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FB323" w14:textId="0BF94F31" w:rsidR="00AA6F66" w:rsidRPr="004B626E" w:rsidRDefault="00AA6F66" w:rsidP="007C0A9F">
      <w:pPr>
        <w:keepNext/>
        <w:spacing w:after="0" w:line="240" w:lineRule="auto"/>
        <w:ind w:firstLine="709"/>
        <w:jc w:val="right"/>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 xml:space="preserve">Administracinė byla Nr. </w:t>
      </w:r>
      <w:r w:rsidR="00F946C1" w:rsidRPr="004B626E">
        <w:rPr>
          <w:rFonts w:ascii="Times New Roman" w:eastAsia="Times New Roman" w:hAnsi="Times New Roman"/>
          <w:sz w:val="24"/>
          <w:szCs w:val="24"/>
          <w:lang w:eastAsia="lt-LT"/>
        </w:rPr>
        <w:t>eA-98-968/2025</w:t>
      </w:r>
    </w:p>
    <w:p w14:paraId="232C88D7" w14:textId="551B2E3D" w:rsidR="003E3613" w:rsidRPr="004B626E" w:rsidRDefault="00AA6F66" w:rsidP="007C0A9F">
      <w:pPr>
        <w:spacing w:after="0" w:line="240" w:lineRule="auto"/>
        <w:jc w:val="right"/>
        <w:rPr>
          <w:rFonts w:ascii="Times New Roman" w:hAnsi="Times New Roman"/>
          <w:sz w:val="24"/>
          <w:szCs w:val="24"/>
        </w:rPr>
      </w:pPr>
      <w:r w:rsidRPr="004B626E">
        <w:rPr>
          <w:rFonts w:ascii="Times New Roman" w:eastAsia="Times New Roman" w:hAnsi="Times New Roman"/>
          <w:sz w:val="24"/>
          <w:szCs w:val="24"/>
          <w:lang w:eastAsia="lt-LT"/>
        </w:rPr>
        <w:t xml:space="preserve">Teisminio proceso Nr. </w:t>
      </w:r>
      <w:r w:rsidR="00F946C1" w:rsidRPr="004B626E">
        <w:rPr>
          <w:rFonts w:ascii="Times New Roman" w:hAnsi="Times New Roman"/>
          <w:color w:val="000000"/>
          <w:sz w:val="24"/>
          <w:szCs w:val="24"/>
        </w:rPr>
        <w:t>3-61-3-00677-2023-0</w:t>
      </w:r>
    </w:p>
    <w:p w14:paraId="7B496C2E" w14:textId="3CEE5186" w:rsidR="00A8461F" w:rsidRPr="004B626E" w:rsidRDefault="00572E00" w:rsidP="007C0A9F">
      <w:pPr>
        <w:spacing w:after="0" w:line="240" w:lineRule="auto"/>
        <w:ind w:left="3888"/>
        <w:jc w:val="right"/>
        <w:rPr>
          <w:rFonts w:ascii="Times New Roman" w:hAnsi="Times New Roman"/>
          <w:sz w:val="24"/>
          <w:szCs w:val="24"/>
        </w:rPr>
      </w:pPr>
      <w:r w:rsidRPr="004B626E">
        <w:rPr>
          <w:rFonts w:ascii="Times New Roman" w:eastAsia="Times New Roman" w:hAnsi="Times New Roman"/>
          <w:sz w:val="24"/>
          <w:szCs w:val="24"/>
          <w:lang w:eastAsia="lt-LT"/>
        </w:rPr>
        <w:t>Procesinio sprendimo kategorij</w:t>
      </w:r>
      <w:r w:rsidR="00471AD1" w:rsidRPr="004B626E">
        <w:rPr>
          <w:rFonts w:ascii="Times New Roman" w:eastAsia="Times New Roman" w:hAnsi="Times New Roman"/>
          <w:sz w:val="24"/>
          <w:szCs w:val="24"/>
          <w:lang w:eastAsia="lt-LT"/>
        </w:rPr>
        <w:t>a</w:t>
      </w:r>
      <w:r w:rsidR="00766E13" w:rsidRPr="004B626E">
        <w:rPr>
          <w:rFonts w:ascii="Times New Roman" w:eastAsia="Times New Roman" w:hAnsi="Times New Roman"/>
          <w:sz w:val="24"/>
          <w:szCs w:val="24"/>
          <w:lang w:eastAsia="lt-LT"/>
        </w:rPr>
        <w:t xml:space="preserve"> </w:t>
      </w:r>
      <w:r w:rsidR="005D2D92" w:rsidRPr="004B626E">
        <w:rPr>
          <w:rFonts w:ascii="Times New Roman" w:hAnsi="Times New Roman"/>
          <w:sz w:val="24"/>
          <w:szCs w:val="24"/>
        </w:rPr>
        <w:t>26</w:t>
      </w:r>
    </w:p>
    <w:p w14:paraId="73E93520" w14:textId="0AF79432" w:rsidR="00D15DB5" w:rsidRDefault="00BE25E2" w:rsidP="00BE25E2">
      <w:pPr>
        <w:spacing w:after="0" w:line="240" w:lineRule="auto"/>
        <w:ind w:left="3888"/>
        <w:jc w:val="right"/>
        <w:rPr>
          <w:rFonts w:ascii="Times New Roman" w:hAnsi="Times New Roman"/>
          <w:sz w:val="24"/>
          <w:szCs w:val="24"/>
        </w:rPr>
      </w:pPr>
      <w:r>
        <w:rPr>
          <w:rFonts w:ascii="Times New Roman" w:hAnsi="Times New Roman"/>
          <w:sz w:val="24"/>
          <w:szCs w:val="24"/>
        </w:rPr>
        <w:t xml:space="preserve"> (S) </w:t>
      </w:r>
    </w:p>
    <w:p w14:paraId="4314B2FB" w14:textId="77777777" w:rsidR="00BE25E2" w:rsidRPr="004B626E" w:rsidRDefault="00BE25E2" w:rsidP="007C0A9F">
      <w:pPr>
        <w:spacing w:after="0" w:line="240" w:lineRule="auto"/>
        <w:ind w:left="3888"/>
        <w:jc w:val="right"/>
        <w:rPr>
          <w:rFonts w:ascii="Times New Roman" w:hAnsi="Times New Roman"/>
          <w:sz w:val="24"/>
          <w:szCs w:val="24"/>
        </w:rPr>
      </w:pPr>
    </w:p>
    <w:p w14:paraId="1BD40BD9" w14:textId="77777777" w:rsidR="00AA6F66" w:rsidRPr="004B626E" w:rsidRDefault="00AA6F66" w:rsidP="007C0A9F">
      <w:pPr>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noProof/>
          <w:sz w:val="24"/>
          <w:szCs w:val="24"/>
          <w:lang w:eastAsia="lt-LT"/>
        </w:rPr>
        <w:drawing>
          <wp:inline distT="0" distB="0" distL="0" distR="0" wp14:anchorId="0C45608B" wp14:editId="5C956918">
            <wp:extent cx="571500" cy="6477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647700"/>
                    </a:xfrm>
                    <a:prstGeom prst="rect">
                      <a:avLst/>
                    </a:prstGeom>
                    <a:noFill/>
                    <a:ln>
                      <a:noFill/>
                    </a:ln>
                  </pic:spPr>
                </pic:pic>
              </a:graphicData>
            </a:graphic>
          </wp:inline>
        </w:drawing>
      </w:r>
    </w:p>
    <w:p w14:paraId="30D7385C" w14:textId="77777777" w:rsidR="00AA6F66" w:rsidRPr="004B626E" w:rsidRDefault="00AA6F66" w:rsidP="007C0A9F">
      <w:pPr>
        <w:spacing w:after="0" w:line="240" w:lineRule="auto"/>
        <w:jc w:val="center"/>
        <w:rPr>
          <w:rFonts w:ascii="Times New Roman" w:eastAsia="Times New Roman" w:hAnsi="Times New Roman"/>
          <w:sz w:val="24"/>
          <w:szCs w:val="24"/>
          <w:lang w:eastAsia="lt-LT"/>
        </w:rPr>
      </w:pPr>
    </w:p>
    <w:p w14:paraId="4B99E18F" w14:textId="77777777" w:rsidR="00AA6F66" w:rsidRPr="004B626E" w:rsidRDefault="00AA6F66" w:rsidP="007C0A9F">
      <w:pPr>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b/>
          <w:bCs/>
          <w:sz w:val="24"/>
          <w:szCs w:val="24"/>
          <w:lang w:eastAsia="lt-LT"/>
        </w:rPr>
        <w:t>LIETUVOS VYRIAUSIASIS ADMINISTRACINIS TEISMAS</w:t>
      </w:r>
    </w:p>
    <w:p w14:paraId="696F175E" w14:textId="079CD391" w:rsidR="00AA6F66" w:rsidRPr="004B626E" w:rsidRDefault="00AA6F66" w:rsidP="007C0A9F">
      <w:pPr>
        <w:spacing w:after="0" w:line="240" w:lineRule="auto"/>
        <w:jc w:val="center"/>
        <w:rPr>
          <w:rFonts w:ascii="Times New Roman" w:eastAsia="Times New Roman" w:hAnsi="Times New Roman"/>
          <w:sz w:val="24"/>
          <w:szCs w:val="24"/>
          <w:lang w:eastAsia="lt-LT"/>
        </w:rPr>
      </w:pPr>
    </w:p>
    <w:p w14:paraId="65E06AFB" w14:textId="77C60849" w:rsidR="00AA6F66" w:rsidRPr="004B626E" w:rsidRDefault="00953021" w:rsidP="007C0A9F">
      <w:pPr>
        <w:keepNext/>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b/>
          <w:spacing w:val="40"/>
          <w:sz w:val="24"/>
          <w:szCs w:val="24"/>
          <w:lang w:eastAsia="lt-LT"/>
        </w:rPr>
        <w:t>NUTARTI</w:t>
      </w:r>
      <w:r w:rsidRPr="004B626E">
        <w:rPr>
          <w:rFonts w:ascii="Times New Roman" w:eastAsia="Times New Roman" w:hAnsi="Times New Roman"/>
          <w:b/>
          <w:sz w:val="24"/>
          <w:szCs w:val="24"/>
          <w:lang w:eastAsia="lt-LT"/>
        </w:rPr>
        <w:t>S</w:t>
      </w:r>
    </w:p>
    <w:p w14:paraId="6D75065B" w14:textId="77777777" w:rsidR="00AA6F66" w:rsidRPr="004B626E" w:rsidRDefault="00AA6F66" w:rsidP="007C0A9F">
      <w:pPr>
        <w:keepNext/>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b/>
          <w:bCs/>
          <w:sz w:val="24"/>
          <w:szCs w:val="24"/>
          <w:lang w:eastAsia="lt-LT"/>
        </w:rPr>
        <w:t>LIETUVOS RESPUBLIKOS VARDU</w:t>
      </w:r>
    </w:p>
    <w:p w14:paraId="3D81D5D5" w14:textId="50803E84" w:rsidR="00AA6F66" w:rsidRPr="004B626E" w:rsidRDefault="00AA6F66" w:rsidP="007C0A9F">
      <w:pPr>
        <w:spacing w:after="0" w:line="240" w:lineRule="auto"/>
        <w:jc w:val="center"/>
        <w:rPr>
          <w:rFonts w:ascii="Times New Roman" w:eastAsia="Times New Roman" w:hAnsi="Times New Roman"/>
          <w:sz w:val="24"/>
          <w:szCs w:val="24"/>
          <w:lang w:eastAsia="lt-LT"/>
        </w:rPr>
      </w:pPr>
    </w:p>
    <w:p w14:paraId="38F52120" w14:textId="4296A550" w:rsidR="00AA6F66" w:rsidRPr="004B626E" w:rsidRDefault="00F946C1" w:rsidP="007C0A9F">
      <w:pPr>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 xml:space="preserve">2025 m. </w:t>
      </w:r>
      <w:r w:rsidR="00B6443C" w:rsidRPr="004B626E">
        <w:rPr>
          <w:rFonts w:ascii="Times New Roman" w:eastAsia="Times New Roman" w:hAnsi="Times New Roman"/>
          <w:sz w:val="24"/>
          <w:szCs w:val="24"/>
          <w:lang w:eastAsia="lt-LT"/>
        </w:rPr>
        <w:t>gegužės</w:t>
      </w:r>
      <w:r w:rsidRPr="004B626E">
        <w:rPr>
          <w:rFonts w:ascii="Times New Roman" w:eastAsia="Times New Roman" w:hAnsi="Times New Roman"/>
          <w:sz w:val="24"/>
          <w:szCs w:val="24"/>
          <w:lang w:eastAsia="lt-LT"/>
        </w:rPr>
        <w:t xml:space="preserve"> </w:t>
      </w:r>
      <w:r w:rsidR="00B6443C" w:rsidRPr="004B626E">
        <w:rPr>
          <w:rFonts w:ascii="Times New Roman" w:eastAsia="Times New Roman" w:hAnsi="Times New Roman"/>
          <w:sz w:val="24"/>
          <w:szCs w:val="24"/>
          <w:lang w:eastAsia="lt-LT"/>
        </w:rPr>
        <w:t>28</w:t>
      </w:r>
      <w:r w:rsidRPr="004B626E">
        <w:rPr>
          <w:rFonts w:ascii="Times New Roman" w:eastAsia="Times New Roman" w:hAnsi="Times New Roman"/>
          <w:sz w:val="24"/>
          <w:szCs w:val="24"/>
          <w:lang w:eastAsia="lt-LT"/>
        </w:rPr>
        <w:t xml:space="preserve"> d.</w:t>
      </w:r>
    </w:p>
    <w:p w14:paraId="2F048CD0" w14:textId="77777777" w:rsidR="00AA6F66" w:rsidRPr="004B626E" w:rsidRDefault="00AA6F66" w:rsidP="007C0A9F">
      <w:pPr>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Vilnius</w:t>
      </w:r>
    </w:p>
    <w:p w14:paraId="5C9AC647" w14:textId="266D15AE" w:rsidR="00AA6F66" w:rsidRPr="004B626E" w:rsidRDefault="00AA6F66" w:rsidP="007C0A9F">
      <w:pPr>
        <w:spacing w:after="0" w:line="240" w:lineRule="auto"/>
        <w:jc w:val="center"/>
        <w:rPr>
          <w:rFonts w:ascii="Times New Roman" w:eastAsia="Times New Roman" w:hAnsi="Times New Roman"/>
          <w:sz w:val="24"/>
          <w:szCs w:val="24"/>
          <w:lang w:eastAsia="lt-LT"/>
        </w:rPr>
      </w:pPr>
    </w:p>
    <w:p w14:paraId="38B56CE8" w14:textId="4B46ACE4" w:rsidR="00AA6F66" w:rsidRPr="004B626E" w:rsidRDefault="00AA6F66" w:rsidP="007C0A9F">
      <w:pPr>
        <w:spacing w:after="0" w:line="240" w:lineRule="auto"/>
        <w:ind w:firstLine="709"/>
        <w:jc w:val="both"/>
        <w:rPr>
          <w:rFonts w:ascii="Times New Roman" w:eastAsia="Times New Roman" w:hAnsi="Times New Roman"/>
          <w:sz w:val="24"/>
          <w:szCs w:val="24"/>
          <w:lang w:eastAsia="lt-LT"/>
        </w:rPr>
      </w:pPr>
      <w:bookmarkStart w:id="0" w:name="_Hlk92706438"/>
      <w:r w:rsidRPr="004B626E">
        <w:rPr>
          <w:rFonts w:ascii="Times New Roman" w:eastAsia="Times New Roman" w:hAnsi="Times New Roman"/>
          <w:sz w:val="24"/>
          <w:szCs w:val="24"/>
          <w:lang w:eastAsia="lt-LT"/>
        </w:rPr>
        <w:t xml:space="preserve">Lietuvos vyriausiojo administracinio teismo </w:t>
      </w:r>
      <w:r w:rsidR="00934550" w:rsidRPr="004B626E">
        <w:rPr>
          <w:rFonts w:ascii="Times New Roman" w:eastAsia="Times New Roman" w:hAnsi="Times New Roman"/>
          <w:sz w:val="24"/>
          <w:szCs w:val="24"/>
          <w:lang w:eastAsia="lt-LT"/>
        </w:rPr>
        <w:t xml:space="preserve">išplėstinė </w:t>
      </w:r>
      <w:r w:rsidRPr="004B626E">
        <w:rPr>
          <w:rFonts w:ascii="Times New Roman" w:eastAsia="Times New Roman" w:hAnsi="Times New Roman"/>
          <w:sz w:val="24"/>
          <w:szCs w:val="24"/>
          <w:lang w:eastAsia="lt-LT"/>
        </w:rPr>
        <w:t>teisėjų kolegija, susidedanti iš teisėjų</w:t>
      </w:r>
      <w:r w:rsidR="004E770F" w:rsidRPr="004B626E">
        <w:rPr>
          <w:rFonts w:ascii="Times New Roman" w:eastAsia="Times New Roman" w:hAnsi="Times New Roman"/>
          <w:sz w:val="24"/>
          <w:szCs w:val="24"/>
          <w:lang w:eastAsia="lt-LT"/>
        </w:rPr>
        <w:t xml:space="preserve"> </w:t>
      </w:r>
      <w:r w:rsidR="00F946C1" w:rsidRPr="004B626E">
        <w:rPr>
          <w:rFonts w:ascii="Times New Roman" w:eastAsia="Times New Roman" w:hAnsi="Times New Roman"/>
          <w:sz w:val="24"/>
          <w:szCs w:val="24"/>
          <w:lang w:eastAsia="lt-LT"/>
        </w:rPr>
        <w:t>Ryčio Krasausko (pranešėjas), Beatos Martišienės</w:t>
      </w:r>
      <w:r w:rsidR="00934550" w:rsidRPr="004B626E">
        <w:rPr>
          <w:rFonts w:ascii="Times New Roman" w:eastAsia="Times New Roman" w:hAnsi="Times New Roman"/>
          <w:sz w:val="24"/>
          <w:szCs w:val="24"/>
          <w:lang w:eastAsia="lt-LT"/>
        </w:rPr>
        <w:t xml:space="preserve">, </w:t>
      </w:r>
      <w:r w:rsidR="005B157F" w:rsidRPr="004B626E">
        <w:rPr>
          <w:rFonts w:ascii="Times New Roman" w:eastAsia="Times New Roman" w:hAnsi="Times New Roman"/>
          <w:sz w:val="24"/>
          <w:szCs w:val="24"/>
          <w:lang w:eastAsia="lt-LT"/>
        </w:rPr>
        <w:t xml:space="preserve">Ivetos </w:t>
      </w:r>
      <w:proofErr w:type="spellStart"/>
      <w:r w:rsidR="005B157F" w:rsidRPr="004B626E">
        <w:rPr>
          <w:rFonts w:ascii="Times New Roman" w:eastAsia="Times New Roman" w:hAnsi="Times New Roman"/>
          <w:sz w:val="24"/>
          <w:szCs w:val="24"/>
          <w:lang w:eastAsia="lt-LT"/>
        </w:rPr>
        <w:t>Pelienės</w:t>
      </w:r>
      <w:proofErr w:type="spellEnd"/>
      <w:r w:rsidR="00934550" w:rsidRPr="004B626E">
        <w:rPr>
          <w:rFonts w:ascii="Times New Roman" w:eastAsia="Times New Roman" w:hAnsi="Times New Roman"/>
          <w:sz w:val="24"/>
          <w:szCs w:val="24"/>
          <w:lang w:eastAsia="lt-LT"/>
        </w:rPr>
        <w:t xml:space="preserve">, </w:t>
      </w:r>
      <w:r w:rsidR="00F946C1" w:rsidRPr="004B626E">
        <w:rPr>
          <w:rFonts w:ascii="Times New Roman" w:eastAsia="Times New Roman" w:hAnsi="Times New Roman"/>
          <w:sz w:val="24"/>
          <w:szCs w:val="24"/>
          <w:lang w:eastAsia="lt-LT"/>
        </w:rPr>
        <w:t>Egidijaus Šileikio</w:t>
      </w:r>
      <w:r w:rsidR="00C952D2" w:rsidRPr="004B626E">
        <w:rPr>
          <w:rFonts w:ascii="Times New Roman" w:eastAsia="Times New Roman" w:hAnsi="Times New Roman"/>
          <w:sz w:val="24"/>
          <w:szCs w:val="24"/>
          <w:lang w:eastAsia="lt-LT"/>
        </w:rPr>
        <w:t xml:space="preserve"> ir Skirgailės Žalimienės (kolegijos pirmininkė)</w:t>
      </w:r>
      <w:r w:rsidR="00F946C1" w:rsidRPr="004B626E">
        <w:rPr>
          <w:rFonts w:ascii="Times New Roman" w:eastAsia="Times New Roman" w:hAnsi="Times New Roman"/>
          <w:sz w:val="24"/>
          <w:szCs w:val="24"/>
          <w:lang w:eastAsia="lt-LT"/>
        </w:rPr>
        <w:t>,</w:t>
      </w:r>
    </w:p>
    <w:bookmarkEnd w:id="0"/>
    <w:p w14:paraId="04D65066" w14:textId="3D75F508" w:rsidR="003E3613" w:rsidRPr="004B626E" w:rsidRDefault="003E3613" w:rsidP="007C0A9F">
      <w:pPr>
        <w:pStyle w:val="prastasis1"/>
        <w:pBdr>
          <w:top w:val="nil"/>
          <w:left w:val="nil"/>
          <w:bottom w:val="nil"/>
          <w:right w:val="nil"/>
          <w:between w:val="nil"/>
        </w:pBdr>
        <w:tabs>
          <w:tab w:val="left" w:pos="1134"/>
        </w:tabs>
        <w:ind w:firstLine="567"/>
        <w:jc w:val="both"/>
        <w:rPr>
          <w:sz w:val="24"/>
          <w:szCs w:val="24"/>
        </w:rPr>
      </w:pPr>
      <w:r w:rsidRPr="004B626E">
        <w:rPr>
          <w:sz w:val="24"/>
          <w:szCs w:val="24"/>
        </w:rPr>
        <w:t>teismo posėdyje apeliacine rašytinio proceso tvarka išnagrinėjo</w:t>
      </w:r>
      <w:r w:rsidR="00EA654C" w:rsidRPr="004B626E">
        <w:rPr>
          <w:sz w:val="24"/>
          <w:szCs w:val="24"/>
        </w:rPr>
        <w:t xml:space="preserve"> </w:t>
      </w:r>
      <w:r w:rsidR="008040C7" w:rsidRPr="004B626E">
        <w:rPr>
          <w:sz w:val="24"/>
          <w:szCs w:val="24"/>
        </w:rPr>
        <w:t xml:space="preserve">administracinę bylą pagal </w:t>
      </w:r>
      <w:r w:rsidR="00E26CDE" w:rsidRPr="004B626E">
        <w:rPr>
          <w:sz w:val="24"/>
          <w:szCs w:val="24"/>
        </w:rPr>
        <w:t xml:space="preserve">pareiškėjo </w:t>
      </w:r>
      <w:r w:rsidR="005D2D92" w:rsidRPr="004B626E">
        <w:rPr>
          <w:sz w:val="24"/>
          <w:szCs w:val="24"/>
        </w:rPr>
        <w:t>valstybės įmonės</w:t>
      </w:r>
      <w:r w:rsidR="00E26CDE" w:rsidRPr="004B626E">
        <w:rPr>
          <w:sz w:val="24"/>
          <w:szCs w:val="24"/>
        </w:rPr>
        <w:t xml:space="preserve"> </w:t>
      </w:r>
      <w:r w:rsidR="0067737D" w:rsidRPr="004B626E">
        <w:rPr>
          <w:sz w:val="24"/>
          <w:szCs w:val="24"/>
        </w:rPr>
        <w:t>„</w:t>
      </w:r>
      <w:r w:rsidR="005D2D92" w:rsidRPr="004B626E">
        <w:rPr>
          <w:sz w:val="24"/>
          <w:szCs w:val="24"/>
        </w:rPr>
        <w:t>Regitra</w:t>
      </w:r>
      <w:r w:rsidR="00E26CDE" w:rsidRPr="004B626E">
        <w:rPr>
          <w:sz w:val="24"/>
          <w:szCs w:val="24"/>
        </w:rPr>
        <w:t xml:space="preserve">“ </w:t>
      </w:r>
      <w:r w:rsidR="00FF7BD6" w:rsidRPr="004B626E">
        <w:rPr>
          <w:sz w:val="24"/>
          <w:szCs w:val="24"/>
        </w:rPr>
        <w:t>(nuo 2024 m. birželio 7</w:t>
      </w:r>
      <w:r w:rsidR="00473CE8" w:rsidRPr="004B626E">
        <w:rPr>
          <w:sz w:val="24"/>
          <w:szCs w:val="24"/>
        </w:rPr>
        <w:t xml:space="preserve"> </w:t>
      </w:r>
      <w:r w:rsidR="00FF7BD6" w:rsidRPr="004B626E">
        <w:rPr>
          <w:sz w:val="24"/>
          <w:szCs w:val="24"/>
        </w:rPr>
        <w:t>d.</w:t>
      </w:r>
      <w:r w:rsidR="00D077B5" w:rsidRPr="004B626E">
        <w:rPr>
          <w:sz w:val="24"/>
          <w:szCs w:val="24"/>
        </w:rPr>
        <w:t xml:space="preserve"> – </w:t>
      </w:r>
      <w:r w:rsidR="00FF7BD6" w:rsidRPr="004B626E">
        <w:rPr>
          <w:sz w:val="24"/>
          <w:szCs w:val="24"/>
        </w:rPr>
        <w:t>akcin</w:t>
      </w:r>
      <w:r w:rsidR="00D077B5" w:rsidRPr="004B626E">
        <w:rPr>
          <w:sz w:val="24"/>
          <w:szCs w:val="24"/>
        </w:rPr>
        <w:t>ė</w:t>
      </w:r>
      <w:r w:rsidR="00FF7BD6" w:rsidRPr="004B626E">
        <w:rPr>
          <w:sz w:val="24"/>
          <w:szCs w:val="24"/>
        </w:rPr>
        <w:t xml:space="preserve"> bendrov</w:t>
      </w:r>
      <w:r w:rsidR="00D077B5" w:rsidRPr="004B626E">
        <w:rPr>
          <w:sz w:val="24"/>
          <w:szCs w:val="24"/>
        </w:rPr>
        <w:t>ė</w:t>
      </w:r>
      <w:r w:rsidR="00FF7BD6" w:rsidRPr="004B626E">
        <w:rPr>
          <w:sz w:val="24"/>
          <w:szCs w:val="24"/>
        </w:rPr>
        <w:t xml:space="preserve"> „Regitra“) </w:t>
      </w:r>
      <w:r w:rsidR="00E26CDE" w:rsidRPr="004B626E">
        <w:rPr>
          <w:sz w:val="24"/>
          <w:szCs w:val="24"/>
        </w:rPr>
        <w:t xml:space="preserve">apeliacinį skundą dėl Vilniaus apygardos administracinio teismo </w:t>
      </w:r>
      <w:r w:rsidR="008040C7" w:rsidRPr="004B626E">
        <w:rPr>
          <w:sz w:val="24"/>
          <w:szCs w:val="24"/>
        </w:rPr>
        <w:t>(nuo 2024 m. sausio 1 d.</w:t>
      </w:r>
      <w:r w:rsidR="00D077B5" w:rsidRPr="004B626E">
        <w:rPr>
          <w:sz w:val="24"/>
          <w:szCs w:val="24"/>
        </w:rPr>
        <w:t xml:space="preserve"> – </w:t>
      </w:r>
      <w:r w:rsidR="008040C7" w:rsidRPr="004B626E">
        <w:rPr>
          <w:sz w:val="24"/>
          <w:szCs w:val="24"/>
        </w:rPr>
        <w:t>Regionų</w:t>
      </w:r>
      <w:r w:rsidR="00D077B5" w:rsidRPr="004B626E">
        <w:rPr>
          <w:sz w:val="24"/>
          <w:szCs w:val="24"/>
        </w:rPr>
        <w:t xml:space="preserve"> </w:t>
      </w:r>
      <w:r w:rsidR="008040C7" w:rsidRPr="004B626E">
        <w:rPr>
          <w:sz w:val="24"/>
          <w:szCs w:val="24"/>
        </w:rPr>
        <w:t xml:space="preserve">administracinis teismas) </w:t>
      </w:r>
      <w:r w:rsidR="00E26CDE" w:rsidRPr="004B626E">
        <w:rPr>
          <w:sz w:val="24"/>
          <w:szCs w:val="24"/>
        </w:rPr>
        <w:t>2023</w:t>
      </w:r>
      <w:r w:rsidR="00473CE8" w:rsidRPr="004B626E">
        <w:rPr>
          <w:sz w:val="24"/>
          <w:szCs w:val="24"/>
        </w:rPr>
        <w:t xml:space="preserve"> </w:t>
      </w:r>
      <w:r w:rsidR="00E26CDE" w:rsidRPr="004B626E">
        <w:rPr>
          <w:sz w:val="24"/>
          <w:szCs w:val="24"/>
        </w:rPr>
        <w:t xml:space="preserve">m. </w:t>
      </w:r>
      <w:r w:rsidR="005D2D92" w:rsidRPr="004B626E">
        <w:rPr>
          <w:sz w:val="24"/>
          <w:szCs w:val="24"/>
        </w:rPr>
        <w:t>birželio</w:t>
      </w:r>
      <w:r w:rsidR="00E26CDE" w:rsidRPr="004B626E">
        <w:rPr>
          <w:sz w:val="24"/>
          <w:szCs w:val="24"/>
        </w:rPr>
        <w:t xml:space="preserve"> </w:t>
      </w:r>
      <w:r w:rsidR="005D2D92" w:rsidRPr="004B626E">
        <w:rPr>
          <w:sz w:val="24"/>
          <w:szCs w:val="24"/>
        </w:rPr>
        <w:t>9</w:t>
      </w:r>
      <w:r w:rsidR="00473CE8" w:rsidRPr="004B626E">
        <w:rPr>
          <w:sz w:val="24"/>
          <w:szCs w:val="24"/>
        </w:rPr>
        <w:t xml:space="preserve"> </w:t>
      </w:r>
      <w:r w:rsidR="00E26CDE" w:rsidRPr="004B626E">
        <w:rPr>
          <w:sz w:val="24"/>
          <w:szCs w:val="24"/>
        </w:rPr>
        <w:t xml:space="preserve">d. sprendimo </w:t>
      </w:r>
      <w:r w:rsidR="005D2D92" w:rsidRPr="004B626E">
        <w:rPr>
          <w:sz w:val="24"/>
          <w:szCs w:val="24"/>
        </w:rPr>
        <w:t xml:space="preserve">administracinėje byloje </w:t>
      </w:r>
      <w:r w:rsidR="00E26CDE" w:rsidRPr="004B626E">
        <w:rPr>
          <w:sz w:val="24"/>
          <w:szCs w:val="24"/>
        </w:rPr>
        <w:t xml:space="preserve">pagal pareiškėjo </w:t>
      </w:r>
      <w:r w:rsidR="005D2D92" w:rsidRPr="004B626E">
        <w:rPr>
          <w:sz w:val="24"/>
          <w:szCs w:val="24"/>
        </w:rPr>
        <w:t>valstybės įmonės</w:t>
      </w:r>
      <w:r w:rsidR="00E26CDE" w:rsidRPr="004B626E">
        <w:rPr>
          <w:sz w:val="24"/>
          <w:szCs w:val="24"/>
        </w:rPr>
        <w:t xml:space="preserve"> </w:t>
      </w:r>
      <w:r w:rsidR="0067737D" w:rsidRPr="004B626E">
        <w:rPr>
          <w:sz w:val="24"/>
          <w:szCs w:val="24"/>
        </w:rPr>
        <w:t>„</w:t>
      </w:r>
      <w:r w:rsidR="005D2D92" w:rsidRPr="004B626E">
        <w:rPr>
          <w:sz w:val="24"/>
          <w:szCs w:val="24"/>
        </w:rPr>
        <w:t>Regitra</w:t>
      </w:r>
      <w:r w:rsidR="00E26CDE" w:rsidRPr="004B626E">
        <w:rPr>
          <w:sz w:val="24"/>
          <w:szCs w:val="24"/>
        </w:rPr>
        <w:t xml:space="preserve">“ skundą atsakovui Valstybinei </w:t>
      </w:r>
      <w:r w:rsidR="005D2D92" w:rsidRPr="004B626E">
        <w:rPr>
          <w:sz w:val="24"/>
          <w:szCs w:val="24"/>
        </w:rPr>
        <w:t xml:space="preserve">duomenų apsaugos inspekcijai (trečiasis suinteresuotas asmuo – </w:t>
      </w:r>
      <w:bookmarkStart w:id="1" w:name="Buk_4"/>
      <w:r w:rsidR="00BF7D6C" w:rsidRPr="00BE25E2">
        <w:rPr>
          <w:sz w:val="24"/>
          <w:szCs w:val="24"/>
        </w:rPr>
        <w:t>E. B.</w:t>
      </w:r>
      <w:bookmarkEnd w:id="1"/>
      <w:r w:rsidR="005D2D92" w:rsidRPr="004B626E">
        <w:rPr>
          <w:sz w:val="24"/>
          <w:szCs w:val="24"/>
        </w:rPr>
        <w:t>)</w:t>
      </w:r>
      <w:r w:rsidR="00E26CDE" w:rsidRPr="004B626E">
        <w:rPr>
          <w:sz w:val="24"/>
          <w:szCs w:val="24"/>
        </w:rPr>
        <w:t xml:space="preserve"> dėl </w:t>
      </w:r>
      <w:r w:rsidR="005D2D92" w:rsidRPr="004B626E">
        <w:rPr>
          <w:sz w:val="24"/>
          <w:szCs w:val="24"/>
        </w:rPr>
        <w:t>sprendimo dalies panaikinimo</w:t>
      </w:r>
      <w:r w:rsidR="006F0490" w:rsidRPr="004B626E">
        <w:rPr>
          <w:sz w:val="24"/>
          <w:szCs w:val="24"/>
        </w:rPr>
        <w:t>.</w:t>
      </w:r>
    </w:p>
    <w:p w14:paraId="3753D714" w14:textId="77777777" w:rsidR="0057280F" w:rsidRPr="004B626E" w:rsidRDefault="0057280F" w:rsidP="007C0A9F">
      <w:pPr>
        <w:spacing w:after="0" w:line="240" w:lineRule="auto"/>
        <w:ind w:firstLine="709"/>
        <w:contextualSpacing/>
        <w:jc w:val="both"/>
        <w:rPr>
          <w:rFonts w:ascii="Times New Roman" w:eastAsia="Times New Roman" w:hAnsi="Times New Roman"/>
          <w:sz w:val="24"/>
          <w:szCs w:val="24"/>
          <w:lang w:eastAsia="lt-LT"/>
        </w:rPr>
      </w:pPr>
    </w:p>
    <w:p w14:paraId="34663936" w14:textId="5ED9A2F8" w:rsidR="00AA6F66" w:rsidRPr="004B626E" w:rsidRDefault="00841733" w:rsidP="007C0A9F">
      <w:pPr>
        <w:spacing w:after="0" w:line="240" w:lineRule="auto"/>
        <w:ind w:firstLine="709"/>
        <w:contextualSpacing/>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Išplėstinė t</w:t>
      </w:r>
      <w:r w:rsidR="00AA6F66" w:rsidRPr="004B626E">
        <w:rPr>
          <w:rFonts w:ascii="Times New Roman" w:eastAsia="Times New Roman" w:hAnsi="Times New Roman"/>
          <w:sz w:val="24"/>
          <w:szCs w:val="24"/>
          <w:lang w:eastAsia="lt-LT"/>
        </w:rPr>
        <w:t>eisėjų kolegija</w:t>
      </w:r>
    </w:p>
    <w:p w14:paraId="50ADA93A" w14:textId="77777777" w:rsidR="00AA6F66" w:rsidRPr="004B626E" w:rsidRDefault="00AA6F66" w:rsidP="007C0A9F">
      <w:pPr>
        <w:spacing w:after="0" w:line="240" w:lineRule="auto"/>
        <w:ind w:firstLine="709"/>
        <w:contextualSpacing/>
        <w:jc w:val="both"/>
        <w:rPr>
          <w:rFonts w:ascii="Times New Roman" w:eastAsia="Times New Roman" w:hAnsi="Times New Roman"/>
          <w:sz w:val="24"/>
          <w:szCs w:val="24"/>
          <w:lang w:eastAsia="lt-LT"/>
        </w:rPr>
      </w:pPr>
    </w:p>
    <w:p w14:paraId="31420364" w14:textId="6FDC088E" w:rsidR="00AA6F66" w:rsidRPr="004B626E" w:rsidRDefault="00AA6F66" w:rsidP="007C0A9F">
      <w:pPr>
        <w:spacing w:after="0" w:line="240" w:lineRule="auto"/>
        <w:contextualSpacing/>
        <w:jc w:val="both"/>
        <w:rPr>
          <w:rFonts w:ascii="Times New Roman" w:eastAsia="Times New Roman" w:hAnsi="Times New Roman"/>
          <w:sz w:val="24"/>
          <w:szCs w:val="24"/>
          <w:lang w:eastAsia="lt-LT"/>
        </w:rPr>
      </w:pPr>
      <w:r w:rsidRPr="004B626E">
        <w:rPr>
          <w:rFonts w:ascii="Times New Roman" w:eastAsia="Times New Roman" w:hAnsi="Times New Roman"/>
          <w:spacing w:val="40"/>
          <w:sz w:val="24"/>
          <w:szCs w:val="24"/>
          <w:lang w:eastAsia="lt-LT"/>
        </w:rPr>
        <w:t>nustat</w:t>
      </w:r>
      <w:r w:rsidRPr="004B626E">
        <w:rPr>
          <w:rFonts w:ascii="Times New Roman" w:eastAsia="Times New Roman" w:hAnsi="Times New Roman"/>
          <w:sz w:val="24"/>
          <w:szCs w:val="24"/>
          <w:lang w:eastAsia="lt-LT"/>
        </w:rPr>
        <w:t>ė:</w:t>
      </w:r>
    </w:p>
    <w:p w14:paraId="7A28ACF0" w14:textId="77777777" w:rsidR="009D28BA" w:rsidRPr="004B626E" w:rsidRDefault="009D28BA" w:rsidP="007C0A9F">
      <w:pPr>
        <w:spacing w:after="0" w:line="240" w:lineRule="auto"/>
        <w:ind w:firstLine="709"/>
        <w:contextualSpacing/>
        <w:jc w:val="both"/>
        <w:rPr>
          <w:rFonts w:ascii="Times New Roman" w:eastAsia="Times New Roman" w:hAnsi="Times New Roman"/>
          <w:sz w:val="24"/>
          <w:szCs w:val="24"/>
          <w:lang w:eastAsia="lt-LT"/>
        </w:rPr>
      </w:pPr>
    </w:p>
    <w:p w14:paraId="3C137B63" w14:textId="77777777" w:rsidR="00AA6F66" w:rsidRPr="004B626E" w:rsidRDefault="00AA6F66" w:rsidP="007C0A9F">
      <w:pPr>
        <w:spacing w:after="0" w:line="240" w:lineRule="auto"/>
        <w:contextualSpacing/>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w:t>
      </w:r>
    </w:p>
    <w:p w14:paraId="00325FE9" w14:textId="77777777" w:rsidR="00074BCF" w:rsidRPr="004B626E" w:rsidRDefault="00074BCF" w:rsidP="007C0A9F">
      <w:pPr>
        <w:spacing w:after="0" w:line="240" w:lineRule="auto"/>
        <w:contextualSpacing/>
        <w:jc w:val="center"/>
        <w:rPr>
          <w:rFonts w:ascii="Times New Roman" w:eastAsia="Times New Roman" w:hAnsi="Times New Roman"/>
          <w:sz w:val="24"/>
          <w:szCs w:val="24"/>
          <w:lang w:eastAsia="lt-LT"/>
        </w:rPr>
      </w:pPr>
    </w:p>
    <w:p w14:paraId="05F48632" w14:textId="44D8B4CA" w:rsidR="003A5D2C" w:rsidRPr="004B626E" w:rsidRDefault="0078512C"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bCs/>
          <w:sz w:val="24"/>
          <w:szCs w:val="24"/>
        </w:rPr>
        <w:t xml:space="preserve">Pareiškėjas </w:t>
      </w:r>
      <w:r w:rsidR="00EE7516" w:rsidRPr="004B626E">
        <w:rPr>
          <w:rFonts w:ascii="Times New Roman" w:hAnsi="Times New Roman"/>
          <w:bCs/>
          <w:sz w:val="24"/>
          <w:szCs w:val="24"/>
        </w:rPr>
        <w:t>valstybės įmonė</w:t>
      </w:r>
      <w:r w:rsidR="00D077B5" w:rsidRPr="004B626E">
        <w:rPr>
          <w:rFonts w:ascii="Times New Roman" w:hAnsi="Times New Roman"/>
          <w:bCs/>
          <w:sz w:val="24"/>
          <w:szCs w:val="24"/>
        </w:rPr>
        <w:t xml:space="preserve"> </w:t>
      </w:r>
      <w:r w:rsidR="002C1E42" w:rsidRPr="004B626E">
        <w:rPr>
          <w:rFonts w:ascii="Times New Roman" w:hAnsi="Times New Roman"/>
          <w:bCs/>
          <w:sz w:val="24"/>
          <w:szCs w:val="24"/>
        </w:rPr>
        <w:t xml:space="preserve">(toliau – ir VĮ) </w:t>
      </w:r>
      <w:r w:rsidR="0067737D" w:rsidRPr="004B626E">
        <w:rPr>
          <w:rFonts w:ascii="Times New Roman" w:hAnsi="Times New Roman"/>
          <w:sz w:val="24"/>
          <w:szCs w:val="24"/>
        </w:rPr>
        <w:t>„</w:t>
      </w:r>
      <w:r w:rsidR="00EE7516" w:rsidRPr="004B626E">
        <w:rPr>
          <w:rFonts w:ascii="Times New Roman" w:hAnsi="Times New Roman"/>
          <w:sz w:val="24"/>
          <w:szCs w:val="24"/>
        </w:rPr>
        <w:t>Regitra</w:t>
      </w:r>
      <w:r w:rsidRPr="004B626E">
        <w:rPr>
          <w:rFonts w:ascii="Times New Roman" w:hAnsi="Times New Roman"/>
          <w:sz w:val="24"/>
          <w:szCs w:val="24"/>
        </w:rPr>
        <w:t xml:space="preserve">“ (toliau – ir </w:t>
      </w:r>
      <w:r w:rsidR="002C1E42" w:rsidRPr="004B626E">
        <w:rPr>
          <w:rFonts w:ascii="Times New Roman" w:hAnsi="Times New Roman"/>
          <w:sz w:val="24"/>
          <w:szCs w:val="24"/>
        </w:rPr>
        <w:t>pareiškėjas</w:t>
      </w:r>
      <w:r w:rsidRPr="004B626E">
        <w:rPr>
          <w:rFonts w:ascii="Times New Roman" w:hAnsi="Times New Roman"/>
          <w:sz w:val="24"/>
          <w:szCs w:val="24"/>
        </w:rPr>
        <w:t>) kreipėsi į teismą su skundu</w:t>
      </w:r>
      <w:r w:rsidR="00F946C1" w:rsidRPr="004B626E">
        <w:rPr>
          <w:rFonts w:ascii="Times New Roman" w:hAnsi="Times New Roman"/>
          <w:sz w:val="24"/>
          <w:szCs w:val="24"/>
        </w:rPr>
        <w:t>, prašydamas</w:t>
      </w:r>
      <w:r w:rsidR="00D077B5" w:rsidRPr="004B626E">
        <w:rPr>
          <w:rFonts w:ascii="Times New Roman" w:hAnsi="Times New Roman"/>
          <w:sz w:val="24"/>
          <w:szCs w:val="24"/>
        </w:rPr>
        <w:t xml:space="preserve">: 1) </w:t>
      </w:r>
      <w:r w:rsidR="00EE7516" w:rsidRPr="004B626E">
        <w:rPr>
          <w:rFonts w:ascii="Times New Roman" w:hAnsi="Times New Roman"/>
          <w:sz w:val="24"/>
          <w:szCs w:val="24"/>
        </w:rPr>
        <w:t xml:space="preserve">panaikinti </w:t>
      </w:r>
      <w:r w:rsidR="00F946C1" w:rsidRPr="004B626E">
        <w:rPr>
          <w:rFonts w:ascii="Times New Roman" w:hAnsi="Times New Roman"/>
          <w:sz w:val="24"/>
          <w:szCs w:val="24"/>
        </w:rPr>
        <w:t xml:space="preserve">atsakovo </w:t>
      </w:r>
      <w:r w:rsidR="00EE7516" w:rsidRPr="004B626E">
        <w:rPr>
          <w:rFonts w:ascii="Times New Roman" w:hAnsi="Times New Roman"/>
          <w:sz w:val="24"/>
          <w:szCs w:val="24"/>
        </w:rPr>
        <w:t xml:space="preserve">Valstybinės duomenų apsaugos inspekcijos (toliau – ir </w:t>
      </w:r>
      <w:r w:rsidR="00FE09BB" w:rsidRPr="004B626E">
        <w:rPr>
          <w:rFonts w:ascii="Times New Roman" w:hAnsi="Times New Roman"/>
          <w:sz w:val="24"/>
          <w:szCs w:val="24"/>
        </w:rPr>
        <w:t xml:space="preserve">atsakovas, </w:t>
      </w:r>
      <w:r w:rsidR="00EE7516" w:rsidRPr="004B626E">
        <w:rPr>
          <w:rFonts w:ascii="Times New Roman" w:hAnsi="Times New Roman"/>
          <w:sz w:val="24"/>
          <w:szCs w:val="24"/>
        </w:rPr>
        <w:t xml:space="preserve">Inspekcija) 2022 m. gruodžio 28 d. sprendimo Nr. 2R-6851 (2.13.) </w:t>
      </w:r>
      <w:r w:rsidR="00EC680E" w:rsidRPr="004B626E">
        <w:rPr>
          <w:rFonts w:ascii="Times New Roman" w:hAnsi="Times New Roman"/>
          <w:sz w:val="24"/>
          <w:szCs w:val="24"/>
        </w:rPr>
        <w:t>(pagal bylos duomenis 2022 m. gruodžio 22 d. sprendimo Nr. 3R-1160 (2.13-1.E)</w:t>
      </w:r>
      <w:r w:rsidR="00D077B5" w:rsidRPr="004B626E">
        <w:rPr>
          <w:rFonts w:ascii="Times New Roman" w:hAnsi="Times New Roman"/>
          <w:sz w:val="24"/>
          <w:szCs w:val="24"/>
        </w:rPr>
        <w:t>)</w:t>
      </w:r>
      <w:r w:rsidR="00EC680E" w:rsidRPr="004B626E">
        <w:rPr>
          <w:rFonts w:ascii="Times New Roman" w:hAnsi="Times New Roman"/>
          <w:sz w:val="24"/>
          <w:szCs w:val="24"/>
        </w:rPr>
        <w:t xml:space="preserve"> „Dėl </w:t>
      </w:r>
      <w:bookmarkStart w:id="2" w:name="Buk_11"/>
      <w:r w:rsidR="00BF7D6C" w:rsidRPr="00BE25E2">
        <w:rPr>
          <w:rFonts w:ascii="Times New Roman" w:hAnsi="Times New Roman"/>
          <w:sz w:val="24"/>
          <w:szCs w:val="24"/>
        </w:rPr>
        <w:t xml:space="preserve">E. B. </w:t>
      </w:r>
      <w:bookmarkEnd w:id="2"/>
      <w:r w:rsidR="00EC680E" w:rsidRPr="004B626E">
        <w:rPr>
          <w:rFonts w:ascii="Times New Roman" w:hAnsi="Times New Roman"/>
          <w:sz w:val="24"/>
          <w:szCs w:val="24"/>
        </w:rPr>
        <w:t xml:space="preserve">2022-01-25 skundo“ </w:t>
      </w:r>
      <w:r w:rsidR="00EE7516" w:rsidRPr="004B626E">
        <w:rPr>
          <w:rFonts w:ascii="Times New Roman" w:hAnsi="Times New Roman"/>
          <w:sz w:val="24"/>
          <w:szCs w:val="24"/>
        </w:rPr>
        <w:t>(toliau – ir Sprendimas) rezoliucinės dalies 1 ir 2 punkt</w:t>
      </w:r>
      <w:r w:rsidR="00D077B5" w:rsidRPr="004B626E">
        <w:rPr>
          <w:rFonts w:ascii="Times New Roman" w:hAnsi="Times New Roman"/>
          <w:sz w:val="24"/>
          <w:szCs w:val="24"/>
        </w:rPr>
        <w:t xml:space="preserve">ų nuostatas; 2) </w:t>
      </w:r>
      <w:r w:rsidR="00FE09BB" w:rsidRPr="004B626E">
        <w:rPr>
          <w:rFonts w:ascii="Times New Roman" w:hAnsi="Times New Roman"/>
          <w:sz w:val="24"/>
          <w:szCs w:val="24"/>
        </w:rPr>
        <w:t xml:space="preserve">atmesti </w:t>
      </w:r>
      <w:r w:rsidR="00D077B5" w:rsidRPr="004B626E">
        <w:rPr>
          <w:rFonts w:ascii="Times New Roman" w:hAnsi="Times New Roman"/>
          <w:sz w:val="24"/>
          <w:szCs w:val="24"/>
        </w:rPr>
        <w:t>trečiojo suinteresuoto asmens</w:t>
      </w:r>
      <w:r w:rsidR="00EE7516" w:rsidRPr="004B626E">
        <w:rPr>
          <w:rFonts w:ascii="Times New Roman" w:hAnsi="Times New Roman"/>
          <w:sz w:val="24"/>
          <w:szCs w:val="24"/>
        </w:rPr>
        <w:t xml:space="preserve"> </w:t>
      </w:r>
      <w:bookmarkStart w:id="3" w:name="Buk_12"/>
      <w:r w:rsidR="00BF7D6C" w:rsidRPr="00BE25E2">
        <w:rPr>
          <w:rFonts w:ascii="Times New Roman" w:hAnsi="Times New Roman"/>
          <w:sz w:val="24"/>
          <w:szCs w:val="24"/>
        </w:rPr>
        <w:t xml:space="preserve">E. B. </w:t>
      </w:r>
      <w:bookmarkEnd w:id="3"/>
      <w:r w:rsidR="00EE7516" w:rsidRPr="004B626E">
        <w:rPr>
          <w:rFonts w:ascii="Times New Roman" w:hAnsi="Times New Roman"/>
          <w:sz w:val="24"/>
          <w:szCs w:val="24"/>
        </w:rPr>
        <w:t>(toliau – ir Duomenų subjektas) skund</w:t>
      </w:r>
      <w:r w:rsidR="00FE09BB" w:rsidRPr="004B626E">
        <w:rPr>
          <w:rFonts w:ascii="Times New Roman" w:hAnsi="Times New Roman"/>
          <w:sz w:val="24"/>
          <w:szCs w:val="24"/>
        </w:rPr>
        <w:t>o</w:t>
      </w:r>
      <w:r w:rsidR="00EE7516" w:rsidRPr="004B626E">
        <w:rPr>
          <w:rFonts w:ascii="Times New Roman" w:hAnsi="Times New Roman"/>
          <w:sz w:val="24"/>
          <w:szCs w:val="24"/>
        </w:rPr>
        <w:t xml:space="preserve"> dal</w:t>
      </w:r>
      <w:r w:rsidR="00FE09BB" w:rsidRPr="004B626E">
        <w:rPr>
          <w:rFonts w:ascii="Times New Roman" w:hAnsi="Times New Roman"/>
          <w:sz w:val="24"/>
          <w:szCs w:val="24"/>
        </w:rPr>
        <w:t>į</w:t>
      </w:r>
      <w:r w:rsidR="00EE7516" w:rsidRPr="004B626E">
        <w:rPr>
          <w:rFonts w:ascii="Times New Roman" w:hAnsi="Times New Roman"/>
          <w:sz w:val="24"/>
          <w:szCs w:val="24"/>
        </w:rPr>
        <w:t xml:space="preserve"> dėl asmens duomenų rinkimo apimties ir</w:t>
      </w:r>
      <w:r w:rsidR="00380A74" w:rsidRPr="004B626E">
        <w:rPr>
          <w:rFonts w:ascii="Times New Roman" w:hAnsi="Times New Roman"/>
          <w:sz w:val="24"/>
          <w:szCs w:val="24"/>
        </w:rPr>
        <w:t xml:space="preserve"> jų</w:t>
      </w:r>
      <w:r w:rsidR="00EE7516" w:rsidRPr="004B626E">
        <w:rPr>
          <w:rFonts w:ascii="Times New Roman" w:hAnsi="Times New Roman"/>
          <w:sz w:val="24"/>
          <w:szCs w:val="24"/>
        </w:rPr>
        <w:t xml:space="preserve"> perdavimo</w:t>
      </w:r>
      <w:r w:rsidR="00D077B5" w:rsidRPr="004B626E">
        <w:rPr>
          <w:rFonts w:ascii="Times New Roman" w:hAnsi="Times New Roman"/>
          <w:sz w:val="24"/>
          <w:szCs w:val="24"/>
        </w:rPr>
        <w:t xml:space="preserve"> kitiems</w:t>
      </w:r>
      <w:r w:rsidR="00EE7516" w:rsidRPr="004B626E">
        <w:rPr>
          <w:rFonts w:ascii="Times New Roman" w:hAnsi="Times New Roman"/>
          <w:sz w:val="24"/>
          <w:szCs w:val="24"/>
        </w:rPr>
        <w:t xml:space="preserve"> tretiesiems asmenims</w:t>
      </w:r>
      <w:r w:rsidRPr="004B626E">
        <w:rPr>
          <w:rFonts w:ascii="Times New Roman" w:hAnsi="Times New Roman"/>
          <w:sz w:val="24"/>
          <w:szCs w:val="24"/>
        </w:rPr>
        <w:t>.</w:t>
      </w:r>
    </w:p>
    <w:p w14:paraId="4B14635D" w14:textId="6558D92C" w:rsidR="003A5D2C" w:rsidRPr="004B626E" w:rsidRDefault="002E30E1"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Kreipdamasi</w:t>
      </w:r>
      <w:r w:rsidR="008977B3" w:rsidRPr="004B626E">
        <w:rPr>
          <w:rFonts w:ascii="Times New Roman" w:hAnsi="Times New Roman"/>
          <w:sz w:val="24"/>
          <w:szCs w:val="24"/>
        </w:rPr>
        <w:t>s</w:t>
      </w:r>
      <w:r w:rsidRPr="004B626E">
        <w:rPr>
          <w:rFonts w:ascii="Times New Roman" w:hAnsi="Times New Roman"/>
          <w:sz w:val="24"/>
          <w:szCs w:val="24"/>
        </w:rPr>
        <w:t xml:space="preserve"> į teismą, </w:t>
      </w:r>
      <w:r w:rsidR="008977B3" w:rsidRPr="004B626E">
        <w:rPr>
          <w:rFonts w:ascii="Times New Roman" w:hAnsi="Times New Roman"/>
          <w:sz w:val="24"/>
          <w:szCs w:val="24"/>
        </w:rPr>
        <w:t>pareiškėjas</w:t>
      </w:r>
      <w:r w:rsidRPr="004B626E">
        <w:rPr>
          <w:rFonts w:ascii="Times New Roman" w:hAnsi="Times New Roman"/>
          <w:sz w:val="24"/>
          <w:szCs w:val="24"/>
        </w:rPr>
        <w:t xml:space="preserve"> nurodė šiuos pagrindinius</w:t>
      </w:r>
      <w:r w:rsidR="00DF398A" w:rsidRPr="004B626E">
        <w:rPr>
          <w:rFonts w:ascii="Times New Roman" w:hAnsi="Times New Roman"/>
          <w:bCs/>
          <w:sz w:val="24"/>
          <w:szCs w:val="24"/>
        </w:rPr>
        <w:t xml:space="preserve"> </w:t>
      </w:r>
      <w:r w:rsidR="00EE7516" w:rsidRPr="004B626E">
        <w:rPr>
          <w:rFonts w:ascii="Times New Roman" w:hAnsi="Times New Roman"/>
          <w:bCs/>
          <w:sz w:val="24"/>
          <w:szCs w:val="24"/>
        </w:rPr>
        <w:t>argument</w:t>
      </w:r>
      <w:r w:rsidRPr="004B626E">
        <w:rPr>
          <w:rFonts w:ascii="Times New Roman" w:hAnsi="Times New Roman"/>
          <w:bCs/>
          <w:sz w:val="24"/>
          <w:szCs w:val="24"/>
        </w:rPr>
        <w:t>us</w:t>
      </w:r>
      <w:r w:rsidR="00EE7516" w:rsidRPr="004B626E">
        <w:rPr>
          <w:rFonts w:ascii="Times New Roman" w:hAnsi="Times New Roman"/>
          <w:bCs/>
          <w:sz w:val="24"/>
          <w:szCs w:val="24"/>
        </w:rPr>
        <w:t>:</w:t>
      </w:r>
    </w:p>
    <w:p w14:paraId="5A6531FE" w14:textId="5E0A979D" w:rsidR="00545286" w:rsidRPr="004B626E" w:rsidRDefault="00713414" w:rsidP="00327E1C">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Ginčas kilo dėl </w:t>
      </w:r>
      <w:r w:rsidR="00327E1C" w:rsidRPr="004B626E">
        <w:rPr>
          <w:rFonts w:ascii="Times New Roman" w:hAnsi="Times New Roman"/>
          <w:sz w:val="24"/>
          <w:szCs w:val="24"/>
        </w:rPr>
        <w:t>VĮ „</w:t>
      </w:r>
      <w:r w:rsidR="00380A74" w:rsidRPr="004B626E">
        <w:rPr>
          <w:rFonts w:ascii="Times New Roman" w:hAnsi="Times New Roman"/>
          <w:sz w:val="24"/>
          <w:szCs w:val="24"/>
        </w:rPr>
        <w:t>Regitr</w:t>
      </w:r>
      <w:r w:rsidR="00327E1C" w:rsidRPr="004B626E">
        <w:rPr>
          <w:rFonts w:ascii="Times New Roman" w:hAnsi="Times New Roman"/>
          <w:sz w:val="24"/>
          <w:szCs w:val="24"/>
        </w:rPr>
        <w:t>a“</w:t>
      </w:r>
      <w:r w:rsidR="00380A74" w:rsidRPr="004B626E">
        <w:rPr>
          <w:rFonts w:ascii="Times New Roman" w:hAnsi="Times New Roman"/>
          <w:sz w:val="24"/>
          <w:szCs w:val="24"/>
        </w:rPr>
        <w:t xml:space="preserve"> </w:t>
      </w:r>
      <w:r w:rsidRPr="004B626E">
        <w:rPr>
          <w:rFonts w:ascii="Times New Roman" w:hAnsi="Times New Roman"/>
          <w:sz w:val="24"/>
          <w:szCs w:val="24"/>
        </w:rPr>
        <w:t xml:space="preserve">Duomenų subjekto atžvilgiu atliktų prevencinių tyrimų. Pirmasis prevencinis tyrimas dėl netinkamo klientų aptarnavimo eiliškumo valdymo (toliau – ir </w:t>
      </w:r>
      <w:r w:rsidRPr="004B626E">
        <w:rPr>
          <w:rFonts w:ascii="Times New Roman" w:hAnsi="Times New Roman"/>
          <w:bCs/>
          <w:sz w:val="24"/>
          <w:szCs w:val="24"/>
        </w:rPr>
        <w:t>Tyrimas</w:t>
      </w:r>
      <w:r w:rsidR="00545286" w:rsidRPr="004B626E">
        <w:rPr>
          <w:rFonts w:ascii="Times New Roman" w:hAnsi="Times New Roman"/>
          <w:bCs/>
          <w:sz w:val="24"/>
          <w:szCs w:val="24"/>
        </w:rPr>
        <w:t xml:space="preserve"> </w:t>
      </w:r>
      <w:r w:rsidRPr="004B626E">
        <w:rPr>
          <w:rFonts w:ascii="Times New Roman" w:hAnsi="Times New Roman"/>
          <w:bCs/>
          <w:sz w:val="24"/>
          <w:szCs w:val="24"/>
        </w:rPr>
        <w:t>Nr.</w:t>
      </w:r>
      <w:r w:rsidR="00545286" w:rsidRPr="004B626E">
        <w:rPr>
          <w:rFonts w:ascii="Times New Roman" w:hAnsi="Times New Roman"/>
          <w:bCs/>
          <w:sz w:val="24"/>
          <w:szCs w:val="24"/>
        </w:rPr>
        <w:t> </w:t>
      </w:r>
      <w:r w:rsidRPr="004B626E">
        <w:rPr>
          <w:rFonts w:ascii="Times New Roman" w:hAnsi="Times New Roman"/>
          <w:bCs/>
          <w:sz w:val="24"/>
          <w:szCs w:val="24"/>
        </w:rPr>
        <w:t>1</w:t>
      </w:r>
      <w:r w:rsidRPr="004B626E">
        <w:rPr>
          <w:rFonts w:ascii="Times New Roman" w:hAnsi="Times New Roman"/>
          <w:sz w:val="24"/>
          <w:szCs w:val="24"/>
        </w:rPr>
        <w:t xml:space="preserve">) buvo pradėtas pagal </w:t>
      </w:r>
      <w:r w:rsidR="00DB6226" w:rsidRPr="004B626E">
        <w:rPr>
          <w:rFonts w:ascii="Times New Roman" w:hAnsi="Times New Roman"/>
          <w:sz w:val="24"/>
          <w:szCs w:val="24"/>
        </w:rPr>
        <w:t>vidiniu informacijos apie pažeidimus teikim</w:t>
      </w:r>
      <w:r w:rsidR="00327E1C" w:rsidRPr="004B626E">
        <w:rPr>
          <w:rFonts w:ascii="Times New Roman" w:hAnsi="Times New Roman"/>
          <w:sz w:val="24"/>
          <w:szCs w:val="24"/>
        </w:rPr>
        <w:t>o</w:t>
      </w:r>
      <w:r w:rsidR="00DB6226" w:rsidRPr="004B626E">
        <w:rPr>
          <w:rFonts w:ascii="Times New Roman" w:hAnsi="Times New Roman"/>
          <w:sz w:val="24"/>
          <w:szCs w:val="24"/>
        </w:rPr>
        <w:t xml:space="preserve"> </w:t>
      </w:r>
      <w:r w:rsidRPr="004B626E">
        <w:rPr>
          <w:rFonts w:ascii="Times New Roman" w:hAnsi="Times New Roman"/>
          <w:sz w:val="24"/>
          <w:szCs w:val="24"/>
        </w:rPr>
        <w:t xml:space="preserve">kanalu </w:t>
      </w:r>
      <w:r w:rsidR="005931E7" w:rsidRPr="004B626E">
        <w:rPr>
          <w:rFonts w:ascii="Times New Roman" w:hAnsi="Times New Roman"/>
          <w:sz w:val="24"/>
          <w:szCs w:val="24"/>
        </w:rPr>
        <w:t xml:space="preserve">(toliau – ir Kanalas) </w:t>
      </w:r>
      <w:r w:rsidRPr="004B626E">
        <w:rPr>
          <w:rFonts w:ascii="Times New Roman" w:hAnsi="Times New Roman"/>
          <w:sz w:val="24"/>
          <w:szCs w:val="24"/>
        </w:rPr>
        <w:t>2021</w:t>
      </w:r>
      <w:r w:rsidR="00DB6226" w:rsidRPr="004B626E">
        <w:rPr>
          <w:rFonts w:ascii="Times New Roman" w:hAnsi="Times New Roman"/>
          <w:sz w:val="24"/>
          <w:szCs w:val="24"/>
        </w:rPr>
        <w:t> </w:t>
      </w:r>
      <w:r w:rsidRPr="004B626E">
        <w:rPr>
          <w:rFonts w:ascii="Times New Roman" w:hAnsi="Times New Roman"/>
          <w:sz w:val="24"/>
          <w:szCs w:val="24"/>
        </w:rPr>
        <w:t>m. lapkričio 3</w:t>
      </w:r>
      <w:r w:rsidR="005931E7" w:rsidRPr="004B626E">
        <w:rPr>
          <w:rFonts w:ascii="Times New Roman" w:hAnsi="Times New Roman"/>
          <w:sz w:val="24"/>
          <w:szCs w:val="24"/>
        </w:rPr>
        <w:t> </w:t>
      </w:r>
      <w:r w:rsidRPr="004B626E">
        <w:rPr>
          <w:rFonts w:ascii="Times New Roman" w:hAnsi="Times New Roman"/>
          <w:sz w:val="24"/>
          <w:szCs w:val="24"/>
        </w:rPr>
        <w:t xml:space="preserve">d. gautą informaciją, kad Duomenų subjektas nesilaikė </w:t>
      </w:r>
      <w:r w:rsidR="00327E1C" w:rsidRPr="004B626E">
        <w:rPr>
          <w:rFonts w:ascii="Times New Roman" w:hAnsi="Times New Roman"/>
          <w:sz w:val="24"/>
          <w:szCs w:val="24"/>
        </w:rPr>
        <w:t xml:space="preserve">VĮ „Regitra“ generalinio direktoriaus 2021 m. liepos 26 d. įsakymu Nr. 1V-353 patvirtinto </w:t>
      </w:r>
      <w:r w:rsidRPr="004B626E">
        <w:rPr>
          <w:rFonts w:ascii="Times New Roman" w:hAnsi="Times New Roman"/>
          <w:sz w:val="24"/>
          <w:szCs w:val="24"/>
        </w:rPr>
        <w:t xml:space="preserve">Klientų eilių valdymo ir kontrolės tvarkos aprašo </w:t>
      </w:r>
      <w:r w:rsidR="00E00454" w:rsidRPr="004B626E">
        <w:rPr>
          <w:rFonts w:ascii="Times New Roman" w:hAnsi="Times New Roman"/>
          <w:sz w:val="24"/>
          <w:szCs w:val="24"/>
        </w:rPr>
        <w:t xml:space="preserve">(toliau – ir Klientų </w:t>
      </w:r>
      <w:r w:rsidR="00327E1C" w:rsidRPr="004B626E">
        <w:rPr>
          <w:rFonts w:ascii="Times New Roman" w:hAnsi="Times New Roman"/>
          <w:sz w:val="24"/>
          <w:szCs w:val="24"/>
        </w:rPr>
        <w:t xml:space="preserve">eilių </w:t>
      </w:r>
      <w:r w:rsidR="00E00454" w:rsidRPr="004B626E">
        <w:rPr>
          <w:rFonts w:ascii="Times New Roman" w:hAnsi="Times New Roman"/>
          <w:sz w:val="24"/>
          <w:szCs w:val="24"/>
        </w:rPr>
        <w:t xml:space="preserve">valdymo aprašas) </w:t>
      </w:r>
      <w:r w:rsidRPr="004B626E">
        <w:rPr>
          <w:rFonts w:ascii="Times New Roman" w:hAnsi="Times New Roman"/>
          <w:sz w:val="24"/>
          <w:szCs w:val="24"/>
        </w:rPr>
        <w:t xml:space="preserve">ir </w:t>
      </w:r>
      <w:r w:rsidR="00135A47" w:rsidRPr="004B626E">
        <w:rPr>
          <w:rFonts w:ascii="Times New Roman" w:hAnsi="Times New Roman"/>
          <w:sz w:val="24"/>
          <w:szCs w:val="24"/>
        </w:rPr>
        <w:t>VĮ „Regitra“ generalinio direktoriaus 2020 m. birželio 16 d. įsakymu Nr. (1.1E)-1V-299 (2021 m. liepos 13 d. įsakymo Nr.</w:t>
      </w:r>
      <w:r w:rsidR="00827865" w:rsidRPr="004B626E">
        <w:rPr>
          <w:rFonts w:ascii="Times New Roman" w:hAnsi="Times New Roman"/>
          <w:sz w:val="24"/>
          <w:szCs w:val="24"/>
        </w:rPr>
        <w:t> </w:t>
      </w:r>
      <w:r w:rsidR="00135A47" w:rsidRPr="004B626E">
        <w:rPr>
          <w:rFonts w:ascii="Times New Roman" w:hAnsi="Times New Roman"/>
          <w:sz w:val="24"/>
          <w:szCs w:val="24"/>
        </w:rPr>
        <w:t xml:space="preserve">1V-326 redakcija) patvirtintos </w:t>
      </w:r>
      <w:r w:rsidRPr="004B626E">
        <w:rPr>
          <w:rFonts w:ascii="Times New Roman" w:hAnsi="Times New Roman"/>
          <w:sz w:val="24"/>
          <w:szCs w:val="24"/>
        </w:rPr>
        <w:t>Asmenų aptarnavimo valstybės įmonės „Regitra“ padaliniuose tvarkos</w:t>
      </w:r>
      <w:r w:rsidR="005931E7" w:rsidRPr="004B626E">
        <w:rPr>
          <w:rFonts w:ascii="Times New Roman" w:hAnsi="Times New Roman"/>
          <w:sz w:val="24"/>
          <w:szCs w:val="24"/>
        </w:rPr>
        <w:t xml:space="preserve"> </w:t>
      </w:r>
      <w:r w:rsidR="00E00454" w:rsidRPr="004B626E">
        <w:rPr>
          <w:rFonts w:ascii="Times New Roman" w:hAnsi="Times New Roman"/>
          <w:sz w:val="24"/>
          <w:szCs w:val="24"/>
        </w:rPr>
        <w:t>(toliau – ir Tvarka)</w:t>
      </w:r>
      <w:r w:rsidRPr="004B626E">
        <w:rPr>
          <w:rFonts w:ascii="Times New Roman" w:hAnsi="Times New Roman"/>
          <w:sz w:val="24"/>
          <w:szCs w:val="24"/>
        </w:rPr>
        <w:t xml:space="preserve"> reikalavimų. </w:t>
      </w:r>
      <w:r w:rsidR="005931E7" w:rsidRPr="004B626E">
        <w:rPr>
          <w:rFonts w:ascii="Times New Roman" w:hAnsi="Times New Roman"/>
          <w:sz w:val="24"/>
          <w:szCs w:val="24"/>
        </w:rPr>
        <w:t>Tyrimui Nr. 1</w:t>
      </w:r>
      <w:r w:rsidRPr="004B626E">
        <w:rPr>
          <w:rFonts w:ascii="Times New Roman" w:hAnsi="Times New Roman"/>
          <w:sz w:val="24"/>
          <w:szCs w:val="24"/>
        </w:rPr>
        <w:t xml:space="preserve"> atlikti </w:t>
      </w:r>
      <w:r w:rsidR="006E56D7" w:rsidRPr="004B626E">
        <w:rPr>
          <w:rFonts w:ascii="Times New Roman" w:hAnsi="Times New Roman"/>
          <w:sz w:val="24"/>
          <w:szCs w:val="24"/>
        </w:rPr>
        <w:t>VĮ „</w:t>
      </w:r>
      <w:r w:rsidRPr="004B626E">
        <w:rPr>
          <w:rFonts w:ascii="Times New Roman" w:hAnsi="Times New Roman"/>
          <w:sz w:val="24"/>
          <w:szCs w:val="24"/>
        </w:rPr>
        <w:t>Regitr</w:t>
      </w:r>
      <w:r w:rsidR="006E56D7" w:rsidRPr="004B626E">
        <w:rPr>
          <w:rFonts w:ascii="Times New Roman" w:hAnsi="Times New Roman"/>
          <w:sz w:val="24"/>
          <w:szCs w:val="24"/>
        </w:rPr>
        <w:t>a“</w:t>
      </w:r>
      <w:r w:rsidRPr="004B626E">
        <w:rPr>
          <w:rFonts w:ascii="Times New Roman" w:hAnsi="Times New Roman"/>
          <w:sz w:val="24"/>
          <w:szCs w:val="24"/>
        </w:rPr>
        <w:t xml:space="preserve"> Korupcijos prevencijos (atitikties) pareigūnas (toliau – ir </w:t>
      </w:r>
      <w:r w:rsidRPr="004B626E">
        <w:rPr>
          <w:rFonts w:ascii="Times New Roman" w:hAnsi="Times New Roman"/>
          <w:bCs/>
          <w:sz w:val="24"/>
          <w:szCs w:val="24"/>
        </w:rPr>
        <w:t>Pareigūnas</w:t>
      </w:r>
      <w:r w:rsidRPr="004B626E">
        <w:rPr>
          <w:rFonts w:ascii="Times New Roman" w:hAnsi="Times New Roman"/>
          <w:sz w:val="24"/>
          <w:szCs w:val="24"/>
        </w:rPr>
        <w:t>), vykdydamas jam pavestas funkcijas,</w:t>
      </w:r>
      <w:r w:rsidR="00545286" w:rsidRPr="004B626E">
        <w:rPr>
          <w:rFonts w:ascii="Times New Roman" w:hAnsi="Times New Roman"/>
          <w:sz w:val="24"/>
          <w:szCs w:val="24"/>
        </w:rPr>
        <w:t xml:space="preserve"> </w:t>
      </w:r>
      <w:r w:rsidRPr="004B626E">
        <w:rPr>
          <w:rFonts w:ascii="Times New Roman" w:hAnsi="Times New Roman"/>
          <w:sz w:val="24"/>
          <w:szCs w:val="24"/>
        </w:rPr>
        <w:t>2021 m. lapkričio 5</w:t>
      </w:r>
      <w:r w:rsidR="00827865" w:rsidRPr="004B626E">
        <w:rPr>
          <w:rFonts w:ascii="Times New Roman" w:hAnsi="Times New Roman"/>
          <w:sz w:val="24"/>
          <w:szCs w:val="24"/>
        </w:rPr>
        <w:t xml:space="preserve"> </w:t>
      </w:r>
      <w:r w:rsidRPr="004B626E">
        <w:rPr>
          <w:rFonts w:ascii="Times New Roman" w:hAnsi="Times New Roman"/>
          <w:sz w:val="24"/>
          <w:szCs w:val="24"/>
        </w:rPr>
        <w:t xml:space="preserve">d. pateikė prašymą </w:t>
      </w:r>
      <w:r w:rsidR="0011520B" w:rsidRPr="004B626E">
        <w:rPr>
          <w:rFonts w:ascii="Times New Roman" w:hAnsi="Times New Roman"/>
          <w:sz w:val="24"/>
          <w:szCs w:val="24"/>
        </w:rPr>
        <w:t>VĮ „</w:t>
      </w:r>
      <w:r w:rsidRPr="004B626E">
        <w:rPr>
          <w:rFonts w:ascii="Times New Roman" w:hAnsi="Times New Roman"/>
          <w:sz w:val="24"/>
          <w:szCs w:val="24"/>
        </w:rPr>
        <w:t>Regitr</w:t>
      </w:r>
      <w:r w:rsidR="0011520B" w:rsidRPr="004B626E">
        <w:rPr>
          <w:rFonts w:ascii="Times New Roman" w:hAnsi="Times New Roman"/>
          <w:sz w:val="24"/>
          <w:szCs w:val="24"/>
        </w:rPr>
        <w:t>a“</w:t>
      </w:r>
      <w:r w:rsidRPr="004B626E">
        <w:rPr>
          <w:rFonts w:ascii="Times New Roman" w:hAnsi="Times New Roman"/>
          <w:sz w:val="24"/>
          <w:szCs w:val="24"/>
        </w:rPr>
        <w:t xml:space="preserve"> Informacinių technologijų (toliau – ir IT) departamentui pateikti </w:t>
      </w:r>
      <w:r w:rsidR="005931E7" w:rsidRPr="004B626E">
        <w:rPr>
          <w:rFonts w:ascii="Times New Roman" w:hAnsi="Times New Roman"/>
          <w:sz w:val="24"/>
          <w:szCs w:val="24"/>
        </w:rPr>
        <w:t>Kelių transporto priemonių registravimo sistemoje (</w:t>
      </w:r>
      <w:r w:rsidRPr="004B626E">
        <w:rPr>
          <w:rFonts w:ascii="Times New Roman" w:hAnsi="Times New Roman"/>
          <w:sz w:val="24"/>
          <w:szCs w:val="24"/>
        </w:rPr>
        <w:t>KETRIS</w:t>
      </w:r>
      <w:r w:rsidR="005931E7" w:rsidRPr="004B626E">
        <w:rPr>
          <w:rFonts w:ascii="Times New Roman" w:hAnsi="Times New Roman"/>
          <w:sz w:val="24"/>
          <w:szCs w:val="24"/>
        </w:rPr>
        <w:t>)</w:t>
      </w:r>
      <w:r w:rsidRPr="004B626E">
        <w:rPr>
          <w:rFonts w:ascii="Times New Roman" w:hAnsi="Times New Roman"/>
          <w:sz w:val="24"/>
          <w:szCs w:val="24"/>
        </w:rPr>
        <w:t xml:space="preserve"> įformintų transporto priemonių </w:t>
      </w:r>
      <w:r w:rsidR="005931E7" w:rsidRPr="004B626E">
        <w:rPr>
          <w:rFonts w:ascii="Times New Roman" w:hAnsi="Times New Roman"/>
          <w:sz w:val="24"/>
          <w:szCs w:val="24"/>
        </w:rPr>
        <w:t xml:space="preserve">(toliau – ir </w:t>
      </w:r>
      <w:r w:rsidR="005931E7" w:rsidRPr="004B626E">
        <w:rPr>
          <w:rFonts w:ascii="Times New Roman" w:hAnsi="Times New Roman"/>
          <w:sz w:val="24"/>
          <w:szCs w:val="24"/>
        </w:rPr>
        <w:lastRenderedPageBreak/>
        <w:t xml:space="preserve">TP) </w:t>
      </w:r>
      <w:r w:rsidRPr="004B626E">
        <w:rPr>
          <w:rFonts w:ascii="Times New Roman" w:hAnsi="Times New Roman"/>
          <w:sz w:val="24"/>
          <w:szCs w:val="24"/>
        </w:rPr>
        <w:t>registravimo paslaugų duomenis</w:t>
      </w:r>
      <w:r w:rsidR="005931E7" w:rsidRPr="004B626E">
        <w:rPr>
          <w:rFonts w:ascii="Times New Roman" w:hAnsi="Times New Roman"/>
          <w:sz w:val="24"/>
          <w:szCs w:val="24"/>
        </w:rPr>
        <w:t xml:space="preserve">, kurie </w:t>
      </w:r>
      <w:r w:rsidRPr="004B626E">
        <w:rPr>
          <w:rFonts w:ascii="Times New Roman" w:hAnsi="Times New Roman"/>
          <w:sz w:val="24"/>
          <w:szCs w:val="24"/>
        </w:rPr>
        <w:t>buvo naudojami patvirtinti arba paneigti pranešime</w:t>
      </w:r>
      <w:r w:rsidR="00380A74" w:rsidRPr="004B626E">
        <w:rPr>
          <w:rFonts w:ascii="Times New Roman" w:hAnsi="Times New Roman"/>
          <w:sz w:val="24"/>
          <w:szCs w:val="24"/>
        </w:rPr>
        <w:t xml:space="preserve"> </w:t>
      </w:r>
      <w:r w:rsidRPr="004B626E">
        <w:rPr>
          <w:rFonts w:ascii="Times New Roman" w:hAnsi="Times New Roman"/>
          <w:sz w:val="24"/>
          <w:szCs w:val="24"/>
        </w:rPr>
        <w:t>pateiktą informacij</w:t>
      </w:r>
      <w:r w:rsidR="009137A2">
        <w:rPr>
          <w:rFonts w:ascii="Times New Roman" w:hAnsi="Times New Roman"/>
          <w:sz w:val="24"/>
          <w:szCs w:val="24"/>
        </w:rPr>
        <w:t>ą</w:t>
      </w:r>
      <w:r w:rsidRPr="004B626E">
        <w:rPr>
          <w:rFonts w:ascii="Times New Roman" w:hAnsi="Times New Roman"/>
          <w:sz w:val="24"/>
          <w:szCs w:val="24"/>
        </w:rPr>
        <w:t xml:space="preserve"> apie galimus klientų aptarnavimo eiliškumo pažeidimus. Pareigūnas, įvertinęs gautą informaciją ir surinktus duomenis</w:t>
      </w:r>
      <w:r w:rsidR="005931E7" w:rsidRPr="004B626E">
        <w:rPr>
          <w:rFonts w:ascii="Times New Roman" w:hAnsi="Times New Roman"/>
          <w:sz w:val="24"/>
          <w:szCs w:val="24"/>
        </w:rPr>
        <w:t>,</w:t>
      </w:r>
      <w:r w:rsidRPr="004B626E">
        <w:rPr>
          <w:rFonts w:ascii="Times New Roman" w:hAnsi="Times New Roman"/>
          <w:sz w:val="24"/>
          <w:szCs w:val="24"/>
        </w:rPr>
        <w:t xml:space="preserve"> priėmė sprendimą 2021</w:t>
      </w:r>
      <w:r w:rsidR="002305C5" w:rsidRPr="004B626E">
        <w:rPr>
          <w:rFonts w:ascii="Times New Roman" w:hAnsi="Times New Roman"/>
          <w:sz w:val="24"/>
          <w:szCs w:val="24"/>
        </w:rPr>
        <w:t xml:space="preserve"> </w:t>
      </w:r>
      <w:r w:rsidRPr="004B626E">
        <w:rPr>
          <w:rFonts w:ascii="Times New Roman" w:hAnsi="Times New Roman"/>
          <w:sz w:val="24"/>
          <w:szCs w:val="24"/>
        </w:rPr>
        <w:t xml:space="preserve">m. lapkričio 10 d. tarnybiniu pranešimu „Dėl netinkamo klientų aptarnavimo eiliškumo valdymo“ </w:t>
      </w:r>
      <w:r w:rsidR="005931E7" w:rsidRPr="004B626E">
        <w:rPr>
          <w:rFonts w:ascii="Times New Roman" w:hAnsi="Times New Roman"/>
          <w:sz w:val="24"/>
          <w:szCs w:val="24"/>
        </w:rPr>
        <w:t xml:space="preserve">(toliau – ir Pranešimas Nr. 1) </w:t>
      </w:r>
      <w:r w:rsidRPr="004B626E">
        <w:rPr>
          <w:rFonts w:ascii="Times New Roman" w:hAnsi="Times New Roman"/>
          <w:sz w:val="24"/>
          <w:szCs w:val="24"/>
        </w:rPr>
        <w:t xml:space="preserve">informuoti </w:t>
      </w:r>
      <w:r w:rsidR="002305C5" w:rsidRPr="004B626E">
        <w:rPr>
          <w:rFonts w:ascii="Times New Roman" w:hAnsi="Times New Roman"/>
          <w:sz w:val="24"/>
          <w:szCs w:val="24"/>
        </w:rPr>
        <w:t>VĮ „</w:t>
      </w:r>
      <w:r w:rsidRPr="004B626E">
        <w:rPr>
          <w:rFonts w:ascii="Times New Roman" w:hAnsi="Times New Roman"/>
          <w:sz w:val="24"/>
          <w:szCs w:val="24"/>
        </w:rPr>
        <w:t>Regitr</w:t>
      </w:r>
      <w:r w:rsidR="002305C5" w:rsidRPr="004B626E">
        <w:rPr>
          <w:rFonts w:ascii="Times New Roman" w:hAnsi="Times New Roman"/>
          <w:sz w:val="24"/>
          <w:szCs w:val="24"/>
        </w:rPr>
        <w:t>a“</w:t>
      </w:r>
      <w:r w:rsidRPr="004B626E">
        <w:rPr>
          <w:rFonts w:ascii="Times New Roman" w:hAnsi="Times New Roman"/>
          <w:sz w:val="24"/>
          <w:szCs w:val="24"/>
        </w:rPr>
        <w:t xml:space="preserve"> generalinį direktorių</w:t>
      </w:r>
      <w:r w:rsidR="005931E7" w:rsidRPr="004B626E">
        <w:rPr>
          <w:rFonts w:ascii="Times New Roman" w:hAnsi="Times New Roman"/>
          <w:sz w:val="24"/>
          <w:szCs w:val="24"/>
        </w:rPr>
        <w:t xml:space="preserve"> (toliau – ir Direktorius)</w:t>
      </w:r>
      <w:r w:rsidRPr="004B626E">
        <w:rPr>
          <w:rFonts w:ascii="Times New Roman" w:hAnsi="Times New Roman"/>
          <w:sz w:val="24"/>
          <w:szCs w:val="24"/>
        </w:rPr>
        <w:t>, kad būtų inicijuotas darbo pareigų pažeidimo tyrimas. A</w:t>
      </w:r>
      <w:r w:rsidRPr="004B626E">
        <w:rPr>
          <w:rFonts w:ascii="Times New Roman" w:eastAsiaTheme="minorHAnsi" w:hAnsi="Times New Roman"/>
          <w:sz w:val="24"/>
          <w:szCs w:val="24"/>
        </w:rPr>
        <w:t xml:space="preserve">ntrasis prevencinis tyrimas dėl netinkamo darbuotojo elgesio (toliau – </w:t>
      </w:r>
      <w:r w:rsidR="003C4E08" w:rsidRPr="004B626E">
        <w:rPr>
          <w:rFonts w:ascii="Times New Roman" w:eastAsiaTheme="minorHAnsi" w:hAnsi="Times New Roman"/>
          <w:sz w:val="24"/>
          <w:szCs w:val="24"/>
        </w:rPr>
        <w:t xml:space="preserve">ir </w:t>
      </w:r>
      <w:r w:rsidRPr="004B626E">
        <w:rPr>
          <w:rFonts w:ascii="Times New Roman" w:eastAsiaTheme="minorHAnsi" w:hAnsi="Times New Roman"/>
          <w:bCs/>
          <w:sz w:val="24"/>
          <w:szCs w:val="24"/>
        </w:rPr>
        <w:t>Tyrimas Nr. 2</w:t>
      </w:r>
      <w:r w:rsidRPr="004B626E">
        <w:rPr>
          <w:rFonts w:ascii="Times New Roman" w:eastAsiaTheme="minorHAnsi" w:hAnsi="Times New Roman"/>
          <w:sz w:val="24"/>
          <w:szCs w:val="24"/>
        </w:rPr>
        <w:t>) buvo pradėtas atsižvelg</w:t>
      </w:r>
      <w:r w:rsidR="003C4E08" w:rsidRPr="004B626E">
        <w:rPr>
          <w:rFonts w:ascii="Times New Roman" w:eastAsiaTheme="minorHAnsi" w:hAnsi="Times New Roman"/>
          <w:sz w:val="24"/>
          <w:szCs w:val="24"/>
        </w:rPr>
        <w:t>us</w:t>
      </w:r>
      <w:r w:rsidRPr="004B626E">
        <w:rPr>
          <w:rFonts w:ascii="Times New Roman" w:eastAsiaTheme="minorHAnsi" w:hAnsi="Times New Roman"/>
          <w:sz w:val="24"/>
          <w:szCs w:val="24"/>
        </w:rPr>
        <w:t xml:space="preserve"> į tai, kad </w:t>
      </w:r>
      <w:r w:rsidR="005931E7" w:rsidRPr="004B626E">
        <w:rPr>
          <w:rFonts w:ascii="Times New Roman" w:eastAsiaTheme="minorHAnsi" w:hAnsi="Times New Roman"/>
          <w:sz w:val="24"/>
          <w:szCs w:val="24"/>
        </w:rPr>
        <w:t>K</w:t>
      </w:r>
      <w:r w:rsidRPr="004B626E">
        <w:rPr>
          <w:rFonts w:ascii="Times New Roman" w:eastAsiaTheme="minorHAnsi" w:hAnsi="Times New Roman"/>
          <w:sz w:val="24"/>
          <w:szCs w:val="24"/>
        </w:rPr>
        <w:t>analu 2021 m. spalio 30 d. buvo gauta pirminė informacija, kuri vėliau papild</w:t>
      </w:r>
      <w:r w:rsidR="005931E7" w:rsidRPr="004B626E">
        <w:rPr>
          <w:rFonts w:ascii="Times New Roman" w:eastAsiaTheme="minorHAnsi" w:hAnsi="Times New Roman"/>
          <w:sz w:val="24"/>
          <w:szCs w:val="24"/>
        </w:rPr>
        <w:t>yta</w:t>
      </w:r>
      <w:r w:rsidR="003C4E08" w:rsidRPr="004B626E">
        <w:rPr>
          <w:rFonts w:ascii="Times New Roman" w:eastAsiaTheme="minorHAnsi" w:hAnsi="Times New Roman"/>
          <w:sz w:val="24"/>
          <w:szCs w:val="24"/>
        </w:rPr>
        <w:t>,</w:t>
      </w:r>
      <w:r w:rsidRPr="004B626E">
        <w:rPr>
          <w:rFonts w:ascii="Times New Roman" w:eastAsiaTheme="minorHAnsi" w:hAnsi="Times New Roman"/>
          <w:sz w:val="24"/>
          <w:szCs w:val="24"/>
        </w:rPr>
        <w:t xml:space="preserve"> apie tai, </w:t>
      </w:r>
      <w:r w:rsidR="0084519A" w:rsidRPr="004B626E">
        <w:rPr>
          <w:rFonts w:ascii="Times New Roman" w:eastAsiaTheme="minorHAnsi" w:hAnsi="Times New Roman"/>
          <w:sz w:val="24"/>
          <w:szCs w:val="24"/>
        </w:rPr>
        <w:t>jog</w:t>
      </w:r>
      <w:r w:rsidRPr="004B626E">
        <w:rPr>
          <w:rFonts w:ascii="Times New Roman" w:eastAsiaTheme="minorHAnsi" w:hAnsi="Times New Roman"/>
          <w:sz w:val="24"/>
          <w:szCs w:val="24"/>
        </w:rPr>
        <w:t xml:space="preserve"> </w:t>
      </w:r>
      <w:r w:rsidR="003C4E08" w:rsidRPr="004B626E">
        <w:rPr>
          <w:rFonts w:ascii="Times New Roman" w:eastAsiaTheme="minorHAnsi" w:hAnsi="Times New Roman"/>
          <w:sz w:val="24"/>
          <w:szCs w:val="24"/>
        </w:rPr>
        <w:t>Duomenų subjektas, tikėtina,</w:t>
      </w:r>
      <w:r w:rsidRPr="004B626E">
        <w:rPr>
          <w:rFonts w:ascii="Times New Roman" w:eastAsiaTheme="minorHAnsi" w:hAnsi="Times New Roman"/>
          <w:sz w:val="24"/>
          <w:szCs w:val="24"/>
        </w:rPr>
        <w:t xml:space="preserve"> savo darbo metu (</w:t>
      </w:r>
      <w:r w:rsidR="001F4922" w:rsidRPr="004B626E">
        <w:rPr>
          <w:rFonts w:ascii="Times New Roman" w:eastAsiaTheme="minorHAnsi" w:hAnsi="Times New Roman"/>
          <w:sz w:val="24"/>
          <w:szCs w:val="24"/>
        </w:rPr>
        <w:t>VĮ</w:t>
      </w:r>
      <w:r w:rsidR="00AB039D" w:rsidRPr="004B626E">
        <w:rPr>
          <w:rFonts w:ascii="Times New Roman" w:eastAsiaTheme="minorHAnsi" w:hAnsi="Times New Roman"/>
          <w:sz w:val="24"/>
          <w:szCs w:val="24"/>
        </w:rPr>
        <w:t> </w:t>
      </w:r>
      <w:r w:rsidR="001F4922"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Regitr</w:t>
      </w:r>
      <w:r w:rsidR="001F4922" w:rsidRPr="004B626E">
        <w:rPr>
          <w:rFonts w:ascii="Times New Roman" w:eastAsiaTheme="minorHAnsi" w:hAnsi="Times New Roman"/>
          <w:sz w:val="24"/>
          <w:szCs w:val="24"/>
        </w:rPr>
        <w:t>a“</w:t>
      </w:r>
      <w:r w:rsidRPr="004B626E">
        <w:rPr>
          <w:rFonts w:ascii="Times New Roman" w:eastAsiaTheme="minorHAnsi" w:hAnsi="Times New Roman"/>
          <w:sz w:val="24"/>
          <w:szCs w:val="24"/>
        </w:rPr>
        <w:t xml:space="preserve"> teritorijoje) sudarė transporto priemonės pirkimo–pardavimo sandorį (2021 m.</w:t>
      </w:r>
      <w:r w:rsidR="00380A74" w:rsidRPr="004B626E">
        <w:rPr>
          <w:rFonts w:ascii="Times New Roman" w:eastAsiaTheme="minorHAnsi" w:hAnsi="Times New Roman"/>
          <w:sz w:val="24"/>
          <w:szCs w:val="24"/>
        </w:rPr>
        <w:t xml:space="preserve"> </w:t>
      </w:r>
      <w:r w:rsidRPr="004B626E">
        <w:rPr>
          <w:rFonts w:ascii="Times New Roman" w:eastAsiaTheme="minorHAnsi" w:hAnsi="Times New Roman"/>
          <w:sz w:val="24"/>
          <w:szCs w:val="24"/>
        </w:rPr>
        <w:t>gegužės 27</w:t>
      </w:r>
      <w:r w:rsidR="005931E7" w:rsidRPr="004B626E">
        <w:rPr>
          <w:rFonts w:ascii="Times New Roman" w:eastAsiaTheme="minorHAnsi" w:hAnsi="Times New Roman"/>
          <w:sz w:val="24"/>
          <w:szCs w:val="24"/>
        </w:rPr>
        <w:t> </w:t>
      </w:r>
      <w:r w:rsidRPr="004B626E">
        <w:rPr>
          <w:rFonts w:ascii="Times New Roman" w:eastAsiaTheme="minorHAnsi" w:hAnsi="Times New Roman"/>
          <w:sz w:val="24"/>
          <w:szCs w:val="24"/>
        </w:rPr>
        <w:t>d.)</w:t>
      </w:r>
      <w:r w:rsidR="005931E7" w:rsidRPr="004B626E">
        <w:rPr>
          <w:rFonts w:ascii="Times New Roman" w:eastAsiaTheme="minorHAnsi" w:hAnsi="Times New Roman"/>
          <w:sz w:val="24"/>
          <w:szCs w:val="24"/>
        </w:rPr>
        <w:t xml:space="preserve"> (toliau – ir Sandoris)</w:t>
      </w:r>
      <w:r w:rsidRPr="004B626E">
        <w:rPr>
          <w:rFonts w:ascii="Times New Roman" w:eastAsiaTheme="minorHAnsi" w:hAnsi="Times New Roman"/>
          <w:sz w:val="24"/>
          <w:szCs w:val="24"/>
        </w:rPr>
        <w:t xml:space="preserve">, </w:t>
      </w:r>
      <w:r w:rsidR="005931E7" w:rsidRPr="004B626E">
        <w:rPr>
          <w:rFonts w:ascii="Times New Roman" w:eastAsiaTheme="minorHAnsi" w:hAnsi="Times New Roman"/>
          <w:sz w:val="24"/>
          <w:szCs w:val="24"/>
        </w:rPr>
        <w:t>S</w:t>
      </w:r>
      <w:r w:rsidRPr="004B626E">
        <w:rPr>
          <w:rFonts w:ascii="Times New Roman" w:eastAsiaTheme="minorHAnsi" w:hAnsi="Times New Roman"/>
          <w:sz w:val="24"/>
          <w:szCs w:val="24"/>
        </w:rPr>
        <w:t xml:space="preserve">andorio tinkamai ir laiku nedeklaravo bei tokiu būdu sukėlė rūpesčių </w:t>
      </w:r>
      <w:r w:rsidR="005931E7" w:rsidRPr="004B626E">
        <w:rPr>
          <w:rFonts w:ascii="Times New Roman" w:eastAsiaTheme="minorHAnsi" w:hAnsi="Times New Roman"/>
          <w:sz w:val="24"/>
          <w:szCs w:val="24"/>
        </w:rPr>
        <w:t>TP</w:t>
      </w:r>
      <w:r w:rsidRPr="004B626E">
        <w:rPr>
          <w:rFonts w:ascii="Times New Roman" w:eastAsiaTheme="minorHAnsi" w:hAnsi="Times New Roman"/>
          <w:sz w:val="24"/>
          <w:szCs w:val="24"/>
        </w:rPr>
        <w:t xml:space="preserve"> pardavėjui ir</w:t>
      </w:r>
      <w:r w:rsidR="003C4E08" w:rsidRPr="004B626E">
        <w:rPr>
          <w:rFonts w:ascii="Times New Roman" w:eastAsiaTheme="minorHAnsi" w:hAnsi="Times New Roman"/>
          <w:sz w:val="24"/>
          <w:szCs w:val="24"/>
        </w:rPr>
        <w:t>,</w:t>
      </w:r>
      <w:r w:rsidRPr="004B626E">
        <w:rPr>
          <w:rFonts w:ascii="Times New Roman" w:eastAsiaTheme="minorHAnsi" w:hAnsi="Times New Roman"/>
          <w:sz w:val="24"/>
          <w:szCs w:val="24"/>
        </w:rPr>
        <w:t xml:space="preserve"> </w:t>
      </w:r>
      <w:r w:rsidR="003C4E08" w:rsidRPr="004B626E">
        <w:rPr>
          <w:rFonts w:ascii="Times New Roman" w:eastAsiaTheme="minorHAnsi" w:hAnsi="Times New Roman"/>
          <w:sz w:val="24"/>
          <w:szCs w:val="24"/>
        </w:rPr>
        <w:t>tikėtina,</w:t>
      </w:r>
      <w:r w:rsidRPr="004B626E">
        <w:rPr>
          <w:rFonts w:ascii="Times New Roman" w:eastAsiaTheme="minorHAnsi" w:hAnsi="Times New Roman"/>
          <w:sz w:val="24"/>
          <w:szCs w:val="24"/>
        </w:rPr>
        <w:t xml:space="preserve"> pakenkė </w:t>
      </w:r>
      <w:r w:rsidR="00D61867" w:rsidRPr="004B626E">
        <w:rPr>
          <w:rFonts w:ascii="Times New Roman" w:eastAsiaTheme="minorHAnsi" w:hAnsi="Times New Roman"/>
          <w:sz w:val="24"/>
          <w:szCs w:val="24"/>
        </w:rPr>
        <w:t>VĮ „</w:t>
      </w:r>
      <w:r w:rsidR="003C4E08" w:rsidRPr="004B626E">
        <w:rPr>
          <w:rFonts w:ascii="Times New Roman" w:eastAsiaTheme="minorHAnsi" w:hAnsi="Times New Roman"/>
          <w:sz w:val="24"/>
          <w:szCs w:val="24"/>
        </w:rPr>
        <w:t>Regitr</w:t>
      </w:r>
      <w:r w:rsidR="00D61867" w:rsidRPr="004B626E">
        <w:rPr>
          <w:rFonts w:ascii="Times New Roman" w:eastAsiaTheme="minorHAnsi" w:hAnsi="Times New Roman"/>
          <w:sz w:val="24"/>
          <w:szCs w:val="24"/>
        </w:rPr>
        <w:t>a“</w:t>
      </w:r>
      <w:r w:rsidRPr="004B626E">
        <w:rPr>
          <w:rFonts w:ascii="Times New Roman" w:eastAsiaTheme="minorHAnsi" w:hAnsi="Times New Roman"/>
          <w:sz w:val="24"/>
          <w:szCs w:val="24"/>
        </w:rPr>
        <w:t xml:space="preserve"> reputacijai. </w:t>
      </w:r>
      <w:r w:rsidR="003C4E08" w:rsidRPr="004B626E">
        <w:rPr>
          <w:rFonts w:ascii="Times New Roman" w:eastAsiaTheme="minorHAnsi" w:hAnsi="Times New Roman"/>
          <w:sz w:val="24"/>
          <w:szCs w:val="24"/>
        </w:rPr>
        <w:t>T</w:t>
      </w:r>
      <w:r w:rsidRPr="004B626E">
        <w:rPr>
          <w:rFonts w:ascii="Times New Roman" w:eastAsiaTheme="minorHAnsi" w:hAnsi="Times New Roman"/>
          <w:sz w:val="24"/>
          <w:szCs w:val="24"/>
        </w:rPr>
        <w:t xml:space="preserve">yrimas </w:t>
      </w:r>
      <w:r w:rsidR="003C4E08" w:rsidRPr="004B626E">
        <w:rPr>
          <w:rFonts w:ascii="Times New Roman" w:eastAsiaTheme="minorHAnsi" w:hAnsi="Times New Roman"/>
          <w:sz w:val="24"/>
          <w:szCs w:val="24"/>
        </w:rPr>
        <w:t>Nr. 2</w:t>
      </w:r>
      <w:r w:rsidRPr="004B626E">
        <w:rPr>
          <w:rFonts w:ascii="Times New Roman" w:eastAsiaTheme="minorHAnsi" w:hAnsi="Times New Roman"/>
          <w:sz w:val="24"/>
          <w:szCs w:val="24"/>
        </w:rPr>
        <w:t xml:space="preserve"> buvo atliekamas esant įtarimams, kad </w:t>
      </w:r>
      <w:r w:rsidR="003C4E08" w:rsidRPr="004B626E">
        <w:rPr>
          <w:rFonts w:ascii="Times New Roman" w:eastAsiaTheme="minorHAnsi" w:hAnsi="Times New Roman"/>
          <w:sz w:val="24"/>
          <w:szCs w:val="24"/>
        </w:rPr>
        <w:t xml:space="preserve">Duomenų subjektas, tikėtina, </w:t>
      </w:r>
      <w:r w:rsidRPr="004B626E">
        <w:rPr>
          <w:rFonts w:ascii="Times New Roman" w:eastAsiaTheme="minorHAnsi" w:hAnsi="Times New Roman"/>
          <w:sz w:val="24"/>
          <w:szCs w:val="24"/>
        </w:rPr>
        <w:t xml:space="preserve">užsiima automobilių prekyba. Kadangi šio </w:t>
      </w:r>
      <w:r w:rsidR="003C4E08" w:rsidRPr="004B626E">
        <w:rPr>
          <w:rFonts w:ascii="Times New Roman" w:eastAsiaTheme="minorHAnsi" w:hAnsi="Times New Roman"/>
          <w:sz w:val="24"/>
          <w:szCs w:val="24"/>
        </w:rPr>
        <w:t>Duomenų subjekto</w:t>
      </w:r>
      <w:r w:rsidRPr="004B626E">
        <w:rPr>
          <w:rFonts w:ascii="Times New Roman" w:eastAsiaTheme="minorHAnsi" w:hAnsi="Times New Roman"/>
          <w:sz w:val="24"/>
          <w:szCs w:val="24"/>
        </w:rPr>
        <w:t xml:space="preserve"> papildomo veikimo </w:t>
      </w:r>
      <w:r w:rsidR="003C4E08" w:rsidRPr="004B626E">
        <w:rPr>
          <w:rFonts w:ascii="Times New Roman" w:eastAsiaTheme="minorHAnsi" w:hAnsi="Times New Roman"/>
          <w:sz w:val="24"/>
          <w:szCs w:val="24"/>
        </w:rPr>
        <w:t>nepavyko</w:t>
      </w:r>
      <w:r w:rsidRPr="004B626E">
        <w:rPr>
          <w:rFonts w:ascii="Times New Roman" w:eastAsiaTheme="minorHAnsi" w:hAnsi="Times New Roman"/>
          <w:sz w:val="24"/>
          <w:szCs w:val="24"/>
        </w:rPr>
        <w:t xml:space="preserve"> įrodyti, įtarimas nebuvo įrašytas į tarnybinį pranešimą dėl darbo pareigų pažeidimo tyrimo inicijavimo</w:t>
      </w:r>
      <w:r w:rsidR="003C4E08" w:rsidRPr="004B626E">
        <w:rPr>
          <w:rFonts w:ascii="Times New Roman" w:eastAsiaTheme="minorHAnsi" w:hAnsi="Times New Roman"/>
          <w:sz w:val="24"/>
          <w:szCs w:val="24"/>
        </w:rPr>
        <w:t>. D</w:t>
      </w:r>
      <w:r w:rsidRPr="004B626E">
        <w:rPr>
          <w:rFonts w:ascii="Times New Roman" w:eastAsiaTheme="minorHAnsi" w:hAnsi="Times New Roman"/>
          <w:sz w:val="24"/>
          <w:szCs w:val="24"/>
        </w:rPr>
        <w:t xml:space="preserve">uomenų tvarkymo kontekste yra ypač svarbu, jog Pareigūnui </w:t>
      </w:r>
      <w:r w:rsidR="003C4E08" w:rsidRPr="004B626E">
        <w:rPr>
          <w:rFonts w:ascii="Times New Roman" w:eastAsiaTheme="minorHAnsi" w:hAnsi="Times New Roman"/>
          <w:sz w:val="24"/>
          <w:szCs w:val="24"/>
        </w:rPr>
        <w:t>kyla</w:t>
      </w:r>
      <w:r w:rsidRPr="004B626E">
        <w:rPr>
          <w:rFonts w:ascii="Times New Roman" w:eastAsiaTheme="minorHAnsi" w:hAnsi="Times New Roman"/>
          <w:sz w:val="24"/>
          <w:szCs w:val="24"/>
        </w:rPr>
        <w:t xml:space="preserve"> pareiga patikrinti visą pranešime pateikiamą informaciją apie galimai padarytus pažeidimus. Jeigu nepasitvirtina arba neužtenka pakankamai įrodymų dėl galimai pažeistų teisės aktų, dar nereiškia, jog Pareigūnas neturėjo pareigos patikrinti informaciją</w:t>
      </w:r>
      <w:r w:rsidR="00F97159" w:rsidRPr="004B626E">
        <w:rPr>
          <w:rFonts w:ascii="Times New Roman" w:eastAsiaTheme="minorHAnsi" w:hAnsi="Times New Roman"/>
          <w:sz w:val="24"/>
          <w:szCs w:val="24"/>
        </w:rPr>
        <w:t>,</w:t>
      </w:r>
      <w:r w:rsidRPr="004B626E">
        <w:rPr>
          <w:rFonts w:ascii="Times New Roman" w:eastAsiaTheme="minorHAnsi" w:hAnsi="Times New Roman"/>
          <w:sz w:val="24"/>
          <w:szCs w:val="24"/>
        </w:rPr>
        <w:t xml:space="preserve"> kad asmens duomenų tvarkymo tikslas buvo nepakankamas</w:t>
      </w:r>
      <w:r w:rsidR="003C4E08" w:rsidRPr="004B626E">
        <w:rPr>
          <w:rFonts w:ascii="Times New Roman" w:eastAsiaTheme="minorHAnsi" w:hAnsi="Times New Roman"/>
          <w:sz w:val="24"/>
          <w:szCs w:val="24"/>
        </w:rPr>
        <w:t>.</w:t>
      </w:r>
    </w:p>
    <w:p w14:paraId="60BA48B6" w14:textId="590F3B6B" w:rsidR="00545286" w:rsidRPr="004B626E" w:rsidRDefault="00DB622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heme="minorHAnsi" w:hAnsi="Times New Roman"/>
          <w:sz w:val="24"/>
          <w:szCs w:val="24"/>
        </w:rPr>
        <w:t>V</w:t>
      </w:r>
      <w:r w:rsidR="00182E91" w:rsidRPr="004B626E">
        <w:rPr>
          <w:rFonts w:ascii="Times New Roman" w:eastAsiaTheme="minorHAnsi" w:hAnsi="Times New Roman"/>
          <w:sz w:val="24"/>
          <w:szCs w:val="24"/>
        </w:rPr>
        <w:t>Į</w:t>
      </w:r>
      <w:r w:rsidR="00380A74" w:rsidRPr="004B626E">
        <w:rPr>
          <w:rFonts w:ascii="Times New Roman" w:eastAsiaTheme="minorHAnsi" w:hAnsi="Times New Roman"/>
          <w:sz w:val="24"/>
          <w:szCs w:val="24"/>
        </w:rPr>
        <w:t xml:space="preserve"> </w:t>
      </w:r>
      <w:r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Regitr</w:t>
      </w:r>
      <w:r w:rsidRPr="004B626E">
        <w:rPr>
          <w:rFonts w:ascii="Times New Roman" w:eastAsiaTheme="minorHAnsi" w:hAnsi="Times New Roman"/>
          <w:sz w:val="24"/>
          <w:szCs w:val="24"/>
        </w:rPr>
        <w:t>a“</w:t>
      </w:r>
      <w:r w:rsidR="003C4E08" w:rsidRPr="004B626E">
        <w:rPr>
          <w:rFonts w:ascii="Times New Roman" w:eastAsiaTheme="minorHAnsi" w:hAnsi="Times New Roman"/>
          <w:sz w:val="24"/>
          <w:szCs w:val="24"/>
        </w:rPr>
        <w:t xml:space="preserve"> generalinio direktoriaus 2021 m. lapkričio 16</w:t>
      </w:r>
      <w:r w:rsidR="00182E91" w:rsidRPr="004B626E">
        <w:rPr>
          <w:rFonts w:ascii="Times New Roman" w:eastAsiaTheme="minorHAnsi" w:hAnsi="Times New Roman"/>
          <w:sz w:val="24"/>
          <w:szCs w:val="24"/>
        </w:rPr>
        <w:t xml:space="preserve"> </w:t>
      </w:r>
      <w:r w:rsidR="003C4E08" w:rsidRPr="004B626E">
        <w:rPr>
          <w:rFonts w:ascii="Times New Roman" w:eastAsiaTheme="minorHAnsi" w:hAnsi="Times New Roman"/>
          <w:sz w:val="24"/>
          <w:szCs w:val="24"/>
        </w:rPr>
        <w:t>d. įsakymu</w:t>
      </w:r>
      <w:r w:rsidR="006C54BC" w:rsidRPr="004B626E">
        <w:rPr>
          <w:rFonts w:ascii="Times New Roman" w:eastAsiaTheme="minorHAnsi" w:hAnsi="Times New Roman"/>
          <w:sz w:val="24"/>
          <w:szCs w:val="24"/>
        </w:rPr>
        <w:t xml:space="preserve"> </w:t>
      </w:r>
      <w:r w:rsidR="003C4E08" w:rsidRPr="004B626E">
        <w:rPr>
          <w:rFonts w:ascii="Times New Roman" w:eastAsiaTheme="minorHAnsi" w:hAnsi="Times New Roman"/>
          <w:sz w:val="24"/>
          <w:szCs w:val="24"/>
        </w:rPr>
        <w:t xml:space="preserve">Nr. 1V-468 „Dėl Darbo pareigų pažeidimo tyrimo komisijos sudarymo“ sudaryta komisija atliko inicijuotų galimų </w:t>
      </w:r>
      <w:r w:rsidR="00DA573F" w:rsidRPr="004B626E">
        <w:rPr>
          <w:rFonts w:ascii="Times New Roman" w:eastAsiaTheme="minorHAnsi" w:hAnsi="Times New Roman"/>
          <w:sz w:val="24"/>
          <w:szCs w:val="24"/>
        </w:rPr>
        <w:t>Duomenų subjekto</w:t>
      </w:r>
      <w:r w:rsidR="003C4E08" w:rsidRPr="004B626E">
        <w:rPr>
          <w:rFonts w:ascii="Times New Roman" w:eastAsiaTheme="minorHAnsi" w:hAnsi="Times New Roman"/>
          <w:sz w:val="24"/>
          <w:szCs w:val="24"/>
        </w:rPr>
        <w:t xml:space="preserve"> darbo pareigų pažeidim</w:t>
      </w:r>
      <w:r w:rsidR="006E0654" w:rsidRPr="004B626E">
        <w:rPr>
          <w:rFonts w:ascii="Times New Roman" w:eastAsiaTheme="minorHAnsi" w:hAnsi="Times New Roman"/>
          <w:sz w:val="24"/>
          <w:szCs w:val="24"/>
        </w:rPr>
        <w:t>ų</w:t>
      </w:r>
      <w:r w:rsidR="003C4E08" w:rsidRPr="004B626E">
        <w:rPr>
          <w:rFonts w:ascii="Times New Roman" w:eastAsiaTheme="minorHAnsi" w:hAnsi="Times New Roman"/>
          <w:sz w:val="24"/>
          <w:szCs w:val="24"/>
        </w:rPr>
        <w:t xml:space="preserve"> tyrimą ir 2022 m. kovo 24 d. išvada Nr. 2V-526 „Dėl valstybės įmonės „Regitra“ Klaipėdos filialo specialisto </w:t>
      </w:r>
      <w:bookmarkStart w:id="4" w:name="Buk_13"/>
      <w:r w:rsidR="00BF7D6C" w:rsidRPr="00BE25E2">
        <w:rPr>
          <w:rFonts w:ascii="Times New Roman" w:eastAsiaTheme="minorHAnsi" w:hAnsi="Times New Roman"/>
          <w:sz w:val="24"/>
          <w:szCs w:val="24"/>
        </w:rPr>
        <w:t xml:space="preserve">E. B. </w:t>
      </w:r>
      <w:bookmarkEnd w:id="4"/>
      <w:r w:rsidR="003C4E08" w:rsidRPr="004B626E">
        <w:rPr>
          <w:rFonts w:ascii="Times New Roman" w:eastAsiaTheme="minorHAnsi" w:hAnsi="Times New Roman"/>
          <w:sz w:val="24"/>
          <w:szCs w:val="24"/>
        </w:rPr>
        <w:t xml:space="preserve">darbo pareigų pažeidimo“ konstatavo, kad Duomenų subjektas pažeidė </w:t>
      </w:r>
      <w:r w:rsidR="006B5A48" w:rsidRPr="004B626E">
        <w:rPr>
          <w:rFonts w:ascii="Times New Roman" w:eastAsiaTheme="minorHAnsi" w:hAnsi="Times New Roman"/>
          <w:sz w:val="24"/>
          <w:szCs w:val="24"/>
        </w:rPr>
        <w:t>VĮ „</w:t>
      </w:r>
      <w:r w:rsidR="003C4E08" w:rsidRPr="004B626E">
        <w:rPr>
          <w:rFonts w:ascii="Times New Roman" w:eastAsiaTheme="minorHAnsi" w:hAnsi="Times New Roman"/>
          <w:sz w:val="24"/>
          <w:szCs w:val="24"/>
        </w:rPr>
        <w:t>Regitr</w:t>
      </w:r>
      <w:r w:rsidR="006B5A48" w:rsidRPr="004B626E">
        <w:rPr>
          <w:rFonts w:ascii="Times New Roman" w:eastAsiaTheme="minorHAnsi" w:hAnsi="Times New Roman"/>
          <w:sz w:val="24"/>
          <w:szCs w:val="24"/>
        </w:rPr>
        <w:t>a“</w:t>
      </w:r>
      <w:r w:rsidR="003C4E08" w:rsidRPr="004B626E">
        <w:rPr>
          <w:rFonts w:ascii="Times New Roman" w:eastAsiaTheme="minorHAnsi" w:hAnsi="Times New Roman"/>
          <w:sz w:val="24"/>
          <w:szCs w:val="24"/>
        </w:rPr>
        <w:t xml:space="preserve"> teisės aktų nuostat</w:t>
      </w:r>
      <w:r w:rsidR="000D78CF">
        <w:rPr>
          <w:rFonts w:ascii="Times New Roman" w:eastAsiaTheme="minorHAnsi" w:hAnsi="Times New Roman"/>
          <w:sz w:val="24"/>
          <w:szCs w:val="24"/>
        </w:rPr>
        <w:t>as</w:t>
      </w:r>
      <w:r w:rsidR="003C4E08" w:rsidRPr="004B626E">
        <w:rPr>
          <w:rFonts w:ascii="Times New Roman" w:eastAsiaTheme="minorHAnsi" w:hAnsi="Times New Roman"/>
          <w:sz w:val="24"/>
          <w:szCs w:val="24"/>
        </w:rPr>
        <w:t xml:space="preserve"> ir tokiu būdu padarė darbo pareigų pažeidimą</w:t>
      </w:r>
      <w:r w:rsidR="001D65FE"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 xml:space="preserve"> bei pasiūlė </w:t>
      </w:r>
      <w:r w:rsidRPr="004B626E">
        <w:rPr>
          <w:rFonts w:ascii="Times New Roman" w:eastAsiaTheme="minorHAnsi" w:hAnsi="Times New Roman"/>
          <w:sz w:val="24"/>
          <w:szCs w:val="24"/>
        </w:rPr>
        <w:t>D</w:t>
      </w:r>
      <w:r w:rsidR="003C4E08" w:rsidRPr="004B626E">
        <w:rPr>
          <w:rFonts w:ascii="Times New Roman" w:eastAsiaTheme="minorHAnsi" w:hAnsi="Times New Roman"/>
          <w:sz w:val="24"/>
          <w:szCs w:val="24"/>
        </w:rPr>
        <w:t xml:space="preserve">irektoriui įspėti Duomenų subjektą. </w:t>
      </w:r>
      <w:r w:rsidRPr="004B626E">
        <w:rPr>
          <w:rFonts w:ascii="Times New Roman" w:eastAsiaTheme="minorHAnsi" w:hAnsi="Times New Roman"/>
          <w:sz w:val="24"/>
          <w:szCs w:val="24"/>
        </w:rPr>
        <w:t>V</w:t>
      </w:r>
      <w:r w:rsidR="001D65FE" w:rsidRPr="004B626E">
        <w:rPr>
          <w:rFonts w:ascii="Times New Roman" w:eastAsiaTheme="minorHAnsi" w:hAnsi="Times New Roman"/>
          <w:sz w:val="24"/>
          <w:szCs w:val="24"/>
        </w:rPr>
        <w:t>Į</w:t>
      </w:r>
      <w:r w:rsidR="00380A74" w:rsidRPr="004B626E">
        <w:rPr>
          <w:rFonts w:ascii="Times New Roman" w:eastAsiaTheme="minorHAnsi" w:hAnsi="Times New Roman"/>
          <w:sz w:val="24"/>
          <w:szCs w:val="24"/>
        </w:rPr>
        <w:t xml:space="preserve"> </w:t>
      </w:r>
      <w:r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Regitr</w:t>
      </w:r>
      <w:r w:rsidRPr="004B626E">
        <w:rPr>
          <w:rFonts w:ascii="Times New Roman" w:eastAsiaTheme="minorHAnsi" w:hAnsi="Times New Roman"/>
          <w:sz w:val="24"/>
          <w:szCs w:val="24"/>
        </w:rPr>
        <w:t>a“</w:t>
      </w:r>
      <w:r w:rsidR="003C4E08" w:rsidRPr="004B626E">
        <w:rPr>
          <w:rFonts w:ascii="Times New Roman" w:eastAsiaTheme="minorHAnsi" w:hAnsi="Times New Roman"/>
          <w:sz w:val="24"/>
          <w:szCs w:val="24"/>
        </w:rPr>
        <w:t xml:space="preserve"> generalinis direktorius 2022 m. balandžio 4 d. įsakymu Nr. P-66 „Dėl </w:t>
      </w:r>
      <w:bookmarkStart w:id="5" w:name="Buk_14"/>
      <w:r w:rsidR="00BF7D6C" w:rsidRPr="00BE25E2">
        <w:rPr>
          <w:rFonts w:ascii="Times New Roman" w:eastAsiaTheme="minorHAnsi" w:hAnsi="Times New Roman"/>
          <w:sz w:val="24"/>
          <w:szCs w:val="24"/>
        </w:rPr>
        <w:t xml:space="preserve">E. B. </w:t>
      </w:r>
      <w:bookmarkEnd w:id="5"/>
      <w:r w:rsidR="003C4E08" w:rsidRPr="004B626E">
        <w:rPr>
          <w:rFonts w:ascii="Times New Roman" w:eastAsiaTheme="minorHAnsi" w:hAnsi="Times New Roman"/>
          <w:sz w:val="24"/>
          <w:szCs w:val="24"/>
        </w:rPr>
        <w:t xml:space="preserve">darbo pareigų pažeidimo ir Klaipėdos filialo darbo organizavimo kontrolės“ paskyrė Duomenų subjektui įspėjimą. </w:t>
      </w:r>
      <w:r w:rsidR="003C4E08" w:rsidRPr="004B626E">
        <w:rPr>
          <w:rFonts w:ascii="Times New Roman" w:hAnsi="Times New Roman"/>
          <w:sz w:val="24"/>
          <w:szCs w:val="24"/>
        </w:rPr>
        <w:t xml:space="preserve">2021 m. gruodžio 10 d. buvo gautas </w:t>
      </w:r>
      <w:r w:rsidR="00DA573F" w:rsidRPr="004B626E">
        <w:rPr>
          <w:rFonts w:ascii="Times New Roman" w:hAnsi="Times New Roman"/>
          <w:sz w:val="24"/>
          <w:szCs w:val="24"/>
        </w:rPr>
        <w:t>Duomenų subjekto</w:t>
      </w:r>
      <w:r w:rsidR="003C4E08" w:rsidRPr="004B626E">
        <w:rPr>
          <w:rFonts w:ascii="Times New Roman" w:hAnsi="Times New Roman"/>
          <w:sz w:val="24"/>
          <w:szCs w:val="24"/>
        </w:rPr>
        <w:t xml:space="preserve"> atstovo raštas dėl galimo asmens duomenų apsaugos pažeidimo. </w:t>
      </w:r>
      <w:r w:rsidR="00F37059" w:rsidRPr="004B626E">
        <w:rPr>
          <w:rFonts w:ascii="Times New Roman" w:hAnsi="Times New Roman"/>
          <w:sz w:val="24"/>
          <w:szCs w:val="24"/>
        </w:rPr>
        <w:t>VĮ „</w:t>
      </w:r>
      <w:r w:rsidR="003C4E08" w:rsidRPr="004B626E">
        <w:rPr>
          <w:rFonts w:ascii="Times New Roman" w:hAnsi="Times New Roman"/>
          <w:sz w:val="24"/>
          <w:szCs w:val="24"/>
        </w:rPr>
        <w:t>Regitra</w:t>
      </w:r>
      <w:r w:rsidR="00F37059" w:rsidRPr="004B626E">
        <w:rPr>
          <w:rFonts w:ascii="Times New Roman" w:hAnsi="Times New Roman"/>
          <w:sz w:val="24"/>
          <w:szCs w:val="24"/>
        </w:rPr>
        <w:t>“</w:t>
      </w:r>
      <w:r w:rsidR="003C4E08" w:rsidRPr="004B626E">
        <w:rPr>
          <w:rFonts w:ascii="Times New Roman" w:hAnsi="Times New Roman"/>
          <w:sz w:val="24"/>
          <w:szCs w:val="24"/>
        </w:rPr>
        <w:t xml:space="preserve"> </w:t>
      </w:r>
      <w:r w:rsidR="00DA573F" w:rsidRPr="004B626E">
        <w:rPr>
          <w:rFonts w:ascii="Times New Roman" w:hAnsi="Times New Roman"/>
          <w:sz w:val="24"/>
          <w:szCs w:val="24"/>
        </w:rPr>
        <w:t>į jį atsakė</w:t>
      </w:r>
      <w:r w:rsidR="003C4E08" w:rsidRPr="004B626E">
        <w:rPr>
          <w:rFonts w:ascii="Times New Roman" w:hAnsi="Times New Roman"/>
          <w:sz w:val="24"/>
          <w:szCs w:val="24"/>
        </w:rPr>
        <w:t xml:space="preserve"> </w:t>
      </w:r>
      <w:r w:rsidR="003C4E08" w:rsidRPr="004B626E">
        <w:rPr>
          <w:rFonts w:ascii="Times New Roman" w:eastAsiaTheme="minorHAnsi" w:hAnsi="Times New Roman"/>
          <w:sz w:val="24"/>
          <w:szCs w:val="24"/>
        </w:rPr>
        <w:t>2021 m. gruodžio 31 d.</w:t>
      </w:r>
      <w:r w:rsidR="00DA573F" w:rsidRPr="004B626E">
        <w:rPr>
          <w:rFonts w:ascii="Times New Roman" w:eastAsiaTheme="minorHAnsi" w:hAnsi="Times New Roman"/>
          <w:sz w:val="24"/>
          <w:szCs w:val="24"/>
        </w:rPr>
        <w:t xml:space="preserve"> raštu</w:t>
      </w:r>
      <w:r w:rsidR="003C4E08" w:rsidRPr="004B626E">
        <w:rPr>
          <w:rFonts w:ascii="Times New Roman" w:eastAsiaTheme="minorHAnsi" w:hAnsi="Times New Roman"/>
          <w:sz w:val="24"/>
          <w:szCs w:val="24"/>
        </w:rPr>
        <w:t xml:space="preserve">, įskaitant </w:t>
      </w:r>
      <w:r w:rsidR="009A3A58" w:rsidRPr="004B626E">
        <w:rPr>
          <w:rFonts w:ascii="Times New Roman" w:hAnsi="Times New Roman"/>
          <w:sz w:val="24"/>
          <w:szCs w:val="24"/>
        </w:rPr>
        <w:t xml:space="preserve">VĮ „Regitra“ </w:t>
      </w:r>
      <w:r w:rsidR="003C4E08" w:rsidRPr="004B626E">
        <w:rPr>
          <w:rFonts w:ascii="Times New Roman" w:eastAsiaTheme="minorHAnsi" w:hAnsi="Times New Roman"/>
          <w:sz w:val="24"/>
          <w:szCs w:val="24"/>
        </w:rPr>
        <w:t>duomenų apsaugos pareigūno (</w:t>
      </w:r>
      <w:r w:rsidR="00DA573F" w:rsidRPr="004B626E">
        <w:rPr>
          <w:rFonts w:ascii="Times New Roman" w:eastAsiaTheme="minorHAnsi" w:hAnsi="Times New Roman"/>
          <w:sz w:val="24"/>
          <w:szCs w:val="24"/>
        </w:rPr>
        <w:t xml:space="preserve">mažosios bendrijos (toliau – ir </w:t>
      </w:r>
      <w:r w:rsidR="003C4E08" w:rsidRPr="004B626E">
        <w:rPr>
          <w:rFonts w:ascii="Times New Roman" w:eastAsiaTheme="minorHAnsi" w:hAnsi="Times New Roman"/>
          <w:sz w:val="24"/>
          <w:szCs w:val="24"/>
        </w:rPr>
        <w:t>MB</w:t>
      </w:r>
      <w:r w:rsidR="00DA573F"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 xml:space="preserve"> </w:t>
      </w:r>
      <w:r w:rsidR="00DA573F"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Duomenų apsaugos ir saugumo sprendimai</w:t>
      </w:r>
      <w:r w:rsidR="007D04E7" w:rsidRPr="004B626E">
        <w:rPr>
          <w:rFonts w:ascii="Times New Roman" w:eastAsiaTheme="minorHAnsi" w:hAnsi="Times New Roman"/>
          <w:sz w:val="24"/>
          <w:szCs w:val="24"/>
        </w:rPr>
        <w:t>“</w:t>
      </w:r>
      <w:r w:rsidR="003C4E08" w:rsidRPr="004B626E">
        <w:rPr>
          <w:rFonts w:ascii="Times New Roman" w:eastAsiaTheme="minorHAnsi" w:hAnsi="Times New Roman"/>
          <w:sz w:val="24"/>
          <w:szCs w:val="24"/>
        </w:rPr>
        <w:t xml:space="preserve">) atliktą situacijos vertinimo ataskaitą. </w:t>
      </w:r>
      <w:r w:rsidR="003C4E08" w:rsidRPr="004B626E">
        <w:rPr>
          <w:rFonts w:ascii="Times New Roman" w:hAnsi="Times New Roman"/>
          <w:sz w:val="24"/>
          <w:szCs w:val="24"/>
        </w:rPr>
        <w:t xml:space="preserve">2022 m. sausio 4 d. buvo gautas pakartotinis </w:t>
      </w:r>
      <w:r w:rsidR="00DA573F" w:rsidRPr="004B626E">
        <w:rPr>
          <w:rFonts w:ascii="Times New Roman" w:hAnsi="Times New Roman"/>
          <w:sz w:val="24"/>
          <w:szCs w:val="24"/>
        </w:rPr>
        <w:t>Duomenų subjekto</w:t>
      </w:r>
      <w:r w:rsidR="003C4E08" w:rsidRPr="004B626E">
        <w:rPr>
          <w:rFonts w:ascii="Times New Roman" w:hAnsi="Times New Roman"/>
          <w:sz w:val="24"/>
          <w:szCs w:val="24"/>
        </w:rPr>
        <w:t xml:space="preserve"> kreipimasis su prašymu įvertinti rašte pateikiamas aplinkybes bei atsakyti į keliamus klausimus. </w:t>
      </w:r>
      <w:r w:rsidR="00CD4404" w:rsidRPr="004B626E">
        <w:rPr>
          <w:rFonts w:ascii="Times New Roman" w:hAnsi="Times New Roman"/>
          <w:sz w:val="24"/>
          <w:szCs w:val="24"/>
        </w:rPr>
        <w:t xml:space="preserve">VĮ „Regitra“ </w:t>
      </w:r>
      <w:r w:rsidR="003C4E08" w:rsidRPr="004B626E">
        <w:rPr>
          <w:rFonts w:ascii="Times New Roman" w:hAnsi="Times New Roman"/>
          <w:sz w:val="24"/>
          <w:szCs w:val="24"/>
        </w:rPr>
        <w:t xml:space="preserve">2022 m. sausio 11 d. pateikė </w:t>
      </w:r>
      <w:r w:rsidR="00DA573F" w:rsidRPr="004B626E">
        <w:rPr>
          <w:rFonts w:ascii="Times New Roman" w:hAnsi="Times New Roman"/>
          <w:sz w:val="24"/>
          <w:szCs w:val="24"/>
        </w:rPr>
        <w:t>Duomenų subjektui</w:t>
      </w:r>
      <w:r w:rsidR="003C4E08" w:rsidRPr="004B626E">
        <w:rPr>
          <w:rFonts w:ascii="Times New Roman" w:hAnsi="Times New Roman"/>
          <w:sz w:val="24"/>
          <w:szCs w:val="24"/>
        </w:rPr>
        <w:t xml:space="preserve"> atsakymą. </w:t>
      </w:r>
      <w:r w:rsidR="00DA573F" w:rsidRPr="004B626E">
        <w:rPr>
          <w:rFonts w:ascii="Times New Roman" w:eastAsiaTheme="minorHAnsi" w:hAnsi="Times New Roman"/>
          <w:sz w:val="24"/>
          <w:szCs w:val="24"/>
        </w:rPr>
        <w:t>Duomenų subjektas</w:t>
      </w:r>
      <w:r w:rsidR="003C4E08" w:rsidRPr="004B626E">
        <w:rPr>
          <w:rFonts w:ascii="Times New Roman" w:eastAsiaTheme="minorHAnsi" w:hAnsi="Times New Roman"/>
          <w:sz w:val="24"/>
          <w:szCs w:val="24"/>
        </w:rPr>
        <w:t xml:space="preserve"> </w:t>
      </w:r>
      <w:r w:rsidR="00C82679" w:rsidRPr="004B626E">
        <w:rPr>
          <w:rFonts w:ascii="Times New Roman" w:eastAsiaTheme="minorHAnsi" w:hAnsi="Times New Roman"/>
          <w:sz w:val="24"/>
          <w:szCs w:val="24"/>
        </w:rPr>
        <w:t xml:space="preserve">su šiuo atsakymu </w:t>
      </w:r>
      <w:r w:rsidR="00DA573F" w:rsidRPr="004B626E">
        <w:rPr>
          <w:rFonts w:ascii="Times New Roman" w:eastAsiaTheme="minorHAnsi" w:hAnsi="Times New Roman"/>
          <w:sz w:val="24"/>
          <w:szCs w:val="24"/>
        </w:rPr>
        <w:t>nesutiko</w:t>
      </w:r>
      <w:r w:rsidR="003C4E08" w:rsidRPr="004B626E">
        <w:rPr>
          <w:rFonts w:ascii="Times New Roman" w:eastAsiaTheme="minorHAnsi" w:hAnsi="Times New Roman"/>
          <w:sz w:val="24"/>
          <w:szCs w:val="24"/>
        </w:rPr>
        <w:t xml:space="preserve"> i</w:t>
      </w:r>
      <w:r w:rsidR="00C82679" w:rsidRPr="004B626E">
        <w:rPr>
          <w:rFonts w:ascii="Times New Roman" w:eastAsiaTheme="minorHAnsi" w:hAnsi="Times New Roman"/>
          <w:sz w:val="24"/>
          <w:szCs w:val="24"/>
        </w:rPr>
        <w:t>r</w:t>
      </w:r>
      <w:r w:rsidR="003C4E08" w:rsidRPr="004B626E">
        <w:rPr>
          <w:rFonts w:ascii="Times New Roman" w:eastAsiaTheme="minorHAnsi" w:hAnsi="Times New Roman"/>
          <w:sz w:val="24"/>
          <w:szCs w:val="24"/>
        </w:rPr>
        <w:t xml:space="preserve"> 2021 m. sausio 25 d. pateikė Inspekcijai skundą, kurio pagrindu priimtas </w:t>
      </w:r>
      <w:r w:rsidR="002E2145" w:rsidRPr="004B626E">
        <w:rPr>
          <w:rFonts w:ascii="Times New Roman" w:eastAsiaTheme="minorHAnsi" w:hAnsi="Times New Roman"/>
          <w:sz w:val="24"/>
          <w:szCs w:val="24"/>
        </w:rPr>
        <w:t xml:space="preserve">ginčijamas </w:t>
      </w:r>
      <w:r w:rsidR="003C4E08" w:rsidRPr="004B626E">
        <w:rPr>
          <w:rFonts w:ascii="Times New Roman" w:eastAsiaTheme="minorHAnsi" w:hAnsi="Times New Roman"/>
          <w:sz w:val="24"/>
          <w:szCs w:val="24"/>
        </w:rPr>
        <w:t>Sprendimas</w:t>
      </w:r>
      <w:r w:rsidR="00DA573F" w:rsidRPr="004B626E">
        <w:rPr>
          <w:rFonts w:ascii="Times New Roman" w:eastAsiaTheme="minorHAnsi" w:hAnsi="Times New Roman"/>
          <w:sz w:val="24"/>
          <w:szCs w:val="24"/>
        </w:rPr>
        <w:t>.</w:t>
      </w:r>
    </w:p>
    <w:p w14:paraId="3E149D7A" w14:textId="1867012E" w:rsidR="00545286" w:rsidRPr="004B626E" w:rsidRDefault="00042A89"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w:t>
      </w:r>
      <w:r w:rsidR="00DA573F" w:rsidRPr="004B626E">
        <w:rPr>
          <w:rFonts w:ascii="Times New Roman" w:hAnsi="Times New Roman"/>
          <w:sz w:val="24"/>
          <w:szCs w:val="24"/>
        </w:rPr>
        <w:t xml:space="preserve"> </w:t>
      </w:r>
      <w:r w:rsidR="00EE7516" w:rsidRPr="004B626E">
        <w:rPr>
          <w:rFonts w:ascii="Times New Roman" w:hAnsi="Times New Roman"/>
          <w:sz w:val="24"/>
          <w:szCs w:val="24"/>
        </w:rPr>
        <w:t>Sprendim</w:t>
      </w:r>
      <w:r w:rsidRPr="004B626E">
        <w:rPr>
          <w:rFonts w:ascii="Times New Roman" w:hAnsi="Times New Roman"/>
          <w:sz w:val="24"/>
          <w:szCs w:val="24"/>
        </w:rPr>
        <w:t xml:space="preserve">u </w:t>
      </w:r>
      <w:r w:rsidR="00DA573F" w:rsidRPr="004B626E">
        <w:rPr>
          <w:rFonts w:ascii="Times New Roman" w:hAnsi="Times New Roman"/>
          <w:sz w:val="24"/>
          <w:szCs w:val="24"/>
        </w:rPr>
        <w:t xml:space="preserve">nusprendė pripažinti pagrįstu </w:t>
      </w:r>
      <w:r w:rsidRPr="004B626E">
        <w:rPr>
          <w:rFonts w:ascii="Times New Roman" w:hAnsi="Times New Roman"/>
          <w:sz w:val="24"/>
          <w:szCs w:val="24"/>
        </w:rPr>
        <w:t>Duomenų subjekto skundo dalį dėl jo asmens duomenų</w:t>
      </w:r>
      <w:r w:rsidR="00EE7516" w:rsidRPr="004B626E">
        <w:rPr>
          <w:rFonts w:ascii="Times New Roman" w:hAnsi="Times New Roman"/>
          <w:sz w:val="24"/>
          <w:szCs w:val="24"/>
        </w:rPr>
        <w:t xml:space="preserve"> </w:t>
      </w:r>
      <w:r w:rsidRPr="004B626E">
        <w:rPr>
          <w:rFonts w:ascii="Times New Roman" w:hAnsi="Times New Roman"/>
          <w:sz w:val="24"/>
          <w:szCs w:val="24"/>
        </w:rPr>
        <w:t xml:space="preserve">rinkimo apimties ir duomenų perdavimo tretiesiems asmenims (Sprendimo rezoliucinės dalies 1 p.) ir skirti </w:t>
      </w:r>
      <w:r w:rsidR="000B39BD" w:rsidRPr="004B626E">
        <w:rPr>
          <w:rFonts w:ascii="Times New Roman" w:hAnsi="Times New Roman"/>
          <w:sz w:val="24"/>
          <w:szCs w:val="24"/>
        </w:rPr>
        <w:t xml:space="preserve">VĮ „Regitra“ </w:t>
      </w:r>
      <w:r w:rsidRPr="004B626E">
        <w:rPr>
          <w:rFonts w:ascii="Times New Roman" w:hAnsi="Times New Roman"/>
          <w:sz w:val="24"/>
          <w:szCs w:val="24"/>
        </w:rPr>
        <w:t xml:space="preserve">papeikimą (Sprendimo rezoliucinės dalies 2 p.). </w:t>
      </w:r>
      <w:r w:rsidR="000B39BD" w:rsidRPr="004B626E">
        <w:rPr>
          <w:rFonts w:ascii="Times New Roman" w:hAnsi="Times New Roman"/>
          <w:sz w:val="24"/>
          <w:szCs w:val="24"/>
        </w:rPr>
        <w:t>VĮ</w:t>
      </w:r>
      <w:r w:rsidR="00AB039D" w:rsidRPr="004B626E">
        <w:rPr>
          <w:rFonts w:ascii="Times New Roman" w:hAnsi="Times New Roman"/>
          <w:sz w:val="24"/>
          <w:szCs w:val="24"/>
        </w:rPr>
        <w:t> </w:t>
      </w:r>
      <w:r w:rsidR="000B39BD" w:rsidRPr="004B626E">
        <w:rPr>
          <w:rFonts w:ascii="Times New Roman" w:hAnsi="Times New Roman"/>
          <w:sz w:val="24"/>
          <w:szCs w:val="24"/>
        </w:rPr>
        <w:t xml:space="preserve">„Regitra“ manymu, </w:t>
      </w:r>
      <w:r w:rsidR="00DF398A" w:rsidRPr="004B626E">
        <w:rPr>
          <w:rFonts w:ascii="Times New Roman" w:hAnsi="Times New Roman"/>
          <w:sz w:val="24"/>
          <w:szCs w:val="24"/>
        </w:rPr>
        <w:t xml:space="preserve">Inspekcijos Sprendimas </w:t>
      </w:r>
      <w:r w:rsidR="00EE7516" w:rsidRPr="004B626E">
        <w:rPr>
          <w:rFonts w:ascii="Times New Roman" w:hAnsi="Times New Roman"/>
          <w:sz w:val="24"/>
          <w:szCs w:val="24"/>
        </w:rPr>
        <w:t>yra nepagrįstas ir neteisėtas, neatitinka administraciniam sprendimui</w:t>
      </w:r>
      <w:r w:rsidR="00DF398A" w:rsidRPr="004B626E">
        <w:rPr>
          <w:rFonts w:ascii="Times New Roman" w:hAnsi="Times New Roman"/>
          <w:sz w:val="24"/>
          <w:szCs w:val="24"/>
        </w:rPr>
        <w:t xml:space="preserve"> keliamų reikalavimų</w:t>
      </w:r>
      <w:r w:rsidR="00EE7516" w:rsidRPr="004B626E">
        <w:rPr>
          <w:rFonts w:ascii="Times New Roman" w:hAnsi="Times New Roman"/>
          <w:sz w:val="24"/>
          <w:szCs w:val="24"/>
        </w:rPr>
        <w:t>, todėl naikintinas</w:t>
      </w:r>
      <w:r w:rsidR="00DA573F" w:rsidRPr="004B626E">
        <w:rPr>
          <w:rFonts w:ascii="Times New Roman" w:hAnsi="Times New Roman"/>
          <w:sz w:val="24"/>
          <w:szCs w:val="24"/>
        </w:rPr>
        <w:t>.</w:t>
      </w:r>
    </w:p>
    <w:p w14:paraId="4623AC2A" w14:textId="7A79A774" w:rsidR="00545286" w:rsidRPr="004B626E" w:rsidRDefault="00DF398A"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Inspekcija netinkamai vertino </w:t>
      </w:r>
      <w:r w:rsidR="00DD12C6" w:rsidRPr="004B626E">
        <w:rPr>
          <w:rFonts w:ascii="Times New Roman" w:hAnsi="Times New Roman"/>
          <w:sz w:val="24"/>
          <w:szCs w:val="24"/>
        </w:rPr>
        <w:t xml:space="preserve">VĮ „Regitra“ </w:t>
      </w:r>
      <w:r w:rsidRPr="004B626E">
        <w:rPr>
          <w:rFonts w:ascii="Times New Roman" w:hAnsi="Times New Roman"/>
          <w:sz w:val="24"/>
          <w:szCs w:val="24"/>
        </w:rPr>
        <w:t>vidinę dokumentaciją dėl elektroninių komunikacijos priemonių naudojimo bei</w:t>
      </w:r>
      <w:r w:rsidR="002069D8" w:rsidRPr="004B626E">
        <w:rPr>
          <w:rFonts w:ascii="Times New Roman" w:hAnsi="Times New Roman"/>
          <w:sz w:val="24"/>
          <w:szCs w:val="24"/>
        </w:rPr>
        <w:t xml:space="preserve"> </w:t>
      </w:r>
      <w:r w:rsidR="0074387B" w:rsidRPr="004B626E">
        <w:rPr>
          <w:rFonts w:ascii="Times New Roman" w:hAnsi="Times New Roman"/>
          <w:sz w:val="24"/>
          <w:szCs w:val="24"/>
        </w:rPr>
        <w:t xml:space="preserve">nepagrįstai </w:t>
      </w:r>
      <w:r w:rsidRPr="004B626E">
        <w:rPr>
          <w:rFonts w:ascii="Times New Roman" w:hAnsi="Times New Roman"/>
          <w:sz w:val="24"/>
          <w:szCs w:val="24"/>
        </w:rPr>
        <w:t xml:space="preserve">įžvelgė teisės aktų prieštaravimą, nors </w:t>
      </w:r>
      <w:r w:rsidR="00CA4A3E" w:rsidRPr="004B626E">
        <w:rPr>
          <w:rFonts w:ascii="Times New Roman" w:hAnsi="Times New Roman"/>
          <w:sz w:val="24"/>
          <w:szCs w:val="24"/>
        </w:rPr>
        <w:t>jie</w:t>
      </w:r>
      <w:r w:rsidRPr="004B626E">
        <w:rPr>
          <w:rFonts w:ascii="Times New Roman" w:hAnsi="Times New Roman"/>
          <w:sz w:val="24"/>
          <w:szCs w:val="24"/>
        </w:rPr>
        <w:t xml:space="preserve"> </w:t>
      </w:r>
      <w:r w:rsidR="0074387B" w:rsidRPr="004B626E">
        <w:rPr>
          <w:rFonts w:ascii="Times New Roman" w:hAnsi="Times New Roman"/>
          <w:sz w:val="24"/>
          <w:szCs w:val="24"/>
        </w:rPr>
        <w:t>reglamentuoja skirtingas sritis bei jais siekiama įgyvendinti skirtingus tikslus</w:t>
      </w:r>
      <w:r w:rsidRPr="004B626E">
        <w:rPr>
          <w:rFonts w:ascii="Times New Roman" w:hAnsi="Times New Roman"/>
          <w:sz w:val="24"/>
          <w:szCs w:val="24"/>
        </w:rPr>
        <w:t xml:space="preserve">, t. y. </w:t>
      </w:r>
      <w:r w:rsidR="00C379A3" w:rsidRPr="004B626E">
        <w:rPr>
          <w:rFonts w:ascii="Times New Roman" w:hAnsi="Times New Roman"/>
          <w:sz w:val="24"/>
          <w:szCs w:val="24"/>
        </w:rPr>
        <w:t>VĮ</w:t>
      </w:r>
      <w:r w:rsidR="00B47683" w:rsidRPr="004B626E">
        <w:rPr>
          <w:rFonts w:ascii="Times New Roman" w:hAnsi="Times New Roman"/>
          <w:sz w:val="24"/>
          <w:szCs w:val="24"/>
        </w:rPr>
        <w:t xml:space="preserve"> </w:t>
      </w:r>
      <w:r w:rsidR="0067737D" w:rsidRPr="004B626E">
        <w:rPr>
          <w:rFonts w:ascii="Times New Roman" w:hAnsi="Times New Roman"/>
          <w:sz w:val="24"/>
          <w:szCs w:val="24"/>
        </w:rPr>
        <w:t>„</w:t>
      </w:r>
      <w:r w:rsidR="00B47683" w:rsidRPr="004B626E">
        <w:rPr>
          <w:rFonts w:ascii="Times New Roman" w:hAnsi="Times New Roman"/>
          <w:sz w:val="24"/>
          <w:szCs w:val="24"/>
        </w:rPr>
        <w:t xml:space="preserve">Regitra“ generalinio direktoriaus 2018 m. liepos 2 d. įsakymu Nr. V-18/108 (2021 m. rugsėjo 14 d. įsakymo Nr. 1V-402 redakcija) </w:t>
      </w:r>
      <w:r w:rsidR="00C379A3" w:rsidRPr="004B626E">
        <w:rPr>
          <w:rFonts w:ascii="Times New Roman" w:hAnsi="Times New Roman"/>
          <w:sz w:val="24"/>
          <w:szCs w:val="24"/>
        </w:rPr>
        <w:t xml:space="preserve">patvirtintomis Asmens duomenų tvarkymo VĮ „Regitra“ taisyklėmis </w:t>
      </w:r>
      <w:r w:rsidR="00B47683" w:rsidRPr="004B626E">
        <w:rPr>
          <w:rFonts w:ascii="Times New Roman" w:hAnsi="Times New Roman"/>
          <w:sz w:val="24"/>
          <w:szCs w:val="24"/>
        </w:rPr>
        <w:t>(toliau – ir Taisyklės)</w:t>
      </w:r>
      <w:r w:rsidRPr="004B626E">
        <w:rPr>
          <w:rFonts w:ascii="Times New Roman" w:hAnsi="Times New Roman"/>
          <w:sz w:val="24"/>
          <w:szCs w:val="24"/>
        </w:rPr>
        <w:t xml:space="preserve"> nustatomi reikalavimai darbuotojui</w:t>
      </w:r>
      <w:r w:rsidR="00CA4A3E" w:rsidRPr="004B626E">
        <w:rPr>
          <w:rFonts w:ascii="Times New Roman" w:hAnsi="Times New Roman"/>
          <w:sz w:val="24"/>
          <w:szCs w:val="24"/>
        </w:rPr>
        <w:t>,</w:t>
      </w:r>
      <w:r w:rsidRPr="004B626E">
        <w:rPr>
          <w:rFonts w:ascii="Times New Roman" w:hAnsi="Times New Roman"/>
          <w:sz w:val="24"/>
          <w:szCs w:val="24"/>
        </w:rPr>
        <w:t xml:space="preserve"> tvarkant </w:t>
      </w:r>
      <w:r w:rsidR="00E53C90" w:rsidRPr="004B626E">
        <w:rPr>
          <w:rFonts w:ascii="Times New Roman" w:hAnsi="Times New Roman"/>
          <w:sz w:val="24"/>
          <w:szCs w:val="24"/>
        </w:rPr>
        <w:t xml:space="preserve">VĮ „Regitra“ </w:t>
      </w:r>
      <w:r w:rsidRPr="004B626E">
        <w:rPr>
          <w:rFonts w:ascii="Times New Roman" w:hAnsi="Times New Roman"/>
          <w:sz w:val="24"/>
          <w:szCs w:val="24"/>
        </w:rPr>
        <w:t xml:space="preserve">asmens duomenis bei atliekamas darbuotojo informavimas apie jo atžvilgiu </w:t>
      </w:r>
      <w:r w:rsidR="006C675A" w:rsidRPr="004B626E">
        <w:rPr>
          <w:rFonts w:ascii="Times New Roman" w:hAnsi="Times New Roman"/>
          <w:sz w:val="24"/>
          <w:szCs w:val="24"/>
        </w:rPr>
        <w:t xml:space="preserve">VĮ „Regitra“ </w:t>
      </w:r>
      <w:r w:rsidRPr="004B626E">
        <w:rPr>
          <w:rFonts w:ascii="Times New Roman" w:hAnsi="Times New Roman"/>
          <w:sz w:val="24"/>
          <w:szCs w:val="24"/>
        </w:rPr>
        <w:t xml:space="preserve">atliekamą asmens duomenų tvarkymą, o </w:t>
      </w:r>
      <w:r w:rsidR="00433E7D" w:rsidRPr="004B626E">
        <w:rPr>
          <w:rFonts w:ascii="Times New Roman" w:hAnsi="Times New Roman"/>
          <w:sz w:val="24"/>
          <w:szCs w:val="24"/>
        </w:rPr>
        <w:t xml:space="preserve">VĮ „Regitra“ generalinio direktoriaus </w:t>
      </w:r>
      <w:r w:rsidR="00012488" w:rsidRPr="004B626E">
        <w:rPr>
          <w:rFonts w:ascii="Times New Roman" w:hAnsi="Times New Roman"/>
          <w:bCs/>
          <w:sz w:val="24"/>
          <w:szCs w:val="24"/>
        </w:rPr>
        <w:t xml:space="preserve">2017 m. rugsėjo 29 d. įsakymu Nr. V-197 </w:t>
      </w:r>
      <w:r w:rsidR="00433E7D" w:rsidRPr="004B626E">
        <w:rPr>
          <w:rFonts w:ascii="Times New Roman" w:hAnsi="Times New Roman"/>
          <w:sz w:val="24"/>
          <w:szCs w:val="24"/>
        </w:rPr>
        <w:t>patvirtintu VĮ</w:t>
      </w:r>
      <w:r w:rsidR="00B47683" w:rsidRPr="004B626E">
        <w:rPr>
          <w:rFonts w:ascii="Times New Roman" w:hAnsi="Times New Roman"/>
          <w:sz w:val="24"/>
          <w:szCs w:val="24"/>
        </w:rPr>
        <w:t xml:space="preserve"> „Regitra“ darbuotojų etikos kodeksu</w:t>
      </w:r>
      <w:r w:rsidR="00BE15B5" w:rsidRPr="004B626E">
        <w:rPr>
          <w:rFonts w:ascii="Times New Roman" w:hAnsi="Times New Roman"/>
          <w:sz w:val="24"/>
          <w:szCs w:val="24"/>
        </w:rPr>
        <w:t xml:space="preserve"> </w:t>
      </w:r>
      <w:r w:rsidR="00012488" w:rsidRPr="004B626E">
        <w:rPr>
          <w:rFonts w:ascii="Times New Roman" w:hAnsi="Times New Roman"/>
          <w:sz w:val="24"/>
          <w:szCs w:val="24"/>
        </w:rPr>
        <w:t xml:space="preserve">(2020 m. gegužės 29 d. įsakymo Nr. (1.1E)-1V-264 redakcija) </w:t>
      </w:r>
      <w:r w:rsidR="00BE15B5" w:rsidRPr="004B626E">
        <w:rPr>
          <w:rFonts w:ascii="Times New Roman" w:hAnsi="Times New Roman"/>
          <w:sz w:val="24"/>
          <w:szCs w:val="24"/>
        </w:rPr>
        <w:t xml:space="preserve">(toliau – ir </w:t>
      </w:r>
      <w:r w:rsidRPr="004B626E">
        <w:rPr>
          <w:rFonts w:ascii="Times New Roman" w:hAnsi="Times New Roman"/>
          <w:sz w:val="24"/>
          <w:szCs w:val="24"/>
        </w:rPr>
        <w:t>Etikos kodeks</w:t>
      </w:r>
      <w:r w:rsidR="00BE15B5" w:rsidRPr="004B626E">
        <w:rPr>
          <w:rFonts w:ascii="Times New Roman" w:hAnsi="Times New Roman"/>
          <w:sz w:val="24"/>
          <w:szCs w:val="24"/>
        </w:rPr>
        <w:t>as)</w:t>
      </w:r>
      <w:r w:rsidRPr="004B626E">
        <w:rPr>
          <w:rFonts w:ascii="Times New Roman" w:hAnsi="Times New Roman"/>
          <w:sz w:val="24"/>
          <w:szCs w:val="24"/>
        </w:rPr>
        <w:t xml:space="preserve"> yra nustatomos darbuotojų elgesio normos ir veiklos principai, kuriais vadovaujantis yra stiprinamas </w:t>
      </w:r>
      <w:r w:rsidR="004B48E3" w:rsidRPr="004B626E">
        <w:rPr>
          <w:rFonts w:ascii="Times New Roman" w:hAnsi="Times New Roman"/>
          <w:sz w:val="24"/>
          <w:szCs w:val="24"/>
        </w:rPr>
        <w:t xml:space="preserve">VĮ „Regitra“ </w:t>
      </w:r>
      <w:r w:rsidRPr="004B626E">
        <w:rPr>
          <w:rFonts w:ascii="Times New Roman" w:hAnsi="Times New Roman"/>
          <w:sz w:val="24"/>
          <w:szCs w:val="24"/>
        </w:rPr>
        <w:t>ir jos darbuotojų autoritetas, nepriklausomumas, ugdoma</w:t>
      </w:r>
      <w:r w:rsidR="000808A3" w:rsidRPr="004B626E">
        <w:rPr>
          <w:rFonts w:ascii="Times New Roman" w:hAnsi="Times New Roman"/>
          <w:sz w:val="24"/>
          <w:szCs w:val="24"/>
        </w:rPr>
        <w:t xml:space="preserve"> </w:t>
      </w:r>
      <w:r w:rsidRPr="004B626E">
        <w:rPr>
          <w:rFonts w:ascii="Times New Roman" w:hAnsi="Times New Roman"/>
          <w:sz w:val="24"/>
          <w:szCs w:val="24"/>
        </w:rPr>
        <w:t xml:space="preserve">atsakomybė už savo veiksmus ir pan. </w:t>
      </w:r>
      <w:r w:rsidR="0074387B" w:rsidRPr="004B626E">
        <w:rPr>
          <w:rFonts w:ascii="Times New Roman" w:hAnsi="Times New Roman"/>
          <w:sz w:val="24"/>
          <w:szCs w:val="24"/>
        </w:rPr>
        <w:t xml:space="preserve">Dėl neva nepakankamai aiškaus vidinio reglamentavimo, Inspekcija sprendė, kad </w:t>
      </w:r>
      <w:r w:rsidR="0005378F" w:rsidRPr="004B626E">
        <w:rPr>
          <w:rFonts w:ascii="Times New Roman" w:hAnsi="Times New Roman"/>
          <w:sz w:val="24"/>
          <w:szCs w:val="24"/>
        </w:rPr>
        <w:t xml:space="preserve">VĮ „Regitra“ </w:t>
      </w:r>
      <w:r w:rsidR="0074387B" w:rsidRPr="004B626E">
        <w:rPr>
          <w:rFonts w:ascii="Times New Roman" w:hAnsi="Times New Roman"/>
          <w:sz w:val="24"/>
          <w:szCs w:val="24"/>
        </w:rPr>
        <w:t>pažeidė skaidrumo ir sąžiningumo</w:t>
      </w:r>
      <w:r w:rsidR="0005378F" w:rsidRPr="004B626E">
        <w:rPr>
          <w:rFonts w:ascii="Times New Roman" w:hAnsi="Times New Roman"/>
          <w:sz w:val="24"/>
          <w:szCs w:val="24"/>
        </w:rPr>
        <w:t xml:space="preserve"> </w:t>
      </w:r>
      <w:r w:rsidR="0074387B" w:rsidRPr="004B626E">
        <w:rPr>
          <w:rFonts w:ascii="Times New Roman" w:hAnsi="Times New Roman"/>
          <w:sz w:val="24"/>
          <w:szCs w:val="24"/>
        </w:rPr>
        <w:lastRenderedPageBreak/>
        <w:t>principus (</w:t>
      </w:r>
      <w:r w:rsidR="0074387B" w:rsidRPr="004B626E">
        <w:rPr>
          <w:rFonts w:ascii="Times New Roman" w:hAnsi="Times New Roman"/>
          <w:bCs/>
          <w:sz w:val="24"/>
          <w:szCs w:val="24"/>
        </w:rPr>
        <w:t>2016 m. balandžio 27 d. Europos Parlamento ir Tarybos reglamento (ES) 2016/679 dėl fizinių asmenų apsaugos tvarkant asmens duomenis ir dėl laisvo tokių duomenų judėjimo ir kuriuo panaikinama Direktyva 95/46/EB (Bendrasis duomenų apsaugos reglamentas) (toliau – ir BDAR) 5 str. 1 d. a p.)</w:t>
      </w:r>
      <w:r w:rsidR="0074387B" w:rsidRPr="004B626E">
        <w:rPr>
          <w:rFonts w:ascii="Times New Roman" w:hAnsi="Times New Roman"/>
          <w:sz w:val="24"/>
          <w:szCs w:val="24"/>
        </w:rPr>
        <w:t>:</w:t>
      </w:r>
    </w:p>
    <w:p w14:paraId="0DFB991C" w14:textId="053B4449" w:rsidR="00545286" w:rsidRPr="004B626E" w:rsidRDefault="0074387B" w:rsidP="007C0A9F">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Taisyklėse įtvirtinta, </w:t>
      </w:r>
      <w:r w:rsidR="00380A74" w:rsidRPr="004B626E">
        <w:rPr>
          <w:rFonts w:ascii="Times New Roman" w:hAnsi="Times New Roman"/>
          <w:sz w:val="24"/>
          <w:szCs w:val="24"/>
        </w:rPr>
        <w:t>kad</w:t>
      </w:r>
      <w:r w:rsidRPr="004B626E">
        <w:rPr>
          <w:rFonts w:ascii="Times New Roman" w:hAnsi="Times New Roman"/>
          <w:sz w:val="24"/>
          <w:szCs w:val="24"/>
        </w:rPr>
        <w:t xml:space="preserve"> asmeninių poreikių tenkinimas turi būti ribotas, t. y. aiškiai nustatomas apribojimas dėl darbo priemonių naudojimo asmeniniams poreikiams. Nepaisant to, </w:t>
      </w:r>
      <w:r w:rsidR="00380A74" w:rsidRPr="004B626E">
        <w:rPr>
          <w:rFonts w:ascii="Times New Roman" w:hAnsi="Times New Roman"/>
          <w:sz w:val="24"/>
          <w:szCs w:val="24"/>
        </w:rPr>
        <w:t>kad</w:t>
      </w:r>
      <w:r w:rsidRPr="004B626E">
        <w:rPr>
          <w:rFonts w:ascii="Times New Roman" w:hAnsi="Times New Roman"/>
          <w:sz w:val="24"/>
          <w:szCs w:val="24"/>
        </w:rPr>
        <w:t xml:space="preserve"> </w:t>
      </w:r>
      <w:r w:rsidR="00B87756" w:rsidRPr="004B626E">
        <w:rPr>
          <w:rFonts w:ascii="Times New Roman" w:hAnsi="Times New Roman"/>
          <w:sz w:val="24"/>
          <w:szCs w:val="24"/>
        </w:rPr>
        <w:t xml:space="preserve">VĮ „Regitra“ </w:t>
      </w:r>
      <w:r w:rsidRPr="004B626E">
        <w:rPr>
          <w:rFonts w:ascii="Times New Roman" w:hAnsi="Times New Roman"/>
          <w:sz w:val="24"/>
          <w:szCs w:val="24"/>
        </w:rPr>
        <w:t>nedetalizuoja</w:t>
      </w:r>
      <w:r w:rsidR="00B87756" w:rsidRPr="004B626E">
        <w:rPr>
          <w:rFonts w:ascii="Times New Roman" w:hAnsi="Times New Roman"/>
          <w:sz w:val="24"/>
          <w:szCs w:val="24"/>
        </w:rPr>
        <w:t>,</w:t>
      </w:r>
      <w:r w:rsidRPr="004B626E">
        <w:rPr>
          <w:rFonts w:ascii="Times New Roman" w:hAnsi="Times New Roman"/>
          <w:sz w:val="24"/>
          <w:szCs w:val="24"/>
        </w:rPr>
        <w:t xml:space="preserve"> kokie darbuotojo asmeniniai poreikiai gali būti patenkinami naudojantis darbo priemonėmis, toks apribojimas turėtų būti suprantamas pagal apdairaus, rūpestingo, atidaus, t.</w:t>
      </w:r>
      <w:r w:rsidR="00B87756" w:rsidRPr="004B626E">
        <w:rPr>
          <w:rFonts w:ascii="Times New Roman" w:hAnsi="Times New Roman"/>
          <w:sz w:val="24"/>
          <w:szCs w:val="24"/>
        </w:rPr>
        <w:t> </w:t>
      </w:r>
      <w:r w:rsidRPr="004B626E">
        <w:rPr>
          <w:rFonts w:ascii="Times New Roman" w:hAnsi="Times New Roman"/>
          <w:sz w:val="24"/>
          <w:szCs w:val="24"/>
        </w:rPr>
        <w:t>y. racionalaus, protingo asmens (lot.</w:t>
      </w:r>
      <w:r w:rsidRPr="004B626E">
        <w:rPr>
          <w:rFonts w:ascii="Times New Roman" w:hAnsi="Times New Roman"/>
          <w:i/>
          <w:sz w:val="24"/>
          <w:szCs w:val="24"/>
        </w:rPr>
        <w:t xml:space="preserve"> </w:t>
      </w:r>
      <w:proofErr w:type="spellStart"/>
      <w:r w:rsidRPr="004B626E">
        <w:rPr>
          <w:rFonts w:ascii="Times New Roman" w:hAnsi="Times New Roman"/>
          <w:i/>
          <w:sz w:val="24"/>
          <w:szCs w:val="24"/>
        </w:rPr>
        <w:t>bonus</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pater</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familias</w:t>
      </w:r>
      <w:proofErr w:type="spellEnd"/>
      <w:r w:rsidRPr="004B626E">
        <w:rPr>
          <w:rFonts w:ascii="Times New Roman" w:hAnsi="Times New Roman"/>
          <w:sz w:val="24"/>
          <w:szCs w:val="24"/>
        </w:rPr>
        <w:t>) elgesio adekvačioje situacijoje etaloną;</w:t>
      </w:r>
    </w:p>
    <w:p w14:paraId="4C17EC35" w14:textId="61CB48F1" w:rsidR="00545286" w:rsidRPr="004B626E" w:rsidRDefault="00C30C13" w:rsidP="007C0A9F">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Protingas, racionalus darbuotojo elgesys darbo vietoje bei darbo metu turėtų būti suprantamas kaip </w:t>
      </w:r>
      <w:r w:rsidR="003C32FB" w:rsidRPr="004B626E">
        <w:rPr>
          <w:rFonts w:ascii="Times New Roman" w:hAnsi="Times New Roman"/>
          <w:sz w:val="24"/>
          <w:szCs w:val="24"/>
        </w:rPr>
        <w:t xml:space="preserve">VĮ „Regitra“ </w:t>
      </w:r>
      <w:r w:rsidRPr="004B626E">
        <w:rPr>
          <w:rFonts w:ascii="Times New Roman" w:hAnsi="Times New Roman"/>
          <w:sz w:val="24"/>
          <w:szCs w:val="24"/>
        </w:rPr>
        <w:t>Etikos kodekso nustatytų</w:t>
      </w:r>
      <w:r w:rsidR="003C32FB" w:rsidRPr="004B626E">
        <w:rPr>
          <w:rFonts w:ascii="Times New Roman" w:hAnsi="Times New Roman"/>
          <w:sz w:val="24"/>
          <w:szCs w:val="24"/>
        </w:rPr>
        <w:t xml:space="preserve"> </w:t>
      </w:r>
      <w:r w:rsidRPr="004B626E">
        <w:rPr>
          <w:rFonts w:ascii="Times New Roman" w:hAnsi="Times New Roman"/>
          <w:sz w:val="24"/>
          <w:szCs w:val="24"/>
        </w:rPr>
        <w:t>elgesio normų ir veiklos principų laikymasis. Taigi, tiek Taisyklių, tiek Etikos kodekso nuostatos turėtų būti aiškinamos kompleksiškai. Ribotas asmeninių poreikių patenkinimas darbinėmis elektroninės komunikacijos priemonėmis, p</w:t>
      </w:r>
      <w:r w:rsidR="003C32FB" w:rsidRPr="004B626E">
        <w:rPr>
          <w:rFonts w:ascii="Times New Roman" w:hAnsi="Times New Roman"/>
          <w:sz w:val="24"/>
          <w:szCs w:val="24"/>
        </w:rPr>
        <w:t>a</w:t>
      </w:r>
      <w:r w:rsidRPr="004B626E">
        <w:rPr>
          <w:rFonts w:ascii="Times New Roman" w:hAnsi="Times New Roman"/>
          <w:sz w:val="24"/>
          <w:szCs w:val="24"/>
        </w:rPr>
        <w:t>v</w:t>
      </w:r>
      <w:r w:rsidR="003C32FB" w:rsidRPr="004B626E">
        <w:rPr>
          <w:rFonts w:ascii="Times New Roman" w:hAnsi="Times New Roman"/>
          <w:sz w:val="24"/>
          <w:szCs w:val="24"/>
        </w:rPr>
        <w:t>y</w:t>
      </w:r>
      <w:r w:rsidRPr="004B626E">
        <w:rPr>
          <w:rFonts w:ascii="Times New Roman" w:hAnsi="Times New Roman"/>
          <w:sz w:val="24"/>
          <w:szCs w:val="24"/>
        </w:rPr>
        <w:t>z</w:t>
      </w:r>
      <w:r w:rsidR="003C32FB" w:rsidRPr="004B626E">
        <w:rPr>
          <w:rFonts w:ascii="Times New Roman" w:hAnsi="Times New Roman"/>
          <w:sz w:val="24"/>
          <w:szCs w:val="24"/>
        </w:rPr>
        <w:t>džiui</w:t>
      </w:r>
      <w:r w:rsidRPr="004B626E">
        <w:rPr>
          <w:rFonts w:ascii="Times New Roman" w:hAnsi="Times New Roman"/>
          <w:sz w:val="24"/>
          <w:szCs w:val="24"/>
        </w:rPr>
        <w:t>, laisvesniu nuo darbo metu (per pertrauką, esant mažam klientų kiekiui ir pan.) darbiniu kompiuteriu apsilankant žinių portaluose, taip pat pagal poreikį jungiantis prie banko</w:t>
      </w:r>
      <w:r w:rsidR="00DB6226" w:rsidRPr="004B626E">
        <w:rPr>
          <w:rFonts w:ascii="Times New Roman" w:hAnsi="Times New Roman"/>
          <w:sz w:val="24"/>
          <w:szCs w:val="24"/>
        </w:rPr>
        <w:t xml:space="preserve"> </w:t>
      </w:r>
      <w:r w:rsidRPr="004B626E">
        <w:rPr>
          <w:rFonts w:ascii="Times New Roman" w:hAnsi="Times New Roman"/>
          <w:sz w:val="24"/>
          <w:szCs w:val="24"/>
        </w:rPr>
        <w:t>ar kitų portalų, nepažeistų Etikos kodekse įtvirtintų principų.</w:t>
      </w:r>
    </w:p>
    <w:p w14:paraId="1915E86F" w14:textId="5ADD1E57" w:rsidR="00C30C13" w:rsidRPr="004B626E" w:rsidRDefault="00C30C13" w:rsidP="007C0A9F">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Duomenų subjektas buvo aiškiai informuotas bei turėjo suprasti, jog asmeninius poreikius darbo metu bei darbo priemonėmis gali tenkinti ribota apimtimi, t. y. elgiantis sąžiningai, rūpestingai, dorai bei atsakingai atliekant savo pareigas. Todėl</w:t>
      </w:r>
      <w:r w:rsidR="00380A74" w:rsidRPr="004B626E">
        <w:rPr>
          <w:rFonts w:ascii="Times New Roman" w:hAnsi="Times New Roman"/>
          <w:sz w:val="24"/>
          <w:szCs w:val="24"/>
        </w:rPr>
        <w:t xml:space="preserve"> </w:t>
      </w:r>
      <w:r w:rsidR="00167951" w:rsidRPr="004B626E">
        <w:rPr>
          <w:rFonts w:ascii="Times New Roman" w:hAnsi="Times New Roman"/>
          <w:sz w:val="24"/>
          <w:szCs w:val="24"/>
        </w:rPr>
        <w:t xml:space="preserve">VĮ „Regitra“ </w:t>
      </w:r>
      <w:r w:rsidRPr="004B626E">
        <w:rPr>
          <w:rFonts w:ascii="Times New Roman" w:hAnsi="Times New Roman"/>
          <w:sz w:val="24"/>
          <w:szCs w:val="24"/>
        </w:rPr>
        <w:t>nepažeidė skaidrumo ir (ar) sąžiningumo principų.</w:t>
      </w:r>
    </w:p>
    <w:p w14:paraId="2DA9DF26" w14:textId="45C6D4F5" w:rsidR="006C54BC" w:rsidRPr="004B626E" w:rsidRDefault="00CA4A3E"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Inspekcija netinkamai vertino </w:t>
      </w:r>
      <w:r w:rsidR="000539A5" w:rsidRPr="004B626E">
        <w:rPr>
          <w:rFonts w:ascii="Times New Roman" w:hAnsi="Times New Roman"/>
          <w:sz w:val="24"/>
          <w:szCs w:val="24"/>
        </w:rPr>
        <w:t xml:space="preserve">VĮ „Regitra“ </w:t>
      </w:r>
      <w:r w:rsidRPr="004B626E">
        <w:rPr>
          <w:rFonts w:ascii="Times New Roman" w:hAnsi="Times New Roman"/>
          <w:sz w:val="24"/>
          <w:szCs w:val="24"/>
        </w:rPr>
        <w:t>vidinėje dokumentacijoje (t. y. Taisyklių 89 p.) nustatytus</w:t>
      </w:r>
      <w:r w:rsidR="000539A5" w:rsidRPr="004B626E">
        <w:rPr>
          <w:rFonts w:ascii="Times New Roman" w:hAnsi="Times New Roman"/>
          <w:sz w:val="24"/>
          <w:szCs w:val="24"/>
        </w:rPr>
        <w:t xml:space="preserve"> </w:t>
      </w:r>
      <w:r w:rsidRPr="004B626E">
        <w:rPr>
          <w:rFonts w:ascii="Times New Roman" w:hAnsi="Times New Roman"/>
          <w:sz w:val="24"/>
          <w:szCs w:val="24"/>
        </w:rPr>
        <w:t>procedūrinius darbuotojų elektroninių komunikacijų priemonių stebėjimo draudimus (t. y. siekiant minėto stebėjimo konfidencialumui užtikrin</w:t>
      </w:r>
      <w:r w:rsidR="00C30C13" w:rsidRPr="004B626E">
        <w:rPr>
          <w:rFonts w:ascii="Times New Roman" w:hAnsi="Times New Roman"/>
          <w:sz w:val="24"/>
          <w:szCs w:val="24"/>
        </w:rPr>
        <w:t>ti</w:t>
      </w:r>
      <w:r w:rsidRPr="004B626E">
        <w:rPr>
          <w:rFonts w:ascii="Times New Roman" w:hAnsi="Times New Roman"/>
          <w:sz w:val="24"/>
          <w:szCs w:val="24"/>
        </w:rPr>
        <w:t xml:space="preserve">) bei neįvertino, kad kitais teisės aktais nustatytos </w:t>
      </w:r>
      <w:r w:rsidR="00DA573F" w:rsidRPr="004B626E">
        <w:rPr>
          <w:rFonts w:ascii="Times New Roman" w:hAnsi="Times New Roman"/>
          <w:sz w:val="24"/>
          <w:szCs w:val="24"/>
        </w:rPr>
        <w:t>P</w:t>
      </w:r>
      <w:r w:rsidR="00B03AA6" w:rsidRPr="004B626E">
        <w:rPr>
          <w:rFonts w:ascii="Times New Roman" w:hAnsi="Times New Roman"/>
          <w:sz w:val="24"/>
          <w:szCs w:val="24"/>
        </w:rPr>
        <w:t xml:space="preserve">areigūno </w:t>
      </w:r>
      <w:r w:rsidRPr="004B626E">
        <w:rPr>
          <w:rFonts w:ascii="Times New Roman" w:hAnsi="Times New Roman"/>
          <w:sz w:val="24"/>
          <w:szCs w:val="24"/>
        </w:rPr>
        <w:t>teisės ir (ar) jam suteikti įgaliojimai būtini darbin</w:t>
      </w:r>
      <w:r w:rsidR="00C30C13" w:rsidRPr="004B626E">
        <w:rPr>
          <w:rFonts w:ascii="Times New Roman" w:hAnsi="Times New Roman"/>
          <w:sz w:val="24"/>
          <w:szCs w:val="24"/>
        </w:rPr>
        <w:t>ėms</w:t>
      </w:r>
      <w:r w:rsidRPr="004B626E">
        <w:rPr>
          <w:rFonts w:ascii="Times New Roman" w:hAnsi="Times New Roman"/>
          <w:sz w:val="24"/>
          <w:szCs w:val="24"/>
        </w:rPr>
        <w:t xml:space="preserve"> funkcij</w:t>
      </w:r>
      <w:r w:rsidR="00C30C13" w:rsidRPr="004B626E">
        <w:rPr>
          <w:rFonts w:ascii="Times New Roman" w:hAnsi="Times New Roman"/>
          <w:sz w:val="24"/>
          <w:szCs w:val="24"/>
        </w:rPr>
        <w:t>oms</w:t>
      </w:r>
      <w:r w:rsidRPr="004B626E">
        <w:rPr>
          <w:rFonts w:ascii="Times New Roman" w:hAnsi="Times New Roman"/>
          <w:sz w:val="24"/>
          <w:szCs w:val="24"/>
        </w:rPr>
        <w:t xml:space="preserve"> atlik</w:t>
      </w:r>
      <w:r w:rsidR="00C30C13" w:rsidRPr="004B626E">
        <w:rPr>
          <w:rFonts w:ascii="Times New Roman" w:hAnsi="Times New Roman"/>
          <w:sz w:val="24"/>
          <w:szCs w:val="24"/>
        </w:rPr>
        <w:t>t</w:t>
      </w:r>
      <w:r w:rsidRPr="004B626E">
        <w:rPr>
          <w:rFonts w:ascii="Times New Roman" w:hAnsi="Times New Roman"/>
          <w:sz w:val="24"/>
          <w:szCs w:val="24"/>
        </w:rPr>
        <w:t>i (viešo</w:t>
      </w:r>
      <w:r w:rsidR="00C30C13" w:rsidRPr="004B626E">
        <w:rPr>
          <w:rFonts w:ascii="Times New Roman" w:hAnsi="Times New Roman"/>
          <w:sz w:val="24"/>
          <w:szCs w:val="24"/>
        </w:rPr>
        <w:t>jo</w:t>
      </w:r>
      <w:r w:rsidRPr="004B626E">
        <w:rPr>
          <w:rFonts w:ascii="Times New Roman" w:hAnsi="Times New Roman"/>
          <w:sz w:val="24"/>
          <w:szCs w:val="24"/>
        </w:rPr>
        <w:t xml:space="preserve"> intereso labui atliekam</w:t>
      </w:r>
      <w:r w:rsidR="00C30C13" w:rsidRPr="004B626E">
        <w:rPr>
          <w:rFonts w:ascii="Times New Roman" w:hAnsi="Times New Roman"/>
          <w:sz w:val="24"/>
          <w:szCs w:val="24"/>
        </w:rPr>
        <w:t>oms</w:t>
      </w:r>
      <w:r w:rsidRPr="004B626E">
        <w:rPr>
          <w:rFonts w:ascii="Times New Roman" w:hAnsi="Times New Roman"/>
          <w:sz w:val="24"/>
          <w:szCs w:val="24"/>
        </w:rPr>
        <w:t xml:space="preserve"> užduo</w:t>
      </w:r>
      <w:r w:rsidR="00C30C13" w:rsidRPr="004B626E">
        <w:rPr>
          <w:rFonts w:ascii="Times New Roman" w:hAnsi="Times New Roman"/>
          <w:sz w:val="24"/>
          <w:szCs w:val="24"/>
        </w:rPr>
        <w:t>tims</w:t>
      </w:r>
      <w:r w:rsidRPr="004B626E">
        <w:rPr>
          <w:rFonts w:ascii="Times New Roman" w:hAnsi="Times New Roman"/>
          <w:sz w:val="24"/>
          <w:szCs w:val="24"/>
        </w:rPr>
        <w:t xml:space="preserve"> vykdy</w:t>
      </w:r>
      <w:r w:rsidR="00C30C13" w:rsidRPr="004B626E">
        <w:rPr>
          <w:rFonts w:ascii="Times New Roman" w:hAnsi="Times New Roman"/>
          <w:sz w:val="24"/>
          <w:szCs w:val="24"/>
        </w:rPr>
        <w:t>t</w:t>
      </w:r>
      <w:r w:rsidRPr="004B626E">
        <w:rPr>
          <w:rFonts w:ascii="Times New Roman" w:hAnsi="Times New Roman"/>
          <w:sz w:val="24"/>
          <w:szCs w:val="24"/>
        </w:rPr>
        <w:t>i) yra nepagrįstai apribojami. Inspekcija taip pat nevertino Pareigūno statuso savarankiškumo ir nepriklausomumo svarbos jam paskirt</w:t>
      </w:r>
      <w:r w:rsidR="00C30C13" w:rsidRPr="004B626E">
        <w:rPr>
          <w:rFonts w:ascii="Times New Roman" w:hAnsi="Times New Roman"/>
          <w:sz w:val="24"/>
          <w:szCs w:val="24"/>
        </w:rPr>
        <w:t>oms</w:t>
      </w:r>
      <w:r w:rsidRPr="004B626E">
        <w:rPr>
          <w:rFonts w:ascii="Times New Roman" w:hAnsi="Times New Roman"/>
          <w:sz w:val="24"/>
          <w:szCs w:val="24"/>
        </w:rPr>
        <w:t xml:space="preserve"> funkcij</w:t>
      </w:r>
      <w:r w:rsidR="00C30C13" w:rsidRPr="004B626E">
        <w:rPr>
          <w:rFonts w:ascii="Times New Roman" w:hAnsi="Times New Roman"/>
          <w:sz w:val="24"/>
          <w:szCs w:val="24"/>
        </w:rPr>
        <w:t xml:space="preserve">oms </w:t>
      </w:r>
      <w:r w:rsidRPr="004B626E">
        <w:rPr>
          <w:rFonts w:ascii="Times New Roman" w:hAnsi="Times New Roman"/>
          <w:sz w:val="24"/>
          <w:szCs w:val="24"/>
        </w:rPr>
        <w:t>atlik</w:t>
      </w:r>
      <w:r w:rsidR="00C30C13" w:rsidRPr="004B626E">
        <w:rPr>
          <w:rFonts w:ascii="Times New Roman" w:hAnsi="Times New Roman"/>
          <w:sz w:val="24"/>
          <w:szCs w:val="24"/>
        </w:rPr>
        <w:t>t</w:t>
      </w:r>
      <w:r w:rsidRPr="004B626E">
        <w:rPr>
          <w:rFonts w:ascii="Times New Roman" w:hAnsi="Times New Roman"/>
          <w:sz w:val="24"/>
          <w:szCs w:val="24"/>
        </w:rPr>
        <w:t>i</w:t>
      </w:r>
      <w:r w:rsidR="00EE7516" w:rsidRPr="004B626E">
        <w:rPr>
          <w:rFonts w:ascii="Times New Roman" w:hAnsi="Times New Roman"/>
          <w:sz w:val="24"/>
          <w:szCs w:val="24"/>
        </w:rPr>
        <w:t>.</w:t>
      </w:r>
    </w:p>
    <w:p w14:paraId="17A90453" w14:textId="43828B45" w:rsidR="006C54BC" w:rsidRPr="004B626E" w:rsidRDefault="00B03AA6" w:rsidP="007C0A9F">
      <w:pPr>
        <w:pStyle w:val="Sraopastraipa"/>
        <w:numPr>
          <w:ilvl w:val="2"/>
          <w:numId w:val="19"/>
        </w:numPr>
        <w:tabs>
          <w:tab w:val="left" w:pos="1134"/>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Vadovaudamasi Lietuvos Respublikos korupcijos prevencijos įstatymu, </w:t>
      </w:r>
      <w:r w:rsidR="007767B8" w:rsidRPr="004B626E">
        <w:rPr>
          <w:rFonts w:ascii="Times New Roman" w:hAnsi="Times New Roman"/>
          <w:sz w:val="24"/>
          <w:szCs w:val="24"/>
        </w:rPr>
        <w:t xml:space="preserve">VĮ „Regitra“ </w:t>
      </w:r>
      <w:r w:rsidRPr="004B626E">
        <w:rPr>
          <w:rFonts w:ascii="Times New Roman" w:hAnsi="Times New Roman"/>
          <w:sz w:val="24"/>
          <w:szCs w:val="24"/>
        </w:rPr>
        <w:t>yra pasitvirtinusi savo korupcijos prevencijos politiką, kurioje</w:t>
      </w:r>
      <w:r w:rsidR="00DB6226" w:rsidRPr="004B626E">
        <w:rPr>
          <w:rFonts w:ascii="Times New Roman" w:hAnsi="Times New Roman"/>
          <w:sz w:val="24"/>
          <w:szCs w:val="24"/>
        </w:rPr>
        <w:t>, be kita ko,</w:t>
      </w:r>
      <w:r w:rsidRPr="004B626E">
        <w:rPr>
          <w:rFonts w:ascii="Times New Roman" w:hAnsi="Times New Roman"/>
          <w:sz w:val="24"/>
          <w:szCs w:val="24"/>
        </w:rPr>
        <w:t xml:space="preserve"> yra ir korupcijos prevencijos (atitikties) pareigūno pareigybė. Vadovau</w:t>
      </w:r>
      <w:r w:rsidR="00BE15B5" w:rsidRPr="004B626E">
        <w:rPr>
          <w:rFonts w:ascii="Times New Roman" w:hAnsi="Times New Roman"/>
          <w:sz w:val="24"/>
          <w:szCs w:val="24"/>
        </w:rPr>
        <w:t>jantis</w:t>
      </w:r>
      <w:r w:rsidRPr="004B626E">
        <w:rPr>
          <w:rFonts w:ascii="Times New Roman" w:hAnsi="Times New Roman"/>
          <w:sz w:val="24"/>
          <w:szCs w:val="24"/>
        </w:rPr>
        <w:t xml:space="preserve"> </w:t>
      </w:r>
      <w:r w:rsidR="00F2610A" w:rsidRPr="004B626E">
        <w:rPr>
          <w:rFonts w:ascii="Times New Roman" w:hAnsi="Times New Roman"/>
          <w:sz w:val="24"/>
          <w:szCs w:val="24"/>
        </w:rPr>
        <w:t xml:space="preserve">Lietuvos Respublikos Vyriausybės 2018 m. lapkričio 14 d. nutarimu Nr. 1133 patvirtintu </w:t>
      </w:r>
      <w:r w:rsidRPr="004B626E">
        <w:rPr>
          <w:rFonts w:ascii="Times New Roman" w:hAnsi="Times New Roman"/>
          <w:sz w:val="24"/>
          <w:szCs w:val="24"/>
        </w:rPr>
        <w:t xml:space="preserve">Vidinių informacijos apie pažeidimus teikimo kanalų įdiegimo ir jų funkcionavimo užtikrinimo tvarkos aprašu </w:t>
      </w:r>
      <w:r w:rsidR="00853C22" w:rsidRPr="004B626E">
        <w:rPr>
          <w:rFonts w:ascii="Times New Roman" w:hAnsi="Times New Roman"/>
          <w:sz w:val="24"/>
          <w:szCs w:val="24"/>
        </w:rPr>
        <w:t xml:space="preserve">(toliau – ir Tvarkos aprašas), </w:t>
      </w:r>
      <w:r w:rsidR="00F2610A" w:rsidRPr="004B626E">
        <w:rPr>
          <w:rFonts w:ascii="Times New Roman" w:hAnsi="Times New Roman"/>
          <w:sz w:val="24"/>
          <w:szCs w:val="24"/>
        </w:rPr>
        <w:t>VĮ</w:t>
      </w:r>
      <w:r w:rsidR="00AB039D" w:rsidRPr="004B626E">
        <w:rPr>
          <w:rFonts w:ascii="Times New Roman" w:hAnsi="Times New Roman"/>
          <w:sz w:val="24"/>
          <w:szCs w:val="24"/>
        </w:rPr>
        <w:t> </w:t>
      </w:r>
      <w:r w:rsidR="00E30960" w:rsidRPr="004B626E">
        <w:rPr>
          <w:rFonts w:ascii="Times New Roman" w:hAnsi="Times New Roman"/>
          <w:sz w:val="24"/>
          <w:szCs w:val="24"/>
        </w:rPr>
        <w:t>„</w:t>
      </w:r>
      <w:r w:rsidRPr="004B626E">
        <w:rPr>
          <w:rFonts w:ascii="Times New Roman" w:hAnsi="Times New Roman"/>
          <w:sz w:val="24"/>
          <w:szCs w:val="24"/>
        </w:rPr>
        <w:t>Regitra</w:t>
      </w:r>
      <w:r w:rsidR="00E30960" w:rsidRPr="004B626E">
        <w:rPr>
          <w:rFonts w:ascii="Times New Roman" w:hAnsi="Times New Roman"/>
          <w:sz w:val="24"/>
          <w:szCs w:val="24"/>
        </w:rPr>
        <w:t>“</w:t>
      </w:r>
      <w:r w:rsidRPr="004B626E">
        <w:rPr>
          <w:rFonts w:ascii="Times New Roman" w:hAnsi="Times New Roman"/>
          <w:sz w:val="24"/>
          <w:szCs w:val="24"/>
        </w:rPr>
        <w:t xml:space="preserve"> </w:t>
      </w:r>
      <w:r w:rsidR="00E30960" w:rsidRPr="004B626E">
        <w:rPr>
          <w:rFonts w:ascii="Times New Roman" w:hAnsi="Times New Roman"/>
          <w:sz w:val="24"/>
          <w:szCs w:val="24"/>
        </w:rPr>
        <w:t xml:space="preserve">generalinio direktoriaus 2020 m. balandžio 28 d. įsakymu Nr. (1.1E)-1V-184 </w:t>
      </w:r>
      <w:r w:rsidRPr="004B626E">
        <w:rPr>
          <w:rFonts w:ascii="Times New Roman" w:hAnsi="Times New Roman"/>
          <w:sz w:val="24"/>
          <w:szCs w:val="24"/>
        </w:rPr>
        <w:t>patvirtin</w:t>
      </w:r>
      <w:r w:rsidR="00BE15B5" w:rsidRPr="004B626E">
        <w:rPr>
          <w:rFonts w:ascii="Times New Roman" w:hAnsi="Times New Roman"/>
          <w:sz w:val="24"/>
          <w:szCs w:val="24"/>
        </w:rPr>
        <w:t>tu</w:t>
      </w:r>
      <w:r w:rsidRPr="004B626E">
        <w:rPr>
          <w:rFonts w:ascii="Times New Roman" w:hAnsi="Times New Roman"/>
          <w:sz w:val="24"/>
          <w:szCs w:val="24"/>
        </w:rPr>
        <w:t xml:space="preserve"> </w:t>
      </w:r>
      <w:r w:rsidR="00E30960" w:rsidRPr="004B626E">
        <w:rPr>
          <w:rFonts w:ascii="Times New Roman" w:hAnsi="Times New Roman"/>
          <w:sz w:val="24"/>
          <w:szCs w:val="24"/>
        </w:rPr>
        <w:t>I</w:t>
      </w:r>
      <w:r w:rsidRPr="004B626E">
        <w:rPr>
          <w:rFonts w:ascii="Times New Roman" w:hAnsi="Times New Roman"/>
          <w:sz w:val="24"/>
          <w:szCs w:val="24"/>
        </w:rPr>
        <w:t xml:space="preserve">nformacijos apie pažeidimus teikimo ir tvarkymo </w:t>
      </w:r>
      <w:r w:rsidR="00E30960" w:rsidRPr="004B626E">
        <w:rPr>
          <w:rFonts w:ascii="Times New Roman" w:hAnsi="Times New Roman"/>
          <w:sz w:val="24"/>
          <w:szCs w:val="24"/>
        </w:rPr>
        <w:t>valstybės įmonėje</w:t>
      </w:r>
      <w:r w:rsidRPr="004B626E">
        <w:rPr>
          <w:rFonts w:ascii="Times New Roman" w:hAnsi="Times New Roman"/>
          <w:sz w:val="24"/>
          <w:szCs w:val="24"/>
        </w:rPr>
        <w:t xml:space="preserve"> „Regitra“ tvarkos apraš</w:t>
      </w:r>
      <w:r w:rsidR="00BE15B5" w:rsidRPr="004B626E">
        <w:rPr>
          <w:rFonts w:ascii="Times New Roman" w:hAnsi="Times New Roman"/>
          <w:sz w:val="24"/>
          <w:szCs w:val="24"/>
        </w:rPr>
        <w:t>u</w:t>
      </w:r>
      <w:r w:rsidR="00E30960" w:rsidRPr="004B626E">
        <w:rPr>
          <w:rFonts w:ascii="Times New Roman" w:hAnsi="Times New Roman"/>
          <w:sz w:val="24"/>
          <w:szCs w:val="24"/>
        </w:rPr>
        <w:t xml:space="preserve"> (toliau – ir Aprašas)</w:t>
      </w:r>
      <w:r w:rsidR="008F498D" w:rsidRPr="004B626E">
        <w:rPr>
          <w:rFonts w:ascii="Times New Roman" w:hAnsi="Times New Roman"/>
          <w:sz w:val="24"/>
          <w:szCs w:val="24"/>
        </w:rPr>
        <w:t>,</w:t>
      </w:r>
      <w:r w:rsidRPr="004B626E">
        <w:rPr>
          <w:rFonts w:ascii="Times New Roman" w:hAnsi="Times New Roman"/>
          <w:sz w:val="24"/>
          <w:szCs w:val="24"/>
        </w:rPr>
        <w:t xml:space="preserve"> buvo įdiegtas vidinis informacijos apie pažeidimus teikimo kanalas. </w:t>
      </w:r>
      <w:r w:rsidR="00380A74" w:rsidRPr="004B626E">
        <w:rPr>
          <w:rFonts w:ascii="Times New Roman" w:hAnsi="Times New Roman"/>
          <w:sz w:val="24"/>
          <w:szCs w:val="24"/>
        </w:rPr>
        <w:t>V</w:t>
      </w:r>
      <w:r w:rsidR="008F498D" w:rsidRPr="004B626E">
        <w:rPr>
          <w:rFonts w:ascii="Times New Roman" w:hAnsi="Times New Roman"/>
          <w:sz w:val="24"/>
          <w:szCs w:val="24"/>
        </w:rPr>
        <w:t>Į</w:t>
      </w:r>
      <w:r w:rsidR="00380A74" w:rsidRPr="004B626E">
        <w:rPr>
          <w:rFonts w:ascii="Times New Roman" w:hAnsi="Times New Roman"/>
          <w:sz w:val="24"/>
          <w:szCs w:val="24"/>
        </w:rPr>
        <w:t xml:space="preserve"> </w:t>
      </w:r>
      <w:r w:rsidR="00DB6226" w:rsidRPr="004B626E">
        <w:rPr>
          <w:rFonts w:ascii="Times New Roman" w:hAnsi="Times New Roman"/>
          <w:sz w:val="24"/>
          <w:szCs w:val="24"/>
        </w:rPr>
        <w:t>„</w:t>
      </w:r>
      <w:r w:rsidR="007C7CA5" w:rsidRPr="004B626E">
        <w:rPr>
          <w:rFonts w:ascii="Times New Roman" w:hAnsi="Times New Roman"/>
          <w:sz w:val="24"/>
          <w:szCs w:val="24"/>
        </w:rPr>
        <w:t>Regitr</w:t>
      </w:r>
      <w:r w:rsidR="00DB6226" w:rsidRPr="004B626E">
        <w:rPr>
          <w:rFonts w:ascii="Times New Roman" w:hAnsi="Times New Roman"/>
          <w:sz w:val="24"/>
          <w:szCs w:val="24"/>
        </w:rPr>
        <w:t>a“</w:t>
      </w:r>
      <w:r w:rsidR="007C7CA5" w:rsidRPr="004B626E">
        <w:rPr>
          <w:rFonts w:ascii="Times New Roman" w:hAnsi="Times New Roman"/>
          <w:sz w:val="24"/>
          <w:szCs w:val="24"/>
        </w:rPr>
        <w:t xml:space="preserve"> generalinio direktoriaus 2020 m. balandžio 29 d. įsakymu</w:t>
      </w:r>
      <w:r w:rsidR="001E374C" w:rsidRPr="004B626E">
        <w:rPr>
          <w:rFonts w:ascii="Times New Roman" w:hAnsi="Times New Roman"/>
          <w:sz w:val="24"/>
          <w:szCs w:val="24"/>
        </w:rPr>
        <w:t xml:space="preserve"> </w:t>
      </w:r>
      <w:r w:rsidR="007C7CA5" w:rsidRPr="004B626E">
        <w:rPr>
          <w:rFonts w:ascii="Times New Roman" w:hAnsi="Times New Roman"/>
          <w:sz w:val="24"/>
          <w:szCs w:val="24"/>
        </w:rPr>
        <w:t>Nr. (1.1E)-1V-188 buvo</w:t>
      </w:r>
      <w:r w:rsidRPr="004B626E">
        <w:rPr>
          <w:rFonts w:ascii="Times New Roman" w:hAnsi="Times New Roman"/>
          <w:sz w:val="24"/>
          <w:szCs w:val="24"/>
        </w:rPr>
        <w:t xml:space="preserve"> paskirtas </w:t>
      </w:r>
      <w:r w:rsidR="008F498D" w:rsidRPr="004B626E">
        <w:rPr>
          <w:rFonts w:ascii="Times New Roman" w:hAnsi="Times New Roman"/>
          <w:sz w:val="24"/>
          <w:szCs w:val="24"/>
        </w:rPr>
        <w:t>VĮ</w:t>
      </w:r>
      <w:r w:rsidR="00AB039D" w:rsidRPr="004B626E">
        <w:rPr>
          <w:rFonts w:ascii="Times New Roman" w:hAnsi="Times New Roman"/>
          <w:sz w:val="24"/>
          <w:szCs w:val="24"/>
        </w:rPr>
        <w:t> </w:t>
      </w:r>
      <w:r w:rsidR="008F498D" w:rsidRPr="004B626E">
        <w:rPr>
          <w:rFonts w:ascii="Times New Roman" w:hAnsi="Times New Roman"/>
          <w:sz w:val="24"/>
          <w:szCs w:val="24"/>
        </w:rPr>
        <w:t xml:space="preserve">„Regitra“ </w:t>
      </w:r>
      <w:r w:rsidRPr="004B626E">
        <w:rPr>
          <w:rFonts w:ascii="Times New Roman" w:hAnsi="Times New Roman"/>
          <w:sz w:val="24"/>
          <w:szCs w:val="24"/>
        </w:rPr>
        <w:t>kompetentingas subjektas, atliekantis</w:t>
      </w:r>
      <w:r w:rsidR="00361E68" w:rsidRPr="004B626E">
        <w:rPr>
          <w:rFonts w:ascii="Times New Roman" w:hAnsi="Times New Roman"/>
          <w:sz w:val="24"/>
          <w:szCs w:val="24"/>
        </w:rPr>
        <w:t xml:space="preserve"> </w:t>
      </w:r>
      <w:r w:rsidRPr="004B626E">
        <w:rPr>
          <w:rFonts w:ascii="Times New Roman" w:hAnsi="Times New Roman"/>
          <w:sz w:val="24"/>
          <w:szCs w:val="24"/>
        </w:rPr>
        <w:t xml:space="preserve">minėtuose tvarkos aprašuose nurodytas funkcijas – Pareigūnas, </w:t>
      </w:r>
      <w:r w:rsidR="00361E68" w:rsidRPr="004B626E">
        <w:rPr>
          <w:rFonts w:ascii="Times New Roman" w:hAnsi="Times New Roman"/>
          <w:sz w:val="24"/>
          <w:szCs w:val="24"/>
        </w:rPr>
        <w:t>o VĮ</w:t>
      </w:r>
      <w:r w:rsidR="00AB1BB8" w:rsidRPr="004B626E">
        <w:rPr>
          <w:rFonts w:ascii="Times New Roman" w:hAnsi="Times New Roman"/>
          <w:sz w:val="24"/>
          <w:szCs w:val="24"/>
        </w:rPr>
        <w:t xml:space="preserve"> „Regitra“ generalinio direktoriaus 2019 m. spalio 29 d. įsakymu Nr. (1.1E)-V-165 </w:t>
      </w:r>
      <w:r w:rsidRPr="004B626E">
        <w:rPr>
          <w:rFonts w:ascii="Times New Roman" w:hAnsi="Times New Roman"/>
          <w:sz w:val="24"/>
          <w:szCs w:val="24"/>
        </w:rPr>
        <w:t xml:space="preserve">patvirtinta </w:t>
      </w:r>
      <w:r w:rsidR="00AB1BB8" w:rsidRPr="004B626E">
        <w:rPr>
          <w:rFonts w:ascii="Times New Roman" w:hAnsi="Times New Roman"/>
          <w:sz w:val="24"/>
          <w:szCs w:val="24"/>
        </w:rPr>
        <w:t>Pareigūno</w:t>
      </w:r>
      <w:r w:rsidRPr="004B626E">
        <w:rPr>
          <w:rFonts w:ascii="Times New Roman" w:hAnsi="Times New Roman"/>
          <w:sz w:val="24"/>
          <w:szCs w:val="24"/>
        </w:rPr>
        <w:t xml:space="preserve"> pareiginė instrukcija</w:t>
      </w:r>
      <w:r w:rsidR="00AB1BB8" w:rsidRPr="004B626E">
        <w:rPr>
          <w:rFonts w:ascii="Times New Roman" w:hAnsi="Times New Roman"/>
          <w:sz w:val="24"/>
          <w:szCs w:val="24"/>
        </w:rPr>
        <w:t xml:space="preserve"> (toliau – ir Instrukcija);</w:t>
      </w:r>
    </w:p>
    <w:p w14:paraId="4CDE64FC" w14:textId="12170CFB" w:rsidR="006C54BC" w:rsidRPr="004B626E" w:rsidRDefault="00AB1BB8" w:rsidP="007C0A9F">
      <w:pPr>
        <w:pStyle w:val="Sraopastraipa"/>
        <w:numPr>
          <w:ilvl w:val="2"/>
          <w:numId w:val="19"/>
        </w:numPr>
        <w:tabs>
          <w:tab w:val="left" w:pos="1134"/>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Taisyklių 89 punkte aprašoma procedūra iš esmės reglamentuoja tik bendro pobūdžio taisykles, apribojančias prieigos teises prie duomenų, taip siekiant užtikrinti duomenų konfidencialumą, tačiau nenumato išimtinių (specialių) duomenų tvarkymo atvejų ir (ar) konkrečių duomenų rinkimo procedūrų tais atvejais, kai darbuotojo (t. y. Pareigūno) prieigos teisės prie duomenų nėra ribojamos. Todėl susiklosčiusi situacija turėtų būti vertinama kompleksiškai, t. y. pritaikant ją konkrečiam atvejui: </w:t>
      </w:r>
      <w:r w:rsidRPr="004B626E">
        <w:rPr>
          <w:rFonts w:ascii="Times New Roman" w:hAnsi="Times New Roman"/>
          <w:bCs/>
          <w:sz w:val="24"/>
          <w:szCs w:val="24"/>
        </w:rPr>
        <w:t xml:space="preserve">Pareigūnas pagal teisės aktų ir (ar) </w:t>
      </w:r>
      <w:r w:rsidR="00DB6226" w:rsidRPr="004B626E">
        <w:rPr>
          <w:rFonts w:ascii="Times New Roman" w:hAnsi="Times New Roman"/>
          <w:bCs/>
          <w:sz w:val="24"/>
          <w:szCs w:val="24"/>
        </w:rPr>
        <w:t>D</w:t>
      </w:r>
      <w:r w:rsidRPr="004B626E">
        <w:rPr>
          <w:rFonts w:ascii="Times New Roman" w:hAnsi="Times New Roman"/>
          <w:bCs/>
          <w:sz w:val="24"/>
          <w:szCs w:val="24"/>
        </w:rPr>
        <w:t>irektoriaus jam suteiktus įgaliojimus turėjo teisę tvarkyti (rinkti) Duomenų subjekto duomenis (įskaitant asmens duomenis)</w:t>
      </w:r>
      <w:r w:rsidR="00DB6226" w:rsidRPr="004B626E">
        <w:rPr>
          <w:rFonts w:ascii="Times New Roman" w:hAnsi="Times New Roman"/>
          <w:bCs/>
          <w:sz w:val="24"/>
          <w:szCs w:val="24"/>
        </w:rPr>
        <w:t>,</w:t>
      </w:r>
      <w:r w:rsidRPr="004B626E">
        <w:rPr>
          <w:rFonts w:ascii="Times New Roman" w:hAnsi="Times New Roman"/>
          <w:bCs/>
          <w:sz w:val="24"/>
          <w:szCs w:val="24"/>
        </w:rPr>
        <w:t xml:space="preserve"> reikalingus pažeidimui nagrinėti; šios teisės ribojimas ir (ar) kontrolė neleistų Pareigūnui tinkamai atlikti savo funkcijų (t. y. trukdytų funkcijas atlikti) bei pažeistų </w:t>
      </w:r>
      <w:r w:rsidR="00DB6226" w:rsidRPr="004B626E">
        <w:rPr>
          <w:rFonts w:ascii="Times New Roman" w:hAnsi="Times New Roman"/>
          <w:bCs/>
          <w:sz w:val="24"/>
          <w:szCs w:val="24"/>
        </w:rPr>
        <w:t xml:space="preserve">pagrindinius </w:t>
      </w:r>
      <w:r w:rsidRPr="004B626E">
        <w:rPr>
          <w:rFonts w:ascii="Times New Roman" w:hAnsi="Times New Roman"/>
          <w:bCs/>
          <w:sz w:val="24"/>
          <w:szCs w:val="24"/>
        </w:rPr>
        <w:t>teisės aktų principus ir reikalavimus;</w:t>
      </w:r>
    </w:p>
    <w:p w14:paraId="53AA991E" w14:textId="57674337" w:rsidR="006C54BC" w:rsidRPr="004B626E" w:rsidRDefault="00AB1BB8" w:rsidP="00065314">
      <w:pPr>
        <w:pStyle w:val="Sraopastraipa"/>
        <w:numPr>
          <w:ilvl w:val="2"/>
          <w:numId w:val="19"/>
        </w:numPr>
        <w:tabs>
          <w:tab w:val="left" w:pos="1134"/>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Pareigūnui siekiant tinkamai atlikti savo funkcijas yra būtinas jo veiklos nepriklausomumas ir savarankiškumas. Priešingu atveju Pareigūnas negalės tinkamai ir efektyviai atlikti savo pareigų</w:t>
      </w:r>
      <w:r w:rsidR="00DB6226" w:rsidRPr="004B626E">
        <w:rPr>
          <w:rFonts w:ascii="Times New Roman" w:hAnsi="Times New Roman"/>
          <w:sz w:val="24"/>
          <w:szCs w:val="24"/>
        </w:rPr>
        <w:t>,</w:t>
      </w:r>
      <w:r w:rsidRPr="004B626E">
        <w:rPr>
          <w:rFonts w:ascii="Times New Roman" w:hAnsi="Times New Roman"/>
          <w:sz w:val="24"/>
          <w:szCs w:val="24"/>
        </w:rPr>
        <w:t xml:space="preserve"> bus sudaroma galimybė piktnaudžia</w:t>
      </w:r>
      <w:r w:rsidR="00DB6226" w:rsidRPr="004B626E">
        <w:rPr>
          <w:rFonts w:ascii="Times New Roman" w:hAnsi="Times New Roman"/>
          <w:sz w:val="24"/>
          <w:szCs w:val="24"/>
        </w:rPr>
        <w:t>uti</w:t>
      </w:r>
      <w:r w:rsidRPr="004B626E">
        <w:rPr>
          <w:rFonts w:ascii="Times New Roman" w:hAnsi="Times New Roman"/>
          <w:sz w:val="24"/>
          <w:szCs w:val="24"/>
        </w:rPr>
        <w:t xml:space="preserve"> ir (ar) net korupcijai. Esant situacijai, kai </w:t>
      </w:r>
      <w:r w:rsidRPr="004B626E">
        <w:rPr>
          <w:rFonts w:ascii="Times New Roman" w:hAnsi="Times New Roman"/>
          <w:sz w:val="24"/>
          <w:szCs w:val="24"/>
        </w:rPr>
        <w:lastRenderedPageBreak/>
        <w:t xml:space="preserve">Taisyklių </w:t>
      </w:r>
      <w:r w:rsidRPr="004B626E">
        <w:rPr>
          <w:rFonts w:ascii="Times New Roman" w:hAnsi="Times New Roman"/>
          <w:iCs/>
          <w:sz w:val="24"/>
          <w:szCs w:val="24"/>
        </w:rPr>
        <w:t>89 p</w:t>
      </w:r>
      <w:r w:rsidR="00DB6226" w:rsidRPr="004B626E">
        <w:rPr>
          <w:rFonts w:ascii="Times New Roman" w:hAnsi="Times New Roman"/>
          <w:iCs/>
          <w:sz w:val="24"/>
          <w:szCs w:val="24"/>
        </w:rPr>
        <w:t>unkto</w:t>
      </w:r>
      <w:r w:rsidRPr="004B626E">
        <w:rPr>
          <w:rFonts w:ascii="Times New Roman" w:hAnsi="Times New Roman"/>
          <w:sz w:val="24"/>
          <w:szCs w:val="24"/>
        </w:rPr>
        <w:t xml:space="preserve"> </w:t>
      </w:r>
      <w:r w:rsidR="00DB6226" w:rsidRPr="004B626E">
        <w:rPr>
          <w:rFonts w:ascii="Times New Roman" w:hAnsi="Times New Roman"/>
          <w:sz w:val="24"/>
          <w:szCs w:val="24"/>
        </w:rPr>
        <w:t xml:space="preserve">nuostata </w:t>
      </w:r>
      <w:r w:rsidRPr="004B626E">
        <w:rPr>
          <w:rFonts w:ascii="Times New Roman" w:hAnsi="Times New Roman"/>
          <w:sz w:val="24"/>
          <w:szCs w:val="24"/>
        </w:rPr>
        <w:t>prieštarauja kitiems teisės aktams, kuriais nustatomos Pareigūno teisės ir įgaliojimai, ši teisinė kolizija turėtų būti sprendžiama taikant sisteminį teisės aktų aiškinimo metodą bei vadovaujantis hierarchijos taisykle</w:t>
      </w:r>
      <w:r w:rsidR="00065314" w:rsidRPr="004B626E">
        <w:rPr>
          <w:rFonts w:ascii="Times New Roman" w:hAnsi="Times New Roman"/>
          <w:sz w:val="24"/>
          <w:szCs w:val="24"/>
        </w:rPr>
        <w:t>, jog aukštesnės teisinės galios teisės aktas turi pirmenybę prieš žemesnės teisinės galios aktą</w:t>
      </w:r>
      <w:r w:rsidRPr="004B626E">
        <w:rPr>
          <w:rFonts w:ascii="Times New Roman" w:hAnsi="Times New Roman"/>
          <w:sz w:val="24"/>
          <w:szCs w:val="24"/>
        </w:rPr>
        <w:t xml:space="preserve"> (lot.</w:t>
      </w:r>
      <w:r w:rsidRPr="004B626E">
        <w:rPr>
          <w:rFonts w:ascii="Times New Roman" w:hAnsi="Times New Roman"/>
          <w:i/>
          <w:sz w:val="24"/>
          <w:szCs w:val="24"/>
        </w:rPr>
        <w:t xml:space="preserve"> </w:t>
      </w:r>
      <w:proofErr w:type="spellStart"/>
      <w:r w:rsidR="00065314" w:rsidRPr="004B626E">
        <w:rPr>
          <w:rFonts w:ascii="Times New Roman" w:hAnsi="Times New Roman"/>
          <w:i/>
          <w:sz w:val="24"/>
          <w:szCs w:val="24"/>
        </w:rPr>
        <w:t>l</w:t>
      </w:r>
      <w:r w:rsidRPr="004B626E">
        <w:rPr>
          <w:rFonts w:ascii="Times New Roman" w:hAnsi="Times New Roman"/>
          <w:i/>
          <w:sz w:val="24"/>
          <w:szCs w:val="24"/>
        </w:rPr>
        <w:t>ex</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superior</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derogat</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legi</w:t>
      </w:r>
      <w:proofErr w:type="spellEnd"/>
      <w:r w:rsidRPr="004B626E">
        <w:rPr>
          <w:rFonts w:ascii="Times New Roman" w:hAnsi="Times New Roman"/>
          <w:i/>
          <w:sz w:val="24"/>
          <w:szCs w:val="24"/>
        </w:rPr>
        <w:t xml:space="preserve"> </w:t>
      </w:r>
      <w:proofErr w:type="spellStart"/>
      <w:r w:rsidRPr="004B626E">
        <w:rPr>
          <w:rFonts w:ascii="Times New Roman" w:hAnsi="Times New Roman"/>
          <w:i/>
          <w:sz w:val="24"/>
          <w:szCs w:val="24"/>
        </w:rPr>
        <w:t>inferiori</w:t>
      </w:r>
      <w:proofErr w:type="spellEnd"/>
      <w:r w:rsidRPr="004B626E">
        <w:rPr>
          <w:rFonts w:ascii="Times New Roman" w:hAnsi="Times New Roman"/>
          <w:sz w:val="24"/>
          <w:szCs w:val="24"/>
        </w:rPr>
        <w:t>)</w:t>
      </w:r>
      <w:r w:rsidR="00266D1E" w:rsidRPr="004B626E">
        <w:rPr>
          <w:rFonts w:ascii="Times New Roman" w:hAnsi="Times New Roman"/>
          <w:sz w:val="24"/>
          <w:szCs w:val="24"/>
        </w:rPr>
        <w:t>;</w:t>
      </w:r>
    </w:p>
    <w:p w14:paraId="7F283821" w14:textId="6CEF36B2" w:rsidR="00266D1E" w:rsidRPr="004B626E" w:rsidRDefault="00266D1E" w:rsidP="007C0A9F">
      <w:pPr>
        <w:pStyle w:val="Sraopastraipa"/>
        <w:numPr>
          <w:ilvl w:val="2"/>
          <w:numId w:val="19"/>
        </w:numPr>
        <w:tabs>
          <w:tab w:val="left" w:pos="1134"/>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Inspekcijos priimtas sprendimas dėl Pareigūno teisių ir įgaliojimų ribojimo yra nepagrįstas, o jo nepanaikinus gali būti sukurtas pavojingas precedentas (t. y. sukuriama darbuotojo teisės į privatumą viršenybė prieš visuomenę bei viešojo intereso labui atliekamą asmens duomenų tvarkymą), dėl kurio </w:t>
      </w:r>
      <w:r w:rsidR="008377F6" w:rsidRPr="004B626E">
        <w:rPr>
          <w:rFonts w:ascii="Times New Roman" w:hAnsi="Times New Roman"/>
          <w:sz w:val="24"/>
          <w:szCs w:val="24"/>
        </w:rPr>
        <w:t xml:space="preserve">VĮ „Regitra“ </w:t>
      </w:r>
      <w:r w:rsidRPr="004B626E">
        <w:rPr>
          <w:rFonts w:ascii="Times New Roman" w:hAnsi="Times New Roman"/>
          <w:sz w:val="24"/>
          <w:szCs w:val="24"/>
        </w:rPr>
        <w:t>ir (ar) kitose valstybės įmonėse</w:t>
      </w:r>
      <w:r w:rsidR="00ED3879" w:rsidRPr="004B626E">
        <w:rPr>
          <w:rFonts w:ascii="Times New Roman" w:hAnsi="Times New Roman"/>
          <w:sz w:val="24"/>
          <w:szCs w:val="24"/>
        </w:rPr>
        <w:t xml:space="preserve"> </w:t>
      </w:r>
      <w:r w:rsidRPr="004B626E">
        <w:rPr>
          <w:rFonts w:ascii="Times New Roman" w:hAnsi="Times New Roman"/>
          <w:sz w:val="24"/>
          <w:szCs w:val="24"/>
        </w:rPr>
        <w:t>gali būti sudaroma galimybė darbuotojams piktnaudžiauti ir (ar) atsirasti Korupcijos prevencijos įstatymo pažeidimams.</w:t>
      </w:r>
    </w:p>
    <w:p w14:paraId="302DF9F3" w14:textId="30CBA017" w:rsidR="00337EE7" w:rsidRPr="004B626E" w:rsidRDefault="00CA4A3E"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w:t>
      </w:r>
      <w:r w:rsidR="00266D1E" w:rsidRPr="004B626E">
        <w:rPr>
          <w:rFonts w:ascii="Times New Roman" w:hAnsi="Times New Roman"/>
          <w:sz w:val="24"/>
          <w:szCs w:val="24"/>
        </w:rPr>
        <w:t>,</w:t>
      </w:r>
      <w:r w:rsidRPr="004B626E">
        <w:rPr>
          <w:rFonts w:ascii="Times New Roman" w:hAnsi="Times New Roman"/>
          <w:sz w:val="24"/>
          <w:szCs w:val="24"/>
        </w:rPr>
        <w:t xml:space="preserve"> vertindama Tyrim</w:t>
      </w:r>
      <w:r w:rsidR="00DA573F" w:rsidRPr="004B626E">
        <w:rPr>
          <w:rFonts w:ascii="Times New Roman" w:hAnsi="Times New Roman"/>
          <w:sz w:val="24"/>
          <w:szCs w:val="24"/>
        </w:rPr>
        <w:t xml:space="preserve">o </w:t>
      </w:r>
      <w:r w:rsidRPr="004B626E">
        <w:rPr>
          <w:rFonts w:ascii="Times New Roman" w:hAnsi="Times New Roman"/>
          <w:sz w:val="24"/>
          <w:szCs w:val="24"/>
        </w:rPr>
        <w:t xml:space="preserve">Nr. 2 tikslus bei nurodydama, jog rinkta informacija </w:t>
      </w:r>
      <w:r w:rsidR="00E30960" w:rsidRPr="004B626E">
        <w:rPr>
          <w:rFonts w:ascii="Times New Roman" w:hAnsi="Times New Roman"/>
          <w:sz w:val="24"/>
          <w:szCs w:val="24"/>
        </w:rPr>
        <w:t xml:space="preserve">apie Duomenų subjekto naršymo internete istoriją </w:t>
      </w:r>
      <w:r w:rsidRPr="004B626E">
        <w:rPr>
          <w:rFonts w:ascii="Times New Roman" w:hAnsi="Times New Roman"/>
          <w:sz w:val="24"/>
          <w:szCs w:val="24"/>
        </w:rPr>
        <w:t>galėjo būti panaudota tik vienu tikslu – patvirtinti arba paneigti informaciją apie konkretų sandorį, pritaikydama duomenų kiekio mažinimo principą</w:t>
      </w:r>
      <w:r w:rsidR="00266D1E" w:rsidRPr="004B626E">
        <w:rPr>
          <w:rFonts w:ascii="Times New Roman" w:hAnsi="Times New Roman"/>
          <w:sz w:val="24"/>
          <w:szCs w:val="24"/>
        </w:rPr>
        <w:t>,</w:t>
      </w:r>
      <w:r w:rsidRPr="004B626E">
        <w:rPr>
          <w:rFonts w:ascii="Times New Roman" w:hAnsi="Times New Roman"/>
          <w:sz w:val="24"/>
          <w:szCs w:val="24"/>
        </w:rPr>
        <w:t xml:space="preserve"> nepagrįstai susiaurino Pareigūno atliekamo tyrimo apimtį bei apribojo teisės aktais numatytą Pareigūno laisvę savarankiškai spręsti dėl atliekamam tyrimui reikalingos duomenų apimties. Pareigūno rinkta informacija </w:t>
      </w:r>
      <w:r w:rsidR="00E30960" w:rsidRPr="004B626E">
        <w:rPr>
          <w:rFonts w:ascii="Times New Roman" w:hAnsi="Times New Roman"/>
          <w:sz w:val="24"/>
          <w:szCs w:val="24"/>
        </w:rPr>
        <w:t>(nuo 2021 m. gegužės mėn. iki 2021 m. lapkričio mėn.</w:t>
      </w:r>
      <w:r w:rsidR="00C11919" w:rsidRPr="004B626E">
        <w:rPr>
          <w:rFonts w:ascii="Times New Roman" w:hAnsi="Times New Roman"/>
          <w:sz w:val="24"/>
          <w:szCs w:val="24"/>
        </w:rPr>
        <w:t>, t. y.</w:t>
      </w:r>
      <w:r w:rsidR="00E30960" w:rsidRPr="004B626E">
        <w:rPr>
          <w:rFonts w:ascii="Times New Roman" w:hAnsi="Times New Roman"/>
          <w:sz w:val="24"/>
          <w:szCs w:val="24"/>
        </w:rPr>
        <w:t xml:space="preserve"> nuo galimo pažeidimo padarymo mėnesio iki pažeidimo išnagrinėjimo dienos) </w:t>
      </w:r>
      <w:r w:rsidRPr="004B626E">
        <w:rPr>
          <w:rFonts w:ascii="Times New Roman" w:hAnsi="Times New Roman"/>
          <w:sz w:val="24"/>
          <w:szCs w:val="24"/>
        </w:rPr>
        <w:t xml:space="preserve">nebuvo skirta tik patvirtinti arba paneigti informaciją apie </w:t>
      </w:r>
      <w:r w:rsidR="00266D1E" w:rsidRPr="004B626E">
        <w:rPr>
          <w:rFonts w:ascii="Times New Roman" w:hAnsi="Times New Roman"/>
          <w:sz w:val="24"/>
          <w:szCs w:val="24"/>
        </w:rPr>
        <w:t>Duomenų subjekto</w:t>
      </w:r>
      <w:r w:rsidRPr="004B626E">
        <w:rPr>
          <w:rFonts w:ascii="Times New Roman" w:hAnsi="Times New Roman"/>
          <w:sz w:val="24"/>
          <w:szCs w:val="24"/>
        </w:rPr>
        <w:t xml:space="preserve"> </w:t>
      </w:r>
      <w:r w:rsidR="00266D1E" w:rsidRPr="004B626E">
        <w:rPr>
          <w:rFonts w:ascii="Times New Roman" w:hAnsi="Times New Roman"/>
          <w:sz w:val="24"/>
          <w:szCs w:val="24"/>
        </w:rPr>
        <w:t>neva</w:t>
      </w:r>
      <w:r w:rsidRPr="004B626E">
        <w:rPr>
          <w:rFonts w:ascii="Times New Roman" w:hAnsi="Times New Roman"/>
          <w:sz w:val="24"/>
          <w:szCs w:val="24"/>
        </w:rPr>
        <w:t xml:space="preserve"> sudarytą </w:t>
      </w:r>
      <w:r w:rsidR="00DB6226" w:rsidRPr="004B626E">
        <w:rPr>
          <w:rFonts w:ascii="Times New Roman" w:hAnsi="Times New Roman"/>
          <w:sz w:val="24"/>
          <w:szCs w:val="24"/>
        </w:rPr>
        <w:t>S</w:t>
      </w:r>
      <w:r w:rsidRPr="004B626E">
        <w:rPr>
          <w:rFonts w:ascii="Times New Roman" w:hAnsi="Times New Roman"/>
          <w:sz w:val="24"/>
          <w:szCs w:val="24"/>
        </w:rPr>
        <w:t xml:space="preserve">andorį, šia informacija buvo ketinama nustatyti daugiau panašių atvejų bei įsitikinti, jog </w:t>
      </w:r>
      <w:r w:rsidR="00266D1E" w:rsidRPr="004B626E">
        <w:rPr>
          <w:rFonts w:ascii="Times New Roman" w:hAnsi="Times New Roman"/>
          <w:sz w:val="24"/>
          <w:szCs w:val="24"/>
        </w:rPr>
        <w:t>Duomenų subjekto</w:t>
      </w:r>
      <w:r w:rsidRPr="004B626E">
        <w:rPr>
          <w:rFonts w:ascii="Times New Roman" w:hAnsi="Times New Roman"/>
          <w:sz w:val="24"/>
          <w:szCs w:val="24"/>
        </w:rPr>
        <w:t xml:space="preserve"> pažeidimai nėra nuolatinio</w:t>
      </w:r>
      <w:r w:rsidR="00266D1E" w:rsidRPr="004B626E">
        <w:rPr>
          <w:rFonts w:ascii="Times New Roman" w:hAnsi="Times New Roman"/>
          <w:sz w:val="24"/>
          <w:szCs w:val="24"/>
        </w:rPr>
        <w:t xml:space="preserve"> </w:t>
      </w:r>
      <w:r w:rsidRPr="004B626E">
        <w:rPr>
          <w:rFonts w:ascii="Times New Roman" w:hAnsi="Times New Roman"/>
          <w:sz w:val="24"/>
          <w:szCs w:val="24"/>
        </w:rPr>
        <w:t>/</w:t>
      </w:r>
      <w:r w:rsidR="00266D1E" w:rsidRPr="004B626E">
        <w:rPr>
          <w:rFonts w:ascii="Times New Roman" w:hAnsi="Times New Roman"/>
          <w:sz w:val="24"/>
          <w:szCs w:val="24"/>
        </w:rPr>
        <w:t xml:space="preserve"> </w:t>
      </w:r>
      <w:r w:rsidRPr="004B626E">
        <w:rPr>
          <w:rFonts w:ascii="Times New Roman" w:hAnsi="Times New Roman"/>
          <w:sz w:val="24"/>
          <w:szCs w:val="24"/>
        </w:rPr>
        <w:t>pasikartojančio pobūdžio</w:t>
      </w:r>
      <w:r w:rsidR="001B3A34" w:rsidRPr="004B626E">
        <w:rPr>
          <w:rFonts w:ascii="Times New Roman" w:hAnsi="Times New Roman"/>
          <w:sz w:val="24"/>
          <w:szCs w:val="24"/>
        </w:rPr>
        <w:t>,</w:t>
      </w:r>
      <w:r w:rsidRPr="004B626E">
        <w:rPr>
          <w:rFonts w:ascii="Times New Roman" w:hAnsi="Times New Roman"/>
          <w:sz w:val="24"/>
          <w:szCs w:val="24"/>
        </w:rPr>
        <w:t xml:space="preserve"> </w:t>
      </w:r>
      <w:r w:rsidR="001B3A34" w:rsidRPr="004B626E">
        <w:rPr>
          <w:rFonts w:ascii="Times New Roman" w:hAnsi="Times New Roman"/>
          <w:sz w:val="24"/>
          <w:szCs w:val="24"/>
        </w:rPr>
        <w:t>t</w:t>
      </w:r>
      <w:r w:rsidRPr="004B626E">
        <w:rPr>
          <w:rFonts w:ascii="Times New Roman" w:hAnsi="Times New Roman"/>
          <w:sz w:val="24"/>
          <w:szCs w:val="24"/>
        </w:rPr>
        <w:t>aip pat</w:t>
      </w:r>
      <w:r w:rsidR="001B3A34" w:rsidRPr="004B626E">
        <w:rPr>
          <w:rFonts w:ascii="Times New Roman" w:hAnsi="Times New Roman"/>
          <w:sz w:val="24"/>
          <w:szCs w:val="24"/>
        </w:rPr>
        <w:t xml:space="preserve"> siekiant</w:t>
      </w:r>
      <w:r w:rsidRPr="004B626E">
        <w:rPr>
          <w:rFonts w:ascii="Times New Roman" w:hAnsi="Times New Roman"/>
          <w:sz w:val="24"/>
          <w:szCs w:val="24"/>
        </w:rPr>
        <w:t xml:space="preserve"> įvertinti</w:t>
      </w:r>
      <w:r w:rsidR="00266D1E" w:rsidRPr="004B626E">
        <w:rPr>
          <w:rFonts w:ascii="Times New Roman" w:hAnsi="Times New Roman"/>
          <w:sz w:val="24"/>
          <w:szCs w:val="24"/>
        </w:rPr>
        <w:t>,</w:t>
      </w:r>
      <w:r w:rsidRPr="004B626E">
        <w:rPr>
          <w:rFonts w:ascii="Times New Roman" w:hAnsi="Times New Roman"/>
          <w:sz w:val="24"/>
          <w:szCs w:val="24"/>
        </w:rPr>
        <w:t xml:space="preserve"> ar </w:t>
      </w:r>
      <w:r w:rsidR="00266D1E" w:rsidRPr="004B626E">
        <w:rPr>
          <w:rFonts w:ascii="Times New Roman" w:hAnsi="Times New Roman"/>
          <w:sz w:val="24"/>
          <w:szCs w:val="24"/>
        </w:rPr>
        <w:t>Duomenų subjektas</w:t>
      </w:r>
      <w:r w:rsidRPr="004B626E">
        <w:rPr>
          <w:rFonts w:ascii="Times New Roman" w:hAnsi="Times New Roman"/>
          <w:sz w:val="24"/>
          <w:szCs w:val="24"/>
        </w:rPr>
        <w:t xml:space="preserve"> darbo vietoje, darbo metu neužsiima pašaliniais su jo darbo pareigomis nesuderinamais veiksmais</w:t>
      </w:r>
      <w:r w:rsidR="00266D1E" w:rsidRPr="004B626E">
        <w:rPr>
          <w:rFonts w:ascii="Times New Roman" w:hAnsi="Times New Roman"/>
          <w:sz w:val="24"/>
          <w:szCs w:val="24"/>
        </w:rPr>
        <w:t>,</w:t>
      </w:r>
      <w:r w:rsidRPr="004B626E">
        <w:rPr>
          <w:rFonts w:ascii="Times New Roman" w:hAnsi="Times New Roman"/>
          <w:sz w:val="24"/>
          <w:szCs w:val="24"/>
        </w:rPr>
        <w:t xml:space="preserve"> pažeidžiančiais </w:t>
      </w:r>
      <w:r w:rsidR="001B3A34" w:rsidRPr="004B626E">
        <w:rPr>
          <w:rFonts w:ascii="Times New Roman" w:hAnsi="Times New Roman"/>
          <w:sz w:val="24"/>
          <w:szCs w:val="24"/>
        </w:rPr>
        <w:t xml:space="preserve">VĮ „Regitra“ </w:t>
      </w:r>
      <w:r w:rsidR="00266D1E" w:rsidRPr="004B626E">
        <w:rPr>
          <w:rFonts w:ascii="Times New Roman" w:hAnsi="Times New Roman"/>
          <w:sz w:val="24"/>
          <w:szCs w:val="24"/>
        </w:rPr>
        <w:t>E</w:t>
      </w:r>
      <w:r w:rsidRPr="004B626E">
        <w:rPr>
          <w:rFonts w:ascii="Times New Roman" w:hAnsi="Times New Roman"/>
          <w:sz w:val="24"/>
          <w:szCs w:val="24"/>
        </w:rPr>
        <w:t>tikos kodeksą ir (ar) kitus teisės aktus</w:t>
      </w:r>
      <w:r w:rsidR="00266D1E" w:rsidRPr="004B626E">
        <w:rPr>
          <w:rFonts w:ascii="Times New Roman" w:hAnsi="Times New Roman"/>
          <w:sz w:val="24"/>
          <w:szCs w:val="24"/>
        </w:rPr>
        <w:t>:</w:t>
      </w:r>
    </w:p>
    <w:p w14:paraId="2758C889" w14:textId="17E725D9" w:rsidR="00337EE7" w:rsidRPr="004B626E" w:rsidRDefault="00266D1E" w:rsidP="007C0A9F">
      <w:pPr>
        <w:pStyle w:val="Sraopastraipa"/>
        <w:numPr>
          <w:ilvl w:val="2"/>
          <w:numId w:val="19"/>
        </w:numPr>
        <w:tabs>
          <w:tab w:val="left" w:pos="1418"/>
        </w:tabs>
        <w:autoSpaceDN w:val="0"/>
        <w:spacing w:after="0" w:line="240" w:lineRule="auto"/>
        <w:ind w:left="0" w:firstLine="720"/>
        <w:jc w:val="both"/>
        <w:rPr>
          <w:rFonts w:ascii="Times New Roman" w:hAnsi="Times New Roman"/>
          <w:sz w:val="24"/>
          <w:szCs w:val="24"/>
        </w:rPr>
      </w:pPr>
      <w:r w:rsidRPr="004B626E">
        <w:rPr>
          <w:rFonts w:ascii="Times New Roman" w:hAnsi="Times New Roman"/>
          <w:sz w:val="24"/>
          <w:szCs w:val="24"/>
        </w:rPr>
        <w:t xml:space="preserve">Inspekcija, vertindama Tyrimo Nr. 2 metu surinktų duomenų reikalingumą (būtinumą), neatsižvelgė į </w:t>
      </w:r>
      <w:r w:rsidR="00352B3A" w:rsidRPr="004B626E">
        <w:rPr>
          <w:rFonts w:ascii="Times New Roman" w:hAnsi="Times New Roman"/>
          <w:sz w:val="24"/>
          <w:szCs w:val="24"/>
        </w:rPr>
        <w:t xml:space="preserve">VĮ „Regitra“ </w:t>
      </w:r>
      <w:r w:rsidRPr="004B626E">
        <w:rPr>
          <w:rFonts w:ascii="Times New Roman" w:hAnsi="Times New Roman"/>
          <w:sz w:val="24"/>
          <w:szCs w:val="24"/>
        </w:rPr>
        <w:t>atsakymuose nurodytus duomenų tvarkymo tikslus bei Pareigūno</w:t>
      </w:r>
      <w:r w:rsidR="00352B3A" w:rsidRPr="004B626E">
        <w:rPr>
          <w:rFonts w:ascii="Times New Roman" w:hAnsi="Times New Roman"/>
          <w:sz w:val="24"/>
          <w:szCs w:val="24"/>
        </w:rPr>
        <w:t xml:space="preserve"> </w:t>
      </w:r>
      <w:r w:rsidRPr="004B626E">
        <w:rPr>
          <w:rFonts w:ascii="Times New Roman" w:hAnsi="Times New Roman"/>
          <w:sz w:val="24"/>
          <w:szCs w:val="24"/>
        </w:rPr>
        <w:t>nepriklausomumo ir savarankiškumo statusą. Pareigūno veikloje taikant duomenų kiekio mažinimo principą (t. y. renkant kuo mažiau duomenų), atliekami tyrimai gali būti neišsamūs ir (ar) nepagrįsti</w:t>
      </w:r>
      <w:r w:rsidR="00A7687E" w:rsidRPr="004B626E">
        <w:rPr>
          <w:rFonts w:ascii="Times New Roman" w:hAnsi="Times New Roman"/>
          <w:sz w:val="24"/>
          <w:szCs w:val="24"/>
        </w:rPr>
        <w:t xml:space="preserve">. Jei Inspekcija būtų tyrusi aptariamas aplinkybes bei jų svarbą Pareigūno funkcijoms vykdyti bei kompleksiškai įvertinusi kitus Taisyklių punktus, reglamentuojančius darbuotojo darbo vietos stebėsenos ir kontrolės priemonių taikymą, ji būtų nustačiusi, jog duomenų kiekio mažinimo principo taikymas konkretaus tyrimo atžvilgiu nėra proporcingas ribojimas, nes šie duomenys </w:t>
      </w:r>
      <w:r w:rsidR="00352B3A" w:rsidRPr="004B626E">
        <w:rPr>
          <w:rFonts w:ascii="Times New Roman" w:hAnsi="Times New Roman"/>
          <w:sz w:val="24"/>
          <w:szCs w:val="24"/>
        </w:rPr>
        <w:t>VĮ</w:t>
      </w:r>
      <w:r w:rsidR="00AB039D" w:rsidRPr="004B626E">
        <w:rPr>
          <w:rFonts w:ascii="Times New Roman" w:hAnsi="Times New Roman"/>
          <w:sz w:val="24"/>
          <w:szCs w:val="24"/>
        </w:rPr>
        <w:t> </w:t>
      </w:r>
      <w:r w:rsidR="00352B3A" w:rsidRPr="004B626E">
        <w:rPr>
          <w:rFonts w:ascii="Times New Roman" w:hAnsi="Times New Roman"/>
          <w:sz w:val="24"/>
          <w:szCs w:val="24"/>
        </w:rPr>
        <w:t xml:space="preserve">„Regitra“ </w:t>
      </w:r>
      <w:r w:rsidR="00A7687E" w:rsidRPr="004B626E">
        <w:rPr>
          <w:rFonts w:ascii="Times New Roman" w:hAnsi="Times New Roman"/>
          <w:sz w:val="24"/>
          <w:szCs w:val="24"/>
        </w:rPr>
        <w:t>yra tvarkomi siekiant konkrečių tikslų: nustatyti</w:t>
      </w:r>
      <w:r w:rsidR="00352B3A" w:rsidRPr="004B626E">
        <w:rPr>
          <w:rFonts w:ascii="Times New Roman" w:hAnsi="Times New Roman"/>
          <w:sz w:val="24"/>
          <w:szCs w:val="24"/>
        </w:rPr>
        <w:t xml:space="preserve"> </w:t>
      </w:r>
      <w:r w:rsidR="00A7687E" w:rsidRPr="004B626E">
        <w:rPr>
          <w:rFonts w:ascii="Times New Roman" w:hAnsi="Times New Roman"/>
          <w:sz w:val="24"/>
          <w:szCs w:val="24"/>
        </w:rPr>
        <w:t>sukčiavimo ar nusižengimų atvejus, taip pat reikalingas prevencines priemones (Taisyklių 87.3 p.); užtikrinti darbuotojui skirtų informacinių ir telekomunikacinių technologijų išteklių naudojimą teisėtais tikslais (Taisyklių 87.5</w:t>
      </w:r>
      <w:r w:rsidR="00331AEF" w:rsidRPr="004B626E">
        <w:rPr>
          <w:rFonts w:ascii="Times New Roman" w:hAnsi="Times New Roman"/>
          <w:sz w:val="24"/>
          <w:szCs w:val="24"/>
        </w:rPr>
        <w:t> </w:t>
      </w:r>
      <w:r w:rsidR="00A7687E" w:rsidRPr="004B626E">
        <w:rPr>
          <w:rFonts w:ascii="Times New Roman" w:hAnsi="Times New Roman"/>
          <w:sz w:val="24"/>
          <w:szCs w:val="24"/>
        </w:rPr>
        <w:t xml:space="preserve">p.); užtikrinti tinkamą </w:t>
      </w:r>
      <w:r w:rsidR="00352B3A" w:rsidRPr="004B626E">
        <w:rPr>
          <w:rFonts w:ascii="Times New Roman" w:hAnsi="Times New Roman"/>
          <w:sz w:val="24"/>
          <w:szCs w:val="24"/>
        </w:rPr>
        <w:t xml:space="preserve">VĮ „Regitra“ </w:t>
      </w:r>
      <w:r w:rsidR="00A7687E" w:rsidRPr="004B626E">
        <w:rPr>
          <w:rFonts w:ascii="Times New Roman" w:hAnsi="Times New Roman"/>
          <w:sz w:val="24"/>
          <w:szCs w:val="24"/>
        </w:rPr>
        <w:t>teikiamų paslaugų kokybės</w:t>
      </w:r>
      <w:r w:rsidR="00352B3A" w:rsidRPr="004B626E">
        <w:rPr>
          <w:rFonts w:ascii="Times New Roman" w:hAnsi="Times New Roman"/>
          <w:sz w:val="24"/>
          <w:szCs w:val="24"/>
        </w:rPr>
        <w:t xml:space="preserve"> </w:t>
      </w:r>
      <w:r w:rsidR="00A7687E" w:rsidRPr="004B626E">
        <w:rPr>
          <w:rFonts w:ascii="Times New Roman" w:hAnsi="Times New Roman"/>
          <w:sz w:val="24"/>
          <w:szCs w:val="24"/>
        </w:rPr>
        <w:t>lygį (Taisyklių 87.7 p.); užtikrinti apsaugą nuo neteisėtų darbuotojo veiksmų (Taisyklių 87.8 p.)</w:t>
      </w:r>
      <w:r w:rsidRPr="004B626E">
        <w:rPr>
          <w:rFonts w:ascii="Times New Roman" w:hAnsi="Times New Roman"/>
          <w:sz w:val="24"/>
          <w:szCs w:val="24"/>
        </w:rPr>
        <w:t>;</w:t>
      </w:r>
    </w:p>
    <w:p w14:paraId="24074088" w14:textId="702B7908" w:rsidR="00266D1E" w:rsidRPr="004B626E" w:rsidRDefault="00266D1E" w:rsidP="007C0A9F">
      <w:pPr>
        <w:pStyle w:val="Sraopastraipa"/>
        <w:numPr>
          <w:ilvl w:val="2"/>
          <w:numId w:val="19"/>
        </w:numPr>
        <w:tabs>
          <w:tab w:val="left" w:pos="1418"/>
        </w:tabs>
        <w:autoSpaceDN w:val="0"/>
        <w:spacing w:after="0" w:line="240" w:lineRule="auto"/>
        <w:ind w:left="0" w:firstLine="720"/>
        <w:jc w:val="both"/>
        <w:rPr>
          <w:rFonts w:ascii="Times New Roman" w:hAnsi="Times New Roman"/>
          <w:sz w:val="24"/>
          <w:szCs w:val="24"/>
        </w:rPr>
      </w:pPr>
      <w:r w:rsidRPr="004B626E">
        <w:rPr>
          <w:rFonts w:ascii="Times New Roman" w:hAnsi="Times New Roman"/>
          <w:sz w:val="24"/>
          <w:szCs w:val="24"/>
        </w:rPr>
        <w:t xml:space="preserve">Inspekcijos Sprendimas dėl duomenų kiekio mažinimo principo pažeidimo turėtų būti panaikintas. </w:t>
      </w:r>
      <w:r w:rsidR="00A7687E" w:rsidRPr="004B626E">
        <w:rPr>
          <w:rFonts w:ascii="Times New Roman" w:hAnsi="Times New Roman"/>
          <w:sz w:val="24"/>
          <w:szCs w:val="24"/>
        </w:rPr>
        <w:t>P</w:t>
      </w:r>
      <w:r w:rsidRPr="004B626E">
        <w:rPr>
          <w:rFonts w:ascii="Times New Roman" w:hAnsi="Times New Roman"/>
          <w:sz w:val="24"/>
          <w:szCs w:val="24"/>
        </w:rPr>
        <w:t xml:space="preserve">anaikinus Inspekcijos sprendimą dėl duomenų kiekio mažinimo principo pažeidimo, Inspekcijos nevertinta Tyrimo Nr. 2 metu tvarkytų duomenų apimtis turėtų būti laikoma tinkama. </w:t>
      </w:r>
      <w:r w:rsidR="00A7687E" w:rsidRPr="004B626E">
        <w:rPr>
          <w:rFonts w:ascii="Times New Roman" w:hAnsi="Times New Roman"/>
          <w:sz w:val="24"/>
          <w:szCs w:val="24"/>
        </w:rPr>
        <w:t>P</w:t>
      </w:r>
      <w:r w:rsidRPr="004B626E">
        <w:rPr>
          <w:rFonts w:ascii="Times New Roman" w:hAnsi="Times New Roman"/>
          <w:sz w:val="24"/>
          <w:szCs w:val="24"/>
        </w:rPr>
        <w:t>asikeitus ank</w:t>
      </w:r>
      <w:r w:rsidR="009137A2">
        <w:rPr>
          <w:rFonts w:ascii="Times New Roman" w:hAnsi="Times New Roman"/>
          <w:sz w:val="24"/>
          <w:szCs w:val="24"/>
        </w:rPr>
        <w:t>s</w:t>
      </w:r>
      <w:r w:rsidRPr="004B626E">
        <w:rPr>
          <w:rFonts w:ascii="Times New Roman" w:hAnsi="Times New Roman"/>
          <w:sz w:val="24"/>
          <w:szCs w:val="24"/>
        </w:rPr>
        <w:t xml:space="preserve">čiau minėtų aplinkybių vertinimui, Inspekcija turėtų </w:t>
      </w:r>
      <w:r w:rsidR="00A7687E" w:rsidRPr="004B626E">
        <w:rPr>
          <w:rFonts w:ascii="Times New Roman" w:hAnsi="Times New Roman"/>
          <w:sz w:val="24"/>
          <w:szCs w:val="24"/>
        </w:rPr>
        <w:t>iš naujo</w:t>
      </w:r>
      <w:r w:rsidRPr="004B626E">
        <w:rPr>
          <w:rFonts w:ascii="Times New Roman" w:hAnsi="Times New Roman"/>
          <w:sz w:val="24"/>
          <w:szCs w:val="24"/>
        </w:rPr>
        <w:t xml:space="preserve"> vertinti bei spręsti dėl Pareigūno rinktų duomenų apimties proporcingumo</w:t>
      </w:r>
      <w:r w:rsidR="00A7687E" w:rsidRPr="004B626E">
        <w:rPr>
          <w:rFonts w:ascii="Times New Roman" w:hAnsi="Times New Roman"/>
          <w:sz w:val="24"/>
          <w:szCs w:val="24"/>
        </w:rPr>
        <w:t>.</w:t>
      </w:r>
    </w:p>
    <w:p w14:paraId="4A513666" w14:textId="71893B28" w:rsidR="00337EE7" w:rsidRPr="004B626E" w:rsidRDefault="00CA4A3E"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w:t>
      </w:r>
      <w:r w:rsidR="009655AC" w:rsidRPr="004B626E">
        <w:rPr>
          <w:rFonts w:ascii="Times New Roman" w:hAnsi="Times New Roman"/>
          <w:sz w:val="24"/>
          <w:szCs w:val="24"/>
        </w:rPr>
        <w:t>,</w:t>
      </w:r>
      <w:r w:rsidRPr="004B626E">
        <w:rPr>
          <w:rFonts w:ascii="Times New Roman" w:hAnsi="Times New Roman"/>
          <w:sz w:val="24"/>
          <w:szCs w:val="24"/>
        </w:rPr>
        <w:t xml:space="preserve"> Sprendime netinkamai įvertinusi Pareigūnui suteiktas teises ir (ar) įgaliojimus bei nepagrįstai apribojusi Pareigūno nepriklausomumą ir savarankiškumą, taip pat priėmė nepagrįstą sprendimą dėl duomenų rinkimo trukmės (apimties)</w:t>
      </w:r>
      <w:r w:rsidR="00A7687E" w:rsidRPr="004B626E">
        <w:rPr>
          <w:rFonts w:ascii="Times New Roman" w:hAnsi="Times New Roman"/>
          <w:sz w:val="24"/>
          <w:szCs w:val="24"/>
        </w:rPr>
        <w:t>,</w:t>
      </w:r>
      <w:r w:rsidRPr="004B626E">
        <w:rPr>
          <w:rFonts w:ascii="Times New Roman" w:hAnsi="Times New Roman"/>
          <w:sz w:val="24"/>
          <w:szCs w:val="24"/>
        </w:rPr>
        <w:t xml:space="preserve"> taikant principą</w:t>
      </w:r>
      <w:r w:rsidR="00E6654A" w:rsidRPr="004B626E">
        <w:rPr>
          <w:rFonts w:ascii="Times New Roman" w:hAnsi="Times New Roman"/>
          <w:sz w:val="24"/>
          <w:szCs w:val="24"/>
        </w:rPr>
        <w:t>, jog</w:t>
      </w:r>
      <w:r w:rsidRPr="004B626E">
        <w:rPr>
          <w:rFonts w:ascii="Times New Roman" w:hAnsi="Times New Roman"/>
          <w:sz w:val="24"/>
          <w:szCs w:val="24"/>
        </w:rPr>
        <w:t xml:space="preserve"> </w:t>
      </w:r>
      <w:r w:rsidR="00E6654A" w:rsidRPr="004B626E">
        <w:rPr>
          <w:rFonts w:ascii="Times New Roman" w:hAnsi="Times New Roman"/>
          <w:sz w:val="24"/>
          <w:szCs w:val="24"/>
        </w:rPr>
        <w:t>iš neteisės negali atsirasti teisė</w:t>
      </w:r>
      <w:r w:rsidR="00E6654A" w:rsidRPr="004B626E">
        <w:rPr>
          <w:rFonts w:ascii="Times New Roman" w:hAnsi="Times New Roman"/>
          <w:i/>
          <w:iCs/>
          <w:sz w:val="24"/>
          <w:szCs w:val="24"/>
        </w:rPr>
        <w:t xml:space="preserve"> </w:t>
      </w:r>
      <w:r w:rsidR="00E6654A" w:rsidRPr="004B626E">
        <w:rPr>
          <w:rFonts w:ascii="Times New Roman" w:hAnsi="Times New Roman"/>
          <w:sz w:val="24"/>
          <w:szCs w:val="24"/>
        </w:rPr>
        <w:t xml:space="preserve">(lot. </w:t>
      </w:r>
      <w:proofErr w:type="spellStart"/>
      <w:r w:rsidRPr="004B626E">
        <w:rPr>
          <w:rFonts w:ascii="Times New Roman" w:hAnsi="Times New Roman"/>
          <w:i/>
          <w:iCs/>
          <w:sz w:val="24"/>
          <w:szCs w:val="24"/>
        </w:rPr>
        <w:t>ex</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injuria</w:t>
      </w:r>
      <w:proofErr w:type="spellEnd"/>
      <w:r w:rsidRPr="004B626E">
        <w:rPr>
          <w:rFonts w:ascii="Times New Roman" w:hAnsi="Times New Roman"/>
          <w:i/>
          <w:iCs/>
          <w:sz w:val="24"/>
          <w:szCs w:val="24"/>
        </w:rPr>
        <w:t xml:space="preserve"> jus </w:t>
      </w:r>
      <w:proofErr w:type="spellStart"/>
      <w:r w:rsidRPr="004B626E">
        <w:rPr>
          <w:rFonts w:ascii="Times New Roman" w:hAnsi="Times New Roman"/>
          <w:i/>
          <w:iCs/>
          <w:sz w:val="24"/>
          <w:szCs w:val="24"/>
        </w:rPr>
        <w:t>non</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oritur</w:t>
      </w:r>
      <w:proofErr w:type="spellEnd"/>
      <w:r w:rsidRPr="004B626E">
        <w:rPr>
          <w:rFonts w:ascii="Times New Roman" w:hAnsi="Times New Roman"/>
          <w:sz w:val="24"/>
          <w:szCs w:val="24"/>
        </w:rPr>
        <w:t xml:space="preserve">). Atitinkamai, nustačius, kad duomenų kiekio mažinimo principas nebuvo pažeistas, Inspekcija turėtų </w:t>
      </w:r>
      <w:r w:rsidR="00A7687E" w:rsidRPr="004B626E">
        <w:rPr>
          <w:rFonts w:ascii="Times New Roman" w:hAnsi="Times New Roman"/>
          <w:sz w:val="24"/>
          <w:szCs w:val="24"/>
        </w:rPr>
        <w:t xml:space="preserve">iš </w:t>
      </w:r>
      <w:r w:rsidRPr="004B626E">
        <w:rPr>
          <w:rFonts w:ascii="Times New Roman" w:hAnsi="Times New Roman"/>
          <w:sz w:val="24"/>
          <w:szCs w:val="24"/>
        </w:rPr>
        <w:t>nauj</w:t>
      </w:r>
      <w:r w:rsidR="00A7687E" w:rsidRPr="004B626E">
        <w:rPr>
          <w:rFonts w:ascii="Times New Roman" w:hAnsi="Times New Roman"/>
          <w:sz w:val="24"/>
          <w:szCs w:val="24"/>
        </w:rPr>
        <w:t>o</w:t>
      </w:r>
      <w:r w:rsidRPr="004B626E">
        <w:rPr>
          <w:rFonts w:ascii="Times New Roman" w:hAnsi="Times New Roman"/>
          <w:sz w:val="24"/>
          <w:szCs w:val="24"/>
        </w:rPr>
        <w:t xml:space="preserve"> vertinti bei spręsti dėl Pareigūno rinktų duomenų apimties proporcingumo</w:t>
      </w:r>
      <w:r w:rsidR="00EE7516" w:rsidRPr="004B626E">
        <w:rPr>
          <w:rFonts w:ascii="Times New Roman" w:hAnsi="Times New Roman"/>
          <w:sz w:val="24"/>
          <w:szCs w:val="24"/>
        </w:rPr>
        <w:t>.</w:t>
      </w:r>
    </w:p>
    <w:p w14:paraId="5475320E" w14:textId="3778E75F" w:rsidR="00337EE7" w:rsidRPr="004B626E" w:rsidRDefault="00CA4A3E"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Inspekcija netinkamai interpretavo </w:t>
      </w:r>
      <w:r w:rsidR="0032542E" w:rsidRPr="004B626E">
        <w:rPr>
          <w:rFonts w:ascii="Times New Roman" w:hAnsi="Times New Roman"/>
          <w:sz w:val="24"/>
          <w:szCs w:val="24"/>
        </w:rPr>
        <w:t xml:space="preserve">VĮ „Regitra“ </w:t>
      </w:r>
      <w:r w:rsidRPr="004B626E">
        <w:rPr>
          <w:rFonts w:ascii="Times New Roman" w:hAnsi="Times New Roman"/>
          <w:sz w:val="24"/>
          <w:szCs w:val="24"/>
        </w:rPr>
        <w:t xml:space="preserve">Aprašo nuostatas bei netinkamai įvertino </w:t>
      </w:r>
      <w:r w:rsidR="00380A74" w:rsidRPr="004B626E">
        <w:rPr>
          <w:rFonts w:ascii="Times New Roman" w:hAnsi="Times New Roman"/>
          <w:sz w:val="24"/>
          <w:szCs w:val="24"/>
        </w:rPr>
        <w:t xml:space="preserve">kitiems </w:t>
      </w:r>
      <w:r w:rsidRPr="004B626E">
        <w:rPr>
          <w:rFonts w:ascii="Times New Roman" w:hAnsi="Times New Roman"/>
          <w:sz w:val="24"/>
          <w:szCs w:val="24"/>
        </w:rPr>
        <w:t>tretiesiems</w:t>
      </w:r>
      <w:r w:rsidR="001040AE" w:rsidRPr="004B626E">
        <w:rPr>
          <w:rFonts w:ascii="Times New Roman" w:hAnsi="Times New Roman"/>
          <w:sz w:val="24"/>
          <w:szCs w:val="24"/>
        </w:rPr>
        <w:t xml:space="preserve"> </w:t>
      </w:r>
      <w:r w:rsidRPr="004B626E">
        <w:rPr>
          <w:rFonts w:ascii="Times New Roman" w:hAnsi="Times New Roman"/>
          <w:sz w:val="24"/>
          <w:szCs w:val="24"/>
        </w:rPr>
        <w:t xml:space="preserve">asmenims (Klaipėdos filialo direktoriui </w:t>
      </w:r>
      <w:bookmarkStart w:id="6" w:name="Buk_53"/>
      <w:r w:rsidR="00BF7D6C" w:rsidRPr="00BE25E2">
        <w:rPr>
          <w:rFonts w:ascii="Times New Roman" w:hAnsi="Times New Roman"/>
          <w:sz w:val="24"/>
          <w:szCs w:val="24"/>
        </w:rPr>
        <w:t xml:space="preserve">V. B. </w:t>
      </w:r>
      <w:bookmarkEnd w:id="6"/>
      <w:r w:rsidRPr="004B626E">
        <w:rPr>
          <w:rFonts w:ascii="Times New Roman" w:hAnsi="Times New Roman"/>
          <w:sz w:val="24"/>
          <w:szCs w:val="24"/>
        </w:rPr>
        <w:t xml:space="preserve">ir </w:t>
      </w:r>
      <w:r w:rsidR="006048D4" w:rsidRPr="004B626E">
        <w:rPr>
          <w:rFonts w:ascii="Times New Roman" w:hAnsi="Times New Roman"/>
          <w:sz w:val="24"/>
          <w:szCs w:val="24"/>
        </w:rPr>
        <w:t>v</w:t>
      </w:r>
      <w:r w:rsidRPr="004B626E">
        <w:rPr>
          <w:rFonts w:ascii="Times New Roman" w:hAnsi="Times New Roman"/>
          <w:sz w:val="24"/>
          <w:szCs w:val="24"/>
        </w:rPr>
        <w:t xml:space="preserve">yr. specialistui </w:t>
      </w:r>
      <w:bookmarkStart w:id="7" w:name="Buk_51"/>
      <w:r w:rsidR="00BF7D6C" w:rsidRPr="00BE25E2">
        <w:rPr>
          <w:rFonts w:ascii="Times New Roman" w:hAnsi="Times New Roman"/>
          <w:sz w:val="24"/>
          <w:szCs w:val="24"/>
        </w:rPr>
        <w:t>R. D.</w:t>
      </w:r>
      <w:bookmarkEnd w:id="7"/>
      <w:r w:rsidRPr="004B626E">
        <w:rPr>
          <w:rFonts w:ascii="Times New Roman" w:hAnsi="Times New Roman"/>
          <w:sz w:val="24"/>
          <w:szCs w:val="24"/>
        </w:rPr>
        <w:t xml:space="preserve">) </w:t>
      </w:r>
      <w:r w:rsidR="00713414" w:rsidRPr="004B626E">
        <w:rPr>
          <w:rFonts w:ascii="Times New Roman" w:hAnsi="Times New Roman"/>
          <w:sz w:val="24"/>
          <w:szCs w:val="24"/>
        </w:rPr>
        <w:t xml:space="preserve">(toliau – ir Tretieji asmenys) </w:t>
      </w:r>
      <w:r w:rsidRPr="004B626E">
        <w:rPr>
          <w:rFonts w:ascii="Times New Roman" w:hAnsi="Times New Roman"/>
          <w:sz w:val="24"/>
          <w:szCs w:val="24"/>
        </w:rPr>
        <w:t>pateiktos informacijos turinį</w:t>
      </w:r>
      <w:r w:rsidR="006048D4" w:rsidRPr="004B626E">
        <w:rPr>
          <w:rFonts w:ascii="Times New Roman" w:hAnsi="Times New Roman"/>
          <w:sz w:val="24"/>
          <w:szCs w:val="24"/>
        </w:rPr>
        <w:t>,</w:t>
      </w:r>
      <w:r w:rsidRPr="004B626E">
        <w:rPr>
          <w:rFonts w:ascii="Times New Roman" w:hAnsi="Times New Roman"/>
          <w:sz w:val="24"/>
          <w:szCs w:val="24"/>
        </w:rPr>
        <w:t xml:space="preserve"> neatsižvelgė į informaciją, jog </w:t>
      </w:r>
      <w:r w:rsidR="001E612C" w:rsidRPr="004B626E">
        <w:rPr>
          <w:rFonts w:ascii="Times New Roman" w:hAnsi="Times New Roman"/>
          <w:sz w:val="24"/>
          <w:szCs w:val="24"/>
        </w:rPr>
        <w:t>T</w:t>
      </w:r>
      <w:r w:rsidRPr="004B626E">
        <w:rPr>
          <w:rFonts w:ascii="Times New Roman" w:hAnsi="Times New Roman"/>
          <w:sz w:val="24"/>
          <w:szCs w:val="24"/>
        </w:rPr>
        <w:t>retieji asmenys jau turėjo informacij</w:t>
      </w:r>
      <w:r w:rsidR="001E612C" w:rsidRPr="004B626E">
        <w:rPr>
          <w:rFonts w:ascii="Times New Roman" w:hAnsi="Times New Roman"/>
          <w:sz w:val="24"/>
          <w:szCs w:val="24"/>
        </w:rPr>
        <w:t>ą</w:t>
      </w:r>
      <w:r w:rsidRPr="004B626E">
        <w:rPr>
          <w:rFonts w:ascii="Times New Roman" w:hAnsi="Times New Roman"/>
          <w:sz w:val="24"/>
          <w:szCs w:val="24"/>
        </w:rPr>
        <w:t xml:space="preserve"> apie galimą pažeidimą, kuris buvo tiriamas atliekant Tyrimą Nr. 2, nes pranešimas</w:t>
      </w:r>
      <w:r w:rsidR="006048D4" w:rsidRPr="004B626E">
        <w:rPr>
          <w:rFonts w:ascii="Times New Roman" w:hAnsi="Times New Roman"/>
          <w:sz w:val="24"/>
          <w:szCs w:val="24"/>
        </w:rPr>
        <w:t>,</w:t>
      </w:r>
      <w:r w:rsidRPr="004B626E">
        <w:rPr>
          <w:rFonts w:ascii="Times New Roman" w:hAnsi="Times New Roman"/>
          <w:sz w:val="24"/>
          <w:szCs w:val="24"/>
        </w:rPr>
        <w:t xml:space="preserve"> kurio pagrindu buvo pradėtas Tyrimas Nr. 2, jau buvo siųstas </w:t>
      </w:r>
      <w:r w:rsidR="001E612C" w:rsidRPr="004B626E">
        <w:rPr>
          <w:rFonts w:ascii="Times New Roman" w:hAnsi="Times New Roman"/>
          <w:sz w:val="24"/>
          <w:szCs w:val="24"/>
        </w:rPr>
        <w:t>T</w:t>
      </w:r>
      <w:r w:rsidRPr="004B626E">
        <w:rPr>
          <w:rFonts w:ascii="Times New Roman" w:hAnsi="Times New Roman"/>
          <w:sz w:val="24"/>
          <w:szCs w:val="24"/>
        </w:rPr>
        <w:t xml:space="preserve">retiesiems asmenims. Inspekcija taip pat neatsižvelgė į informaciją apie </w:t>
      </w:r>
      <w:r w:rsidR="001E612C" w:rsidRPr="004B626E">
        <w:rPr>
          <w:rFonts w:ascii="Times New Roman" w:hAnsi="Times New Roman"/>
          <w:sz w:val="24"/>
          <w:szCs w:val="24"/>
        </w:rPr>
        <w:t>T</w:t>
      </w:r>
      <w:r w:rsidRPr="004B626E">
        <w:rPr>
          <w:rFonts w:ascii="Times New Roman" w:hAnsi="Times New Roman"/>
          <w:sz w:val="24"/>
          <w:szCs w:val="24"/>
        </w:rPr>
        <w:t>rečiųjų asmenų įtraukimą į atliekamą Tyrimą Nr.</w:t>
      </w:r>
      <w:r w:rsidR="00BF7D6C">
        <w:rPr>
          <w:rFonts w:ascii="Times New Roman" w:hAnsi="Times New Roman"/>
          <w:sz w:val="24"/>
          <w:szCs w:val="24"/>
        </w:rPr>
        <w:t> </w:t>
      </w:r>
      <w:r w:rsidRPr="004B626E">
        <w:rPr>
          <w:rFonts w:ascii="Times New Roman" w:hAnsi="Times New Roman"/>
          <w:sz w:val="24"/>
          <w:szCs w:val="24"/>
        </w:rPr>
        <w:t xml:space="preserve">2, todėl sprendė, </w:t>
      </w:r>
      <w:r w:rsidR="00380A74" w:rsidRPr="004B626E">
        <w:rPr>
          <w:rFonts w:ascii="Times New Roman" w:hAnsi="Times New Roman"/>
          <w:sz w:val="24"/>
          <w:szCs w:val="24"/>
        </w:rPr>
        <w:t>kad</w:t>
      </w:r>
      <w:r w:rsidRPr="004B626E">
        <w:rPr>
          <w:rFonts w:ascii="Times New Roman" w:hAnsi="Times New Roman"/>
          <w:sz w:val="24"/>
          <w:szCs w:val="24"/>
        </w:rPr>
        <w:t xml:space="preserve"> </w:t>
      </w:r>
      <w:r w:rsidR="001040AE" w:rsidRPr="004B626E">
        <w:rPr>
          <w:rFonts w:ascii="Times New Roman" w:hAnsi="Times New Roman"/>
          <w:sz w:val="24"/>
          <w:szCs w:val="24"/>
        </w:rPr>
        <w:t xml:space="preserve">VĮ „Regitra“ </w:t>
      </w:r>
      <w:r w:rsidRPr="004B626E">
        <w:rPr>
          <w:rFonts w:ascii="Times New Roman" w:hAnsi="Times New Roman"/>
          <w:sz w:val="24"/>
          <w:szCs w:val="24"/>
        </w:rPr>
        <w:t xml:space="preserve">neįrodė </w:t>
      </w:r>
      <w:r w:rsidR="001E612C" w:rsidRPr="004B626E">
        <w:rPr>
          <w:rFonts w:ascii="Times New Roman" w:hAnsi="Times New Roman"/>
          <w:sz w:val="24"/>
          <w:szCs w:val="24"/>
        </w:rPr>
        <w:t>T</w:t>
      </w:r>
      <w:r w:rsidRPr="004B626E">
        <w:rPr>
          <w:rFonts w:ascii="Times New Roman" w:hAnsi="Times New Roman"/>
          <w:sz w:val="24"/>
          <w:szCs w:val="24"/>
        </w:rPr>
        <w:t>rečiųjų asmenų informavimo</w:t>
      </w:r>
      <w:r w:rsidR="00380A74" w:rsidRPr="004B626E">
        <w:rPr>
          <w:rFonts w:ascii="Times New Roman" w:hAnsi="Times New Roman"/>
          <w:sz w:val="24"/>
          <w:szCs w:val="24"/>
        </w:rPr>
        <w:t xml:space="preserve"> </w:t>
      </w:r>
      <w:r w:rsidRPr="004B626E">
        <w:rPr>
          <w:rFonts w:ascii="Times New Roman" w:hAnsi="Times New Roman"/>
          <w:sz w:val="24"/>
          <w:szCs w:val="24"/>
        </w:rPr>
        <w:t>reikalingumo</w:t>
      </w:r>
      <w:r w:rsidR="006048D4" w:rsidRPr="004B626E">
        <w:rPr>
          <w:rFonts w:ascii="Times New Roman" w:hAnsi="Times New Roman"/>
          <w:sz w:val="24"/>
          <w:szCs w:val="24"/>
        </w:rPr>
        <w:t>:</w:t>
      </w:r>
    </w:p>
    <w:p w14:paraId="363A100A" w14:textId="77777777" w:rsidR="00337EE7" w:rsidRPr="004B626E" w:rsidRDefault="006048D4" w:rsidP="007C0A9F">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lastRenderedPageBreak/>
        <w:t xml:space="preserve">Pareigūnas, atlikdamas tyrimus, laikosi griežtų konfidencialumo sąlygų, todėl tyrimo metu surinktais Duomenų subjekto asmens duomenimis ir (ar) jų turiniu su </w:t>
      </w:r>
      <w:r w:rsidR="001E612C" w:rsidRPr="004B626E">
        <w:rPr>
          <w:rFonts w:ascii="Times New Roman" w:hAnsi="Times New Roman"/>
          <w:sz w:val="24"/>
          <w:szCs w:val="24"/>
        </w:rPr>
        <w:t>Trečiaisiais</w:t>
      </w:r>
      <w:r w:rsidRPr="004B626E">
        <w:rPr>
          <w:rFonts w:ascii="Times New Roman" w:hAnsi="Times New Roman"/>
          <w:sz w:val="24"/>
          <w:szCs w:val="24"/>
        </w:rPr>
        <w:t xml:space="preserve"> asmeninis nesidalino (t. y. su asmens duomenų turiniu (pvz., naršymo istorija) kiti darbuotojai susipažinti negalėjo, išskyrus IT departamento darbuotojus, kurie šiuos duomenis ir pateikė);</w:t>
      </w:r>
    </w:p>
    <w:p w14:paraId="7CAEBF3B" w14:textId="38357B44" w:rsidR="00EE7516" w:rsidRPr="004B626E" w:rsidRDefault="006048D4" w:rsidP="007C0A9F">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Žinant, jog Inspekcija susipažino su </w:t>
      </w:r>
      <w:r w:rsidR="001E612C" w:rsidRPr="004B626E">
        <w:rPr>
          <w:rFonts w:ascii="Times New Roman" w:hAnsi="Times New Roman"/>
          <w:sz w:val="24"/>
          <w:szCs w:val="24"/>
        </w:rPr>
        <w:t>T</w:t>
      </w:r>
      <w:r w:rsidRPr="004B626E">
        <w:rPr>
          <w:rFonts w:ascii="Times New Roman" w:hAnsi="Times New Roman"/>
          <w:sz w:val="24"/>
          <w:szCs w:val="24"/>
        </w:rPr>
        <w:t>rečiųjų asmenų pareigybi</w:t>
      </w:r>
      <w:r w:rsidR="001E612C" w:rsidRPr="004B626E">
        <w:rPr>
          <w:rFonts w:ascii="Times New Roman" w:hAnsi="Times New Roman"/>
          <w:sz w:val="24"/>
          <w:szCs w:val="24"/>
        </w:rPr>
        <w:t>ų</w:t>
      </w:r>
      <w:r w:rsidRPr="004B626E">
        <w:rPr>
          <w:rFonts w:ascii="Times New Roman" w:hAnsi="Times New Roman"/>
          <w:sz w:val="24"/>
          <w:szCs w:val="24"/>
        </w:rPr>
        <w:t xml:space="preserve"> </w:t>
      </w:r>
      <w:r w:rsidR="001E612C" w:rsidRPr="004B626E">
        <w:rPr>
          <w:rFonts w:ascii="Times New Roman" w:hAnsi="Times New Roman"/>
          <w:sz w:val="24"/>
          <w:szCs w:val="24"/>
        </w:rPr>
        <w:t>instrukcijomis</w:t>
      </w:r>
      <w:r w:rsidRPr="004B626E">
        <w:rPr>
          <w:rFonts w:ascii="Times New Roman" w:hAnsi="Times New Roman"/>
          <w:sz w:val="24"/>
          <w:szCs w:val="24"/>
        </w:rPr>
        <w:t xml:space="preserve"> bei j</w:t>
      </w:r>
      <w:r w:rsidR="001E612C" w:rsidRPr="004B626E">
        <w:rPr>
          <w:rFonts w:ascii="Times New Roman" w:hAnsi="Times New Roman"/>
          <w:sz w:val="24"/>
          <w:szCs w:val="24"/>
        </w:rPr>
        <w:t>omi</w:t>
      </w:r>
      <w:r w:rsidRPr="004B626E">
        <w:rPr>
          <w:rFonts w:ascii="Times New Roman" w:hAnsi="Times New Roman"/>
          <w:sz w:val="24"/>
          <w:szCs w:val="24"/>
        </w:rPr>
        <w:t xml:space="preserve">s rėmėsi priimant </w:t>
      </w:r>
      <w:r w:rsidR="00E30960" w:rsidRPr="004B626E">
        <w:rPr>
          <w:rFonts w:ascii="Times New Roman" w:hAnsi="Times New Roman"/>
          <w:sz w:val="24"/>
          <w:szCs w:val="24"/>
        </w:rPr>
        <w:t>s</w:t>
      </w:r>
      <w:r w:rsidRPr="004B626E">
        <w:rPr>
          <w:rFonts w:ascii="Times New Roman" w:hAnsi="Times New Roman"/>
          <w:sz w:val="24"/>
          <w:szCs w:val="24"/>
        </w:rPr>
        <w:t xml:space="preserve">prendimą dėl neteisėto asmens duomenų atskleidimo </w:t>
      </w:r>
      <w:r w:rsidR="001E612C" w:rsidRPr="004B626E">
        <w:rPr>
          <w:rFonts w:ascii="Times New Roman" w:hAnsi="Times New Roman"/>
          <w:sz w:val="24"/>
          <w:szCs w:val="24"/>
        </w:rPr>
        <w:t>T</w:t>
      </w:r>
      <w:r w:rsidRPr="004B626E">
        <w:rPr>
          <w:rFonts w:ascii="Times New Roman" w:hAnsi="Times New Roman"/>
          <w:sz w:val="24"/>
          <w:szCs w:val="24"/>
        </w:rPr>
        <w:t xml:space="preserve">retiesiems asmenimis, akivaizdu, jog turėjo papildomai įvertinti jų atliekamas darbines funkcijas bei priimant sprendimą dėl duomenų atskleidimo reikalingumo vadovautis šia informacija. Inspekcijos argumentai, </w:t>
      </w:r>
      <w:r w:rsidR="00380A74" w:rsidRPr="004B626E">
        <w:rPr>
          <w:rFonts w:ascii="Times New Roman" w:hAnsi="Times New Roman"/>
          <w:sz w:val="24"/>
          <w:szCs w:val="24"/>
        </w:rPr>
        <w:t>kad</w:t>
      </w:r>
      <w:r w:rsidRPr="004B626E">
        <w:rPr>
          <w:rFonts w:ascii="Times New Roman" w:hAnsi="Times New Roman"/>
          <w:sz w:val="24"/>
          <w:szCs w:val="24"/>
        </w:rPr>
        <w:t xml:space="preserve"> </w:t>
      </w:r>
      <w:r w:rsidR="00AB686A" w:rsidRPr="004B626E">
        <w:rPr>
          <w:rFonts w:ascii="Times New Roman" w:hAnsi="Times New Roman"/>
          <w:sz w:val="24"/>
          <w:szCs w:val="24"/>
        </w:rPr>
        <w:t>VĮ</w:t>
      </w:r>
      <w:r w:rsidR="00331AEF" w:rsidRPr="004B626E">
        <w:rPr>
          <w:rFonts w:ascii="Times New Roman" w:hAnsi="Times New Roman"/>
          <w:sz w:val="24"/>
          <w:szCs w:val="24"/>
        </w:rPr>
        <w:t> </w:t>
      </w:r>
      <w:r w:rsidR="00AB686A" w:rsidRPr="004B626E">
        <w:rPr>
          <w:rFonts w:ascii="Times New Roman" w:hAnsi="Times New Roman"/>
          <w:sz w:val="24"/>
          <w:szCs w:val="24"/>
        </w:rPr>
        <w:t xml:space="preserve">„Regitra“ </w:t>
      </w:r>
      <w:r w:rsidRPr="004B626E">
        <w:rPr>
          <w:rFonts w:ascii="Times New Roman" w:hAnsi="Times New Roman"/>
          <w:sz w:val="24"/>
          <w:szCs w:val="24"/>
        </w:rPr>
        <w:t>nepagrindė informacijos atskleidimo būtinumo, tai laikant pakankamu pagrindu konstatuoti vientisumo ir konfidencialumo principo pažeidimą, nėra pagrįsti</w:t>
      </w:r>
      <w:r w:rsidR="00EE7516" w:rsidRPr="004B626E">
        <w:rPr>
          <w:rFonts w:ascii="Times New Roman" w:hAnsi="Times New Roman"/>
          <w:sz w:val="24"/>
          <w:szCs w:val="24"/>
        </w:rPr>
        <w:t>.</w:t>
      </w:r>
    </w:p>
    <w:p w14:paraId="0B357BC1" w14:textId="0EE61AB9" w:rsidR="00C13F53" w:rsidRPr="004B626E" w:rsidRDefault="00B63B43"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color w:val="000000" w:themeColor="text1"/>
          <w:sz w:val="24"/>
          <w:szCs w:val="24"/>
        </w:rPr>
        <w:t>Atsakovas</w:t>
      </w:r>
      <w:r w:rsidR="00C811DD" w:rsidRPr="004B626E">
        <w:rPr>
          <w:rFonts w:ascii="Times New Roman" w:hAnsi="Times New Roman"/>
          <w:color w:val="000000" w:themeColor="text1"/>
          <w:sz w:val="24"/>
          <w:szCs w:val="24"/>
        </w:rPr>
        <w:t xml:space="preserve"> </w:t>
      </w:r>
      <w:r w:rsidR="00642246" w:rsidRPr="004B626E">
        <w:rPr>
          <w:rFonts w:ascii="Times New Roman" w:hAnsi="Times New Roman"/>
          <w:color w:val="000000" w:themeColor="text1"/>
          <w:sz w:val="24"/>
          <w:szCs w:val="24"/>
        </w:rPr>
        <w:t>I</w:t>
      </w:r>
      <w:r w:rsidR="00EE7516" w:rsidRPr="004B626E">
        <w:rPr>
          <w:rFonts w:ascii="Times New Roman" w:hAnsi="Times New Roman"/>
          <w:color w:val="000000" w:themeColor="text1"/>
          <w:sz w:val="24"/>
          <w:szCs w:val="24"/>
        </w:rPr>
        <w:t>nspekcija</w:t>
      </w:r>
      <w:r w:rsidR="00C811DD" w:rsidRPr="004B626E">
        <w:rPr>
          <w:rFonts w:ascii="Times New Roman" w:hAnsi="Times New Roman"/>
          <w:color w:val="000000" w:themeColor="text1"/>
          <w:sz w:val="24"/>
          <w:szCs w:val="24"/>
        </w:rPr>
        <w:t xml:space="preserve"> </w:t>
      </w:r>
      <w:r w:rsidR="004A2490" w:rsidRPr="004B626E">
        <w:rPr>
          <w:rFonts w:ascii="Times New Roman" w:hAnsi="Times New Roman"/>
          <w:color w:val="000000" w:themeColor="text1"/>
          <w:sz w:val="24"/>
          <w:szCs w:val="24"/>
        </w:rPr>
        <w:t xml:space="preserve">atsiliepime į skundą prašė </w:t>
      </w:r>
      <w:r w:rsidR="009565D2" w:rsidRPr="004B626E">
        <w:rPr>
          <w:rFonts w:ascii="Times New Roman" w:hAnsi="Times New Roman"/>
          <w:color w:val="000000" w:themeColor="text1"/>
          <w:sz w:val="24"/>
          <w:szCs w:val="24"/>
        </w:rPr>
        <w:t>jį</w:t>
      </w:r>
      <w:r w:rsidR="004A2490" w:rsidRPr="004B626E">
        <w:rPr>
          <w:rFonts w:ascii="Times New Roman" w:hAnsi="Times New Roman"/>
          <w:color w:val="000000" w:themeColor="text1"/>
          <w:sz w:val="24"/>
          <w:szCs w:val="24"/>
        </w:rPr>
        <w:t xml:space="preserve"> atmesti.</w:t>
      </w:r>
      <w:r w:rsidR="00943A88" w:rsidRPr="004B626E">
        <w:rPr>
          <w:rFonts w:ascii="Times New Roman" w:hAnsi="Times New Roman"/>
          <w:color w:val="000000" w:themeColor="text1"/>
          <w:sz w:val="24"/>
          <w:szCs w:val="24"/>
        </w:rPr>
        <w:t xml:space="preserve"> </w:t>
      </w:r>
      <w:r w:rsidR="004A2490" w:rsidRPr="004B626E">
        <w:rPr>
          <w:rFonts w:ascii="Times New Roman" w:eastAsia="Times New Roman" w:hAnsi="Times New Roman"/>
          <w:sz w:val="24"/>
          <w:szCs w:val="24"/>
        </w:rPr>
        <w:t>Atsakov</w:t>
      </w:r>
      <w:r w:rsidR="00483CA2" w:rsidRPr="004B626E">
        <w:rPr>
          <w:rFonts w:ascii="Times New Roman" w:eastAsia="Times New Roman" w:hAnsi="Times New Roman"/>
          <w:sz w:val="24"/>
          <w:szCs w:val="24"/>
        </w:rPr>
        <w:t>as</w:t>
      </w:r>
      <w:r w:rsidR="00207FD1" w:rsidRPr="004B626E">
        <w:rPr>
          <w:rFonts w:ascii="Times New Roman" w:eastAsia="Times New Roman" w:hAnsi="Times New Roman"/>
          <w:sz w:val="24"/>
          <w:szCs w:val="24"/>
        </w:rPr>
        <w:t xml:space="preserve"> </w:t>
      </w:r>
      <w:r w:rsidR="004A2490" w:rsidRPr="004B626E">
        <w:rPr>
          <w:rFonts w:ascii="Times New Roman" w:eastAsia="Times New Roman" w:hAnsi="Times New Roman"/>
          <w:sz w:val="24"/>
          <w:szCs w:val="24"/>
        </w:rPr>
        <w:t>at</w:t>
      </w:r>
      <w:r w:rsidR="00483CA2" w:rsidRPr="004B626E">
        <w:rPr>
          <w:rFonts w:ascii="Times New Roman" w:eastAsia="Times New Roman" w:hAnsi="Times New Roman"/>
          <w:sz w:val="24"/>
          <w:szCs w:val="24"/>
        </w:rPr>
        <w:t>si</w:t>
      </w:r>
      <w:r w:rsidR="004A2490" w:rsidRPr="004B626E">
        <w:rPr>
          <w:rFonts w:ascii="Times New Roman" w:eastAsia="Times New Roman" w:hAnsi="Times New Roman"/>
          <w:sz w:val="24"/>
          <w:szCs w:val="24"/>
        </w:rPr>
        <w:t>liepim</w:t>
      </w:r>
      <w:r w:rsidR="00483CA2" w:rsidRPr="004B626E">
        <w:rPr>
          <w:rFonts w:ascii="Times New Roman" w:eastAsia="Times New Roman" w:hAnsi="Times New Roman"/>
          <w:sz w:val="24"/>
          <w:szCs w:val="24"/>
        </w:rPr>
        <w:t xml:space="preserve">ą į skundą grindė </w:t>
      </w:r>
      <w:r w:rsidR="004A2490" w:rsidRPr="004B626E">
        <w:rPr>
          <w:rFonts w:ascii="Times New Roman" w:eastAsia="Times New Roman" w:hAnsi="Times New Roman"/>
          <w:sz w:val="24"/>
          <w:szCs w:val="24"/>
        </w:rPr>
        <w:t>ši</w:t>
      </w:r>
      <w:r w:rsidR="00483CA2" w:rsidRPr="004B626E">
        <w:rPr>
          <w:rFonts w:ascii="Times New Roman" w:eastAsia="Times New Roman" w:hAnsi="Times New Roman"/>
          <w:sz w:val="24"/>
          <w:szCs w:val="24"/>
        </w:rPr>
        <w:t>ais</w:t>
      </w:r>
      <w:r w:rsidR="004A2490" w:rsidRPr="004B626E">
        <w:rPr>
          <w:rFonts w:ascii="Times New Roman" w:eastAsia="Times New Roman" w:hAnsi="Times New Roman"/>
          <w:sz w:val="24"/>
          <w:szCs w:val="24"/>
        </w:rPr>
        <w:t xml:space="preserve"> pagrindiniai</w:t>
      </w:r>
      <w:r w:rsidR="00483CA2" w:rsidRPr="004B626E">
        <w:rPr>
          <w:rFonts w:ascii="Times New Roman" w:eastAsia="Times New Roman" w:hAnsi="Times New Roman"/>
          <w:sz w:val="24"/>
          <w:szCs w:val="24"/>
        </w:rPr>
        <w:t>s</w:t>
      </w:r>
      <w:r w:rsidR="004A2490" w:rsidRPr="004B626E">
        <w:rPr>
          <w:rFonts w:ascii="Times New Roman" w:eastAsia="Times New Roman" w:hAnsi="Times New Roman"/>
          <w:sz w:val="24"/>
          <w:szCs w:val="24"/>
        </w:rPr>
        <w:t xml:space="preserve"> argumentai</w:t>
      </w:r>
      <w:r w:rsidR="00483CA2" w:rsidRPr="004B626E">
        <w:rPr>
          <w:rFonts w:ascii="Times New Roman" w:eastAsia="Times New Roman" w:hAnsi="Times New Roman"/>
          <w:sz w:val="24"/>
          <w:szCs w:val="24"/>
        </w:rPr>
        <w:t>s</w:t>
      </w:r>
      <w:r w:rsidR="00CC4C58" w:rsidRPr="004B626E">
        <w:rPr>
          <w:rFonts w:ascii="Times New Roman" w:eastAsia="Times New Roman" w:hAnsi="Times New Roman"/>
          <w:sz w:val="24"/>
          <w:szCs w:val="24"/>
        </w:rPr>
        <w:t>:</w:t>
      </w:r>
    </w:p>
    <w:p w14:paraId="19FC611F" w14:textId="407E1E88" w:rsidR="00C13F53" w:rsidRPr="004B626E" w:rsidRDefault="00EE751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Sprendimas priimtas išnagrinėjus ir įvertinus visas reikšmingas aplinkybes, </w:t>
      </w:r>
      <w:r w:rsidR="003E2468" w:rsidRPr="004B626E">
        <w:rPr>
          <w:rFonts w:ascii="Times New Roman" w:hAnsi="Times New Roman"/>
          <w:sz w:val="24"/>
          <w:szCs w:val="24"/>
        </w:rPr>
        <w:t>VĮ</w:t>
      </w:r>
      <w:r w:rsidR="00331AEF" w:rsidRPr="004B626E">
        <w:rPr>
          <w:rFonts w:ascii="Times New Roman" w:hAnsi="Times New Roman"/>
          <w:sz w:val="24"/>
          <w:szCs w:val="24"/>
        </w:rPr>
        <w:t> </w:t>
      </w:r>
      <w:r w:rsidR="003E2468" w:rsidRPr="004B626E">
        <w:rPr>
          <w:rFonts w:ascii="Times New Roman" w:hAnsi="Times New Roman"/>
          <w:sz w:val="24"/>
          <w:szCs w:val="24"/>
        </w:rPr>
        <w:t xml:space="preserve">„Regitra“ </w:t>
      </w:r>
      <w:r w:rsidRPr="004B626E">
        <w:rPr>
          <w:rFonts w:ascii="Times New Roman" w:hAnsi="Times New Roman"/>
          <w:sz w:val="24"/>
          <w:szCs w:val="24"/>
        </w:rPr>
        <w:t>neįrodė, kad atsakov</w:t>
      </w:r>
      <w:r w:rsidR="00B47683" w:rsidRPr="004B626E">
        <w:rPr>
          <w:rFonts w:ascii="Times New Roman" w:hAnsi="Times New Roman"/>
          <w:sz w:val="24"/>
          <w:szCs w:val="24"/>
        </w:rPr>
        <w:t>as</w:t>
      </w:r>
      <w:r w:rsidRPr="004B626E">
        <w:rPr>
          <w:rFonts w:ascii="Times New Roman" w:hAnsi="Times New Roman"/>
          <w:sz w:val="24"/>
          <w:szCs w:val="24"/>
        </w:rPr>
        <w:t xml:space="preserve"> būtų pažeid</w:t>
      </w:r>
      <w:r w:rsidR="00B47683" w:rsidRPr="004B626E">
        <w:rPr>
          <w:rFonts w:ascii="Times New Roman" w:hAnsi="Times New Roman"/>
          <w:sz w:val="24"/>
          <w:szCs w:val="24"/>
        </w:rPr>
        <w:t>ęs</w:t>
      </w:r>
      <w:r w:rsidRPr="004B626E">
        <w:rPr>
          <w:rFonts w:ascii="Times New Roman" w:hAnsi="Times New Roman"/>
          <w:sz w:val="24"/>
          <w:szCs w:val="24"/>
        </w:rPr>
        <w:t xml:space="preserve"> objektyvumo, nešališkumo principus, o tyrimą, pagal </w:t>
      </w:r>
      <w:r w:rsidR="00B47683" w:rsidRPr="004B626E">
        <w:rPr>
          <w:rFonts w:ascii="Times New Roman" w:hAnsi="Times New Roman"/>
          <w:sz w:val="24"/>
          <w:szCs w:val="24"/>
        </w:rPr>
        <w:t xml:space="preserve">Duomenų subjekto </w:t>
      </w:r>
      <w:r w:rsidRPr="004B626E">
        <w:rPr>
          <w:rFonts w:ascii="Times New Roman" w:hAnsi="Times New Roman"/>
          <w:sz w:val="24"/>
          <w:szCs w:val="24"/>
        </w:rPr>
        <w:t>skunde nurodytas aplinkybes, atlik</w:t>
      </w:r>
      <w:r w:rsidR="003E2468" w:rsidRPr="004B626E">
        <w:rPr>
          <w:rFonts w:ascii="Times New Roman" w:hAnsi="Times New Roman"/>
          <w:sz w:val="24"/>
          <w:szCs w:val="24"/>
        </w:rPr>
        <w:t>ę</w:t>
      </w:r>
      <w:r w:rsidRPr="004B626E">
        <w:rPr>
          <w:rFonts w:ascii="Times New Roman" w:hAnsi="Times New Roman"/>
          <w:sz w:val="24"/>
          <w:szCs w:val="24"/>
        </w:rPr>
        <w:t>s neišsamiai</w:t>
      </w:r>
      <w:r w:rsidR="0051190B" w:rsidRPr="004B626E">
        <w:rPr>
          <w:rFonts w:ascii="Times New Roman" w:hAnsi="Times New Roman"/>
          <w:sz w:val="24"/>
          <w:szCs w:val="24"/>
        </w:rPr>
        <w:t>.</w:t>
      </w:r>
    </w:p>
    <w:p w14:paraId="6EDAE349" w14:textId="671526C9" w:rsidR="00C13F53" w:rsidRPr="004B626E" w:rsidRDefault="00B47683"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Dėl</w:t>
      </w:r>
      <w:r w:rsidR="00EE7516" w:rsidRPr="004B626E">
        <w:rPr>
          <w:rFonts w:ascii="Times New Roman" w:hAnsi="Times New Roman"/>
          <w:sz w:val="24"/>
          <w:szCs w:val="24"/>
        </w:rPr>
        <w:t xml:space="preserve"> Taisykl</w:t>
      </w:r>
      <w:r w:rsidRPr="004B626E">
        <w:rPr>
          <w:rFonts w:ascii="Times New Roman" w:hAnsi="Times New Roman"/>
          <w:sz w:val="24"/>
          <w:szCs w:val="24"/>
        </w:rPr>
        <w:t>ių</w:t>
      </w:r>
      <w:r w:rsidR="00EE7516" w:rsidRPr="004B626E">
        <w:rPr>
          <w:rFonts w:ascii="Times New Roman" w:hAnsi="Times New Roman"/>
          <w:sz w:val="24"/>
          <w:szCs w:val="24"/>
        </w:rPr>
        <w:t xml:space="preserve"> ir </w:t>
      </w:r>
      <w:r w:rsidRPr="004B626E">
        <w:rPr>
          <w:rFonts w:ascii="Times New Roman" w:hAnsi="Times New Roman"/>
          <w:sz w:val="24"/>
          <w:szCs w:val="24"/>
        </w:rPr>
        <w:t>Etikos k</w:t>
      </w:r>
      <w:r w:rsidR="00EE7516" w:rsidRPr="004B626E">
        <w:rPr>
          <w:rFonts w:ascii="Times New Roman" w:hAnsi="Times New Roman"/>
          <w:sz w:val="24"/>
          <w:szCs w:val="24"/>
        </w:rPr>
        <w:t>odeks</w:t>
      </w:r>
      <w:r w:rsidRPr="004B626E">
        <w:rPr>
          <w:rFonts w:ascii="Times New Roman" w:hAnsi="Times New Roman"/>
          <w:sz w:val="24"/>
          <w:szCs w:val="24"/>
        </w:rPr>
        <w:t>o</w:t>
      </w:r>
      <w:r w:rsidR="00EE7516" w:rsidRPr="004B626E">
        <w:rPr>
          <w:rFonts w:ascii="Times New Roman" w:hAnsi="Times New Roman"/>
          <w:sz w:val="24"/>
          <w:szCs w:val="24"/>
        </w:rPr>
        <w:t xml:space="preserve"> kompleksi</w:t>
      </w:r>
      <w:r w:rsidRPr="004B626E">
        <w:rPr>
          <w:rFonts w:ascii="Times New Roman" w:hAnsi="Times New Roman"/>
          <w:sz w:val="24"/>
          <w:szCs w:val="24"/>
        </w:rPr>
        <w:t>nio aiškinimo</w:t>
      </w:r>
      <w:r w:rsidR="00BE15B5" w:rsidRPr="004B626E">
        <w:rPr>
          <w:rFonts w:ascii="Times New Roman" w:hAnsi="Times New Roman"/>
          <w:sz w:val="24"/>
          <w:szCs w:val="24"/>
        </w:rPr>
        <w:t xml:space="preserve"> atsakovas </w:t>
      </w:r>
      <w:r w:rsidR="00F56BD5" w:rsidRPr="004B626E">
        <w:rPr>
          <w:rFonts w:ascii="Times New Roman" w:hAnsi="Times New Roman"/>
          <w:sz w:val="24"/>
          <w:szCs w:val="24"/>
        </w:rPr>
        <w:t xml:space="preserve">pabrėžė, jog </w:t>
      </w:r>
      <w:r w:rsidR="00BE15B5" w:rsidRPr="004B626E">
        <w:rPr>
          <w:rFonts w:ascii="Times New Roman" w:hAnsi="Times New Roman"/>
          <w:sz w:val="24"/>
          <w:szCs w:val="24"/>
        </w:rPr>
        <w:t>vadovavosi teismų praktika bei</w:t>
      </w:r>
      <w:r w:rsidR="00EE7516" w:rsidRPr="004B626E">
        <w:rPr>
          <w:rFonts w:ascii="Times New Roman" w:hAnsi="Times New Roman"/>
          <w:sz w:val="24"/>
          <w:szCs w:val="24"/>
        </w:rPr>
        <w:t xml:space="preserve"> </w:t>
      </w:r>
      <w:r w:rsidR="00BF112E" w:rsidRPr="004B626E">
        <w:rPr>
          <w:rFonts w:ascii="Times New Roman" w:hAnsi="Times New Roman"/>
          <w:sz w:val="24"/>
          <w:szCs w:val="24"/>
        </w:rPr>
        <w:t>1995 m. spalio 24 d. Europos Parlamento ir Tarybos direktyva 95/46/EB įsteigtos Asmenų apsaugos tvarkant asmens duomenis darbo grupės (</w:t>
      </w:r>
      <w:r w:rsidR="00EE7516" w:rsidRPr="004B626E">
        <w:rPr>
          <w:rFonts w:ascii="Times New Roman" w:hAnsi="Times New Roman"/>
          <w:sz w:val="24"/>
          <w:szCs w:val="24"/>
        </w:rPr>
        <w:t>29 straipsnio duomenų apsaugos darbo grupės</w:t>
      </w:r>
      <w:r w:rsidR="00BF112E" w:rsidRPr="004B626E">
        <w:rPr>
          <w:rFonts w:ascii="Times New Roman" w:hAnsi="Times New Roman"/>
          <w:sz w:val="24"/>
          <w:szCs w:val="24"/>
        </w:rPr>
        <w:t>)</w:t>
      </w:r>
      <w:r w:rsidR="00EE7516" w:rsidRPr="004B626E">
        <w:rPr>
          <w:rFonts w:ascii="Times New Roman" w:hAnsi="Times New Roman"/>
          <w:sz w:val="24"/>
          <w:szCs w:val="24"/>
        </w:rPr>
        <w:t xml:space="preserve"> 2017</w:t>
      </w:r>
      <w:r w:rsidR="00214411" w:rsidRPr="004B626E">
        <w:rPr>
          <w:rFonts w:ascii="Times New Roman" w:hAnsi="Times New Roman"/>
          <w:sz w:val="24"/>
          <w:szCs w:val="24"/>
        </w:rPr>
        <w:t xml:space="preserve"> </w:t>
      </w:r>
      <w:r w:rsidR="00BE15B5" w:rsidRPr="004B626E">
        <w:rPr>
          <w:rFonts w:ascii="Times New Roman" w:hAnsi="Times New Roman"/>
          <w:sz w:val="24"/>
          <w:szCs w:val="24"/>
        </w:rPr>
        <w:t xml:space="preserve">m. birželio </w:t>
      </w:r>
      <w:r w:rsidR="00EE7516" w:rsidRPr="004B626E">
        <w:rPr>
          <w:rFonts w:ascii="Times New Roman" w:hAnsi="Times New Roman"/>
          <w:sz w:val="24"/>
          <w:szCs w:val="24"/>
        </w:rPr>
        <w:t>8</w:t>
      </w:r>
      <w:r w:rsidR="00214411" w:rsidRPr="004B626E">
        <w:rPr>
          <w:rFonts w:ascii="Times New Roman" w:hAnsi="Times New Roman"/>
          <w:sz w:val="24"/>
          <w:szCs w:val="24"/>
        </w:rPr>
        <w:t xml:space="preserve"> </w:t>
      </w:r>
      <w:r w:rsidR="00BE15B5" w:rsidRPr="004B626E">
        <w:rPr>
          <w:rFonts w:ascii="Times New Roman" w:hAnsi="Times New Roman"/>
          <w:sz w:val="24"/>
          <w:szCs w:val="24"/>
        </w:rPr>
        <w:t>d.</w:t>
      </w:r>
      <w:r w:rsidR="00EE7516" w:rsidRPr="004B626E">
        <w:rPr>
          <w:rFonts w:ascii="Times New Roman" w:hAnsi="Times New Roman"/>
          <w:sz w:val="24"/>
          <w:szCs w:val="24"/>
        </w:rPr>
        <w:t xml:space="preserve"> nuomonėje 2/2017 dėl duomenų tvarkymo darbe (toliau – ir Nuomonė) </w:t>
      </w:r>
      <w:r w:rsidR="00BE15B5" w:rsidRPr="004B626E">
        <w:rPr>
          <w:rFonts w:ascii="Times New Roman" w:hAnsi="Times New Roman"/>
          <w:sz w:val="24"/>
          <w:szCs w:val="24"/>
        </w:rPr>
        <w:t>padarytomis išvadomis.</w:t>
      </w:r>
      <w:r w:rsidR="00F17869" w:rsidRPr="004B626E">
        <w:rPr>
          <w:rFonts w:ascii="Times New Roman" w:hAnsi="Times New Roman"/>
          <w:sz w:val="24"/>
          <w:szCs w:val="24"/>
        </w:rPr>
        <w:t xml:space="preserve"> Nuomonėje </w:t>
      </w:r>
      <w:r w:rsidR="00EE7516" w:rsidRPr="004B626E">
        <w:rPr>
          <w:rFonts w:ascii="Times New Roman" w:hAnsi="Times New Roman"/>
          <w:sz w:val="24"/>
          <w:szCs w:val="24"/>
        </w:rPr>
        <w:t xml:space="preserve">yra pateikta rekomendacija darbdaviui įgyvendinti ir paskelbti priimtino naudojimo politikos priemones kartu su privatumo politikos priemonėmis, bendrai išdėstant, kaip leidžiama naudoti organizacijos tinklą ir įrangą, ir tiksliai išvardinant, kaip tvarkomi duomenys. Kompleksiškai aiškinant Taisyklių ir </w:t>
      </w:r>
      <w:r w:rsidR="00F17869" w:rsidRPr="004B626E">
        <w:rPr>
          <w:rFonts w:ascii="Times New Roman" w:hAnsi="Times New Roman"/>
          <w:sz w:val="24"/>
          <w:szCs w:val="24"/>
        </w:rPr>
        <w:t>Etikos k</w:t>
      </w:r>
      <w:r w:rsidR="00EE7516" w:rsidRPr="004B626E">
        <w:rPr>
          <w:rFonts w:ascii="Times New Roman" w:hAnsi="Times New Roman"/>
          <w:sz w:val="24"/>
          <w:szCs w:val="24"/>
        </w:rPr>
        <w:t>odekso nuostatas, turėtų būti suprantama, kad jeigu vienas aktas leidžia elektroninės komunikacijos priemones</w:t>
      </w:r>
      <w:r w:rsidR="00F17869" w:rsidRPr="004B626E">
        <w:rPr>
          <w:rFonts w:ascii="Times New Roman" w:hAnsi="Times New Roman"/>
          <w:sz w:val="24"/>
          <w:szCs w:val="24"/>
        </w:rPr>
        <w:t>,</w:t>
      </w:r>
      <w:r w:rsidR="00EE7516" w:rsidRPr="004B626E">
        <w:rPr>
          <w:rFonts w:ascii="Times New Roman" w:hAnsi="Times New Roman"/>
          <w:sz w:val="24"/>
          <w:szCs w:val="24"/>
        </w:rPr>
        <w:t xml:space="preserve"> skirtas tiesioginėms darbuotojo darbo funkcijoms atlikti</w:t>
      </w:r>
      <w:r w:rsidR="00F17869" w:rsidRPr="004B626E">
        <w:rPr>
          <w:rFonts w:ascii="Times New Roman" w:hAnsi="Times New Roman"/>
          <w:sz w:val="24"/>
          <w:szCs w:val="24"/>
        </w:rPr>
        <w:t xml:space="preserve">, </w:t>
      </w:r>
      <w:r w:rsidR="00EE7516" w:rsidRPr="004B626E">
        <w:rPr>
          <w:rFonts w:ascii="Times New Roman" w:hAnsi="Times New Roman"/>
          <w:sz w:val="24"/>
          <w:szCs w:val="24"/>
        </w:rPr>
        <w:t xml:space="preserve">naudoti ir ribotiems asmeniniams poreikiams patenkinti, tuomet </w:t>
      </w:r>
      <w:r w:rsidR="00F17869" w:rsidRPr="004B626E">
        <w:rPr>
          <w:rFonts w:ascii="Times New Roman" w:hAnsi="Times New Roman"/>
          <w:sz w:val="24"/>
          <w:szCs w:val="24"/>
        </w:rPr>
        <w:t>Etikos k</w:t>
      </w:r>
      <w:r w:rsidR="00EE7516" w:rsidRPr="004B626E">
        <w:rPr>
          <w:rFonts w:ascii="Times New Roman" w:hAnsi="Times New Roman"/>
          <w:sz w:val="24"/>
          <w:szCs w:val="24"/>
        </w:rPr>
        <w:t>odeksas turi išvardinti tuos ribotus asmeninius poreikius, kuriuos leidžiama darbuotojams tenkinti</w:t>
      </w:r>
      <w:r w:rsidR="00F17869" w:rsidRPr="004B626E">
        <w:rPr>
          <w:rFonts w:ascii="Times New Roman" w:hAnsi="Times New Roman"/>
          <w:sz w:val="24"/>
          <w:szCs w:val="24"/>
        </w:rPr>
        <w:t>. Etikos k</w:t>
      </w:r>
      <w:r w:rsidR="00EE7516" w:rsidRPr="004B626E">
        <w:rPr>
          <w:rFonts w:ascii="Times New Roman" w:hAnsi="Times New Roman"/>
          <w:sz w:val="24"/>
          <w:szCs w:val="24"/>
        </w:rPr>
        <w:t>odeksas nepaaiški</w:t>
      </w:r>
      <w:r w:rsidR="00F17869" w:rsidRPr="004B626E">
        <w:rPr>
          <w:rFonts w:ascii="Times New Roman" w:hAnsi="Times New Roman"/>
          <w:sz w:val="24"/>
          <w:szCs w:val="24"/>
        </w:rPr>
        <w:t>na</w:t>
      </w:r>
      <w:r w:rsidR="00EE7516" w:rsidRPr="004B626E">
        <w:rPr>
          <w:rFonts w:ascii="Times New Roman" w:hAnsi="Times New Roman"/>
          <w:sz w:val="24"/>
          <w:szCs w:val="24"/>
        </w:rPr>
        <w:t>, o priešingai –</w:t>
      </w:r>
      <w:r w:rsidR="00F17869" w:rsidRPr="004B626E">
        <w:rPr>
          <w:rFonts w:ascii="Times New Roman" w:hAnsi="Times New Roman"/>
          <w:sz w:val="24"/>
          <w:szCs w:val="24"/>
        </w:rPr>
        <w:t xml:space="preserve"> </w:t>
      </w:r>
      <w:r w:rsidR="00EE7516" w:rsidRPr="004B626E">
        <w:rPr>
          <w:rFonts w:ascii="Times New Roman" w:hAnsi="Times New Roman"/>
          <w:sz w:val="24"/>
          <w:szCs w:val="24"/>
        </w:rPr>
        <w:t>nustato draudimą naudoti darbo priemon</w:t>
      </w:r>
      <w:r w:rsidR="00F17869" w:rsidRPr="004B626E">
        <w:rPr>
          <w:rFonts w:ascii="Times New Roman" w:hAnsi="Times New Roman"/>
          <w:sz w:val="24"/>
          <w:szCs w:val="24"/>
        </w:rPr>
        <w:t>es</w:t>
      </w:r>
      <w:r w:rsidR="00EE7516" w:rsidRPr="004B626E">
        <w:rPr>
          <w:rFonts w:ascii="Times New Roman" w:hAnsi="Times New Roman"/>
          <w:sz w:val="24"/>
          <w:szCs w:val="24"/>
        </w:rPr>
        <w:t xml:space="preserve"> asmenin</w:t>
      </w:r>
      <w:r w:rsidR="00F17869" w:rsidRPr="004B626E">
        <w:rPr>
          <w:rFonts w:ascii="Times New Roman" w:hAnsi="Times New Roman"/>
          <w:sz w:val="24"/>
          <w:szCs w:val="24"/>
        </w:rPr>
        <w:t>iams</w:t>
      </w:r>
      <w:r w:rsidR="00EE7516" w:rsidRPr="004B626E">
        <w:rPr>
          <w:rFonts w:ascii="Times New Roman" w:hAnsi="Times New Roman"/>
          <w:sz w:val="24"/>
          <w:szCs w:val="24"/>
        </w:rPr>
        <w:t xml:space="preserve"> poreiki</w:t>
      </w:r>
      <w:r w:rsidR="00F17869" w:rsidRPr="004B626E">
        <w:rPr>
          <w:rFonts w:ascii="Times New Roman" w:hAnsi="Times New Roman"/>
          <w:sz w:val="24"/>
          <w:szCs w:val="24"/>
        </w:rPr>
        <w:t>ams</w:t>
      </w:r>
      <w:r w:rsidR="00EE7516" w:rsidRPr="004B626E">
        <w:rPr>
          <w:rFonts w:ascii="Times New Roman" w:hAnsi="Times New Roman"/>
          <w:sz w:val="24"/>
          <w:szCs w:val="24"/>
        </w:rPr>
        <w:t xml:space="preserve"> tenkin</w:t>
      </w:r>
      <w:r w:rsidR="00F17869" w:rsidRPr="004B626E">
        <w:rPr>
          <w:rFonts w:ascii="Times New Roman" w:hAnsi="Times New Roman"/>
          <w:sz w:val="24"/>
          <w:szCs w:val="24"/>
        </w:rPr>
        <w:t>t</w:t>
      </w:r>
      <w:r w:rsidR="00EE7516" w:rsidRPr="004B626E">
        <w:rPr>
          <w:rFonts w:ascii="Times New Roman" w:hAnsi="Times New Roman"/>
          <w:sz w:val="24"/>
          <w:szCs w:val="24"/>
        </w:rPr>
        <w:t>i</w:t>
      </w:r>
      <w:r w:rsidR="000848BF" w:rsidRPr="004B626E">
        <w:rPr>
          <w:rFonts w:ascii="Times New Roman" w:eastAsia="Times New Roman" w:hAnsi="Times New Roman"/>
          <w:sz w:val="24"/>
          <w:szCs w:val="24"/>
        </w:rPr>
        <w:t>.</w:t>
      </w:r>
    </w:p>
    <w:p w14:paraId="2BB81EBB" w14:textId="7FE01C0A" w:rsidR="00C13F53" w:rsidRPr="004B626E" w:rsidRDefault="00713414"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w:t>
      </w:r>
      <w:r w:rsidR="00EE7516" w:rsidRPr="004B626E">
        <w:rPr>
          <w:rFonts w:ascii="Times New Roman" w:hAnsi="Times New Roman"/>
          <w:sz w:val="24"/>
          <w:szCs w:val="24"/>
        </w:rPr>
        <w:t xml:space="preserve">riimant </w:t>
      </w:r>
      <w:r w:rsidR="00633443" w:rsidRPr="004B626E">
        <w:rPr>
          <w:rFonts w:ascii="Times New Roman" w:hAnsi="Times New Roman"/>
          <w:sz w:val="24"/>
          <w:szCs w:val="24"/>
        </w:rPr>
        <w:t xml:space="preserve">ginčijamą </w:t>
      </w:r>
      <w:r w:rsidR="00EE7516" w:rsidRPr="004B626E">
        <w:rPr>
          <w:rFonts w:ascii="Times New Roman" w:hAnsi="Times New Roman"/>
          <w:sz w:val="24"/>
          <w:szCs w:val="24"/>
        </w:rPr>
        <w:t>Sprendimą</w:t>
      </w:r>
      <w:r w:rsidRPr="004B626E">
        <w:rPr>
          <w:rFonts w:ascii="Times New Roman" w:hAnsi="Times New Roman"/>
          <w:sz w:val="24"/>
          <w:szCs w:val="24"/>
        </w:rPr>
        <w:t xml:space="preserve"> buvo</w:t>
      </w:r>
      <w:r w:rsidR="00EE7516" w:rsidRPr="004B626E">
        <w:rPr>
          <w:rFonts w:ascii="Times New Roman" w:hAnsi="Times New Roman"/>
          <w:sz w:val="24"/>
          <w:szCs w:val="24"/>
        </w:rPr>
        <w:t xml:space="preserve"> įvertinti </w:t>
      </w:r>
      <w:r w:rsidR="00633443" w:rsidRPr="004B626E">
        <w:rPr>
          <w:rFonts w:ascii="Times New Roman" w:hAnsi="Times New Roman"/>
          <w:sz w:val="24"/>
          <w:szCs w:val="24"/>
        </w:rPr>
        <w:t xml:space="preserve">VĮ „Regitra“ </w:t>
      </w:r>
      <w:r w:rsidR="00EE7516" w:rsidRPr="004B626E">
        <w:rPr>
          <w:rFonts w:ascii="Times New Roman" w:hAnsi="Times New Roman"/>
          <w:sz w:val="24"/>
          <w:szCs w:val="24"/>
        </w:rPr>
        <w:t xml:space="preserve">paaiškinimai, vidiniai teisės aktai, Pareigūno funkcijos, uždaviniai, teisės, </w:t>
      </w:r>
      <w:r w:rsidR="00DA573F" w:rsidRPr="004B626E">
        <w:rPr>
          <w:rFonts w:ascii="Times New Roman" w:hAnsi="Times New Roman"/>
          <w:sz w:val="24"/>
          <w:szCs w:val="24"/>
        </w:rPr>
        <w:t xml:space="preserve">įtvirtintos Instrukcijoje, </w:t>
      </w:r>
      <w:r w:rsidR="00EE7516" w:rsidRPr="004B626E">
        <w:rPr>
          <w:rFonts w:ascii="Times New Roman" w:hAnsi="Times New Roman"/>
          <w:sz w:val="24"/>
          <w:szCs w:val="24"/>
        </w:rPr>
        <w:t>tačiau</w:t>
      </w:r>
      <w:r w:rsidRPr="004B626E">
        <w:rPr>
          <w:rFonts w:ascii="Times New Roman" w:hAnsi="Times New Roman"/>
          <w:sz w:val="24"/>
          <w:szCs w:val="24"/>
        </w:rPr>
        <w:t>,</w:t>
      </w:r>
      <w:r w:rsidR="00EE7516" w:rsidRPr="004B626E">
        <w:rPr>
          <w:rFonts w:ascii="Times New Roman" w:hAnsi="Times New Roman"/>
          <w:sz w:val="24"/>
          <w:szCs w:val="24"/>
        </w:rPr>
        <w:t xml:space="preserve"> vykdant Pareigūno funkcijas</w:t>
      </w:r>
      <w:r w:rsidRPr="004B626E">
        <w:rPr>
          <w:rFonts w:ascii="Times New Roman" w:hAnsi="Times New Roman"/>
          <w:sz w:val="24"/>
          <w:szCs w:val="24"/>
        </w:rPr>
        <w:t>,</w:t>
      </w:r>
      <w:r w:rsidR="00EE7516" w:rsidRPr="004B626E">
        <w:rPr>
          <w:rFonts w:ascii="Times New Roman" w:hAnsi="Times New Roman"/>
          <w:sz w:val="24"/>
          <w:szCs w:val="24"/>
        </w:rPr>
        <w:t xml:space="preserve"> Pareigūnui taikytini Taisyklių 89, 90 p</w:t>
      </w:r>
      <w:r w:rsidRPr="004B626E">
        <w:rPr>
          <w:rFonts w:ascii="Times New Roman" w:hAnsi="Times New Roman"/>
          <w:sz w:val="24"/>
          <w:szCs w:val="24"/>
        </w:rPr>
        <w:t>unktuose</w:t>
      </w:r>
      <w:r w:rsidR="00EE7516" w:rsidRPr="004B626E">
        <w:rPr>
          <w:rFonts w:ascii="Times New Roman" w:hAnsi="Times New Roman"/>
          <w:sz w:val="24"/>
          <w:szCs w:val="24"/>
        </w:rPr>
        <w:t xml:space="preserve"> nustatyti reikalavimai dėl darbuotoj</w:t>
      </w:r>
      <w:r w:rsidR="001E612C" w:rsidRPr="004B626E">
        <w:rPr>
          <w:rFonts w:ascii="Times New Roman" w:hAnsi="Times New Roman"/>
          <w:sz w:val="24"/>
          <w:szCs w:val="24"/>
        </w:rPr>
        <w:t>ų</w:t>
      </w:r>
      <w:r w:rsidR="00EE7516" w:rsidRPr="004B626E">
        <w:rPr>
          <w:rFonts w:ascii="Times New Roman" w:hAnsi="Times New Roman"/>
          <w:sz w:val="24"/>
          <w:szCs w:val="24"/>
        </w:rPr>
        <w:t xml:space="preserve"> naudojimosi tarnybiniais telefonais ir kompiuteriniu tinklu žurnalų duomenų peržiūros tvarkos</w:t>
      </w:r>
      <w:r w:rsidRPr="004B626E">
        <w:rPr>
          <w:rFonts w:ascii="Times New Roman" w:hAnsi="Times New Roman"/>
          <w:sz w:val="24"/>
          <w:szCs w:val="24"/>
        </w:rPr>
        <w:t>.</w:t>
      </w:r>
      <w:r w:rsidR="00EE7516" w:rsidRPr="004B626E">
        <w:rPr>
          <w:rFonts w:ascii="Times New Roman" w:hAnsi="Times New Roman"/>
          <w:sz w:val="24"/>
          <w:szCs w:val="24"/>
        </w:rPr>
        <w:t xml:space="preserve"> </w:t>
      </w:r>
      <w:r w:rsidRPr="004B626E">
        <w:rPr>
          <w:rFonts w:ascii="Times New Roman" w:hAnsi="Times New Roman"/>
          <w:sz w:val="24"/>
          <w:szCs w:val="24"/>
        </w:rPr>
        <w:t>N</w:t>
      </w:r>
      <w:r w:rsidR="00EE7516" w:rsidRPr="004B626E">
        <w:rPr>
          <w:rFonts w:ascii="Times New Roman" w:hAnsi="Times New Roman"/>
          <w:sz w:val="24"/>
          <w:szCs w:val="24"/>
        </w:rPr>
        <w:t>esilaikydamas šių reikalavimų Pareigūnas viršijo savo įgaliojimus</w:t>
      </w:r>
      <w:r w:rsidR="004C4640" w:rsidRPr="004B626E">
        <w:rPr>
          <w:rFonts w:ascii="Times New Roman" w:hAnsi="Times New Roman"/>
          <w:sz w:val="24"/>
          <w:szCs w:val="24"/>
        </w:rPr>
        <w:t>.</w:t>
      </w:r>
    </w:p>
    <w:p w14:paraId="54745DE8" w14:textId="6F8B3B37" w:rsidR="00C13F53" w:rsidRPr="004B626E" w:rsidRDefault="00A867AA"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Duomenų subjekto skundo nagrinėjimo metu Inspekcija, įvertinus surinktą informaciją, nustatė, kad Pareigūnas, gavęs </w:t>
      </w:r>
      <w:r w:rsidR="001E612C" w:rsidRPr="004B626E">
        <w:rPr>
          <w:rFonts w:ascii="Times New Roman" w:hAnsi="Times New Roman"/>
          <w:sz w:val="24"/>
          <w:szCs w:val="24"/>
        </w:rPr>
        <w:t>K</w:t>
      </w:r>
      <w:r w:rsidRPr="004B626E">
        <w:rPr>
          <w:rFonts w:ascii="Times New Roman" w:hAnsi="Times New Roman"/>
          <w:sz w:val="24"/>
          <w:szCs w:val="24"/>
        </w:rPr>
        <w:t xml:space="preserve">analu pranešimą apie tai, </w:t>
      </w:r>
      <w:r w:rsidR="00633443" w:rsidRPr="004B626E">
        <w:rPr>
          <w:rFonts w:ascii="Times New Roman" w:hAnsi="Times New Roman"/>
          <w:sz w:val="24"/>
          <w:szCs w:val="24"/>
        </w:rPr>
        <w:t>jog</w:t>
      </w:r>
      <w:r w:rsidRPr="004B626E">
        <w:rPr>
          <w:rFonts w:ascii="Times New Roman" w:hAnsi="Times New Roman"/>
          <w:sz w:val="24"/>
          <w:szCs w:val="24"/>
        </w:rPr>
        <w:t xml:space="preserve"> Duomenų subjektas galbūt savo darbo metu (</w:t>
      </w:r>
      <w:r w:rsidR="00633443" w:rsidRPr="004B626E">
        <w:rPr>
          <w:rFonts w:ascii="Times New Roman" w:hAnsi="Times New Roman"/>
          <w:sz w:val="24"/>
          <w:szCs w:val="24"/>
        </w:rPr>
        <w:t xml:space="preserve">VĮ „Regitra“ </w:t>
      </w:r>
      <w:r w:rsidRPr="004B626E">
        <w:rPr>
          <w:rFonts w:ascii="Times New Roman" w:hAnsi="Times New Roman"/>
          <w:sz w:val="24"/>
          <w:szCs w:val="24"/>
        </w:rPr>
        <w:t xml:space="preserve">teritorijoje) sudarė </w:t>
      </w:r>
      <w:r w:rsidR="001E612C" w:rsidRPr="004B626E">
        <w:rPr>
          <w:rFonts w:ascii="Times New Roman" w:hAnsi="Times New Roman"/>
          <w:sz w:val="24"/>
          <w:szCs w:val="24"/>
        </w:rPr>
        <w:t>S</w:t>
      </w:r>
      <w:r w:rsidRPr="004B626E">
        <w:rPr>
          <w:rFonts w:ascii="Times New Roman" w:hAnsi="Times New Roman"/>
          <w:sz w:val="24"/>
          <w:szCs w:val="24"/>
        </w:rPr>
        <w:t xml:space="preserve">andorį, </w:t>
      </w:r>
      <w:r w:rsidR="001E612C" w:rsidRPr="004B626E">
        <w:rPr>
          <w:rFonts w:ascii="Times New Roman" w:hAnsi="Times New Roman"/>
          <w:sz w:val="24"/>
          <w:szCs w:val="24"/>
        </w:rPr>
        <w:t>kurio</w:t>
      </w:r>
      <w:r w:rsidRPr="004B626E">
        <w:rPr>
          <w:rFonts w:ascii="Times New Roman" w:hAnsi="Times New Roman"/>
          <w:sz w:val="24"/>
          <w:szCs w:val="24"/>
        </w:rPr>
        <w:t xml:space="preserve"> tinkamai ir laiku</w:t>
      </w:r>
      <w:r w:rsidR="00AE0400" w:rsidRPr="004B626E">
        <w:rPr>
          <w:rFonts w:ascii="Times New Roman" w:hAnsi="Times New Roman"/>
          <w:sz w:val="24"/>
          <w:szCs w:val="24"/>
        </w:rPr>
        <w:t xml:space="preserve"> </w:t>
      </w:r>
      <w:r w:rsidRPr="004B626E">
        <w:rPr>
          <w:rFonts w:ascii="Times New Roman" w:hAnsi="Times New Roman"/>
          <w:sz w:val="24"/>
          <w:szCs w:val="24"/>
        </w:rPr>
        <w:t xml:space="preserve">nedeklaravo bei tokiu būdu sukėlė rūpesčių </w:t>
      </w:r>
      <w:r w:rsidR="001E612C" w:rsidRPr="004B626E">
        <w:rPr>
          <w:rFonts w:ascii="Times New Roman" w:hAnsi="Times New Roman"/>
          <w:sz w:val="24"/>
          <w:szCs w:val="24"/>
        </w:rPr>
        <w:t>TP</w:t>
      </w:r>
      <w:r w:rsidRPr="004B626E">
        <w:rPr>
          <w:rFonts w:ascii="Times New Roman" w:hAnsi="Times New Roman"/>
          <w:sz w:val="24"/>
          <w:szCs w:val="24"/>
        </w:rPr>
        <w:t xml:space="preserve"> pardavėjui ir galimai pakenkė </w:t>
      </w:r>
      <w:r w:rsidR="00AE0400" w:rsidRPr="004B626E">
        <w:rPr>
          <w:rFonts w:ascii="Times New Roman" w:hAnsi="Times New Roman"/>
          <w:sz w:val="24"/>
          <w:szCs w:val="24"/>
        </w:rPr>
        <w:t xml:space="preserve">VĮ „Regitra“ </w:t>
      </w:r>
      <w:r w:rsidRPr="004B626E">
        <w:rPr>
          <w:rFonts w:ascii="Times New Roman" w:hAnsi="Times New Roman"/>
          <w:sz w:val="24"/>
          <w:szCs w:val="24"/>
        </w:rPr>
        <w:t>reputacijai, taip pažeisdamas Etikos kodeksą, siekdamas patvirtinti ar paneigti gautame pranešime nurodytas aplinkybes, elektroniniu paštu išsiuntė paklausimą Duomenų subjektui, prašydamas pasiaiškinti dėl nurodytų aplinkybių, taip pat tuo pačiu, siekdamas nustatyti, ar Duomenų subjektas netenkina asmeninių poreikių darbo metu (pvz., ar neužsiima automobilių paieška / prekyba), įpareigojo Regitros IT departamento darbuotojus pateikti Duomenų subjekto lankymosi internete istoriją. Pareigūnas, peržiūrėjęs Duomenų subjekto lankymosi internete istoriją, sprendė, kad Duomenų subjektas</w:t>
      </w:r>
      <w:r w:rsidRPr="004B626E">
        <w:rPr>
          <w:rFonts w:ascii="Times New Roman" w:hAnsi="Times New Roman"/>
          <w:i/>
          <w:iCs/>
          <w:sz w:val="24"/>
          <w:szCs w:val="24"/>
        </w:rPr>
        <w:t xml:space="preserve"> </w:t>
      </w:r>
      <w:r w:rsidRPr="004B626E">
        <w:rPr>
          <w:rFonts w:ascii="Times New Roman" w:hAnsi="Times New Roman"/>
          <w:sz w:val="24"/>
          <w:szCs w:val="24"/>
        </w:rPr>
        <w:t>lankėsi interneto svetainėse, kurios akivaizdžiai nesusijusios su jo darbine veikla.</w:t>
      </w:r>
      <w:r w:rsidRPr="004B626E">
        <w:rPr>
          <w:rFonts w:ascii="Times New Roman" w:hAnsi="Times New Roman"/>
          <w:i/>
          <w:iCs/>
          <w:sz w:val="24"/>
          <w:szCs w:val="24"/>
        </w:rPr>
        <w:t xml:space="preserve"> </w:t>
      </w:r>
      <w:r w:rsidRPr="004B626E">
        <w:rPr>
          <w:rFonts w:ascii="Times New Roman" w:hAnsi="Times New Roman"/>
          <w:sz w:val="24"/>
          <w:szCs w:val="24"/>
        </w:rPr>
        <w:t xml:space="preserve">Inspekcija, atsižvelgdama į Aprašo 26 punktą, vertino, kad </w:t>
      </w:r>
      <w:bookmarkStart w:id="8" w:name="Buk_15"/>
      <w:r w:rsidR="00BF7D6C" w:rsidRPr="00BE25E2">
        <w:rPr>
          <w:rFonts w:ascii="Times New Roman" w:hAnsi="Times New Roman"/>
          <w:sz w:val="24"/>
          <w:szCs w:val="24"/>
        </w:rPr>
        <w:t xml:space="preserve">E. B. </w:t>
      </w:r>
      <w:bookmarkEnd w:id="8"/>
      <w:r w:rsidRPr="004B626E">
        <w:rPr>
          <w:rFonts w:ascii="Times New Roman" w:hAnsi="Times New Roman"/>
          <w:sz w:val="24"/>
          <w:szCs w:val="24"/>
        </w:rPr>
        <w:t xml:space="preserve">lankymosi interneto svetainėse istorija niekaip negali paneigti ar patvirtinti </w:t>
      </w:r>
      <w:r w:rsidR="001E612C" w:rsidRPr="004B626E">
        <w:rPr>
          <w:rFonts w:ascii="Times New Roman" w:hAnsi="Times New Roman"/>
          <w:sz w:val="24"/>
          <w:szCs w:val="24"/>
        </w:rPr>
        <w:t>K</w:t>
      </w:r>
      <w:r w:rsidRPr="004B626E">
        <w:rPr>
          <w:rFonts w:ascii="Times New Roman" w:hAnsi="Times New Roman"/>
          <w:sz w:val="24"/>
          <w:szCs w:val="24"/>
        </w:rPr>
        <w:t xml:space="preserve">analu gautos informacijos apie darbo metu, tikėtina, </w:t>
      </w:r>
      <w:r w:rsidR="002D2F22" w:rsidRPr="004B626E">
        <w:rPr>
          <w:rFonts w:ascii="Times New Roman" w:hAnsi="Times New Roman"/>
          <w:sz w:val="24"/>
          <w:szCs w:val="24"/>
        </w:rPr>
        <w:t xml:space="preserve">VĮ „Regitra“ </w:t>
      </w:r>
      <w:r w:rsidRPr="004B626E">
        <w:rPr>
          <w:rFonts w:ascii="Times New Roman" w:hAnsi="Times New Roman"/>
          <w:sz w:val="24"/>
          <w:szCs w:val="24"/>
        </w:rPr>
        <w:t xml:space="preserve">teritorijoje įvykusį </w:t>
      </w:r>
      <w:r w:rsidR="001E612C" w:rsidRPr="004B626E">
        <w:rPr>
          <w:rFonts w:ascii="Times New Roman" w:hAnsi="Times New Roman"/>
          <w:sz w:val="24"/>
          <w:szCs w:val="24"/>
        </w:rPr>
        <w:t>S</w:t>
      </w:r>
      <w:r w:rsidRPr="004B626E">
        <w:rPr>
          <w:rFonts w:ascii="Times New Roman" w:hAnsi="Times New Roman"/>
          <w:sz w:val="24"/>
          <w:szCs w:val="24"/>
        </w:rPr>
        <w:t xml:space="preserve">andorį, kurio metu buvo galimai pakenkta </w:t>
      </w:r>
      <w:r w:rsidR="00167D3A" w:rsidRPr="004B626E">
        <w:rPr>
          <w:rFonts w:ascii="Times New Roman" w:hAnsi="Times New Roman"/>
          <w:sz w:val="24"/>
          <w:szCs w:val="24"/>
        </w:rPr>
        <w:t xml:space="preserve">VĮ „Regitra“ </w:t>
      </w:r>
      <w:r w:rsidRPr="004B626E">
        <w:rPr>
          <w:rFonts w:ascii="Times New Roman" w:hAnsi="Times New Roman"/>
          <w:sz w:val="24"/>
          <w:szCs w:val="24"/>
        </w:rPr>
        <w:t xml:space="preserve">reputacijai bei pažeistas Etikos kodeksas, todėl sprendė, kad </w:t>
      </w:r>
      <w:r w:rsidR="00167D3A" w:rsidRPr="004B626E">
        <w:rPr>
          <w:rFonts w:ascii="Times New Roman" w:hAnsi="Times New Roman"/>
          <w:sz w:val="24"/>
          <w:szCs w:val="24"/>
        </w:rPr>
        <w:t>VĮ „Regitra“</w:t>
      </w:r>
      <w:r w:rsidRPr="004B626E">
        <w:rPr>
          <w:rFonts w:ascii="Times New Roman" w:hAnsi="Times New Roman"/>
          <w:sz w:val="24"/>
          <w:szCs w:val="24"/>
        </w:rPr>
        <w:t>, rinkdama informaciją apie Duomenų subjekto lankymąsi interneto svetainėse,</w:t>
      </w:r>
      <w:r w:rsidR="00167D3A" w:rsidRPr="004B626E">
        <w:rPr>
          <w:rFonts w:ascii="Times New Roman" w:hAnsi="Times New Roman"/>
          <w:sz w:val="24"/>
          <w:szCs w:val="24"/>
        </w:rPr>
        <w:t xml:space="preserve"> </w:t>
      </w:r>
      <w:r w:rsidRPr="004B626E">
        <w:rPr>
          <w:rFonts w:ascii="Times New Roman" w:hAnsi="Times New Roman"/>
          <w:sz w:val="24"/>
          <w:szCs w:val="24"/>
        </w:rPr>
        <w:t>pažeidė duomenų mažinimo principą, įtvirtintą BDAR 5</w:t>
      </w:r>
      <w:r w:rsidR="00167D3A" w:rsidRPr="004B626E">
        <w:rPr>
          <w:rFonts w:ascii="Times New Roman" w:hAnsi="Times New Roman"/>
          <w:sz w:val="24"/>
          <w:szCs w:val="24"/>
        </w:rPr>
        <w:t> </w:t>
      </w:r>
      <w:r w:rsidRPr="004B626E">
        <w:rPr>
          <w:rFonts w:ascii="Times New Roman" w:hAnsi="Times New Roman"/>
          <w:sz w:val="24"/>
          <w:szCs w:val="24"/>
        </w:rPr>
        <w:t>straipsnio 1 dalies c punkte.</w:t>
      </w:r>
    </w:p>
    <w:p w14:paraId="0FA9517C" w14:textId="278ECAA1" w:rsidR="004C4640" w:rsidRPr="004B626E" w:rsidRDefault="00713414"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w:t>
      </w:r>
      <w:r w:rsidR="00EE7516" w:rsidRPr="004B626E">
        <w:rPr>
          <w:rFonts w:ascii="Times New Roman" w:hAnsi="Times New Roman"/>
          <w:sz w:val="24"/>
          <w:szCs w:val="24"/>
        </w:rPr>
        <w:t xml:space="preserve">eikdama paaiškinimus, </w:t>
      </w:r>
      <w:r w:rsidR="00496571" w:rsidRPr="004B626E">
        <w:rPr>
          <w:rFonts w:ascii="Times New Roman" w:hAnsi="Times New Roman"/>
          <w:sz w:val="24"/>
          <w:szCs w:val="24"/>
        </w:rPr>
        <w:t xml:space="preserve">VĮ „Regitra“ </w:t>
      </w:r>
      <w:r w:rsidR="00EE7516" w:rsidRPr="004B626E">
        <w:rPr>
          <w:rFonts w:ascii="Times New Roman" w:hAnsi="Times New Roman"/>
          <w:sz w:val="24"/>
          <w:szCs w:val="24"/>
        </w:rPr>
        <w:t xml:space="preserve">nepagrindė informacijos pateikimo </w:t>
      </w:r>
      <w:r w:rsidRPr="004B626E">
        <w:rPr>
          <w:rFonts w:ascii="Times New Roman" w:hAnsi="Times New Roman"/>
          <w:sz w:val="24"/>
          <w:szCs w:val="24"/>
        </w:rPr>
        <w:t xml:space="preserve">Tretiesiems </w:t>
      </w:r>
      <w:r w:rsidR="00EE7516" w:rsidRPr="004B626E">
        <w:rPr>
          <w:rFonts w:ascii="Times New Roman" w:hAnsi="Times New Roman"/>
          <w:sz w:val="24"/>
          <w:szCs w:val="24"/>
        </w:rPr>
        <w:t>asmenims būtinumo, nepaaiškino, kodėl</w:t>
      </w:r>
      <w:r w:rsidR="00345CAE" w:rsidRPr="004B626E">
        <w:rPr>
          <w:rFonts w:ascii="Times New Roman" w:hAnsi="Times New Roman"/>
          <w:sz w:val="24"/>
          <w:szCs w:val="24"/>
        </w:rPr>
        <w:t xml:space="preserve"> </w:t>
      </w:r>
      <w:r w:rsidR="00EE7516" w:rsidRPr="004B626E">
        <w:rPr>
          <w:rFonts w:ascii="Times New Roman" w:hAnsi="Times New Roman"/>
          <w:sz w:val="24"/>
          <w:szCs w:val="24"/>
        </w:rPr>
        <w:t xml:space="preserve">informaciją apie </w:t>
      </w:r>
      <w:r w:rsidRPr="004B626E">
        <w:rPr>
          <w:rFonts w:ascii="Times New Roman" w:hAnsi="Times New Roman"/>
          <w:sz w:val="24"/>
          <w:szCs w:val="24"/>
        </w:rPr>
        <w:t>Duomenų subjektą</w:t>
      </w:r>
      <w:r w:rsidR="00EE7516" w:rsidRPr="004B626E">
        <w:rPr>
          <w:rFonts w:ascii="Times New Roman" w:hAnsi="Times New Roman"/>
          <w:sz w:val="24"/>
          <w:szCs w:val="24"/>
        </w:rPr>
        <w:t xml:space="preserve"> tiek tiesioginis vadovas, </w:t>
      </w:r>
      <w:r w:rsidR="00EE7516" w:rsidRPr="004B626E">
        <w:rPr>
          <w:rFonts w:ascii="Times New Roman" w:hAnsi="Times New Roman"/>
          <w:sz w:val="24"/>
          <w:szCs w:val="24"/>
        </w:rPr>
        <w:lastRenderedPageBreak/>
        <w:t xml:space="preserve">tiek vyresnysis specialistas privalėjo </w:t>
      </w:r>
      <w:r w:rsidRPr="004B626E">
        <w:rPr>
          <w:rFonts w:ascii="Times New Roman" w:hAnsi="Times New Roman"/>
          <w:sz w:val="24"/>
          <w:szCs w:val="24"/>
        </w:rPr>
        <w:t>žinoti</w:t>
      </w:r>
      <w:r w:rsidR="00EE7516" w:rsidRPr="004B626E">
        <w:rPr>
          <w:rFonts w:ascii="Times New Roman" w:hAnsi="Times New Roman"/>
          <w:sz w:val="24"/>
          <w:szCs w:val="24"/>
        </w:rPr>
        <w:t xml:space="preserve">. </w:t>
      </w:r>
      <w:r w:rsidRPr="004B626E">
        <w:rPr>
          <w:rFonts w:ascii="Times New Roman" w:hAnsi="Times New Roman"/>
          <w:sz w:val="24"/>
          <w:szCs w:val="24"/>
        </w:rPr>
        <w:t>P</w:t>
      </w:r>
      <w:r w:rsidR="00EE7516" w:rsidRPr="004B626E">
        <w:rPr>
          <w:rFonts w:ascii="Times New Roman" w:hAnsi="Times New Roman"/>
          <w:sz w:val="24"/>
          <w:szCs w:val="24"/>
        </w:rPr>
        <w:t xml:space="preserve">eržiūrėjus </w:t>
      </w:r>
      <w:r w:rsidRPr="004B626E">
        <w:rPr>
          <w:rFonts w:ascii="Times New Roman" w:hAnsi="Times New Roman"/>
          <w:sz w:val="24"/>
          <w:szCs w:val="24"/>
        </w:rPr>
        <w:t>Trečiųjų</w:t>
      </w:r>
      <w:r w:rsidR="00EE7516" w:rsidRPr="004B626E">
        <w:rPr>
          <w:rFonts w:ascii="Times New Roman" w:hAnsi="Times New Roman"/>
          <w:sz w:val="24"/>
          <w:szCs w:val="24"/>
        </w:rPr>
        <w:t xml:space="preserve"> asmenų pareigybės instrukcijas, nenustatyta, kad </w:t>
      </w:r>
      <w:r w:rsidRPr="004B626E">
        <w:rPr>
          <w:rFonts w:ascii="Times New Roman" w:hAnsi="Times New Roman"/>
          <w:sz w:val="24"/>
          <w:szCs w:val="24"/>
        </w:rPr>
        <w:t>Tretieji</w:t>
      </w:r>
      <w:r w:rsidR="00EE7516" w:rsidRPr="004B626E">
        <w:rPr>
          <w:rFonts w:ascii="Times New Roman" w:hAnsi="Times New Roman"/>
          <w:sz w:val="24"/>
          <w:szCs w:val="24"/>
        </w:rPr>
        <w:t xml:space="preserve"> asmenys turi teisę susipažinti su informacija apie </w:t>
      </w:r>
      <w:r w:rsidRPr="004B626E">
        <w:rPr>
          <w:rFonts w:ascii="Times New Roman" w:hAnsi="Times New Roman"/>
          <w:sz w:val="24"/>
          <w:szCs w:val="24"/>
        </w:rPr>
        <w:t>Duomenų subjekto</w:t>
      </w:r>
      <w:r w:rsidR="00EE7516" w:rsidRPr="004B626E">
        <w:rPr>
          <w:rFonts w:ascii="Times New Roman" w:hAnsi="Times New Roman"/>
          <w:sz w:val="24"/>
          <w:szCs w:val="24"/>
        </w:rPr>
        <w:t xml:space="preserve"> netinkamus veiksmus, atsižvelgiant į Aprašo 33 ir 34 p</w:t>
      </w:r>
      <w:r w:rsidRPr="004B626E">
        <w:rPr>
          <w:rFonts w:ascii="Times New Roman" w:hAnsi="Times New Roman"/>
          <w:sz w:val="24"/>
          <w:szCs w:val="24"/>
        </w:rPr>
        <w:t>unktus</w:t>
      </w:r>
      <w:r w:rsidR="00EE7516" w:rsidRPr="004B626E">
        <w:rPr>
          <w:rFonts w:ascii="Times New Roman" w:hAnsi="Times New Roman"/>
          <w:sz w:val="24"/>
          <w:szCs w:val="24"/>
        </w:rPr>
        <w:t>, todėl Inspekcija sprendė, kad informacija buvo teikiama neteisėtai</w:t>
      </w:r>
      <w:r w:rsidR="004C4640" w:rsidRPr="004B626E">
        <w:rPr>
          <w:rFonts w:ascii="Times New Roman" w:hAnsi="Times New Roman"/>
          <w:sz w:val="24"/>
          <w:szCs w:val="24"/>
        </w:rPr>
        <w:t>.</w:t>
      </w:r>
    </w:p>
    <w:p w14:paraId="1103B05E" w14:textId="28CC1B93" w:rsidR="00C13F53" w:rsidRPr="004B626E" w:rsidRDefault="00C13F53"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w:t>
      </w:r>
      <w:r w:rsidR="00EE7516" w:rsidRPr="004B626E">
        <w:rPr>
          <w:rFonts w:ascii="Times New Roman" w:hAnsi="Times New Roman"/>
          <w:sz w:val="24"/>
          <w:szCs w:val="24"/>
        </w:rPr>
        <w:t xml:space="preserve">rečiasis suinteresuotas asmuo </w:t>
      </w:r>
      <w:bookmarkStart w:id="9" w:name="Buk_5"/>
      <w:r w:rsidR="00BF7D6C" w:rsidRPr="00BE25E2">
        <w:rPr>
          <w:rFonts w:ascii="Times New Roman" w:hAnsi="Times New Roman"/>
          <w:sz w:val="24"/>
          <w:szCs w:val="24"/>
        </w:rPr>
        <w:t xml:space="preserve">E. B. </w:t>
      </w:r>
      <w:bookmarkEnd w:id="9"/>
      <w:r w:rsidR="00EE7516" w:rsidRPr="004B626E">
        <w:rPr>
          <w:rFonts w:ascii="Times New Roman" w:hAnsi="Times New Roman"/>
          <w:sz w:val="24"/>
          <w:szCs w:val="24"/>
        </w:rPr>
        <w:t>atsiliepim</w:t>
      </w:r>
      <w:r w:rsidR="00880203" w:rsidRPr="004B626E">
        <w:rPr>
          <w:rFonts w:ascii="Times New Roman" w:hAnsi="Times New Roman"/>
          <w:sz w:val="24"/>
          <w:szCs w:val="24"/>
        </w:rPr>
        <w:t>e</w:t>
      </w:r>
      <w:r w:rsidR="00EE7516" w:rsidRPr="004B626E">
        <w:rPr>
          <w:rFonts w:ascii="Times New Roman" w:hAnsi="Times New Roman"/>
          <w:sz w:val="24"/>
          <w:szCs w:val="24"/>
        </w:rPr>
        <w:t xml:space="preserve"> į skundą praš</w:t>
      </w:r>
      <w:r w:rsidR="00880203" w:rsidRPr="004B626E">
        <w:rPr>
          <w:rFonts w:ascii="Times New Roman" w:hAnsi="Times New Roman"/>
          <w:sz w:val="24"/>
          <w:szCs w:val="24"/>
        </w:rPr>
        <w:t>ė</w:t>
      </w:r>
      <w:r w:rsidR="00EE7516" w:rsidRPr="004B626E">
        <w:rPr>
          <w:rFonts w:ascii="Times New Roman" w:hAnsi="Times New Roman"/>
          <w:sz w:val="24"/>
          <w:szCs w:val="24"/>
        </w:rPr>
        <w:t xml:space="preserve"> jį atmesti</w:t>
      </w:r>
      <w:r w:rsidR="004233BC" w:rsidRPr="004B626E">
        <w:rPr>
          <w:rFonts w:ascii="Times New Roman" w:hAnsi="Times New Roman"/>
          <w:sz w:val="24"/>
          <w:szCs w:val="24"/>
        </w:rPr>
        <w:t>, nurodydamas šiuos pagrindinius argumentus</w:t>
      </w:r>
      <w:r w:rsidR="00880203" w:rsidRPr="004B626E">
        <w:rPr>
          <w:rFonts w:ascii="Times New Roman" w:hAnsi="Times New Roman"/>
          <w:sz w:val="24"/>
          <w:szCs w:val="24"/>
        </w:rPr>
        <w:t>:</w:t>
      </w:r>
    </w:p>
    <w:p w14:paraId="7380FB37" w14:textId="238ECC42" w:rsidR="00C13F53" w:rsidRPr="004B626E" w:rsidRDefault="00EE751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Instrukcijos nuostata apie Pareigūno pavaldumą </w:t>
      </w:r>
      <w:r w:rsidR="001E612C" w:rsidRPr="004B626E">
        <w:rPr>
          <w:rFonts w:ascii="Times New Roman" w:hAnsi="Times New Roman"/>
          <w:sz w:val="24"/>
          <w:szCs w:val="24"/>
        </w:rPr>
        <w:t>D</w:t>
      </w:r>
      <w:r w:rsidRPr="004B626E">
        <w:rPr>
          <w:rFonts w:ascii="Times New Roman" w:hAnsi="Times New Roman"/>
          <w:sz w:val="24"/>
          <w:szCs w:val="24"/>
        </w:rPr>
        <w:t xml:space="preserve">irektoriui neapriboja Pareigūno savarankiškumo ir nepriklausomumo, </w:t>
      </w:r>
      <w:r w:rsidR="00C02BBA" w:rsidRPr="004B626E">
        <w:rPr>
          <w:rFonts w:ascii="Times New Roman" w:hAnsi="Times New Roman"/>
          <w:sz w:val="24"/>
          <w:szCs w:val="24"/>
        </w:rPr>
        <w:t xml:space="preserve">o </w:t>
      </w:r>
      <w:r w:rsidRPr="004B626E">
        <w:rPr>
          <w:rFonts w:ascii="Times New Roman" w:hAnsi="Times New Roman"/>
          <w:sz w:val="24"/>
          <w:szCs w:val="24"/>
        </w:rPr>
        <w:t xml:space="preserve">užtikrina, jog Pareigūnas nepiktnaudžiautų savo pareigomis ir neviršytų jam suteiktų įgaliojimų. </w:t>
      </w:r>
      <w:r w:rsidR="00880203" w:rsidRPr="004B626E">
        <w:rPr>
          <w:rFonts w:ascii="Times New Roman" w:hAnsi="Times New Roman"/>
          <w:sz w:val="24"/>
          <w:szCs w:val="24"/>
        </w:rPr>
        <w:t>S</w:t>
      </w:r>
      <w:r w:rsidRPr="004B626E">
        <w:rPr>
          <w:rFonts w:ascii="Times New Roman" w:hAnsi="Times New Roman"/>
          <w:sz w:val="24"/>
          <w:szCs w:val="24"/>
        </w:rPr>
        <w:t xml:space="preserve">kunde ignoruojami </w:t>
      </w:r>
      <w:r w:rsidR="00C02BBA" w:rsidRPr="004B626E">
        <w:rPr>
          <w:rFonts w:ascii="Times New Roman" w:hAnsi="Times New Roman"/>
          <w:sz w:val="24"/>
          <w:szCs w:val="24"/>
        </w:rPr>
        <w:t xml:space="preserve">VĮ „Regitra“ </w:t>
      </w:r>
      <w:r w:rsidRPr="004B626E">
        <w:rPr>
          <w:rFonts w:ascii="Times New Roman" w:hAnsi="Times New Roman"/>
          <w:sz w:val="24"/>
          <w:szCs w:val="24"/>
        </w:rPr>
        <w:t>vidiniai teisės aktai, kuriais reglamentuotas duomenų</w:t>
      </w:r>
      <w:r w:rsidR="00AA69B2" w:rsidRPr="004B626E">
        <w:rPr>
          <w:rFonts w:ascii="Times New Roman" w:hAnsi="Times New Roman"/>
          <w:sz w:val="24"/>
          <w:szCs w:val="24"/>
        </w:rPr>
        <w:t xml:space="preserve"> </w:t>
      </w:r>
      <w:r w:rsidRPr="004B626E">
        <w:rPr>
          <w:rFonts w:ascii="Times New Roman" w:hAnsi="Times New Roman"/>
          <w:sz w:val="24"/>
          <w:szCs w:val="24"/>
        </w:rPr>
        <w:t xml:space="preserve">tvarkymas (Taisyklių 89 p., </w:t>
      </w:r>
      <w:r w:rsidR="00AA69B2" w:rsidRPr="004B626E">
        <w:rPr>
          <w:rFonts w:ascii="Times New Roman" w:hAnsi="Times New Roman"/>
          <w:sz w:val="24"/>
          <w:szCs w:val="24"/>
        </w:rPr>
        <w:t xml:space="preserve">VĮ „Regitra“ generalinio direktoriaus 2017 m. rugpjūčio 25 d. įsakymu Nr. V-167 patvirtinto </w:t>
      </w:r>
      <w:r w:rsidRPr="004B626E">
        <w:rPr>
          <w:rFonts w:ascii="Times New Roman" w:hAnsi="Times New Roman"/>
          <w:sz w:val="24"/>
          <w:szCs w:val="24"/>
        </w:rPr>
        <w:t>Darbuotojų darbo pareigų pažeidimų, tyrimo ir darbuotojų įspėjimo tvarkos aprašo (toliau – ir Tyrimo aprašas) 16.2 p.)</w:t>
      </w:r>
      <w:r w:rsidR="00880203" w:rsidRPr="004B626E">
        <w:rPr>
          <w:rFonts w:ascii="Times New Roman" w:hAnsi="Times New Roman"/>
          <w:sz w:val="24"/>
          <w:szCs w:val="24"/>
        </w:rPr>
        <w:t>.</w:t>
      </w:r>
      <w:r w:rsidRPr="004B626E">
        <w:rPr>
          <w:rFonts w:ascii="Times New Roman" w:hAnsi="Times New Roman"/>
          <w:sz w:val="24"/>
          <w:szCs w:val="24"/>
        </w:rPr>
        <w:t xml:space="preserve"> Tyrimo aprašo nuostata, kad </w:t>
      </w:r>
      <w:r w:rsidR="00880203" w:rsidRPr="004B626E">
        <w:rPr>
          <w:rFonts w:ascii="Times New Roman" w:hAnsi="Times New Roman"/>
          <w:sz w:val="24"/>
          <w:szCs w:val="24"/>
        </w:rPr>
        <w:t>k</w:t>
      </w:r>
      <w:r w:rsidRPr="004B626E">
        <w:rPr>
          <w:rFonts w:ascii="Times New Roman" w:hAnsi="Times New Roman"/>
          <w:sz w:val="24"/>
          <w:szCs w:val="24"/>
        </w:rPr>
        <w:t xml:space="preserve">omisijai draudžiama tirti situacijas, nesusijusias su darbuotojo vykdomomis darbo pareigų funkcijomis, nurodo, kad </w:t>
      </w:r>
      <w:r w:rsidR="00880203" w:rsidRPr="004B626E">
        <w:rPr>
          <w:rFonts w:ascii="Times New Roman" w:hAnsi="Times New Roman"/>
          <w:sz w:val="24"/>
          <w:szCs w:val="24"/>
        </w:rPr>
        <w:t>Duomenų subjekto</w:t>
      </w:r>
      <w:r w:rsidRPr="004B626E">
        <w:rPr>
          <w:rFonts w:ascii="Times New Roman" w:hAnsi="Times New Roman"/>
          <w:sz w:val="24"/>
          <w:szCs w:val="24"/>
        </w:rPr>
        <w:t xml:space="preserve"> asmeninis privatus gyvenimas negali būti siejamas su jo atliekamomis darbinėmis pareigomis ir funkcijomis.</w:t>
      </w:r>
    </w:p>
    <w:p w14:paraId="60AEDE3C" w14:textId="5E05C9CC" w:rsidR="00C13F53" w:rsidRPr="004B626E" w:rsidRDefault="001E612C"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D</w:t>
      </w:r>
      <w:r w:rsidR="00EE7516" w:rsidRPr="004B626E">
        <w:rPr>
          <w:rFonts w:ascii="Times New Roman" w:hAnsi="Times New Roman"/>
          <w:sz w:val="24"/>
          <w:szCs w:val="24"/>
        </w:rPr>
        <w:t>irektoriaus rezoliucija suteikia teisinį pagrindą Pareigūn</w:t>
      </w:r>
      <w:r w:rsidR="00880203" w:rsidRPr="004B626E">
        <w:rPr>
          <w:rFonts w:ascii="Times New Roman" w:hAnsi="Times New Roman"/>
          <w:sz w:val="24"/>
          <w:szCs w:val="24"/>
        </w:rPr>
        <w:t xml:space="preserve">ui </w:t>
      </w:r>
      <w:r w:rsidR="00EE7516" w:rsidRPr="004B626E">
        <w:rPr>
          <w:rFonts w:ascii="Times New Roman" w:hAnsi="Times New Roman"/>
          <w:sz w:val="24"/>
          <w:szCs w:val="24"/>
        </w:rPr>
        <w:t>tinkama</w:t>
      </w:r>
      <w:r w:rsidR="00880203" w:rsidRPr="004B626E">
        <w:rPr>
          <w:rFonts w:ascii="Times New Roman" w:hAnsi="Times New Roman"/>
          <w:sz w:val="24"/>
          <w:szCs w:val="24"/>
        </w:rPr>
        <w:t>i</w:t>
      </w:r>
      <w:r w:rsidR="00EE7516" w:rsidRPr="004B626E">
        <w:rPr>
          <w:rFonts w:ascii="Times New Roman" w:hAnsi="Times New Roman"/>
          <w:sz w:val="24"/>
          <w:szCs w:val="24"/>
        </w:rPr>
        <w:t xml:space="preserve"> ir objektyvia</w:t>
      </w:r>
      <w:r w:rsidR="00880203" w:rsidRPr="004B626E">
        <w:rPr>
          <w:rFonts w:ascii="Times New Roman" w:hAnsi="Times New Roman"/>
          <w:sz w:val="24"/>
          <w:szCs w:val="24"/>
        </w:rPr>
        <w:t>i</w:t>
      </w:r>
      <w:r w:rsidR="00EE7516" w:rsidRPr="004B626E">
        <w:rPr>
          <w:rFonts w:ascii="Times New Roman" w:hAnsi="Times New Roman"/>
          <w:sz w:val="24"/>
          <w:szCs w:val="24"/>
        </w:rPr>
        <w:t xml:space="preserve"> atlik</w:t>
      </w:r>
      <w:r w:rsidR="00880203" w:rsidRPr="004B626E">
        <w:rPr>
          <w:rFonts w:ascii="Times New Roman" w:hAnsi="Times New Roman"/>
          <w:sz w:val="24"/>
          <w:szCs w:val="24"/>
        </w:rPr>
        <w:t>t</w:t>
      </w:r>
      <w:r w:rsidR="00EE7516" w:rsidRPr="004B626E">
        <w:rPr>
          <w:rFonts w:ascii="Times New Roman" w:hAnsi="Times New Roman"/>
          <w:sz w:val="24"/>
          <w:szCs w:val="24"/>
        </w:rPr>
        <w:t xml:space="preserve">i </w:t>
      </w:r>
      <w:r w:rsidR="00880203" w:rsidRPr="004B626E">
        <w:rPr>
          <w:rFonts w:ascii="Times New Roman" w:hAnsi="Times New Roman"/>
          <w:sz w:val="24"/>
          <w:szCs w:val="24"/>
        </w:rPr>
        <w:t xml:space="preserve">pareigas </w:t>
      </w:r>
      <w:r w:rsidR="00EE7516" w:rsidRPr="004B626E">
        <w:rPr>
          <w:rFonts w:ascii="Times New Roman" w:hAnsi="Times New Roman"/>
          <w:sz w:val="24"/>
          <w:szCs w:val="24"/>
        </w:rPr>
        <w:t>ir nesudaro galimybės piktnaudžiauti užimamomis pareigomis, be to, Instrukcijos 5.1</w:t>
      </w:r>
      <w:r w:rsidR="007F563B" w:rsidRPr="004B626E">
        <w:rPr>
          <w:rFonts w:ascii="Times New Roman" w:hAnsi="Times New Roman"/>
          <w:sz w:val="24"/>
          <w:szCs w:val="24"/>
        </w:rPr>
        <w:t> </w:t>
      </w:r>
      <w:r w:rsidR="00EE7516" w:rsidRPr="004B626E">
        <w:rPr>
          <w:rFonts w:ascii="Times New Roman" w:hAnsi="Times New Roman"/>
          <w:sz w:val="24"/>
          <w:szCs w:val="24"/>
        </w:rPr>
        <w:t>p</w:t>
      </w:r>
      <w:r w:rsidR="00880203" w:rsidRPr="004B626E">
        <w:rPr>
          <w:rFonts w:ascii="Times New Roman" w:hAnsi="Times New Roman"/>
          <w:sz w:val="24"/>
          <w:szCs w:val="24"/>
        </w:rPr>
        <w:t>unkte</w:t>
      </w:r>
      <w:r w:rsidR="00EE7516" w:rsidRPr="004B626E">
        <w:rPr>
          <w:rFonts w:ascii="Times New Roman" w:hAnsi="Times New Roman"/>
          <w:sz w:val="24"/>
          <w:szCs w:val="24"/>
        </w:rPr>
        <w:t xml:space="preserve"> numatyti </w:t>
      </w:r>
      <w:r w:rsidRPr="004B626E">
        <w:rPr>
          <w:rFonts w:ascii="Times New Roman" w:hAnsi="Times New Roman"/>
          <w:sz w:val="24"/>
          <w:szCs w:val="24"/>
        </w:rPr>
        <w:t>P</w:t>
      </w:r>
      <w:r w:rsidR="00EE7516" w:rsidRPr="004B626E">
        <w:rPr>
          <w:rFonts w:ascii="Times New Roman" w:hAnsi="Times New Roman"/>
          <w:sz w:val="24"/>
          <w:szCs w:val="24"/>
        </w:rPr>
        <w:t xml:space="preserve">areigūno įgaliojimai perduoti </w:t>
      </w:r>
      <w:r w:rsidRPr="004B626E">
        <w:rPr>
          <w:rFonts w:ascii="Times New Roman" w:hAnsi="Times New Roman"/>
          <w:sz w:val="24"/>
          <w:szCs w:val="24"/>
        </w:rPr>
        <w:t>D</w:t>
      </w:r>
      <w:r w:rsidR="00EE7516" w:rsidRPr="004B626E">
        <w:rPr>
          <w:rFonts w:ascii="Times New Roman" w:hAnsi="Times New Roman"/>
          <w:sz w:val="24"/>
          <w:szCs w:val="24"/>
        </w:rPr>
        <w:t>irektoriaus nurodymus parengti reikiamus raštus, dokumentus ar informaciją departamentų, skyrių vadovams, atskiriems vykdytojams. Inspekcija pagrįstai sprendė dėl Pareigūno įgaliojimų apimties, priešingu atveju būtų neužtikrinta asmens teisė į privatumą, suteikiant galimybę Pareigūnui piktnaudžiauti einamomis pareigomis ir suteiktais įgaliojimais.</w:t>
      </w:r>
    </w:p>
    <w:p w14:paraId="24BD1EA7" w14:textId="04D44E0C" w:rsidR="00EE7516" w:rsidRPr="004B626E" w:rsidRDefault="00EE751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Dėl tyrimo vykdymo apimties</w:t>
      </w:r>
      <w:r w:rsidR="00880203" w:rsidRPr="004B626E">
        <w:rPr>
          <w:rFonts w:ascii="Times New Roman" w:hAnsi="Times New Roman"/>
          <w:sz w:val="24"/>
          <w:szCs w:val="24"/>
        </w:rPr>
        <w:t xml:space="preserve"> </w:t>
      </w:r>
      <w:r w:rsidR="00B6432D" w:rsidRPr="004B626E">
        <w:rPr>
          <w:rFonts w:ascii="Times New Roman" w:hAnsi="Times New Roman"/>
          <w:sz w:val="24"/>
          <w:szCs w:val="24"/>
        </w:rPr>
        <w:t xml:space="preserve">trečiasis suinteresuotas asmuo </w:t>
      </w:r>
      <w:r w:rsidR="00880203" w:rsidRPr="004B626E">
        <w:rPr>
          <w:rFonts w:ascii="Times New Roman" w:hAnsi="Times New Roman"/>
          <w:sz w:val="24"/>
          <w:szCs w:val="24"/>
        </w:rPr>
        <w:t>pažymėjo</w:t>
      </w:r>
      <w:r w:rsidRPr="004B626E">
        <w:rPr>
          <w:rFonts w:ascii="Times New Roman" w:hAnsi="Times New Roman"/>
          <w:sz w:val="24"/>
          <w:szCs w:val="24"/>
        </w:rPr>
        <w:t xml:space="preserve">, jog duomenys apie </w:t>
      </w:r>
      <w:r w:rsidR="00880203" w:rsidRPr="004B626E">
        <w:rPr>
          <w:rFonts w:ascii="Times New Roman" w:hAnsi="Times New Roman"/>
          <w:sz w:val="24"/>
          <w:szCs w:val="24"/>
        </w:rPr>
        <w:t>Duomenų subjekto</w:t>
      </w:r>
      <w:r w:rsidRPr="004B626E">
        <w:rPr>
          <w:rFonts w:ascii="Times New Roman" w:hAnsi="Times New Roman"/>
          <w:sz w:val="24"/>
          <w:szCs w:val="24"/>
        </w:rPr>
        <w:t xml:space="preserve"> naršymo internete istoriją Sprendime pagrįstai vertinti kaip pertekliniai. </w:t>
      </w:r>
      <w:r w:rsidR="00C47C73" w:rsidRPr="004B626E">
        <w:rPr>
          <w:rFonts w:ascii="Times New Roman" w:hAnsi="Times New Roman"/>
          <w:sz w:val="24"/>
          <w:szCs w:val="24"/>
        </w:rPr>
        <w:t>VĮ</w:t>
      </w:r>
      <w:r w:rsidR="00331AEF" w:rsidRPr="004B626E">
        <w:rPr>
          <w:rFonts w:ascii="Times New Roman" w:hAnsi="Times New Roman"/>
          <w:sz w:val="24"/>
          <w:szCs w:val="24"/>
        </w:rPr>
        <w:t> </w:t>
      </w:r>
      <w:r w:rsidRPr="004B626E">
        <w:rPr>
          <w:rFonts w:ascii="Times New Roman" w:hAnsi="Times New Roman"/>
          <w:sz w:val="24"/>
          <w:szCs w:val="24"/>
        </w:rPr>
        <w:t>„Regitra“ darbo tvarkos taisykl</w:t>
      </w:r>
      <w:r w:rsidR="00880203" w:rsidRPr="004B626E">
        <w:rPr>
          <w:rFonts w:ascii="Times New Roman" w:hAnsi="Times New Roman"/>
          <w:sz w:val="24"/>
          <w:szCs w:val="24"/>
        </w:rPr>
        <w:t>ių</w:t>
      </w:r>
      <w:r w:rsidRPr="004B626E">
        <w:rPr>
          <w:rFonts w:ascii="Times New Roman" w:hAnsi="Times New Roman"/>
          <w:sz w:val="24"/>
          <w:szCs w:val="24"/>
        </w:rPr>
        <w:t>, patvirtint</w:t>
      </w:r>
      <w:r w:rsidR="00880203" w:rsidRPr="004B626E">
        <w:rPr>
          <w:rFonts w:ascii="Times New Roman" w:hAnsi="Times New Roman"/>
          <w:sz w:val="24"/>
          <w:szCs w:val="24"/>
        </w:rPr>
        <w:t>ų</w:t>
      </w:r>
      <w:r w:rsidRPr="004B626E">
        <w:rPr>
          <w:rFonts w:ascii="Times New Roman" w:hAnsi="Times New Roman"/>
          <w:sz w:val="24"/>
          <w:szCs w:val="24"/>
        </w:rPr>
        <w:t xml:space="preserve"> </w:t>
      </w:r>
      <w:r w:rsidR="00C47C73" w:rsidRPr="004B626E">
        <w:rPr>
          <w:rFonts w:ascii="Times New Roman" w:hAnsi="Times New Roman"/>
          <w:sz w:val="24"/>
          <w:szCs w:val="24"/>
        </w:rPr>
        <w:t>VĮ</w:t>
      </w:r>
      <w:r w:rsidR="00880203" w:rsidRPr="004B626E">
        <w:rPr>
          <w:rFonts w:ascii="Times New Roman" w:hAnsi="Times New Roman"/>
          <w:sz w:val="24"/>
          <w:szCs w:val="24"/>
        </w:rPr>
        <w:t xml:space="preserve"> „Regitra“ </w:t>
      </w:r>
      <w:r w:rsidRPr="004B626E">
        <w:rPr>
          <w:rFonts w:ascii="Times New Roman" w:hAnsi="Times New Roman"/>
          <w:sz w:val="24"/>
          <w:szCs w:val="24"/>
        </w:rPr>
        <w:t>generalinio direktoriaus 2017</w:t>
      </w:r>
      <w:r w:rsidR="00D850F8" w:rsidRPr="004B626E">
        <w:rPr>
          <w:rFonts w:ascii="Times New Roman" w:hAnsi="Times New Roman"/>
          <w:sz w:val="24"/>
          <w:szCs w:val="24"/>
        </w:rPr>
        <w:t xml:space="preserve"> </w:t>
      </w:r>
      <w:r w:rsidRPr="004B626E">
        <w:rPr>
          <w:rFonts w:ascii="Times New Roman" w:hAnsi="Times New Roman"/>
          <w:sz w:val="24"/>
          <w:szCs w:val="24"/>
        </w:rPr>
        <w:t>m</w:t>
      </w:r>
      <w:r w:rsidR="00D850F8" w:rsidRPr="004B626E">
        <w:rPr>
          <w:rFonts w:ascii="Times New Roman" w:hAnsi="Times New Roman"/>
          <w:sz w:val="24"/>
          <w:szCs w:val="24"/>
        </w:rPr>
        <w:t>.</w:t>
      </w:r>
      <w:r w:rsidR="001E374C" w:rsidRPr="004B626E">
        <w:rPr>
          <w:rFonts w:ascii="Times New Roman" w:hAnsi="Times New Roman"/>
          <w:sz w:val="24"/>
          <w:szCs w:val="24"/>
        </w:rPr>
        <w:t xml:space="preserve"> </w:t>
      </w:r>
      <w:r w:rsidRPr="004B626E">
        <w:rPr>
          <w:rFonts w:ascii="Times New Roman" w:hAnsi="Times New Roman"/>
          <w:sz w:val="24"/>
          <w:szCs w:val="24"/>
        </w:rPr>
        <w:t>gruodžio 28</w:t>
      </w:r>
      <w:r w:rsidR="001E612C" w:rsidRPr="004B626E">
        <w:rPr>
          <w:rFonts w:ascii="Times New Roman" w:hAnsi="Times New Roman"/>
          <w:sz w:val="24"/>
          <w:szCs w:val="24"/>
        </w:rPr>
        <w:t xml:space="preserve"> </w:t>
      </w:r>
      <w:r w:rsidRPr="004B626E">
        <w:rPr>
          <w:rFonts w:ascii="Times New Roman" w:hAnsi="Times New Roman"/>
          <w:sz w:val="24"/>
          <w:szCs w:val="24"/>
        </w:rPr>
        <w:t>d. įsakymu Nr. 271</w:t>
      </w:r>
      <w:r w:rsidR="00880203" w:rsidRPr="004B626E">
        <w:rPr>
          <w:rFonts w:ascii="Times New Roman" w:hAnsi="Times New Roman"/>
          <w:sz w:val="24"/>
          <w:szCs w:val="24"/>
        </w:rPr>
        <w:t>,</w:t>
      </w:r>
      <w:r w:rsidRPr="004B626E">
        <w:rPr>
          <w:rFonts w:ascii="Times New Roman" w:hAnsi="Times New Roman"/>
          <w:sz w:val="24"/>
          <w:szCs w:val="24"/>
        </w:rPr>
        <w:t xml:space="preserve"> 23 p</w:t>
      </w:r>
      <w:r w:rsidR="00880203" w:rsidRPr="004B626E">
        <w:rPr>
          <w:rFonts w:ascii="Times New Roman" w:hAnsi="Times New Roman"/>
          <w:sz w:val="24"/>
          <w:szCs w:val="24"/>
        </w:rPr>
        <w:t>unktas</w:t>
      </w:r>
      <w:r w:rsidRPr="004B626E">
        <w:rPr>
          <w:rFonts w:ascii="Times New Roman" w:hAnsi="Times New Roman"/>
          <w:sz w:val="24"/>
          <w:szCs w:val="24"/>
        </w:rPr>
        <w:t xml:space="preserve"> nustato darbuotojo, dirbančio kompiuteriu, teisę po kiekvienos valandos nepertraukiamo darbo daryti iki 10 minučių pertrauką, kuri įskaitoma į darbo laiką, todėl </w:t>
      </w:r>
      <w:r w:rsidR="00880203" w:rsidRPr="004B626E">
        <w:rPr>
          <w:rFonts w:ascii="Times New Roman" w:hAnsi="Times New Roman"/>
          <w:sz w:val="24"/>
          <w:szCs w:val="24"/>
        </w:rPr>
        <w:t>Duomenų subjektas</w:t>
      </w:r>
      <w:r w:rsidRPr="004B626E">
        <w:rPr>
          <w:rFonts w:ascii="Times New Roman" w:hAnsi="Times New Roman"/>
          <w:sz w:val="24"/>
          <w:szCs w:val="24"/>
        </w:rPr>
        <w:t xml:space="preserve"> nepažeidė </w:t>
      </w:r>
      <w:r w:rsidR="00880203" w:rsidRPr="004B626E">
        <w:rPr>
          <w:rFonts w:ascii="Times New Roman" w:hAnsi="Times New Roman"/>
          <w:sz w:val="24"/>
          <w:szCs w:val="24"/>
        </w:rPr>
        <w:t>Etikos k</w:t>
      </w:r>
      <w:r w:rsidRPr="004B626E">
        <w:rPr>
          <w:rFonts w:ascii="Times New Roman" w:hAnsi="Times New Roman"/>
          <w:sz w:val="24"/>
          <w:szCs w:val="24"/>
        </w:rPr>
        <w:t xml:space="preserve">odekso ir nepakenkė </w:t>
      </w:r>
      <w:r w:rsidR="00C47C73" w:rsidRPr="004B626E">
        <w:rPr>
          <w:rFonts w:ascii="Times New Roman" w:hAnsi="Times New Roman"/>
          <w:sz w:val="24"/>
          <w:szCs w:val="24"/>
        </w:rPr>
        <w:t xml:space="preserve">VĮ „Regitra“ </w:t>
      </w:r>
      <w:r w:rsidRPr="004B626E">
        <w:rPr>
          <w:rFonts w:ascii="Times New Roman" w:hAnsi="Times New Roman"/>
          <w:sz w:val="24"/>
          <w:szCs w:val="24"/>
        </w:rPr>
        <w:t xml:space="preserve">reputacijai, pasinaudodamas šia teise. </w:t>
      </w:r>
      <w:r w:rsidR="00880203" w:rsidRPr="004B626E">
        <w:rPr>
          <w:rFonts w:ascii="Times New Roman" w:hAnsi="Times New Roman"/>
          <w:sz w:val="24"/>
          <w:szCs w:val="24"/>
        </w:rPr>
        <w:t>V</w:t>
      </w:r>
      <w:r w:rsidRPr="004B626E">
        <w:rPr>
          <w:rFonts w:ascii="Times New Roman" w:hAnsi="Times New Roman"/>
          <w:sz w:val="24"/>
          <w:szCs w:val="24"/>
        </w:rPr>
        <w:t>adovaujantis</w:t>
      </w:r>
      <w:r w:rsidR="00806A95" w:rsidRPr="004B626E">
        <w:rPr>
          <w:rFonts w:ascii="Times New Roman" w:hAnsi="Times New Roman"/>
          <w:sz w:val="24"/>
          <w:szCs w:val="24"/>
        </w:rPr>
        <w:t xml:space="preserve"> </w:t>
      </w:r>
      <w:r w:rsidRPr="004B626E">
        <w:rPr>
          <w:rFonts w:ascii="Times New Roman" w:hAnsi="Times New Roman"/>
          <w:sz w:val="24"/>
          <w:szCs w:val="24"/>
        </w:rPr>
        <w:t>Aprašo 28.3</w:t>
      </w:r>
      <w:r w:rsidR="001E612C" w:rsidRPr="004B626E">
        <w:rPr>
          <w:rFonts w:ascii="Times New Roman" w:hAnsi="Times New Roman"/>
          <w:sz w:val="24"/>
          <w:szCs w:val="24"/>
        </w:rPr>
        <w:t> </w:t>
      </w:r>
      <w:r w:rsidRPr="004B626E">
        <w:rPr>
          <w:rFonts w:ascii="Times New Roman" w:hAnsi="Times New Roman"/>
          <w:sz w:val="24"/>
          <w:szCs w:val="24"/>
        </w:rPr>
        <w:t>p</w:t>
      </w:r>
      <w:r w:rsidR="00880203" w:rsidRPr="004B626E">
        <w:rPr>
          <w:rFonts w:ascii="Times New Roman" w:hAnsi="Times New Roman"/>
          <w:sz w:val="24"/>
          <w:szCs w:val="24"/>
        </w:rPr>
        <w:t>unkto</w:t>
      </w:r>
      <w:r w:rsidRPr="004B626E">
        <w:rPr>
          <w:rFonts w:ascii="Times New Roman" w:hAnsi="Times New Roman"/>
          <w:sz w:val="24"/>
          <w:szCs w:val="24"/>
        </w:rPr>
        <w:t xml:space="preserve"> („informaciją apie pažeidimą persiųsti įgaliotai tirti institucijai, jei gautos informacijos turinys leidžia pagrįstai manyti, kad yra rengiama, daroma ar padaryta nusikalstama veika, administracinis nusižengimas ar gautos informacijos nagrinėjimas nepriskiriamas įmonės kompetencijai</w:t>
      </w:r>
      <w:r w:rsidR="00880203" w:rsidRPr="004B626E">
        <w:rPr>
          <w:rFonts w:ascii="Times New Roman" w:hAnsi="Times New Roman"/>
          <w:sz w:val="24"/>
          <w:szCs w:val="24"/>
        </w:rPr>
        <w:t>“)</w:t>
      </w:r>
      <w:r w:rsidR="00806A95" w:rsidRPr="004B626E">
        <w:rPr>
          <w:rFonts w:ascii="Times New Roman" w:hAnsi="Times New Roman"/>
          <w:sz w:val="24"/>
          <w:szCs w:val="24"/>
        </w:rPr>
        <w:t>,</w:t>
      </w:r>
      <w:r w:rsidRPr="004B626E">
        <w:rPr>
          <w:rFonts w:ascii="Times New Roman" w:hAnsi="Times New Roman"/>
          <w:sz w:val="24"/>
          <w:szCs w:val="24"/>
        </w:rPr>
        <w:t xml:space="preserve"> 28.4 p</w:t>
      </w:r>
      <w:r w:rsidR="00880203" w:rsidRPr="004B626E">
        <w:rPr>
          <w:rFonts w:ascii="Times New Roman" w:hAnsi="Times New Roman"/>
          <w:sz w:val="24"/>
          <w:szCs w:val="24"/>
        </w:rPr>
        <w:t>unkto</w:t>
      </w:r>
      <w:r w:rsidRPr="004B626E">
        <w:rPr>
          <w:rFonts w:ascii="Times New Roman" w:hAnsi="Times New Roman"/>
          <w:sz w:val="24"/>
          <w:szCs w:val="24"/>
        </w:rPr>
        <w:t xml:space="preserve"> </w:t>
      </w:r>
      <w:r w:rsidR="00880203" w:rsidRPr="004B626E">
        <w:rPr>
          <w:rFonts w:ascii="Times New Roman" w:hAnsi="Times New Roman"/>
          <w:sz w:val="24"/>
          <w:szCs w:val="24"/>
        </w:rPr>
        <w:t>(„</w:t>
      </w:r>
      <w:r w:rsidRPr="004B626E">
        <w:rPr>
          <w:rFonts w:ascii="Times New Roman" w:hAnsi="Times New Roman"/>
          <w:sz w:val="24"/>
          <w:szCs w:val="24"/>
        </w:rPr>
        <w:t>informacijos apie pažeidimą nenagrinėti, jei nustatytos aprašo 29</w:t>
      </w:r>
      <w:r w:rsidR="00874055" w:rsidRPr="004B626E">
        <w:rPr>
          <w:rFonts w:ascii="Times New Roman" w:hAnsi="Times New Roman"/>
          <w:sz w:val="24"/>
          <w:szCs w:val="24"/>
        </w:rPr>
        <w:t xml:space="preserve"> </w:t>
      </w:r>
      <w:r w:rsidRPr="004B626E">
        <w:rPr>
          <w:rFonts w:ascii="Times New Roman" w:hAnsi="Times New Roman"/>
          <w:sz w:val="24"/>
          <w:szCs w:val="24"/>
        </w:rPr>
        <w:t>punkte numatytos aplinkybės</w:t>
      </w:r>
      <w:r w:rsidR="00880203" w:rsidRPr="004B626E">
        <w:rPr>
          <w:rFonts w:ascii="Times New Roman" w:hAnsi="Times New Roman"/>
          <w:sz w:val="24"/>
          <w:szCs w:val="24"/>
        </w:rPr>
        <w:t>“),</w:t>
      </w:r>
      <w:r w:rsidRPr="004B626E">
        <w:rPr>
          <w:rFonts w:ascii="Times New Roman" w:hAnsi="Times New Roman"/>
          <w:sz w:val="24"/>
          <w:szCs w:val="24"/>
        </w:rPr>
        <w:t xml:space="preserve"> 29</w:t>
      </w:r>
      <w:r w:rsidR="00806A95" w:rsidRPr="004B626E">
        <w:rPr>
          <w:rFonts w:ascii="Times New Roman" w:hAnsi="Times New Roman"/>
          <w:sz w:val="24"/>
          <w:szCs w:val="24"/>
        </w:rPr>
        <w:t>.3</w:t>
      </w:r>
      <w:r w:rsidRPr="004B626E">
        <w:rPr>
          <w:rFonts w:ascii="Times New Roman" w:hAnsi="Times New Roman"/>
          <w:sz w:val="24"/>
          <w:szCs w:val="24"/>
        </w:rPr>
        <w:t xml:space="preserve"> p</w:t>
      </w:r>
      <w:r w:rsidR="00880203" w:rsidRPr="004B626E">
        <w:rPr>
          <w:rFonts w:ascii="Times New Roman" w:hAnsi="Times New Roman"/>
          <w:sz w:val="24"/>
          <w:szCs w:val="24"/>
        </w:rPr>
        <w:t>unkto</w:t>
      </w:r>
      <w:r w:rsidRPr="004B626E">
        <w:rPr>
          <w:rFonts w:ascii="Times New Roman" w:hAnsi="Times New Roman"/>
          <w:sz w:val="24"/>
          <w:szCs w:val="24"/>
        </w:rPr>
        <w:t xml:space="preserve"> </w:t>
      </w:r>
      <w:r w:rsidR="00880203" w:rsidRPr="004B626E">
        <w:rPr>
          <w:rFonts w:ascii="Times New Roman" w:hAnsi="Times New Roman"/>
          <w:sz w:val="24"/>
          <w:szCs w:val="24"/>
        </w:rPr>
        <w:t>(„</w:t>
      </w:r>
      <w:r w:rsidRPr="004B626E">
        <w:rPr>
          <w:rFonts w:ascii="Times New Roman" w:hAnsi="Times New Roman"/>
          <w:sz w:val="24"/>
          <w:szCs w:val="24"/>
        </w:rPr>
        <w:t xml:space="preserve">Pateikta informacija apie pažeidimą nenagrinėjama, kai: </w:t>
      </w:r>
      <w:r w:rsidR="00806A95" w:rsidRPr="004B626E">
        <w:rPr>
          <w:rFonts w:ascii="Times New Roman" w:hAnsi="Times New Roman"/>
          <w:sz w:val="24"/>
          <w:szCs w:val="24"/>
        </w:rPr>
        <w:t xml:space="preserve">&lt;...&gt; </w:t>
      </w:r>
      <w:r w:rsidRPr="004B626E">
        <w:rPr>
          <w:rFonts w:ascii="Times New Roman" w:hAnsi="Times New Roman"/>
          <w:sz w:val="24"/>
          <w:szCs w:val="24"/>
        </w:rPr>
        <w:t xml:space="preserve">informaciją apie pažeidimą nagrinėja kita institucija“) </w:t>
      </w:r>
      <w:r w:rsidR="00880203" w:rsidRPr="004B626E">
        <w:rPr>
          <w:rFonts w:ascii="Times New Roman" w:hAnsi="Times New Roman"/>
          <w:sz w:val="24"/>
          <w:szCs w:val="24"/>
        </w:rPr>
        <w:t>nuostatomis</w:t>
      </w:r>
      <w:r w:rsidR="005A6BD1" w:rsidRPr="004B626E">
        <w:rPr>
          <w:rFonts w:ascii="Times New Roman" w:hAnsi="Times New Roman"/>
          <w:sz w:val="24"/>
          <w:szCs w:val="24"/>
        </w:rPr>
        <w:t>,</w:t>
      </w:r>
      <w:r w:rsidR="00880203" w:rsidRPr="004B626E">
        <w:rPr>
          <w:rFonts w:ascii="Times New Roman" w:hAnsi="Times New Roman"/>
          <w:sz w:val="24"/>
          <w:szCs w:val="24"/>
        </w:rPr>
        <w:t xml:space="preserve"> </w:t>
      </w:r>
      <w:r w:rsidRPr="004B626E">
        <w:rPr>
          <w:rFonts w:ascii="Times New Roman" w:hAnsi="Times New Roman"/>
          <w:sz w:val="24"/>
          <w:szCs w:val="24"/>
        </w:rPr>
        <w:t>pranešėjui turėjo būti pasiūlyta kreiptis į teisėsaugos ar teisminę instituciją dėl</w:t>
      </w:r>
      <w:r w:rsidR="001E612C" w:rsidRPr="004B626E">
        <w:rPr>
          <w:rFonts w:ascii="Times New Roman" w:hAnsi="Times New Roman"/>
          <w:sz w:val="24"/>
          <w:szCs w:val="24"/>
        </w:rPr>
        <w:t>,</w:t>
      </w:r>
      <w:r w:rsidRPr="004B626E">
        <w:rPr>
          <w:rFonts w:ascii="Times New Roman" w:hAnsi="Times New Roman"/>
          <w:sz w:val="24"/>
          <w:szCs w:val="24"/>
        </w:rPr>
        <w:t xml:space="preserve"> jo manymu</w:t>
      </w:r>
      <w:r w:rsidR="001E612C" w:rsidRPr="004B626E">
        <w:rPr>
          <w:rFonts w:ascii="Times New Roman" w:hAnsi="Times New Roman"/>
          <w:sz w:val="24"/>
          <w:szCs w:val="24"/>
        </w:rPr>
        <w:t>,</w:t>
      </w:r>
      <w:r w:rsidRPr="004B626E">
        <w:rPr>
          <w:rFonts w:ascii="Times New Roman" w:hAnsi="Times New Roman"/>
          <w:sz w:val="24"/>
          <w:szCs w:val="24"/>
        </w:rPr>
        <w:t xml:space="preserve"> pažeistų jo teisių, taigi atsakov</w:t>
      </w:r>
      <w:r w:rsidR="00880203" w:rsidRPr="004B626E">
        <w:rPr>
          <w:rFonts w:ascii="Times New Roman" w:hAnsi="Times New Roman"/>
          <w:sz w:val="24"/>
          <w:szCs w:val="24"/>
        </w:rPr>
        <w:t>as</w:t>
      </w:r>
      <w:r w:rsidRPr="004B626E">
        <w:rPr>
          <w:rFonts w:ascii="Times New Roman" w:hAnsi="Times New Roman"/>
          <w:sz w:val="24"/>
          <w:szCs w:val="24"/>
        </w:rPr>
        <w:t xml:space="preserve"> teisingai sprendė, kad </w:t>
      </w:r>
      <w:r w:rsidR="005A6BD1" w:rsidRPr="004B626E">
        <w:rPr>
          <w:rFonts w:ascii="Times New Roman" w:hAnsi="Times New Roman"/>
          <w:sz w:val="24"/>
          <w:szCs w:val="24"/>
        </w:rPr>
        <w:t xml:space="preserve">VĮ „Regitra“ </w:t>
      </w:r>
      <w:r w:rsidRPr="004B626E">
        <w:rPr>
          <w:rFonts w:ascii="Times New Roman" w:hAnsi="Times New Roman"/>
          <w:sz w:val="24"/>
          <w:szCs w:val="24"/>
        </w:rPr>
        <w:t xml:space="preserve">neįrodė </w:t>
      </w:r>
      <w:r w:rsidR="00880203" w:rsidRPr="004B626E">
        <w:rPr>
          <w:rFonts w:ascii="Times New Roman" w:hAnsi="Times New Roman"/>
          <w:sz w:val="24"/>
          <w:szCs w:val="24"/>
        </w:rPr>
        <w:t>T</w:t>
      </w:r>
      <w:r w:rsidRPr="004B626E">
        <w:rPr>
          <w:rFonts w:ascii="Times New Roman" w:hAnsi="Times New Roman"/>
          <w:sz w:val="24"/>
          <w:szCs w:val="24"/>
        </w:rPr>
        <w:t>rečiųjų asmenų informavimo reikalingumo.</w:t>
      </w:r>
    </w:p>
    <w:p w14:paraId="6A731E0B" w14:textId="77777777" w:rsidR="00643430" w:rsidRPr="004B626E" w:rsidRDefault="00643430" w:rsidP="00C12BB0">
      <w:pPr>
        <w:pStyle w:val="Sraopastraipa"/>
        <w:tabs>
          <w:tab w:val="left" w:pos="1418"/>
        </w:tabs>
        <w:autoSpaceDN w:val="0"/>
        <w:spacing w:after="0" w:line="240" w:lineRule="auto"/>
        <w:ind w:left="709"/>
        <w:jc w:val="both"/>
        <w:rPr>
          <w:rFonts w:ascii="Times New Roman" w:hAnsi="Times New Roman"/>
          <w:sz w:val="24"/>
          <w:szCs w:val="24"/>
        </w:rPr>
      </w:pPr>
    </w:p>
    <w:p w14:paraId="2E166381" w14:textId="2BECC1DC" w:rsidR="00AA6F66" w:rsidRPr="004B626E" w:rsidRDefault="00AA6F66" w:rsidP="007C0A9F">
      <w:pPr>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II.</w:t>
      </w:r>
    </w:p>
    <w:p w14:paraId="1566A048" w14:textId="77777777" w:rsidR="00C5483E" w:rsidRPr="004B626E" w:rsidRDefault="00C5483E" w:rsidP="007C0A9F">
      <w:pPr>
        <w:spacing w:after="0" w:line="240" w:lineRule="auto"/>
        <w:jc w:val="center"/>
        <w:rPr>
          <w:rFonts w:ascii="Times New Roman" w:eastAsia="Times New Roman" w:hAnsi="Times New Roman"/>
          <w:sz w:val="24"/>
          <w:szCs w:val="24"/>
          <w:lang w:eastAsia="lt-LT"/>
        </w:rPr>
      </w:pPr>
    </w:p>
    <w:p w14:paraId="1D134CD9" w14:textId="0838D470" w:rsidR="003B4CF4" w:rsidRPr="004B626E" w:rsidRDefault="006F0254"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Vilniaus apygardos administracinis teismas</w:t>
      </w:r>
      <w:r w:rsidR="00883868" w:rsidRPr="004B626E">
        <w:rPr>
          <w:rFonts w:ascii="Times New Roman" w:eastAsia="Times New Roman" w:hAnsi="Times New Roman"/>
          <w:sz w:val="24"/>
          <w:szCs w:val="24"/>
        </w:rPr>
        <w:t xml:space="preserve"> </w:t>
      </w:r>
      <w:r w:rsidR="008C6A78" w:rsidRPr="004B626E">
        <w:rPr>
          <w:rFonts w:ascii="Times New Roman" w:eastAsia="Times New Roman" w:hAnsi="Times New Roman"/>
          <w:sz w:val="24"/>
          <w:szCs w:val="24"/>
        </w:rPr>
        <w:t>202</w:t>
      </w:r>
      <w:r w:rsidRPr="004B626E">
        <w:rPr>
          <w:rFonts w:ascii="Times New Roman" w:eastAsia="Times New Roman" w:hAnsi="Times New Roman"/>
          <w:sz w:val="24"/>
          <w:szCs w:val="24"/>
        </w:rPr>
        <w:t>3</w:t>
      </w:r>
      <w:r w:rsidR="008C6A78" w:rsidRPr="004B626E">
        <w:rPr>
          <w:rFonts w:ascii="Times New Roman" w:eastAsia="Times New Roman" w:hAnsi="Times New Roman"/>
          <w:sz w:val="24"/>
          <w:szCs w:val="24"/>
        </w:rPr>
        <w:t xml:space="preserve"> m. </w:t>
      </w:r>
      <w:r w:rsidR="00EE7516" w:rsidRPr="004B626E">
        <w:rPr>
          <w:rFonts w:ascii="Times New Roman" w:eastAsia="Times New Roman" w:hAnsi="Times New Roman"/>
          <w:sz w:val="24"/>
          <w:szCs w:val="24"/>
        </w:rPr>
        <w:t>birželio</w:t>
      </w:r>
      <w:r w:rsidR="00DB4368" w:rsidRPr="004B626E">
        <w:rPr>
          <w:rFonts w:ascii="Times New Roman" w:eastAsia="Times New Roman" w:hAnsi="Times New Roman"/>
          <w:sz w:val="24"/>
          <w:szCs w:val="24"/>
        </w:rPr>
        <w:t xml:space="preserve"> </w:t>
      </w:r>
      <w:r w:rsidR="00EE7516" w:rsidRPr="004B626E">
        <w:rPr>
          <w:rFonts w:ascii="Times New Roman" w:eastAsia="Times New Roman" w:hAnsi="Times New Roman"/>
          <w:sz w:val="24"/>
          <w:szCs w:val="24"/>
        </w:rPr>
        <w:t>9</w:t>
      </w:r>
      <w:r w:rsidR="00196A11" w:rsidRPr="004B626E">
        <w:rPr>
          <w:rFonts w:ascii="Times New Roman" w:eastAsia="Times New Roman" w:hAnsi="Times New Roman"/>
          <w:sz w:val="24"/>
          <w:szCs w:val="24"/>
        </w:rPr>
        <w:t xml:space="preserve"> </w:t>
      </w:r>
      <w:r w:rsidR="008C6A78" w:rsidRPr="004B626E">
        <w:rPr>
          <w:rFonts w:ascii="Times New Roman" w:eastAsia="Times New Roman" w:hAnsi="Times New Roman"/>
          <w:sz w:val="24"/>
          <w:szCs w:val="24"/>
        </w:rPr>
        <w:t xml:space="preserve">d. </w:t>
      </w:r>
      <w:r w:rsidR="00AA6F66" w:rsidRPr="004B626E">
        <w:rPr>
          <w:rFonts w:ascii="Times New Roman" w:eastAsia="Times New Roman" w:hAnsi="Times New Roman"/>
          <w:sz w:val="24"/>
          <w:szCs w:val="24"/>
        </w:rPr>
        <w:t>sprendimu</w:t>
      </w:r>
      <w:r w:rsidR="00F426A2" w:rsidRPr="004B626E">
        <w:rPr>
          <w:rFonts w:ascii="Times New Roman" w:eastAsia="Times New Roman" w:hAnsi="Times New Roman"/>
          <w:sz w:val="24"/>
          <w:szCs w:val="24"/>
        </w:rPr>
        <w:t xml:space="preserve"> </w:t>
      </w:r>
      <w:r w:rsidR="00EE7516" w:rsidRPr="004B626E">
        <w:rPr>
          <w:rFonts w:ascii="Times New Roman" w:hAnsi="Times New Roman"/>
          <w:sz w:val="24"/>
          <w:szCs w:val="24"/>
        </w:rPr>
        <w:t xml:space="preserve">tenkino </w:t>
      </w:r>
      <w:r w:rsidR="00BC1349" w:rsidRPr="004B626E">
        <w:rPr>
          <w:rFonts w:ascii="Times New Roman" w:hAnsi="Times New Roman"/>
          <w:sz w:val="24"/>
          <w:szCs w:val="24"/>
        </w:rPr>
        <w:t xml:space="preserve">VĮ „Regitra“ </w:t>
      </w:r>
      <w:r w:rsidR="00D851D9" w:rsidRPr="004B626E">
        <w:rPr>
          <w:rFonts w:ascii="Times New Roman" w:eastAsia="Times New Roman" w:hAnsi="Times New Roman"/>
          <w:sz w:val="24"/>
          <w:szCs w:val="24"/>
        </w:rPr>
        <w:t>skund</w:t>
      </w:r>
      <w:r w:rsidR="00B8311F" w:rsidRPr="004B626E">
        <w:rPr>
          <w:rFonts w:ascii="Times New Roman" w:eastAsia="Times New Roman" w:hAnsi="Times New Roman"/>
          <w:sz w:val="24"/>
          <w:szCs w:val="24"/>
        </w:rPr>
        <w:t>ą</w:t>
      </w:r>
      <w:r w:rsidR="00EE7516" w:rsidRPr="004B626E">
        <w:rPr>
          <w:rFonts w:ascii="Times New Roman" w:hAnsi="Times New Roman"/>
          <w:sz w:val="24"/>
          <w:szCs w:val="24"/>
        </w:rPr>
        <w:t xml:space="preserve"> iš dalies. </w:t>
      </w:r>
      <w:r w:rsidR="007235BF" w:rsidRPr="004B626E">
        <w:rPr>
          <w:rFonts w:ascii="Times New Roman" w:hAnsi="Times New Roman"/>
          <w:sz w:val="24"/>
          <w:szCs w:val="24"/>
        </w:rPr>
        <w:t>t</w:t>
      </w:r>
      <w:r w:rsidR="00EE7516" w:rsidRPr="004B626E">
        <w:rPr>
          <w:rFonts w:ascii="Times New Roman" w:hAnsi="Times New Roman"/>
          <w:sz w:val="24"/>
          <w:szCs w:val="24"/>
        </w:rPr>
        <w:t xml:space="preserve">. y. </w:t>
      </w:r>
      <w:r w:rsidR="007235BF" w:rsidRPr="004B626E">
        <w:rPr>
          <w:rFonts w:ascii="Times New Roman" w:hAnsi="Times New Roman"/>
          <w:color w:val="333333"/>
          <w:sz w:val="24"/>
          <w:szCs w:val="24"/>
          <w:shd w:val="clear" w:color="auto" w:fill="FFFFFF"/>
        </w:rPr>
        <w:t>p</w:t>
      </w:r>
      <w:r w:rsidR="00EE7516" w:rsidRPr="004B626E">
        <w:rPr>
          <w:rFonts w:ascii="Times New Roman" w:hAnsi="Times New Roman"/>
          <w:color w:val="333333"/>
          <w:sz w:val="24"/>
          <w:szCs w:val="24"/>
          <w:shd w:val="clear" w:color="auto" w:fill="FFFFFF"/>
        </w:rPr>
        <w:t>akei</w:t>
      </w:r>
      <w:r w:rsidR="007235BF" w:rsidRPr="004B626E">
        <w:rPr>
          <w:rFonts w:ascii="Times New Roman" w:hAnsi="Times New Roman"/>
          <w:color w:val="333333"/>
          <w:sz w:val="24"/>
          <w:szCs w:val="24"/>
          <w:shd w:val="clear" w:color="auto" w:fill="FFFFFF"/>
        </w:rPr>
        <w:t>tė</w:t>
      </w:r>
      <w:r w:rsidR="00EE7516" w:rsidRPr="004B626E">
        <w:rPr>
          <w:rFonts w:ascii="Times New Roman" w:hAnsi="Times New Roman"/>
          <w:color w:val="333333"/>
          <w:sz w:val="24"/>
          <w:szCs w:val="24"/>
          <w:shd w:val="clear" w:color="auto" w:fill="FFFFFF"/>
        </w:rPr>
        <w:t xml:space="preserve"> </w:t>
      </w:r>
      <w:r w:rsidR="007235BF" w:rsidRPr="004B626E">
        <w:rPr>
          <w:rFonts w:ascii="Times New Roman" w:hAnsi="Times New Roman"/>
          <w:sz w:val="24"/>
          <w:szCs w:val="24"/>
        </w:rPr>
        <w:t>I</w:t>
      </w:r>
      <w:r w:rsidR="00EE7516" w:rsidRPr="004B626E">
        <w:rPr>
          <w:rFonts w:ascii="Times New Roman" w:hAnsi="Times New Roman"/>
          <w:sz w:val="24"/>
          <w:szCs w:val="24"/>
        </w:rPr>
        <w:t>nspekcijos</w:t>
      </w:r>
      <w:r w:rsidR="0078625E" w:rsidRPr="004B626E">
        <w:rPr>
          <w:rFonts w:ascii="Times New Roman" w:hAnsi="Times New Roman"/>
          <w:sz w:val="24"/>
          <w:szCs w:val="24"/>
        </w:rPr>
        <w:t xml:space="preserve"> </w:t>
      </w:r>
      <w:r w:rsidR="007235BF" w:rsidRPr="004B626E">
        <w:rPr>
          <w:rFonts w:ascii="Times New Roman" w:hAnsi="Times New Roman"/>
          <w:sz w:val="24"/>
          <w:szCs w:val="24"/>
        </w:rPr>
        <w:t>S</w:t>
      </w:r>
      <w:r w:rsidR="00EE7516" w:rsidRPr="004B626E">
        <w:rPr>
          <w:rFonts w:ascii="Times New Roman" w:hAnsi="Times New Roman"/>
          <w:sz w:val="24"/>
          <w:szCs w:val="24"/>
        </w:rPr>
        <w:t xml:space="preserve">prendimo rezoliucinės dalies </w:t>
      </w:r>
      <w:r w:rsidR="0078625E" w:rsidRPr="004B626E">
        <w:rPr>
          <w:rFonts w:ascii="Times New Roman" w:hAnsi="Times New Roman"/>
          <w:sz w:val="24"/>
          <w:szCs w:val="24"/>
        </w:rPr>
        <w:t xml:space="preserve">1 </w:t>
      </w:r>
      <w:r w:rsidR="00EE7516" w:rsidRPr="004B626E">
        <w:rPr>
          <w:rFonts w:ascii="Times New Roman" w:hAnsi="Times New Roman"/>
          <w:sz w:val="24"/>
          <w:szCs w:val="24"/>
        </w:rPr>
        <w:t>punktą</w:t>
      </w:r>
      <w:r w:rsidR="00EE7516" w:rsidRPr="004B626E">
        <w:rPr>
          <w:rFonts w:ascii="Times New Roman" w:hAnsi="Times New Roman"/>
          <w:color w:val="333333"/>
          <w:sz w:val="24"/>
          <w:szCs w:val="24"/>
          <w:shd w:val="clear" w:color="auto" w:fill="FFFFFF"/>
        </w:rPr>
        <w:t>, pašalinant kaip papildomą pažeidimą kvalifikaciją dėl „duomenų perdavimo tretiesiems asmenims“ pažeidimo</w:t>
      </w:r>
      <w:r w:rsidR="007235BF" w:rsidRPr="004B626E">
        <w:rPr>
          <w:rFonts w:ascii="Times New Roman" w:hAnsi="Times New Roman"/>
          <w:color w:val="333333"/>
          <w:sz w:val="24"/>
          <w:szCs w:val="24"/>
          <w:shd w:val="clear" w:color="auto" w:fill="FFFFFF"/>
        </w:rPr>
        <w:t>, k</w:t>
      </w:r>
      <w:r w:rsidR="00EE7516" w:rsidRPr="004B626E">
        <w:rPr>
          <w:rFonts w:ascii="Times New Roman" w:hAnsi="Times New Roman"/>
          <w:color w:val="333333"/>
          <w:sz w:val="24"/>
          <w:szCs w:val="24"/>
          <w:shd w:val="clear" w:color="auto" w:fill="FFFFFF"/>
        </w:rPr>
        <w:t>it</w:t>
      </w:r>
      <w:r w:rsidR="007235BF" w:rsidRPr="004B626E">
        <w:rPr>
          <w:rFonts w:ascii="Times New Roman" w:hAnsi="Times New Roman"/>
          <w:color w:val="333333"/>
          <w:sz w:val="24"/>
          <w:szCs w:val="24"/>
          <w:shd w:val="clear" w:color="auto" w:fill="FFFFFF"/>
        </w:rPr>
        <w:t>ą</w:t>
      </w:r>
      <w:r w:rsidR="00EE7516" w:rsidRPr="004B626E">
        <w:rPr>
          <w:rFonts w:ascii="Times New Roman" w:hAnsi="Times New Roman"/>
          <w:color w:val="333333"/>
          <w:sz w:val="24"/>
          <w:szCs w:val="24"/>
          <w:shd w:val="clear" w:color="auto" w:fill="FFFFFF"/>
        </w:rPr>
        <w:t xml:space="preserve"> skund</w:t>
      </w:r>
      <w:r w:rsidR="007235BF" w:rsidRPr="004B626E">
        <w:rPr>
          <w:rFonts w:ascii="Times New Roman" w:hAnsi="Times New Roman"/>
          <w:color w:val="333333"/>
          <w:sz w:val="24"/>
          <w:szCs w:val="24"/>
          <w:shd w:val="clear" w:color="auto" w:fill="FFFFFF"/>
        </w:rPr>
        <w:t>o</w:t>
      </w:r>
      <w:r w:rsidR="00EE7516" w:rsidRPr="004B626E">
        <w:rPr>
          <w:rFonts w:ascii="Times New Roman" w:hAnsi="Times New Roman"/>
          <w:color w:val="333333"/>
          <w:sz w:val="24"/>
          <w:szCs w:val="24"/>
          <w:shd w:val="clear" w:color="auto" w:fill="FFFFFF"/>
        </w:rPr>
        <w:t xml:space="preserve"> </w:t>
      </w:r>
      <w:r w:rsidR="007235BF" w:rsidRPr="004B626E">
        <w:rPr>
          <w:rFonts w:ascii="Times New Roman" w:hAnsi="Times New Roman"/>
          <w:color w:val="333333"/>
          <w:sz w:val="24"/>
          <w:szCs w:val="24"/>
          <w:shd w:val="clear" w:color="auto" w:fill="FFFFFF"/>
        </w:rPr>
        <w:t>dalį</w:t>
      </w:r>
      <w:r w:rsidR="00D9115B" w:rsidRPr="004B626E">
        <w:rPr>
          <w:rFonts w:ascii="Times New Roman" w:hAnsi="Times New Roman"/>
          <w:color w:val="333333"/>
          <w:sz w:val="24"/>
          <w:szCs w:val="24"/>
          <w:shd w:val="clear" w:color="auto" w:fill="FFFFFF"/>
        </w:rPr>
        <w:t xml:space="preserve"> atmetė</w:t>
      </w:r>
      <w:r w:rsidR="007235BF" w:rsidRPr="004B626E">
        <w:rPr>
          <w:rFonts w:ascii="Times New Roman" w:hAnsi="Times New Roman"/>
          <w:color w:val="333333"/>
          <w:sz w:val="24"/>
          <w:szCs w:val="24"/>
          <w:shd w:val="clear" w:color="auto" w:fill="FFFFFF"/>
        </w:rPr>
        <w:t>.</w:t>
      </w:r>
    </w:p>
    <w:p w14:paraId="561E7100" w14:textId="670D6D04" w:rsidR="003B4CF4" w:rsidRPr="004B626E" w:rsidRDefault="00695CD9"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Teismas</w:t>
      </w:r>
      <w:r w:rsidR="00D33086" w:rsidRPr="004B626E">
        <w:rPr>
          <w:rFonts w:ascii="Times New Roman" w:hAnsi="Times New Roman"/>
          <w:sz w:val="24"/>
          <w:szCs w:val="24"/>
        </w:rPr>
        <w:t xml:space="preserve"> </w:t>
      </w:r>
      <w:r w:rsidR="00F41E01" w:rsidRPr="004B626E">
        <w:rPr>
          <w:rFonts w:ascii="Times New Roman" w:hAnsi="Times New Roman"/>
          <w:sz w:val="24"/>
          <w:szCs w:val="24"/>
        </w:rPr>
        <w:t>nustatė šias faktines aplinkybes:</w:t>
      </w:r>
    </w:p>
    <w:p w14:paraId="57A7A5F0" w14:textId="7494D629" w:rsidR="00AF460B" w:rsidRPr="004B626E" w:rsidRDefault="007C7CA5"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Duomenų subjektas </w:t>
      </w:r>
      <w:r w:rsidR="00D33086" w:rsidRPr="004B626E">
        <w:rPr>
          <w:rFonts w:ascii="Times New Roman" w:hAnsi="Times New Roman"/>
          <w:sz w:val="24"/>
          <w:szCs w:val="24"/>
        </w:rPr>
        <w:t>2018 m. liepos 17 d. buvo pasirašytinai susipažindintas su Taisykl</w:t>
      </w:r>
      <w:r w:rsidRPr="004B626E">
        <w:rPr>
          <w:rFonts w:ascii="Times New Roman" w:hAnsi="Times New Roman"/>
          <w:sz w:val="24"/>
          <w:szCs w:val="24"/>
        </w:rPr>
        <w:t>ėmis</w:t>
      </w:r>
      <w:r w:rsidR="00CE5570" w:rsidRPr="004B626E">
        <w:rPr>
          <w:rFonts w:ascii="Times New Roman" w:hAnsi="Times New Roman"/>
          <w:sz w:val="24"/>
          <w:szCs w:val="24"/>
        </w:rPr>
        <w:t>.</w:t>
      </w:r>
      <w:r w:rsidRPr="004B626E">
        <w:rPr>
          <w:rFonts w:ascii="Times New Roman" w:hAnsi="Times New Roman"/>
          <w:sz w:val="24"/>
          <w:szCs w:val="24"/>
        </w:rPr>
        <w:t xml:space="preserve"> </w:t>
      </w:r>
      <w:r w:rsidR="00D33086" w:rsidRPr="004B626E">
        <w:rPr>
          <w:rFonts w:ascii="Times New Roman" w:hAnsi="Times New Roman"/>
          <w:sz w:val="24"/>
          <w:szCs w:val="24"/>
        </w:rPr>
        <w:t xml:space="preserve">2020 m. balandžio 28 d. </w:t>
      </w:r>
      <w:r w:rsidR="00A821FD" w:rsidRPr="004B626E">
        <w:rPr>
          <w:rFonts w:ascii="Times New Roman" w:hAnsi="Times New Roman"/>
          <w:sz w:val="24"/>
          <w:szCs w:val="24"/>
        </w:rPr>
        <w:t xml:space="preserve">VĮ „Regitra“ </w:t>
      </w:r>
      <w:r w:rsidR="00D33086" w:rsidRPr="004B626E">
        <w:rPr>
          <w:rFonts w:ascii="Times New Roman" w:hAnsi="Times New Roman"/>
          <w:sz w:val="24"/>
          <w:szCs w:val="24"/>
        </w:rPr>
        <w:t xml:space="preserve">patvirtintas </w:t>
      </w:r>
      <w:r w:rsidRPr="004B626E">
        <w:rPr>
          <w:rFonts w:ascii="Times New Roman" w:hAnsi="Times New Roman"/>
          <w:sz w:val="24"/>
          <w:szCs w:val="24"/>
        </w:rPr>
        <w:t>A</w:t>
      </w:r>
      <w:r w:rsidR="00D33086" w:rsidRPr="004B626E">
        <w:rPr>
          <w:rFonts w:ascii="Times New Roman" w:hAnsi="Times New Roman"/>
          <w:sz w:val="24"/>
          <w:szCs w:val="24"/>
        </w:rPr>
        <w:t>prašas</w:t>
      </w:r>
      <w:r w:rsidRPr="004B626E">
        <w:rPr>
          <w:rFonts w:ascii="Times New Roman" w:hAnsi="Times New Roman"/>
          <w:sz w:val="24"/>
          <w:szCs w:val="24"/>
        </w:rPr>
        <w:t>,</w:t>
      </w:r>
      <w:r w:rsidR="00D33086" w:rsidRPr="004B626E">
        <w:rPr>
          <w:rFonts w:ascii="Times New Roman" w:hAnsi="Times New Roman"/>
          <w:sz w:val="24"/>
          <w:szCs w:val="24"/>
        </w:rPr>
        <w:t xml:space="preserve"> kuriuo buvo įdiegtas vidinis informacijos apie</w:t>
      </w:r>
      <w:r w:rsidR="00A821FD" w:rsidRPr="004B626E">
        <w:rPr>
          <w:rFonts w:ascii="Times New Roman" w:hAnsi="Times New Roman"/>
          <w:sz w:val="24"/>
          <w:szCs w:val="24"/>
        </w:rPr>
        <w:t xml:space="preserve"> </w:t>
      </w:r>
      <w:r w:rsidR="00D33086" w:rsidRPr="004B626E">
        <w:rPr>
          <w:rFonts w:ascii="Times New Roman" w:hAnsi="Times New Roman"/>
          <w:sz w:val="24"/>
          <w:szCs w:val="24"/>
        </w:rPr>
        <w:t>pažeidimus teikimo kanalas</w:t>
      </w:r>
      <w:r w:rsidR="00CE5570" w:rsidRPr="004B626E">
        <w:rPr>
          <w:rFonts w:ascii="Times New Roman" w:hAnsi="Times New Roman"/>
          <w:sz w:val="24"/>
          <w:szCs w:val="24"/>
        </w:rPr>
        <w:t>.</w:t>
      </w:r>
      <w:r w:rsidRPr="004B626E">
        <w:rPr>
          <w:rFonts w:ascii="Times New Roman" w:hAnsi="Times New Roman"/>
          <w:sz w:val="24"/>
          <w:szCs w:val="24"/>
        </w:rPr>
        <w:t xml:space="preserve"> </w:t>
      </w:r>
      <w:r w:rsidR="00D33086" w:rsidRPr="004B626E">
        <w:rPr>
          <w:rFonts w:ascii="Times New Roman" w:hAnsi="Times New Roman"/>
          <w:sz w:val="24"/>
          <w:szCs w:val="24"/>
        </w:rPr>
        <w:t xml:space="preserve">2020 m. balandžio 29 d. paskirtas </w:t>
      </w:r>
      <w:r w:rsidR="00A821FD" w:rsidRPr="004B626E">
        <w:rPr>
          <w:rFonts w:ascii="Times New Roman" w:hAnsi="Times New Roman"/>
          <w:sz w:val="24"/>
          <w:szCs w:val="24"/>
        </w:rPr>
        <w:t xml:space="preserve">VĮ „Regitra“ </w:t>
      </w:r>
      <w:r w:rsidR="00D33086" w:rsidRPr="004B626E">
        <w:rPr>
          <w:rFonts w:ascii="Times New Roman" w:hAnsi="Times New Roman"/>
          <w:sz w:val="24"/>
          <w:szCs w:val="24"/>
        </w:rPr>
        <w:t>kompetentingas subjektas, atliekantis Korupcijos prevencijos (atitikties) pareigūno funkcijas</w:t>
      </w:r>
      <w:r w:rsidR="00F41E01" w:rsidRPr="004B626E">
        <w:rPr>
          <w:rFonts w:ascii="Times New Roman" w:hAnsi="Times New Roman"/>
          <w:sz w:val="24"/>
          <w:szCs w:val="24"/>
        </w:rPr>
        <w:t>.</w:t>
      </w:r>
    </w:p>
    <w:p w14:paraId="411160F3" w14:textId="4C855813" w:rsidR="00AF460B" w:rsidRPr="004B626E" w:rsidRDefault="00E00454"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K</w:t>
      </w:r>
      <w:r w:rsidR="00D33086" w:rsidRPr="004B626E">
        <w:rPr>
          <w:rFonts w:ascii="Times New Roman" w:hAnsi="Times New Roman"/>
          <w:sz w:val="24"/>
          <w:szCs w:val="24"/>
        </w:rPr>
        <w:t xml:space="preserve">analu </w:t>
      </w:r>
      <w:r w:rsidR="007C7CA5" w:rsidRPr="004B626E">
        <w:rPr>
          <w:rFonts w:ascii="Times New Roman" w:hAnsi="Times New Roman"/>
          <w:sz w:val="24"/>
          <w:szCs w:val="24"/>
        </w:rPr>
        <w:t xml:space="preserve">2021 m. spalio 30 d. </w:t>
      </w:r>
      <w:r w:rsidR="00D33086" w:rsidRPr="004B626E">
        <w:rPr>
          <w:rFonts w:ascii="Times New Roman" w:hAnsi="Times New Roman"/>
          <w:sz w:val="24"/>
          <w:szCs w:val="24"/>
        </w:rPr>
        <w:t>gaut</w:t>
      </w:r>
      <w:r w:rsidR="007C7CA5" w:rsidRPr="004B626E">
        <w:rPr>
          <w:rFonts w:ascii="Times New Roman" w:hAnsi="Times New Roman"/>
          <w:sz w:val="24"/>
          <w:szCs w:val="24"/>
        </w:rPr>
        <w:t>a</w:t>
      </w:r>
      <w:r w:rsidR="00D33086" w:rsidRPr="004B626E">
        <w:rPr>
          <w:rFonts w:ascii="Times New Roman" w:hAnsi="Times New Roman"/>
          <w:sz w:val="24"/>
          <w:szCs w:val="24"/>
        </w:rPr>
        <w:t xml:space="preserve"> informacijos apie tai, kad </w:t>
      </w:r>
      <w:r w:rsidR="007C7CA5" w:rsidRPr="004B626E">
        <w:rPr>
          <w:rFonts w:ascii="Times New Roman" w:hAnsi="Times New Roman"/>
          <w:sz w:val="24"/>
          <w:szCs w:val="24"/>
        </w:rPr>
        <w:t>Duomenų subjektas, tikėtina,</w:t>
      </w:r>
      <w:r w:rsidR="00D33086" w:rsidRPr="004B626E">
        <w:rPr>
          <w:rFonts w:ascii="Times New Roman" w:hAnsi="Times New Roman"/>
          <w:sz w:val="24"/>
          <w:szCs w:val="24"/>
        </w:rPr>
        <w:t xml:space="preserve"> savo darbo metu (</w:t>
      </w:r>
      <w:r w:rsidR="00A821FD" w:rsidRPr="004B626E">
        <w:rPr>
          <w:rFonts w:ascii="Times New Roman" w:hAnsi="Times New Roman"/>
          <w:sz w:val="24"/>
          <w:szCs w:val="24"/>
        </w:rPr>
        <w:t xml:space="preserve">VĮ „Regitra“ </w:t>
      </w:r>
      <w:r w:rsidR="00D33086" w:rsidRPr="004B626E">
        <w:rPr>
          <w:rFonts w:ascii="Times New Roman" w:hAnsi="Times New Roman"/>
          <w:sz w:val="24"/>
          <w:szCs w:val="24"/>
        </w:rPr>
        <w:t xml:space="preserve">teritorijoje) sudarė </w:t>
      </w:r>
      <w:r w:rsidRPr="004B626E">
        <w:rPr>
          <w:rFonts w:ascii="Times New Roman" w:hAnsi="Times New Roman"/>
          <w:sz w:val="24"/>
          <w:szCs w:val="24"/>
        </w:rPr>
        <w:t>S</w:t>
      </w:r>
      <w:r w:rsidR="00D33086" w:rsidRPr="004B626E">
        <w:rPr>
          <w:rFonts w:ascii="Times New Roman" w:hAnsi="Times New Roman"/>
          <w:sz w:val="24"/>
          <w:szCs w:val="24"/>
        </w:rPr>
        <w:t xml:space="preserve">andorį, </w:t>
      </w:r>
      <w:r w:rsidRPr="004B626E">
        <w:rPr>
          <w:rFonts w:ascii="Times New Roman" w:hAnsi="Times New Roman"/>
          <w:sz w:val="24"/>
          <w:szCs w:val="24"/>
        </w:rPr>
        <w:t>jo</w:t>
      </w:r>
      <w:r w:rsidR="00A821FD" w:rsidRPr="004B626E">
        <w:rPr>
          <w:rFonts w:ascii="Times New Roman" w:hAnsi="Times New Roman"/>
          <w:sz w:val="24"/>
          <w:szCs w:val="24"/>
        </w:rPr>
        <w:t xml:space="preserve"> </w:t>
      </w:r>
      <w:r w:rsidR="00D33086" w:rsidRPr="004B626E">
        <w:rPr>
          <w:rFonts w:ascii="Times New Roman" w:hAnsi="Times New Roman"/>
          <w:sz w:val="24"/>
          <w:szCs w:val="24"/>
        </w:rPr>
        <w:t xml:space="preserve">tinkamai ir laiku nedeklaravo bei tokiu būdu sukėlė rūpesčių </w:t>
      </w:r>
      <w:r w:rsidRPr="004B626E">
        <w:rPr>
          <w:rFonts w:ascii="Times New Roman" w:hAnsi="Times New Roman"/>
          <w:sz w:val="24"/>
          <w:szCs w:val="24"/>
        </w:rPr>
        <w:t>TP</w:t>
      </w:r>
      <w:r w:rsidR="00D33086" w:rsidRPr="004B626E">
        <w:rPr>
          <w:rFonts w:ascii="Times New Roman" w:hAnsi="Times New Roman"/>
          <w:sz w:val="24"/>
          <w:szCs w:val="24"/>
        </w:rPr>
        <w:t xml:space="preserve"> pardavėjui ir</w:t>
      </w:r>
      <w:r w:rsidR="007C7CA5" w:rsidRPr="004B626E">
        <w:rPr>
          <w:rFonts w:ascii="Times New Roman" w:hAnsi="Times New Roman"/>
          <w:sz w:val="24"/>
          <w:szCs w:val="24"/>
        </w:rPr>
        <w:t>, tikėtina,</w:t>
      </w:r>
      <w:r w:rsidR="00D33086" w:rsidRPr="004B626E">
        <w:rPr>
          <w:rFonts w:ascii="Times New Roman" w:hAnsi="Times New Roman"/>
          <w:sz w:val="24"/>
          <w:szCs w:val="24"/>
        </w:rPr>
        <w:t xml:space="preserve"> pakenkė </w:t>
      </w:r>
      <w:r w:rsidR="00A821FD" w:rsidRPr="004B626E">
        <w:rPr>
          <w:rFonts w:ascii="Times New Roman" w:hAnsi="Times New Roman"/>
          <w:sz w:val="24"/>
          <w:szCs w:val="24"/>
        </w:rPr>
        <w:t xml:space="preserve">VĮ „Regitra“ </w:t>
      </w:r>
      <w:r w:rsidR="00D33086" w:rsidRPr="004B626E">
        <w:rPr>
          <w:rFonts w:ascii="Times New Roman" w:hAnsi="Times New Roman"/>
          <w:sz w:val="24"/>
          <w:szCs w:val="24"/>
        </w:rPr>
        <w:t xml:space="preserve">reputacijai, taip </w:t>
      </w:r>
      <w:r w:rsidR="00D33086" w:rsidRPr="004B626E">
        <w:rPr>
          <w:rFonts w:ascii="Times New Roman" w:hAnsi="Times New Roman"/>
          <w:sz w:val="24"/>
          <w:szCs w:val="24"/>
        </w:rPr>
        <w:lastRenderedPageBreak/>
        <w:t xml:space="preserve">pažeisdamas </w:t>
      </w:r>
      <w:r w:rsidR="007C7CA5" w:rsidRPr="004B626E">
        <w:rPr>
          <w:rFonts w:ascii="Times New Roman" w:hAnsi="Times New Roman"/>
          <w:sz w:val="24"/>
          <w:szCs w:val="24"/>
        </w:rPr>
        <w:t>E</w:t>
      </w:r>
      <w:r w:rsidR="00D33086" w:rsidRPr="004B626E">
        <w:rPr>
          <w:rFonts w:ascii="Times New Roman" w:hAnsi="Times New Roman"/>
          <w:sz w:val="24"/>
          <w:szCs w:val="24"/>
        </w:rPr>
        <w:t xml:space="preserve">tikos kodeksą. Pranešimo pagrindu </w:t>
      </w:r>
      <w:r w:rsidR="00A821FD" w:rsidRPr="004B626E">
        <w:rPr>
          <w:rFonts w:ascii="Times New Roman" w:hAnsi="Times New Roman"/>
          <w:sz w:val="24"/>
          <w:szCs w:val="24"/>
        </w:rPr>
        <w:t xml:space="preserve">VĮ „Regitra“ </w:t>
      </w:r>
      <w:r w:rsidR="00D33086" w:rsidRPr="004B626E">
        <w:rPr>
          <w:rFonts w:ascii="Times New Roman" w:hAnsi="Times New Roman"/>
          <w:sz w:val="24"/>
          <w:szCs w:val="24"/>
        </w:rPr>
        <w:t xml:space="preserve">inicijuotas patikrinimas dėl </w:t>
      </w:r>
      <w:r w:rsidR="007C7CA5" w:rsidRPr="004B626E">
        <w:rPr>
          <w:rFonts w:ascii="Times New Roman" w:hAnsi="Times New Roman"/>
          <w:sz w:val="24"/>
          <w:szCs w:val="24"/>
        </w:rPr>
        <w:t>Duomenų subjekto</w:t>
      </w:r>
      <w:r w:rsidR="00D33086" w:rsidRPr="004B626E">
        <w:rPr>
          <w:rFonts w:ascii="Times New Roman" w:hAnsi="Times New Roman"/>
          <w:sz w:val="24"/>
          <w:szCs w:val="24"/>
        </w:rPr>
        <w:t xml:space="preserve"> netinkamo elgesio (Tyrimas </w:t>
      </w:r>
      <w:r w:rsidR="007C7CA5" w:rsidRPr="004B626E">
        <w:rPr>
          <w:rFonts w:ascii="Times New Roman" w:hAnsi="Times New Roman"/>
          <w:sz w:val="24"/>
          <w:szCs w:val="24"/>
        </w:rPr>
        <w:t xml:space="preserve">Nr. </w:t>
      </w:r>
      <w:r w:rsidR="00D33086" w:rsidRPr="004B626E">
        <w:rPr>
          <w:rFonts w:ascii="Times New Roman" w:hAnsi="Times New Roman"/>
          <w:sz w:val="24"/>
          <w:szCs w:val="24"/>
        </w:rPr>
        <w:t>2)</w:t>
      </w:r>
      <w:r w:rsidR="00700274" w:rsidRPr="004B626E">
        <w:rPr>
          <w:rFonts w:ascii="Times New Roman" w:hAnsi="Times New Roman"/>
          <w:sz w:val="24"/>
          <w:szCs w:val="24"/>
        </w:rPr>
        <w:t>.</w:t>
      </w:r>
    </w:p>
    <w:p w14:paraId="196C0F7D" w14:textId="2F0571E5" w:rsidR="00AF460B" w:rsidRPr="004B626E" w:rsidRDefault="00827749"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VĮ „Regitra“ </w:t>
      </w:r>
      <w:r w:rsidR="00D33086" w:rsidRPr="004B626E">
        <w:rPr>
          <w:rFonts w:ascii="Times New Roman" w:hAnsi="Times New Roman"/>
          <w:sz w:val="24"/>
          <w:szCs w:val="24"/>
        </w:rPr>
        <w:t>inicijuotas patikrinimas dėl netinkamo klientų aptarnavimo eiliškumo valdymo</w:t>
      </w:r>
      <w:r w:rsidRPr="004B626E">
        <w:rPr>
          <w:rFonts w:ascii="Times New Roman" w:hAnsi="Times New Roman"/>
          <w:sz w:val="24"/>
          <w:szCs w:val="24"/>
        </w:rPr>
        <w:t xml:space="preserve"> </w:t>
      </w:r>
      <w:r w:rsidR="00D33086" w:rsidRPr="004B626E">
        <w:rPr>
          <w:rFonts w:ascii="Times New Roman" w:hAnsi="Times New Roman"/>
          <w:sz w:val="24"/>
          <w:szCs w:val="24"/>
        </w:rPr>
        <w:t xml:space="preserve">(Tyrimas </w:t>
      </w:r>
      <w:r w:rsidR="007C7CA5" w:rsidRPr="004B626E">
        <w:rPr>
          <w:rFonts w:ascii="Times New Roman" w:hAnsi="Times New Roman"/>
          <w:sz w:val="24"/>
          <w:szCs w:val="24"/>
        </w:rPr>
        <w:t xml:space="preserve">Nr. </w:t>
      </w:r>
      <w:r w:rsidR="00D33086" w:rsidRPr="004B626E">
        <w:rPr>
          <w:rFonts w:ascii="Times New Roman" w:hAnsi="Times New Roman"/>
          <w:sz w:val="24"/>
          <w:szCs w:val="24"/>
        </w:rPr>
        <w:t xml:space="preserve">1), </w:t>
      </w:r>
      <w:r w:rsidRPr="004B626E">
        <w:rPr>
          <w:rFonts w:ascii="Times New Roman" w:hAnsi="Times New Roman"/>
          <w:sz w:val="24"/>
          <w:szCs w:val="24"/>
        </w:rPr>
        <w:t>jį</w:t>
      </w:r>
      <w:r w:rsidR="00D33086" w:rsidRPr="004B626E">
        <w:rPr>
          <w:rFonts w:ascii="Times New Roman" w:hAnsi="Times New Roman"/>
          <w:sz w:val="24"/>
          <w:szCs w:val="24"/>
        </w:rPr>
        <w:t xml:space="preserve"> grindžiant 2021 m. lapkričio 3 d. </w:t>
      </w:r>
      <w:r w:rsidR="00E00454" w:rsidRPr="004B626E">
        <w:rPr>
          <w:rFonts w:ascii="Times New Roman" w:hAnsi="Times New Roman"/>
          <w:sz w:val="24"/>
          <w:szCs w:val="24"/>
        </w:rPr>
        <w:t>K</w:t>
      </w:r>
      <w:r w:rsidR="00D33086" w:rsidRPr="004B626E">
        <w:rPr>
          <w:rFonts w:ascii="Times New Roman" w:hAnsi="Times New Roman"/>
          <w:sz w:val="24"/>
          <w:szCs w:val="24"/>
        </w:rPr>
        <w:t xml:space="preserve">analu gauta informacija, kurioje nurodyta, kad </w:t>
      </w:r>
      <w:r w:rsidR="007C7CA5" w:rsidRPr="004B626E">
        <w:rPr>
          <w:rFonts w:ascii="Times New Roman" w:hAnsi="Times New Roman"/>
          <w:sz w:val="24"/>
          <w:szCs w:val="24"/>
        </w:rPr>
        <w:t>Duomenų subjektas, tikėtina,</w:t>
      </w:r>
      <w:r w:rsidR="00D33086" w:rsidRPr="004B626E">
        <w:rPr>
          <w:rFonts w:ascii="Times New Roman" w:hAnsi="Times New Roman"/>
          <w:sz w:val="24"/>
          <w:szCs w:val="24"/>
        </w:rPr>
        <w:t xml:space="preserve"> nesilaikė Klientų valdymo aprašo ir </w:t>
      </w:r>
      <w:r w:rsidR="00E00454" w:rsidRPr="004B626E">
        <w:rPr>
          <w:rFonts w:ascii="Times New Roman" w:hAnsi="Times New Roman"/>
          <w:sz w:val="24"/>
          <w:szCs w:val="24"/>
        </w:rPr>
        <w:t>T</w:t>
      </w:r>
      <w:r w:rsidR="00D33086" w:rsidRPr="004B626E">
        <w:rPr>
          <w:rFonts w:ascii="Times New Roman" w:hAnsi="Times New Roman"/>
          <w:sz w:val="24"/>
          <w:szCs w:val="24"/>
        </w:rPr>
        <w:t>varkos reikalavimų</w:t>
      </w:r>
      <w:r w:rsidR="00F41E01" w:rsidRPr="004B626E">
        <w:rPr>
          <w:rFonts w:ascii="Times New Roman" w:hAnsi="Times New Roman"/>
          <w:sz w:val="24"/>
          <w:szCs w:val="24"/>
        </w:rPr>
        <w:t>.</w:t>
      </w:r>
    </w:p>
    <w:p w14:paraId="4A8BF07E" w14:textId="50AF031F"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Pareigūnas, atlikdamas Tyrimą </w:t>
      </w:r>
      <w:r w:rsidR="007C7CA5" w:rsidRPr="004B626E">
        <w:rPr>
          <w:rFonts w:ascii="Times New Roman" w:hAnsi="Times New Roman"/>
          <w:sz w:val="24"/>
          <w:szCs w:val="24"/>
        </w:rPr>
        <w:t xml:space="preserve">Nr. </w:t>
      </w:r>
      <w:r w:rsidRPr="004B626E">
        <w:rPr>
          <w:rFonts w:ascii="Times New Roman" w:hAnsi="Times New Roman"/>
          <w:sz w:val="24"/>
          <w:szCs w:val="24"/>
        </w:rPr>
        <w:t xml:space="preserve">1, </w:t>
      </w:r>
      <w:r w:rsidR="007C7CA5" w:rsidRPr="004B626E">
        <w:rPr>
          <w:rFonts w:ascii="Times New Roman" w:hAnsi="Times New Roman"/>
          <w:sz w:val="24"/>
          <w:szCs w:val="24"/>
        </w:rPr>
        <w:t xml:space="preserve">2021 m. lapkričio 5 d. </w:t>
      </w:r>
      <w:r w:rsidRPr="004B626E">
        <w:rPr>
          <w:rFonts w:ascii="Times New Roman" w:hAnsi="Times New Roman"/>
          <w:sz w:val="24"/>
          <w:szCs w:val="24"/>
        </w:rPr>
        <w:t xml:space="preserve">pateikė prašymą </w:t>
      </w:r>
      <w:r w:rsidR="00827749" w:rsidRPr="004B626E">
        <w:rPr>
          <w:rFonts w:ascii="Times New Roman" w:hAnsi="Times New Roman"/>
          <w:sz w:val="24"/>
          <w:szCs w:val="24"/>
        </w:rPr>
        <w:t>VĮ</w:t>
      </w:r>
      <w:r w:rsidR="00331AEF" w:rsidRPr="004B626E">
        <w:rPr>
          <w:rFonts w:ascii="Times New Roman" w:hAnsi="Times New Roman"/>
          <w:sz w:val="24"/>
          <w:szCs w:val="24"/>
        </w:rPr>
        <w:t> </w:t>
      </w:r>
      <w:r w:rsidR="00827749" w:rsidRPr="004B626E">
        <w:rPr>
          <w:rFonts w:ascii="Times New Roman" w:hAnsi="Times New Roman"/>
          <w:sz w:val="24"/>
          <w:szCs w:val="24"/>
        </w:rPr>
        <w:t xml:space="preserve">„Regitra“ </w:t>
      </w:r>
      <w:r w:rsidRPr="004B626E">
        <w:rPr>
          <w:rFonts w:ascii="Times New Roman" w:hAnsi="Times New Roman"/>
          <w:sz w:val="24"/>
          <w:szCs w:val="24"/>
        </w:rPr>
        <w:t xml:space="preserve">IT departamentui pateikti KETRIS įformintų </w:t>
      </w:r>
      <w:r w:rsidR="00E00454" w:rsidRPr="004B626E">
        <w:rPr>
          <w:rFonts w:ascii="Times New Roman" w:hAnsi="Times New Roman"/>
          <w:sz w:val="24"/>
          <w:szCs w:val="24"/>
        </w:rPr>
        <w:t>TP</w:t>
      </w:r>
      <w:r w:rsidRPr="004B626E">
        <w:rPr>
          <w:rFonts w:ascii="Times New Roman" w:hAnsi="Times New Roman"/>
          <w:sz w:val="24"/>
          <w:szCs w:val="24"/>
        </w:rPr>
        <w:t xml:space="preserve"> registravimo paslaugų duomenis bei duomenis iš informacinės klientų aptar</w:t>
      </w:r>
      <w:r w:rsidR="00E00454" w:rsidRPr="004B626E">
        <w:rPr>
          <w:rFonts w:ascii="Times New Roman" w:hAnsi="Times New Roman"/>
          <w:sz w:val="24"/>
          <w:szCs w:val="24"/>
        </w:rPr>
        <w:t>n</w:t>
      </w:r>
      <w:r w:rsidRPr="004B626E">
        <w:rPr>
          <w:rFonts w:ascii="Times New Roman" w:hAnsi="Times New Roman"/>
          <w:sz w:val="24"/>
          <w:szCs w:val="24"/>
        </w:rPr>
        <w:t>avimo sistemos Q-</w:t>
      </w:r>
      <w:proofErr w:type="spellStart"/>
      <w:r w:rsidRPr="004B626E">
        <w:rPr>
          <w:rFonts w:ascii="Times New Roman" w:hAnsi="Times New Roman"/>
          <w:sz w:val="24"/>
          <w:szCs w:val="24"/>
        </w:rPr>
        <w:t>Matic</w:t>
      </w:r>
      <w:proofErr w:type="spellEnd"/>
      <w:r w:rsidRPr="004B626E">
        <w:rPr>
          <w:rFonts w:ascii="Times New Roman" w:hAnsi="Times New Roman"/>
          <w:sz w:val="24"/>
          <w:szCs w:val="24"/>
        </w:rPr>
        <w:t>, tokiu būdu buvo surinkti duomenys</w:t>
      </w:r>
      <w:r w:rsidR="00E00454" w:rsidRPr="004B626E">
        <w:rPr>
          <w:rFonts w:ascii="Times New Roman" w:hAnsi="Times New Roman"/>
          <w:sz w:val="24"/>
          <w:szCs w:val="24"/>
        </w:rPr>
        <w:t xml:space="preserve"> </w:t>
      </w:r>
      <w:r w:rsidR="00827749" w:rsidRPr="004B626E">
        <w:rPr>
          <w:rFonts w:ascii="Times New Roman" w:hAnsi="Times New Roman"/>
          <w:sz w:val="24"/>
          <w:szCs w:val="24"/>
        </w:rPr>
        <w:t xml:space="preserve">už laikotarpį </w:t>
      </w:r>
      <w:r w:rsidRPr="004B626E">
        <w:rPr>
          <w:rFonts w:ascii="Times New Roman" w:hAnsi="Times New Roman"/>
          <w:sz w:val="24"/>
          <w:szCs w:val="24"/>
        </w:rPr>
        <w:t>nuo 2021</w:t>
      </w:r>
      <w:r w:rsidR="007C7CA5" w:rsidRPr="004B626E">
        <w:rPr>
          <w:rFonts w:ascii="Times New Roman" w:hAnsi="Times New Roman"/>
          <w:sz w:val="24"/>
          <w:szCs w:val="24"/>
        </w:rPr>
        <w:t xml:space="preserve"> m. spalio </w:t>
      </w:r>
      <w:r w:rsidRPr="004B626E">
        <w:rPr>
          <w:rFonts w:ascii="Times New Roman" w:hAnsi="Times New Roman"/>
          <w:sz w:val="24"/>
          <w:szCs w:val="24"/>
        </w:rPr>
        <w:t>29</w:t>
      </w:r>
      <w:r w:rsidR="007C7CA5" w:rsidRPr="004B626E">
        <w:rPr>
          <w:rFonts w:ascii="Times New Roman" w:hAnsi="Times New Roman"/>
          <w:sz w:val="24"/>
          <w:szCs w:val="24"/>
        </w:rPr>
        <w:t> d.</w:t>
      </w:r>
      <w:r w:rsidRPr="004B626E">
        <w:rPr>
          <w:rFonts w:ascii="Times New Roman" w:hAnsi="Times New Roman"/>
          <w:sz w:val="24"/>
          <w:szCs w:val="24"/>
        </w:rPr>
        <w:t xml:space="preserve"> iki 2021</w:t>
      </w:r>
      <w:r w:rsidR="007C7CA5" w:rsidRPr="004B626E">
        <w:rPr>
          <w:rFonts w:ascii="Times New Roman" w:hAnsi="Times New Roman"/>
          <w:sz w:val="24"/>
          <w:szCs w:val="24"/>
        </w:rPr>
        <w:t xml:space="preserve"> m. gruodžio </w:t>
      </w:r>
      <w:r w:rsidRPr="004B626E">
        <w:rPr>
          <w:rFonts w:ascii="Times New Roman" w:hAnsi="Times New Roman"/>
          <w:sz w:val="24"/>
          <w:szCs w:val="24"/>
        </w:rPr>
        <w:t>12</w:t>
      </w:r>
      <w:r w:rsidR="007C7CA5" w:rsidRPr="004B626E">
        <w:rPr>
          <w:rFonts w:ascii="Times New Roman" w:hAnsi="Times New Roman"/>
          <w:sz w:val="24"/>
          <w:szCs w:val="24"/>
        </w:rPr>
        <w:t> d</w:t>
      </w:r>
      <w:r w:rsidR="00F41E01" w:rsidRPr="004B626E">
        <w:rPr>
          <w:rFonts w:ascii="Times New Roman" w:hAnsi="Times New Roman"/>
          <w:sz w:val="24"/>
          <w:szCs w:val="24"/>
        </w:rPr>
        <w:t>.</w:t>
      </w:r>
    </w:p>
    <w:p w14:paraId="511BA0F2" w14:textId="4FBB3370"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Pareigūnas, atlikdamas Tyrimą </w:t>
      </w:r>
      <w:r w:rsidR="007C7CA5" w:rsidRPr="004B626E">
        <w:rPr>
          <w:rFonts w:ascii="Times New Roman" w:hAnsi="Times New Roman"/>
          <w:sz w:val="24"/>
          <w:szCs w:val="24"/>
        </w:rPr>
        <w:t xml:space="preserve">Nr. </w:t>
      </w:r>
      <w:r w:rsidRPr="004B626E">
        <w:rPr>
          <w:rFonts w:ascii="Times New Roman" w:hAnsi="Times New Roman"/>
          <w:sz w:val="24"/>
          <w:szCs w:val="24"/>
        </w:rPr>
        <w:t xml:space="preserve">2, </w:t>
      </w:r>
      <w:r w:rsidR="007C7CA5" w:rsidRPr="004B626E">
        <w:rPr>
          <w:rFonts w:ascii="Times New Roman" w:hAnsi="Times New Roman"/>
          <w:sz w:val="24"/>
          <w:szCs w:val="24"/>
        </w:rPr>
        <w:t xml:space="preserve">2021 m. lapkričio 5 d. </w:t>
      </w:r>
      <w:r w:rsidRPr="004B626E">
        <w:rPr>
          <w:rFonts w:ascii="Times New Roman" w:hAnsi="Times New Roman"/>
          <w:sz w:val="24"/>
          <w:szCs w:val="24"/>
        </w:rPr>
        <w:t xml:space="preserve">pateikė prašymą </w:t>
      </w:r>
      <w:r w:rsidR="00E034F4" w:rsidRPr="004B626E">
        <w:rPr>
          <w:rFonts w:ascii="Times New Roman" w:hAnsi="Times New Roman"/>
          <w:sz w:val="24"/>
          <w:szCs w:val="24"/>
        </w:rPr>
        <w:t>VĮ</w:t>
      </w:r>
      <w:r w:rsidR="00331AEF" w:rsidRPr="004B626E">
        <w:rPr>
          <w:rFonts w:ascii="Times New Roman" w:hAnsi="Times New Roman"/>
          <w:sz w:val="24"/>
          <w:szCs w:val="24"/>
        </w:rPr>
        <w:t> </w:t>
      </w:r>
      <w:r w:rsidR="00E034F4" w:rsidRPr="004B626E">
        <w:rPr>
          <w:rFonts w:ascii="Times New Roman" w:hAnsi="Times New Roman"/>
          <w:sz w:val="24"/>
          <w:szCs w:val="24"/>
        </w:rPr>
        <w:t xml:space="preserve">„Regitra“ </w:t>
      </w:r>
      <w:r w:rsidRPr="004B626E">
        <w:rPr>
          <w:rFonts w:ascii="Times New Roman" w:hAnsi="Times New Roman"/>
          <w:sz w:val="24"/>
          <w:szCs w:val="24"/>
        </w:rPr>
        <w:t xml:space="preserve">IT departamentui pateikti </w:t>
      </w:r>
      <w:r w:rsidR="007C7CA5" w:rsidRPr="004B626E">
        <w:rPr>
          <w:rFonts w:ascii="Times New Roman" w:hAnsi="Times New Roman"/>
          <w:sz w:val="24"/>
          <w:szCs w:val="24"/>
        </w:rPr>
        <w:t>Duomenų subjekto</w:t>
      </w:r>
      <w:r w:rsidRPr="004B626E">
        <w:rPr>
          <w:rFonts w:ascii="Times New Roman" w:hAnsi="Times New Roman"/>
          <w:sz w:val="24"/>
          <w:szCs w:val="24"/>
        </w:rPr>
        <w:t xml:space="preserve"> lankymosi internete</w:t>
      </w:r>
      <w:r w:rsidR="00E034F4" w:rsidRPr="004B626E">
        <w:rPr>
          <w:rFonts w:ascii="Times New Roman" w:hAnsi="Times New Roman"/>
          <w:sz w:val="24"/>
          <w:szCs w:val="24"/>
        </w:rPr>
        <w:t xml:space="preserve"> </w:t>
      </w:r>
      <w:r w:rsidRPr="004B626E">
        <w:rPr>
          <w:rFonts w:ascii="Times New Roman" w:hAnsi="Times New Roman"/>
          <w:sz w:val="24"/>
          <w:szCs w:val="24"/>
        </w:rPr>
        <w:t xml:space="preserve">istoriją </w:t>
      </w:r>
      <w:r w:rsidR="00E034F4" w:rsidRPr="004B626E">
        <w:rPr>
          <w:rFonts w:ascii="Times New Roman" w:hAnsi="Times New Roman"/>
          <w:sz w:val="24"/>
          <w:szCs w:val="24"/>
        </w:rPr>
        <w:t xml:space="preserve">už laikotarpį </w:t>
      </w:r>
      <w:r w:rsidRPr="004B626E">
        <w:rPr>
          <w:rFonts w:ascii="Times New Roman" w:hAnsi="Times New Roman"/>
          <w:sz w:val="24"/>
          <w:szCs w:val="24"/>
        </w:rPr>
        <w:t xml:space="preserve">nuo 2021 m. gegužės 1 d. iki 2021 m. lapkričio 4 d. IT departamentas </w:t>
      </w:r>
      <w:r w:rsidR="007C7CA5" w:rsidRPr="004B626E">
        <w:rPr>
          <w:rFonts w:ascii="Times New Roman" w:hAnsi="Times New Roman"/>
          <w:sz w:val="24"/>
          <w:szCs w:val="24"/>
        </w:rPr>
        <w:t xml:space="preserve">2021 m. lapkričio 5 d. </w:t>
      </w:r>
      <w:r w:rsidRPr="004B626E">
        <w:rPr>
          <w:rFonts w:ascii="Times New Roman" w:hAnsi="Times New Roman"/>
          <w:sz w:val="24"/>
          <w:szCs w:val="24"/>
        </w:rPr>
        <w:t xml:space="preserve">surinko ir pateikė Pareigūnui </w:t>
      </w:r>
      <w:r w:rsidR="007C7CA5" w:rsidRPr="004B626E">
        <w:rPr>
          <w:rFonts w:ascii="Times New Roman" w:hAnsi="Times New Roman"/>
          <w:sz w:val="24"/>
          <w:szCs w:val="24"/>
        </w:rPr>
        <w:t>Duomenų subjekto</w:t>
      </w:r>
      <w:r w:rsidRPr="004B626E">
        <w:rPr>
          <w:rFonts w:ascii="Times New Roman" w:hAnsi="Times New Roman"/>
          <w:sz w:val="24"/>
          <w:szCs w:val="24"/>
        </w:rPr>
        <w:t xml:space="preserve"> lankymosi internete istoriją </w:t>
      </w:r>
      <w:r w:rsidR="00E034F4" w:rsidRPr="004B626E">
        <w:rPr>
          <w:rFonts w:ascii="Times New Roman" w:hAnsi="Times New Roman"/>
          <w:sz w:val="24"/>
          <w:szCs w:val="24"/>
        </w:rPr>
        <w:t>už nurodytą laikotarpį</w:t>
      </w:r>
      <w:r w:rsidRPr="004B626E">
        <w:rPr>
          <w:rFonts w:ascii="Times New Roman" w:hAnsi="Times New Roman"/>
          <w:sz w:val="24"/>
          <w:szCs w:val="24"/>
        </w:rPr>
        <w:t>.</w:t>
      </w:r>
      <w:r w:rsidR="007C7CA5" w:rsidRPr="004B626E">
        <w:rPr>
          <w:rFonts w:ascii="Times New Roman" w:hAnsi="Times New Roman"/>
          <w:sz w:val="24"/>
          <w:szCs w:val="24"/>
        </w:rPr>
        <w:t xml:space="preserve"> </w:t>
      </w:r>
      <w:r w:rsidRPr="004B626E">
        <w:rPr>
          <w:rFonts w:ascii="Times New Roman" w:hAnsi="Times New Roman"/>
          <w:sz w:val="24"/>
          <w:szCs w:val="24"/>
        </w:rPr>
        <w:t xml:space="preserve">Pareigūno </w:t>
      </w:r>
      <w:r w:rsidR="007C7CA5" w:rsidRPr="004B626E">
        <w:rPr>
          <w:rFonts w:ascii="Times New Roman" w:hAnsi="Times New Roman"/>
          <w:sz w:val="24"/>
          <w:szCs w:val="24"/>
        </w:rPr>
        <w:t xml:space="preserve">2021 m. lapkričio 5 d. </w:t>
      </w:r>
      <w:r w:rsidRPr="004B626E">
        <w:rPr>
          <w:rFonts w:ascii="Times New Roman" w:hAnsi="Times New Roman"/>
          <w:sz w:val="24"/>
          <w:szCs w:val="24"/>
        </w:rPr>
        <w:t>elektroniniu laišku dėl</w:t>
      </w:r>
      <w:r w:rsidR="007C7CA5" w:rsidRPr="004B626E">
        <w:rPr>
          <w:rFonts w:ascii="Times New Roman" w:hAnsi="Times New Roman"/>
          <w:sz w:val="24"/>
          <w:szCs w:val="24"/>
        </w:rPr>
        <w:t>,</w:t>
      </w:r>
      <w:r w:rsidRPr="004B626E">
        <w:rPr>
          <w:rFonts w:ascii="Times New Roman" w:hAnsi="Times New Roman"/>
          <w:sz w:val="24"/>
          <w:szCs w:val="24"/>
        </w:rPr>
        <w:t xml:space="preserve"> </w:t>
      </w:r>
      <w:r w:rsidR="007C7CA5" w:rsidRPr="004B626E">
        <w:rPr>
          <w:rFonts w:ascii="Times New Roman" w:hAnsi="Times New Roman"/>
          <w:sz w:val="24"/>
          <w:szCs w:val="24"/>
        </w:rPr>
        <w:t>tikėtina,</w:t>
      </w:r>
      <w:r w:rsidRPr="004B626E">
        <w:rPr>
          <w:rFonts w:ascii="Times New Roman" w:hAnsi="Times New Roman"/>
          <w:sz w:val="24"/>
          <w:szCs w:val="24"/>
        </w:rPr>
        <w:t xml:space="preserve"> netinkamų </w:t>
      </w:r>
      <w:r w:rsidR="007C7CA5" w:rsidRPr="004B626E">
        <w:rPr>
          <w:rFonts w:ascii="Times New Roman" w:hAnsi="Times New Roman"/>
          <w:sz w:val="24"/>
          <w:szCs w:val="24"/>
        </w:rPr>
        <w:t>Duomenų subjekto</w:t>
      </w:r>
      <w:r w:rsidRPr="004B626E">
        <w:rPr>
          <w:rFonts w:ascii="Times New Roman" w:hAnsi="Times New Roman"/>
          <w:sz w:val="24"/>
          <w:szCs w:val="24"/>
        </w:rPr>
        <w:t xml:space="preserve"> veiksmų informuotas </w:t>
      </w:r>
      <w:r w:rsidR="00D2098D" w:rsidRPr="004B626E">
        <w:rPr>
          <w:rFonts w:ascii="Times New Roman" w:hAnsi="Times New Roman"/>
          <w:sz w:val="24"/>
          <w:szCs w:val="24"/>
        </w:rPr>
        <w:t xml:space="preserve">VĮ „Regitra“ </w:t>
      </w:r>
      <w:r w:rsidRPr="004B626E">
        <w:rPr>
          <w:rFonts w:ascii="Times New Roman" w:hAnsi="Times New Roman"/>
          <w:sz w:val="24"/>
          <w:szCs w:val="24"/>
        </w:rPr>
        <w:t xml:space="preserve">Klaipėdos filialo direktorius </w:t>
      </w:r>
      <w:bookmarkStart w:id="10" w:name="Buk_55"/>
      <w:r w:rsidR="00BF7D6C" w:rsidRPr="00BE25E2">
        <w:rPr>
          <w:rFonts w:ascii="Times New Roman" w:hAnsi="Times New Roman"/>
          <w:sz w:val="24"/>
          <w:szCs w:val="24"/>
        </w:rPr>
        <w:t xml:space="preserve">V. B. </w:t>
      </w:r>
      <w:bookmarkEnd w:id="10"/>
      <w:r w:rsidRPr="004B626E">
        <w:rPr>
          <w:rFonts w:ascii="Times New Roman" w:hAnsi="Times New Roman"/>
          <w:sz w:val="24"/>
          <w:szCs w:val="24"/>
        </w:rPr>
        <w:t>ir vyresnysis specialistas</w:t>
      </w:r>
      <w:r w:rsidR="00AF460B" w:rsidRPr="004B626E">
        <w:rPr>
          <w:rFonts w:ascii="Times New Roman" w:hAnsi="Times New Roman"/>
          <w:sz w:val="24"/>
          <w:szCs w:val="24"/>
        </w:rPr>
        <w:t xml:space="preserve"> </w:t>
      </w:r>
      <w:bookmarkStart w:id="11" w:name="Buk_50"/>
      <w:r w:rsidR="00BF7D6C" w:rsidRPr="00BE25E2">
        <w:rPr>
          <w:rFonts w:ascii="Times New Roman" w:hAnsi="Times New Roman"/>
          <w:sz w:val="24"/>
          <w:szCs w:val="24"/>
        </w:rPr>
        <w:t>R. D.</w:t>
      </w:r>
      <w:bookmarkEnd w:id="11"/>
      <w:r w:rsidRPr="004B626E">
        <w:rPr>
          <w:rFonts w:ascii="Times New Roman" w:hAnsi="Times New Roman"/>
          <w:sz w:val="24"/>
          <w:szCs w:val="24"/>
        </w:rPr>
        <w:t>, kurio</w:t>
      </w:r>
      <w:r w:rsidR="009A5790" w:rsidRPr="004B626E">
        <w:rPr>
          <w:rFonts w:ascii="Times New Roman" w:hAnsi="Times New Roman"/>
          <w:sz w:val="24"/>
          <w:szCs w:val="24"/>
        </w:rPr>
        <w:t xml:space="preserve"> </w:t>
      </w:r>
      <w:r w:rsidRPr="004B626E">
        <w:rPr>
          <w:rFonts w:ascii="Times New Roman" w:hAnsi="Times New Roman"/>
          <w:sz w:val="24"/>
          <w:szCs w:val="24"/>
        </w:rPr>
        <w:t xml:space="preserve">pareiga buvo kontroliuoti </w:t>
      </w:r>
      <w:r w:rsidR="00FC2D03" w:rsidRPr="004B626E">
        <w:rPr>
          <w:rFonts w:ascii="Times New Roman" w:hAnsi="Times New Roman"/>
          <w:sz w:val="24"/>
          <w:szCs w:val="24"/>
        </w:rPr>
        <w:t>Duomenų subjekto</w:t>
      </w:r>
      <w:r w:rsidRPr="004B626E">
        <w:rPr>
          <w:rFonts w:ascii="Times New Roman" w:hAnsi="Times New Roman"/>
          <w:sz w:val="24"/>
          <w:szCs w:val="24"/>
        </w:rPr>
        <w:t xml:space="preserve"> atliekamas funkcijas ir organizuoti jo darbą (</w:t>
      </w:r>
      <w:r w:rsidR="00FC2D03" w:rsidRPr="004B626E">
        <w:rPr>
          <w:rFonts w:ascii="Times New Roman" w:hAnsi="Times New Roman"/>
          <w:sz w:val="24"/>
          <w:szCs w:val="24"/>
        </w:rPr>
        <w:t>Tretieji asmenys</w:t>
      </w:r>
      <w:r w:rsidRPr="004B626E">
        <w:rPr>
          <w:rFonts w:ascii="Times New Roman" w:hAnsi="Times New Roman"/>
          <w:sz w:val="24"/>
          <w:szCs w:val="24"/>
        </w:rPr>
        <w:t>).</w:t>
      </w:r>
    </w:p>
    <w:p w14:paraId="5D068248" w14:textId="011E8EC9"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Pareigūnas</w:t>
      </w:r>
      <w:r w:rsidR="00E00454" w:rsidRPr="004B626E">
        <w:rPr>
          <w:rFonts w:ascii="Times New Roman" w:hAnsi="Times New Roman"/>
          <w:sz w:val="24"/>
          <w:szCs w:val="24"/>
        </w:rPr>
        <w:t xml:space="preserve"> </w:t>
      </w:r>
      <w:r w:rsidRPr="004B626E">
        <w:rPr>
          <w:rFonts w:ascii="Times New Roman" w:hAnsi="Times New Roman"/>
          <w:sz w:val="24"/>
          <w:szCs w:val="24"/>
        </w:rPr>
        <w:t>Pranešim</w:t>
      </w:r>
      <w:r w:rsidR="00E00454" w:rsidRPr="004B626E">
        <w:rPr>
          <w:rFonts w:ascii="Times New Roman" w:hAnsi="Times New Roman"/>
          <w:sz w:val="24"/>
          <w:szCs w:val="24"/>
        </w:rPr>
        <w:t>u</w:t>
      </w:r>
      <w:r w:rsidRPr="004B626E">
        <w:rPr>
          <w:rFonts w:ascii="Times New Roman" w:hAnsi="Times New Roman"/>
          <w:sz w:val="24"/>
          <w:szCs w:val="24"/>
        </w:rPr>
        <w:t xml:space="preserve"> </w:t>
      </w:r>
      <w:r w:rsidR="00FC2D03" w:rsidRPr="004B626E">
        <w:rPr>
          <w:rFonts w:ascii="Times New Roman" w:hAnsi="Times New Roman"/>
          <w:sz w:val="24"/>
          <w:szCs w:val="24"/>
        </w:rPr>
        <w:t xml:space="preserve">Nr. </w:t>
      </w:r>
      <w:r w:rsidRPr="004B626E">
        <w:rPr>
          <w:rFonts w:ascii="Times New Roman" w:hAnsi="Times New Roman"/>
          <w:sz w:val="24"/>
          <w:szCs w:val="24"/>
        </w:rPr>
        <w:t>1</w:t>
      </w:r>
      <w:r w:rsidR="00E00454" w:rsidRPr="004B626E">
        <w:rPr>
          <w:rFonts w:ascii="Times New Roman" w:hAnsi="Times New Roman"/>
          <w:sz w:val="24"/>
          <w:szCs w:val="24"/>
        </w:rPr>
        <w:t xml:space="preserve"> </w:t>
      </w:r>
      <w:r w:rsidRPr="004B626E">
        <w:rPr>
          <w:rFonts w:ascii="Times New Roman" w:hAnsi="Times New Roman"/>
          <w:sz w:val="24"/>
          <w:szCs w:val="24"/>
        </w:rPr>
        <w:t xml:space="preserve">informavo </w:t>
      </w:r>
      <w:r w:rsidR="00E00454" w:rsidRPr="004B626E">
        <w:rPr>
          <w:rFonts w:ascii="Times New Roman" w:hAnsi="Times New Roman"/>
          <w:sz w:val="24"/>
          <w:szCs w:val="24"/>
        </w:rPr>
        <w:t>D</w:t>
      </w:r>
      <w:r w:rsidRPr="004B626E">
        <w:rPr>
          <w:rFonts w:ascii="Times New Roman" w:hAnsi="Times New Roman"/>
          <w:sz w:val="24"/>
          <w:szCs w:val="24"/>
        </w:rPr>
        <w:t xml:space="preserve">irektorių, kad būtų inicijuotas darbo pareigų pažeidimo tyrimas </w:t>
      </w:r>
      <w:r w:rsidR="00FC2D03" w:rsidRPr="004B626E">
        <w:rPr>
          <w:rFonts w:ascii="Times New Roman" w:hAnsi="Times New Roman"/>
          <w:sz w:val="24"/>
          <w:szCs w:val="24"/>
        </w:rPr>
        <w:t>dėl Duomenų subjekto</w:t>
      </w:r>
      <w:r w:rsidRPr="004B626E">
        <w:rPr>
          <w:rFonts w:ascii="Times New Roman" w:hAnsi="Times New Roman"/>
          <w:sz w:val="24"/>
          <w:szCs w:val="24"/>
        </w:rPr>
        <w:t xml:space="preserve">. Pranešime </w:t>
      </w:r>
      <w:r w:rsidR="00FC2D03" w:rsidRPr="004B626E">
        <w:rPr>
          <w:rFonts w:ascii="Times New Roman" w:hAnsi="Times New Roman"/>
          <w:sz w:val="24"/>
          <w:szCs w:val="24"/>
        </w:rPr>
        <w:t xml:space="preserve">Nr. </w:t>
      </w:r>
      <w:r w:rsidRPr="004B626E">
        <w:rPr>
          <w:rFonts w:ascii="Times New Roman" w:hAnsi="Times New Roman"/>
          <w:sz w:val="24"/>
          <w:szCs w:val="24"/>
        </w:rPr>
        <w:t>1 nurodyta</w:t>
      </w:r>
      <w:r w:rsidR="00F748B1" w:rsidRPr="004B626E">
        <w:rPr>
          <w:rFonts w:ascii="Times New Roman" w:hAnsi="Times New Roman"/>
          <w:sz w:val="24"/>
          <w:szCs w:val="24"/>
        </w:rPr>
        <w:t>,</w:t>
      </w:r>
      <w:r w:rsidRPr="004B626E">
        <w:rPr>
          <w:rFonts w:ascii="Times New Roman" w:hAnsi="Times New Roman"/>
          <w:sz w:val="24"/>
          <w:szCs w:val="24"/>
        </w:rPr>
        <w:t xml:space="preserve"> jog</w:t>
      </w:r>
      <w:r w:rsidR="00F748B1" w:rsidRPr="004B626E">
        <w:rPr>
          <w:rFonts w:ascii="Times New Roman" w:hAnsi="Times New Roman"/>
          <w:sz w:val="24"/>
          <w:szCs w:val="24"/>
        </w:rPr>
        <w:t>,</w:t>
      </w:r>
      <w:r w:rsidRPr="004B626E">
        <w:rPr>
          <w:rFonts w:ascii="Times New Roman" w:hAnsi="Times New Roman"/>
          <w:sz w:val="24"/>
          <w:szCs w:val="24"/>
        </w:rPr>
        <w:t xml:space="preserve"> </w:t>
      </w:r>
      <w:r w:rsidR="0067737D" w:rsidRPr="004B626E">
        <w:rPr>
          <w:rFonts w:ascii="Times New Roman" w:hAnsi="Times New Roman"/>
          <w:sz w:val="24"/>
          <w:szCs w:val="24"/>
        </w:rPr>
        <w:t>„</w:t>
      </w:r>
      <w:r w:rsidRPr="004B626E">
        <w:rPr>
          <w:rFonts w:ascii="Times New Roman" w:hAnsi="Times New Roman"/>
          <w:iCs/>
          <w:sz w:val="24"/>
          <w:szCs w:val="24"/>
        </w:rPr>
        <w:t xml:space="preserve">vykdydamas </w:t>
      </w:r>
      <w:r w:rsidR="00D850F8" w:rsidRPr="004B626E">
        <w:rPr>
          <w:rFonts w:ascii="Times New Roman" w:hAnsi="Times New Roman"/>
          <w:iCs/>
          <w:sz w:val="24"/>
          <w:szCs w:val="24"/>
        </w:rPr>
        <w:t>valstybės įmonės</w:t>
      </w:r>
      <w:r w:rsidRPr="004B626E">
        <w:rPr>
          <w:rFonts w:ascii="Times New Roman" w:hAnsi="Times New Roman"/>
          <w:iCs/>
          <w:sz w:val="24"/>
          <w:szCs w:val="24"/>
        </w:rPr>
        <w:t xml:space="preserve"> </w:t>
      </w:r>
      <w:r w:rsidR="0067737D" w:rsidRPr="004B626E">
        <w:rPr>
          <w:rFonts w:ascii="Times New Roman" w:hAnsi="Times New Roman"/>
          <w:iCs/>
          <w:sz w:val="24"/>
          <w:szCs w:val="24"/>
        </w:rPr>
        <w:t>„</w:t>
      </w:r>
      <w:r w:rsidRPr="004B626E">
        <w:rPr>
          <w:rFonts w:ascii="Times New Roman" w:hAnsi="Times New Roman"/>
          <w:iCs/>
          <w:sz w:val="24"/>
          <w:szCs w:val="24"/>
        </w:rPr>
        <w:t>Regitra“ korupcijos rizikos vertinimą dėl klientų aptarnavimo eiliškumo valdymo, atlikau prevencinį patikrinimą dėl klientų aptarnavimo</w:t>
      </w:r>
      <w:r w:rsidR="00FC2D03" w:rsidRPr="004B626E">
        <w:rPr>
          <w:rFonts w:ascii="Times New Roman" w:hAnsi="Times New Roman"/>
          <w:iCs/>
          <w:sz w:val="24"/>
          <w:szCs w:val="24"/>
        </w:rPr>
        <w:t>,</w:t>
      </w:r>
      <w:r w:rsidRPr="004B626E">
        <w:rPr>
          <w:rFonts w:ascii="Times New Roman" w:hAnsi="Times New Roman"/>
          <w:iCs/>
          <w:sz w:val="24"/>
          <w:szCs w:val="24"/>
        </w:rPr>
        <w:t xml:space="preserve"> teikiant transporto priemonių</w:t>
      </w:r>
      <w:r w:rsidR="00FE606B" w:rsidRPr="004B626E">
        <w:rPr>
          <w:rFonts w:ascii="Times New Roman" w:hAnsi="Times New Roman"/>
          <w:iCs/>
          <w:sz w:val="24"/>
          <w:szCs w:val="24"/>
        </w:rPr>
        <w:t xml:space="preserve"> </w:t>
      </w:r>
      <w:r w:rsidRPr="004B626E">
        <w:rPr>
          <w:rFonts w:ascii="Times New Roman" w:hAnsi="Times New Roman"/>
          <w:iCs/>
          <w:sz w:val="24"/>
          <w:szCs w:val="24"/>
        </w:rPr>
        <w:t xml:space="preserve">registravimo paslaugas. Patikrinimas atliktas išanalizavus </w:t>
      </w:r>
      <w:r w:rsidR="00D850F8" w:rsidRPr="004B626E">
        <w:rPr>
          <w:rFonts w:ascii="Times New Roman" w:hAnsi="Times New Roman"/>
          <w:iCs/>
          <w:sz w:val="24"/>
          <w:szCs w:val="24"/>
        </w:rPr>
        <w:t>valstybės įmonės</w:t>
      </w:r>
      <w:r w:rsidRPr="004B626E">
        <w:rPr>
          <w:rFonts w:ascii="Times New Roman" w:hAnsi="Times New Roman"/>
          <w:iCs/>
          <w:sz w:val="24"/>
          <w:szCs w:val="24"/>
        </w:rPr>
        <w:t xml:space="preserve"> </w:t>
      </w:r>
      <w:r w:rsidR="0067737D" w:rsidRPr="004B626E">
        <w:rPr>
          <w:rFonts w:ascii="Times New Roman" w:hAnsi="Times New Roman"/>
          <w:iCs/>
          <w:sz w:val="24"/>
          <w:szCs w:val="24"/>
        </w:rPr>
        <w:t>„</w:t>
      </w:r>
      <w:r w:rsidRPr="004B626E">
        <w:rPr>
          <w:rFonts w:ascii="Times New Roman" w:hAnsi="Times New Roman"/>
          <w:iCs/>
          <w:sz w:val="24"/>
          <w:szCs w:val="24"/>
        </w:rPr>
        <w:t>Regitra“</w:t>
      </w:r>
      <w:r w:rsidR="00D850F8" w:rsidRPr="004B626E">
        <w:rPr>
          <w:rFonts w:ascii="Times New Roman" w:hAnsi="Times New Roman"/>
          <w:iCs/>
          <w:sz w:val="24"/>
          <w:szCs w:val="24"/>
        </w:rPr>
        <w:t xml:space="preserve"> </w:t>
      </w:r>
      <w:r w:rsidRPr="004B626E">
        <w:rPr>
          <w:rFonts w:ascii="Times New Roman" w:hAnsi="Times New Roman"/>
          <w:iCs/>
          <w:sz w:val="24"/>
          <w:szCs w:val="24"/>
        </w:rPr>
        <w:t>IT departamento pateiktus duomenis dėl KETRIS įformintų TP registravimo paslaugų ir juos sugretinus su Q-</w:t>
      </w:r>
      <w:proofErr w:type="spellStart"/>
      <w:r w:rsidRPr="004B626E">
        <w:rPr>
          <w:rFonts w:ascii="Times New Roman" w:hAnsi="Times New Roman"/>
          <w:iCs/>
          <w:sz w:val="24"/>
          <w:szCs w:val="24"/>
        </w:rPr>
        <w:t>Matic</w:t>
      </w:r>
      <w:proofErr w:type="spellEnd"/>
      <w:r w:rsidRPr="004B626E">
        <w:rPr>
          <w:rFonts w:ascii="Times New Roman" w:hAnsi="Times New Roman"/>
          <w:iCs/>
          <w:sz w:val="24"/>
          <w:szCs w:val="24"/>
        </w:rPr>
        <w:t xml:space="preserve"> sistemoje esančia aktualia informacija</w:t>
      </w:r>
      <w:r w:rsidR="00F748B1" w:rsidRPr="004B626E">
        <w:rPr>
          <w:rFonts w:ascii="Times New Roman" w:hAnsi="Times New Roman"/>
          <w:iCs/>
          <w:sz w:val="24"/>
          <w:szCs w:val="24"/>
        </w:rPr>
        <w:t>,</w:t>
      </w:r>
      <w:r w:rsidRPr="004B626E">
        <w:rPr>
          <w:rFonts w:ascii="Times New Roman" w:hAnsi="Times New Roman"/>
          <w:iCs/>
          <w:sz w:val="24"/>
          <w:szCs w:val="24"/>
        </w:rPr>
        <w:t xml:space="preserve"> kaip darbuotojai kviečia klientus aptarnavimui. Patikrinimo metu nustatyti</w:t>
      </w:r>
      <w:r w:rsidR="001E374C" w:rsidRPr="004B626E">
        <w:rPr>
          <w:rFonts w:ascii="Times New Roman" w:hAnsi="Times New Roman"/>
          <w:iCs/>
          <w:sz w:val="24"/>
          <w:szCs w:val="24"/>
        </w:rPr>
        <w:t xml:space="preserve"> </w:t>
      </w:r>
      <w:r w:rsidRPr="004B626E">
        <w:rPr>
          <w:rFonts w:ascii="Times New Roman" w:hAnsi="Times New Roman"/>
          <w:iCs/>
          <w:sz w:val="24"/>
          <w:szCs w:val="24"/>
        </w:rPr>
        <w:t>45</w:t>
      </w:r>
      <w:r w:rsidR="00F748B1" w:rsidRPr="004B626E">
        <w:rPr>
          <w:rFonts w:ascii="Times New Roman" w:hAnsi="Times New Roman"/>
          <w:iCs/>
          <w:sz w:val="24"/>
          <w:szCs w:val="24"/>
        </w:rPr>
        <w:t> </w:t>
      </w:r>
      <w:r w:rsidRPr="004B626E">
        <w:rPr>
          <w:rFonts w:ascii="Times New Roman" w:hAnsi="Times New Roman"/>
          <w:iCs/>
          <w:sz w:val="24"/>
          <w:szCs w:val="24"/>
        </w:rPr>
        <w:t xml:space="preserve">atvejai, už laikotarpį nuo 2021-08-12 iki 2021-10-29, kai Klaipėdos filialo specialistas </w:t>
      </w:r>
      <w:bookmarkStart w:id="12" w:name="Buk_6"/>
      <w:r w:rsidR="00BF7D6C" w:rsidRPr="00BE25E2">
        <w:rPr>
          <w:rFonts w:ascii="Times New Roman" w:hAnsi="Times New Roman"/>
          <w:iCs/>
          <w:sz w:val="24"/>
          <w:szCs w:val="24"/>
        </w:rPr>
        <w:t xml:space="preserve">E. B. </w:t>
      </w:r>
      <w:bookmarkEnd w:id="12"/>
      <w:r w:rsidR="00D850F8" w:rsidRPr="004B626E">
        <w:rPr>
          <w:rFonts w:ascii="Times New Roman" w:hAnsi="Times New Roman"/>
          <w:iCs/>
          <w:sz w:val="24"/>
          <w:szCs w:val="24"/>
        </w:rPr>
        <w:t>valstybės įmonės</w:t>
      </w:r>
      <w:r w:rsidRPr="004B626E">
        <w:rPr>
          <w:rFonts w:ascii="Times New Roman" w:hAnsi="Times New Roman"/>
          <w:iCs/>
          <w:sz w:val="24"/>
          <w:szCs w:val="24"/>
        </w:rPr>
        <w:t xml:space="preserve"> </w:t>
      </w:r>
      <w:r w:rsidR="0067737D" w:rsidRPr="004B626E">
        <w:rPr>
          <w:rFonts w:ascii="Times New Roman" w:hAnsi="Times New Roman"/>
          <w:iCs/>
          <w:sz w:val="24"/>
          <w:szCs w:val="24"/>
        </w:rPr>
        <w:t>„</w:t>
      </w:r>
      <w:r w:rsidRPr="004B626E">
        <w:rPr>
          <w:rFonts w:ascii="Times New Roman" w:hAnsi="Times New Roman"/>
          <w:iCs/>
          <w:sz w:val="24"/>
          <w:szCs w:val="24"/>
        </w:rPr>
        <w:t>Regitra“ klientams suteikė TP registracijos paslaugas galimai nesilaikant klientų aptarnavimui taikomų reikalavimų“</w:t>
      </w:r>
      <w:r w:rsidRPr="004B626E">
        <w:rPr>
          <w:rFonts w:ascii="Times New Roman" w:hAnsi="Times New Roman"/>
          <w:sz w:val="24"/>
          <w:szCs w:val="24"/>
        </w:rPr>
        <w:t>.</w:t>
      </w:r>
    </w:p>
    <w:p w14:paraId="041D687C" w14:textId="7D19333B"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Pareigūnas </w:t>
      </w:r>
      <w:r w:rsidR="00FC2D03" w:rsidRPr="004B626E">
        <w:rPr>
          <w:rFonts w:ascii="Times New Roman" w:hAnsi="Times New Roman"/>
          <w:sz w:val="24"/>
          <w:szCs w:val="24"/>
        </w:rPr>
        <w:t xml:space="preserve">2021 m. lapkričio 11 d. </w:t>
      </w:r>
      <w:r w:rsidRPr="004B626E">
        <w:rPr>
          <w:rFonts w:ascii="Times New Roman" w:hAnsi="Times New Roman"/>
          <w:sz w:val="24"/>
          <w:szCs w:val="24"/>
        </w:rPr>
        <w:t>surašė tarnybinį pranešimą (toliau – ir Pranešimas</w:t>
      </w:r>
      <w:r w:rsidR="00AF460B" w:rsidRPr="004B626E">
        <w:rPr>
          <w:rFonts w:ascii="Times New Roman" w:hAnsi="Times New Roman"/>
          <w:sz w:val="24"/>
          <w:szCs w:val="24"/>
        </w:rPr>
        <w:t xml:space="preserve"> </w:t>
      </w:r>
      <w:r w:rsidR="00FC2D03" w:rsidRPr="004B626E">
        <w:rPr>
          <w:rFonts w:ascii="Times New Roman" w:hAnsi="Times New Roman"/>
          <w:sz w:val="24"/>
          <w:szCs w:val="24"/>
        </w:rPr>
        <w:t xml:space="preserve">Nr. </w:t>
      </w:r>
      <w:r w:rsidRPr="004B626E">
        <w:rPr>
          <w:rFonts w:ascii="Times New Roman" w:hAnsi="Times New Roman"/>
          <w:sz w:val="24"/>
          <w:szCs w:val="24"/>
        </w:rPr>
        <w:t xml:space="preserve">2) dėl netinkamo darbuotojo elgesio, kuriuo informavo </w:t>
      </w:r>
      <w:r w:rsidR="006D26F5" w:rsidRPr="004B626E">
        <w:rPr>
          <w:rFonts w:ascii="Times New Roman" w:hAnsi="Times New Roman"/>
          <w:sz w:val="24"/>
          <w:szCs w:val="24"/>
        </w:rPr>
        <w:t>D</w:t>
      </w:r>
      <w:r w:rsidRPr="004B626E">
        <w:rPr>
          <w:rFonts w:ascii="Times New Roman" w:hAnsi="Times New Roman"/>
          <w:sz w:val="24"/>
          <w:szCs w:val="24"/>
        </w:rPr>
        <w:t>irektorių apie inicijuotą darbo pareigų pažeidimo tyrimą.</w:t>
      </w:r>
      <w:r w:rsidR="00FC2D03" w:rsidRPr="004B626E">
        <w:rPr>
          <w:rFonts w:ascii="Times New Roman" w:hAnsi="Times New Roman"/>
          <w:sz w:val="24"/>
          <w:szCs w:val="24"/>
        </w:rPr>
        <w:t xml:space="preserve"> Pranešime Nr. 2</w:t>
      </w:r>
      <w:r w:rsidR="00FC2D03" w:rsidRPr="004B626E">
        <w:rPr>
          <w:rFonts w:ascii="Times New Roman" w:hAnsi="Times New Roman"/>
          <w:iCs/>
          <w:sz w:val="24"/>
          <w:szCs w:val="24"/>
        </w:rPr>
        <w:t xml:space="preserve"> nurodyta jog </w:t>
      </w:r>
      <w:r w:rsidR="0067737D" w:rsidRPr="004B626E">
        <w:rPr>
          <w:rFonts w:ascii="Times New Roman" w:hAnsi="Times New Roman"/>
          <w:iCs/>
          <w:sz w:val="24"/>
          <w:szCs w:val="24"/>
        </w:rPr>
        <w:t>„</w:t>
      </w:r>
      <w:r w:rsidR="00FC2D03" w:rsidRPr="004B626E">
        <w:rPr>
          <w:rFonts w:ascii="Times New Roman" w:hAnsi="Times New Roman"/>
          <w:iCs/>
          <w:sz w:val="24"/>
          <w:szCs w:val="24"/>
        </w:rPr>
        <w:t xml:space="preserve">įvertinus aplinkybę, kad darbuotojas darbo metu skyrė laiko asmeninių poreikių tekinimui, susipažinau su </w:t>
      </w:r>
      <w:r w:rsidR="003D6A84" w:rsidRPr="004B626E">
        <w:rPr>
          <w:rFonts w:ascii="Times New Roman" w:hAnsi="Times New Roman"/>
          <w:iCs/>
          <w:sz w:val="24"/>
          <w:szCs w:val="24"/>
        </w:rPr>
        <w:t>VĮ</w:t>
      </w:r>
      <w:r w:rsidR="00FC2D03" w:rsidRPr="004B626E">
        <w:rPr>
          <w:rFonts w:ascii="Times New Roman" w:hAnsi="Times New Roman"/>
          <w:iCs/>
          <w:sz w:val="24"/>
          <w:szCs w:val="24"/>
        </w:rPr>
        <w:t xml:space="preserve"> </w:t>
      </w:r>
      <w:r w:rsidR="0067737D" w:rsidRPr="004B626E">
        <w:rPr>
          <w:rFonts w:ascii="Times New Roman" w:hAnsi="Times New Roman"/>
          <w:iCs/>
          <w:sz w:val="24"/>
          <w:szCs w:val="24"/>
        </w:rPr>
        <w:t>„</w:t>
      </w:r>
      <w:r w:rsidR="00FC2D03" w:rsidRPr="004B626E">
        <w:rPr>
          <w:rFonts w:ascii="Times New Roman" w:hAnsi="Times New Roman"/>
          <w:iCs/>
          <w:sz w:val="24"/>
          <w:szCs w:val="24"/>
        </w:rPr>
        <w:t xml:space="preserve">Regitra“ IT departamento man pateikta informacija apie </w:t>
      </w:r>
      <w:bookmarkStart w:id="13" w:name="Buk_16"/>
      <w:r w:rsidR="00BF7D6C" w:rsidRPr="00BE25E2">
        <w:rPr>
          <w:rFonts w:ascii="Times New Roman" w:hAnsi="Times New Roman"/>
          <w:iCs/>
          <w:sz w:val="24"/>
          <w:szCs w:val="24"/>
        </w:rPr>
        <w:t xml:space="preserve">E. B. </w:t>
      </w:r>
      <w:bookmarkEnd w:id="13"/>
      <w:r w:rsidR="00FC2D03" w:rsidRPr="004B626E">
        <w:rPr>
          <w:rFonts w:ascii="Times New Roman" w:hAnsi="Times New Roman"/>
          <w:iCs/>
          <w:sz w:val="24"/>
          <w:szCs w:val="24"/>
        </w:rPr>
        <w:t>lankymosi internete istorij</w:t>
      </w:r>
      <w:r w:rsidR="00434E7E" w:rsidRPr="004B626E">
        <w:rPr>
          <w:rFonts w:ascii="Times New Roman" w:hAnsi="Times New Roman"/>
          <w:iCs/>
          <w:sz w:val="24"/>
          <w:szCs w:val="24"/>
        </w:rPr>
        <w:t>ą</w:t>
      </w:r>
      <w:r w:rsidR="00FC2D03" w:rsidRPr="004B626E">
        <w:rPr>
          <w:rFonts w:ascii="Times New Roman" w:hAnsi="Times New Roman"/>
          <w:iCs/>
          <w:sz w:val="24"/>
          <w:szCs w:val="24"/>
        </w:rPr>
        <w:t>. &lt;...&gt; Detalesnę informaciją dėl lankymosi interneto svetainėse galėsiu pateikti darbo pareigų pažeidimo komisijai“.</w:t>
      </w:r>
    </w:p>
    <w:p w14:paraId="1826C8EC" w14:textId="20B2398A" w:rsidR="00AF460B" w:rsidRPr="004B626E" w:rsidRDefault="00FC2D03"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V</w:t>
      </w:r>
      <w:r w:rsidR="00F748B1" w:rsidRPr="004B626E">
        <w:rPr>
          <w:rFonts w:ascii="Times New Roman" w:hAnsi="Times New Roman"/>
          <w:sz w:val="24"/>
          <w:szCs w:val="24"/>
        </w:rPr>
        <w:t>Į</w:t>
      </w:r>
      <w:r w:rsidRPr="004B626E">
        <w:rPr>
          <w:rFonts w:ascii="Times New Roman" w:hAnsi="Times New Roman"/>
          <w:sz w:val="24"/>
          <w:szCs w:val="24"/>
        </w:rPr>
        <w:t xml:space="preserve"> „Regitra“</w:t>
      </w:r>
      <w:r w:rsidR="00D33086" w:rsidRPr="004B626E">
        <w:rPr>
          <w:rFonts w:ascii="Times New Roman" w:hAnsi="Times New Roman"/>
          <w:sz w:val="24"/>
          <w:szCs w:val="24"/>
        </w:rPr>
        <w:t xml:space="preserve"> generalinio direktoriaus </w:t>
      </w:r>
      <w:r w:rsidRPr="004B626E">
        <w:rPr>
          <w:rFonts w:ascii="Times New Roman" w:hAnsi="Times New Roman"/>
          <w:sz w:val="24"/>
          <w:szCs w:val="24"/>
        </w:rPr>
        <w:t xml:space="preserve">2021 m. lapkričio 16 d. </w:t>
      </w:r>
      <w:r w:rsidR="00D33086" w:rsidRPr="004B626E">
        <w:rPr>
          <w:rFonts w:ascii="Times New Roman" w:hAnsi="Times New Roman"/>
          <w:sz w:val="24"/>
          <w:szCs w:val="24"/>
        </w:rPr>
        <w:t>įsakymu</w:t>
      </w:r>
      <w:r w:rsidR="00AF460B" w:rsidRPr="004B626E">
        <w:rPr>
          <w:rFonts w:ascii="Times New Roman" w:hAnsi="Times New Roman"/>
          <w:sz w:val="24"/>
          <w:szCs w:val="24"/>
        </w:rPr>
        <w:t xml:space="preserve"> </w:t>
      </w:r>
      <w:r w:rsidR="00D33086" w:rsidRPr="004B626E">
        <w:rPr>
          <w:rFonts w:ascii="Times New Roman" w:hAnsi="Times New Roman"/>
          <w:sz w:val="24"/>
          <w:szCs w:val="24"/>
        </w:rPr>
        <w:t>Nr. 1V-468 „Dėl Darbo pareigų pažeidimo tyrimo komisijos sudarymo“ sudaryta komisija atliko inicijuotų galimų darbuotojo darbo pareigų pažeidim</w:t>
      </w:r>
      <w:r w:rsidR="00B715C2" w:rsidRPr="004B626E">
        <w:rPr>
          <w:rFonts w:ascii="Times New Roman" w:hAnsi="Times New Roman"/>
          <w:sz w:val="24"/>
          <w:szCs w:val="24"/>
        </w:rPr>
        <w:t>ų</w:t>
      </w:r>
      <w:r w:rsidR="00D33086" w:rsidRPr="004B626E">
        <w:rPr>
          <w:rFonts w:ascii="Times New Roman" w:hAnsi="Times New Roman"/>
          <w:sz w:val="24"/>
          <w:szCs w:val="24"/>
        </w:rPr>
        <w:t xml:space="preserve"> tyrimą.</w:t>
      </w:r>
      <w:r w:rsidRPr="004B626E">
        <w:rPr>
          <w:rFonts w:ascii="Times New Roman" w:hAnsi="Times New Roman"/>
          <w:sz w:val="24"/>
          <w:szCs w:val="24"/>
        </w:rPr>
        <w:t xml:space="preserve"> </w:t>
      </w:r>
      <w:r w:rsidR="00B715C2" w:rsidRPr="004B626E">
        <w:rPr>
          <w:rFonts w:ascii="Times New Roman" w:hAnsi="Times New Roman"/>
          <w:sz w:val="24"/>
          <w:szCs w:val="24"/>
        </w:rPr>
        <w:t xml:space="preserve">VĮ „Regitra“ </w:t>
      </w:r>
      <w:r w:rsidRPr="004B626E">
        <w:rPr>
          <w:rFonts w:ascii="Times New Roman" w:hAnsi="Times New Roman"/>
          <w:sz w:val="24"/>
          <w:szCs w:val="24"/>
        </w:rPr>
        <w:t>Duomenų subjektui</w:t>
      </w:r>
      <w:r w:rsidR="006D26F5" w:rsidRPr="004B626E">
        <w:rPr>
          <w:rFonts w:ascii="Times New Roman" w:hAnsi="Times New Roman"/>
          <w:sz w:val="24"/>
          <w:szCs w:val="24"/>
        </w:rPr>
        <w:t xml:space="preserve"> </w:t>
      </w:r>
      <w:r w:rsidRPr="004B626E">
        <w:rPr>
          <w:rFonts w:ascii="Times New Roman" w:hAnsi="Times New Roman"/>
          <w:sz w:val="24"/>
          <w:szCs w:val="24"/>
        </w:rPr>
        <w:t xml:space="preserve">2021 m. lapkričio 23 d. per </w:t>
      </w:r>
      <w:proofErr w:type="spellStart"/>
      <w:r w:rsidRPr="004B626E">
        <w:rPr>
          <w:rFonts w:ascii="Times New Roman" w:hAnsi="Times New Roman"/>
          <w:sz w:val="24"/>
          <w:szCs w:val="24"/>
        </w:rPr>
        <w:t>DocLogix</w:t>
      </w:r>
      <w:proofErr w:type="spellEnd"/>
      <w:r w:rsidRPr="004B626E">
        <w:rPr>
          <w:rFonts w:ascii="Times New Roman" w:hAnsi="Times New Roman"/>
          <w:sz w:val="24"/>
          <w:szCs w:val="24"/>
        </w:rPr>
        <w:t xml:space="preserve"> sistemą</w:t>
      </w:r>
      <w:r w:rsidR="008C60CA" w:rsidRPr="004B626E">
        <w:rPr>
          <w:rFonts w:ascii="Times New Roman" w:hAnsi="Times New Roman"/>
          <w:sz w:val="24"/>
          <w:szCs w:val="24"/>
        </w:rPr>
        <w:t xml:space="preserve"> </w:t>
      </w:r>
      <w:r w:rsidRPr="004B626E">
        <w:rPr>
          <w:rFonts w:ascii="Times New Roman" w:hAnsi="Times New Roman"/>
          <w:sz w:val="24"/>
          <w:szCs w:val="24"/>
        </w:rPr>
        <w:t xml:space="preserve">įteikė pranešimą apie darbo pareigų pažeidimą, kuriame nurodyta, kad </w:t>
      </w:r>
      <w:r w:rsidR="00940117" w:rsidRPr="004B626E">
        <w:rPr>
          <w:rFonts w:ascii="Times New Roman" w:hAnsi="Times New Roman"/>
          <w:sz w:val="24"/>
          <w:szCs w:val="24"/>
        </w:rPr>
        <w:t>Duomenų subjektas</w:t>
      </w:r>
      <w:r w:rsidRPr="004B626E">
        <w:rPr>
          <w:rFonts w:ascii="Times New Roman" w:hAnsi="Times New Roman"/>
          <w:sz w:val="24"/>
          <w:szCs w:val="24"/>
        </w:rPr>
        <w:t xml:space="preserve"> yra </w:t>
      </w:r>
      <w:r w:rsidR="0067737D" w:rsidRPr="004B626E">
        <w:rPr>
          <w:rFonts w:ascii="Times New Roman" w:hAnsi="Times New Roman"/>
          <w:sz w:val="24"/>
          <w:szCs w:val="24"/>
        </w:rPr>
        <w:t>„</w:t>
      </w:r>
      <w:r w:rsidRPr="004B626E">
        <w:rPr>
          <w:rFonts w:ascii="Times New Roman" w:hAnsi="Times New Roman"/>
          <w:sz w:val="24"/>
          <w:szCs w:val="24"/>
        </w:rPr>
        <w:t>įtariama</w:t>
      </w:r>
      <w:r w:rsidR="00940117" w:rsidRPr="004B626E">
        <w:rPr>
          <w:rFonts w:ascii="Times New Roman" w:hAnsi="Times New Roman"/>
          <w:sz w:val="24"/>
          <w:szCs w:val="24"/>
        </w:rPr>
        <w:t>s</w:t>
      </w:r>
      <w:r w:rsidRPr="004B626E">
        <w:rPr>
          <w:rFonts w:ascii="Times New Roman" w:hAnsi="Times New Roman"/>
          <w:sz w:val="24"/>
          <w:szCs w:val="24"/>
        </w:rPr>
        <w:t xml:space="preserve"> padar</w:t>
      </w:r>
      <w:r w:rsidR="00940117" w:rsidRPr="004B626E">
        <w:rPr>
          <w:rFonts w:ascii="Times New Roman" w:hAnsi="Times New Roman"/>
          <w:sz w:val="24"/>
          <w:szCs w:val="24"/>
        </w:rPr>
        <w:t>ęs</w:t>
      </w:r>
      <w:r w:rsidRPr="004B626E">
        <w:rPr>
          <w:rFonts w:ascii="Times New Roman" w:hAnsi="Times New Roman"/>
          <w:sz w:val="24"/>
          <w:szCs w:val="24"/>
        </w:rPr>
        <w:t xml:space="preserve"> darbo pareigų pažeidimą, vykdydama</w:t>
      </w:r>
      <w:r w:rsidR="00940117" w:rsidRPr="004B626E">
        <w:rPr>
          <w:rFonts w:ascii="Times New Roman" w:hAnsi="Times New Roman"/>
          <w:sz w:val="24"/>
          <w:szCs w:val="24"/>
        </w:rPr>
        <w:t>s</w:t>
      </w:r>
      <w:r w:rsidRPr="004B626E">
        <w:rPr>
          <w:rFonts w:ascii="Times New Roman" w:hAnsi="Times New Roman"/>
          <w:sz w:val="24"/>
          <w:szCs w:val="24"/>
        </w:rPr>
        <w:t xml:space="preserve"> pavestas funkcijas, klientams suteikė transporto priemonių registracijos paslaugas galimai nesilaikant klientų aptarnavimui taikomų reikalavimų, darbo metu skyrė laiko asmeninių poreikių tenkinimui įsigyjant ir parduodant transporto priemonę (VIN:</w:t>
      </w:r>
      <w:r w:rsidR="008C60CA" w:rsidRPr="004B626E">
        <w:rPr>
          <w:rFonts w:ascii="Times New Roman" w:hAnsi="Times New Roman"/>
          <w:sz w:val="24"/>
          <w:szCs w:val="24"/>
        </w:rPr>
        <w:t xml:space="preserve"> </w:t>
      </w:r>
      <w:r w:rsidR="005A35DD" w:rsidRPr="005A35DD">
        <w:rPr>
          <w:rFonts w:ascii="Times New Roman" w:hAnsi="Times New Roman"/>
          <w:i/>
          <w:iCs/>
          <w:sz w:val="24"/>
          <w:szCs w:val="24"/>
        </w:rPr>
        <w:t>(duomenys neskelbtini)</w:t>
      </w:r>
      <w:r w:rsidRPr="004B626E">
        <w:rPr>
          <w:rFonts w:ascii="Times New Roman" w:hAnsi="Times New Roman"/>
          <w:sz w:val="24"/>
          <w:szCs w:val="24"/>
        </w:rPr>
        <w:t>)“.</w:t>
      </w:r>
    </w:p>
    <w:p w14:paraId="31C70AA1" w14:textId="108E039E" w:rsidR="00AF460B" w:rsidRPr="004B626E" w:rsidRDefault="00FC2D03"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Regitros duomenų apsaugos pareigūno </w:t>
      </w:r>
      <w:r w:rsidR="00D33086" w:rsidRPr="004B626E">
        <w:rPr>
          <w:rFonts w:ascii="Times New Roman" w:hAnsi="Times New Roman"/>
          <w:sz w:val="24"/>
          <w:szCs w:val="24"/>
        </w:rPr>
        <w:t xml:space="preserve">2022 m. sausio 3 d. raštu, atsakant į </w:t>
      </w:r>
      <w:r w:rsidRPr="004B626E">
        <w:rPr>
          <w:rFonts w:ascii="Times New Roman" w:hAnsi="Times New Roman"/>
          <w:sz w:val="24"/>
          <w:szCs w:val="24"/>
        </w:rPr>
        <w:t>Duomenų subjekto</w:t>
      </w:r>
      <w:r w:rsidR="00D33086" w:rsidRPr="004B626E">
        <w:rPr>
          <w:rFonts w:ascii="Times New Roman" w:hAnsi="Times New Roman"/>
          <w:sz w:val="24"/>
          <w:szCs w:val="24"/>
        </w:rPr>
        <w:t xml:space="preserve"> 2021 m. gruodžio 10 d. paklausimą, nurodyta, kad </w:t>
      </w:r>
      <w:r w:rsidR="0067737D" w:rsidRPr="004B626E">
        <w:rPr>
          <w:rFonts w:ascii="Times New Roman" w:hAnsi="Times New Roman"/>
          <w:sz w:val="24"/>
          <w:szCs w:val="24"/>
        </w:rPr>
        <w:t>„</w:t>
      </w:r>
      <w:r w:rsidR="00D850F8" w:rsidRPr="004B626E">
        <w:rPr>
          <w:rFonts w:ascii="Times New Roman" w:hAnsi="Times New Roman"/>
          <w:sz w:val="24"/>
          <w:szCs w:val="24"/>
        </w:rPr>
        <w:t>valstybės įmonės</w:t>
      </w:r>
      <w:r w:rsidR="00D33086" w:rsidRPr="004B626E">
        <w:rPr>
          <w:rFonts w:ascii="Times New Roman" w:hAnsi="Times New Roman"/>
          <w:iCs/>
          <w:sz w:val="24"/>
          <w:szCs w:val="24"/>
        </w:rPr>
        <w:t xml:space="preserve"> „Regitra“ Duomenų apsaugos pareigūnui MB „Duomenų apsaugos ir saugumo sprendimai</w:t>
      </w:r>
      <w:r w:rsidR="00282819" w:rsidRPr="004B626E">
        <w:rPr>
          <w:rFonts w:ascii="Times New Roman" w:hAnsi="Times New Roman"/>
          <w:iCs/>
          <w:sz w:val="24"/>
          <w:szCs w:val="24"/>
        </w:rPr>
        <w:t>“</w:t>
      </w:r>
      <w:r w:rsidR="00D33086" w:rsidRPr="004B626E">
        <w:rPr>
          <w:rFonts w:ascii="Times New Roman" w:hAnsi="Times New Roman"/>
          <w:iCs/>
          <w:sz w:val="24"/>
          <w:szCs w:val="24"/>
        </w:rPr>
        <w:t>, veikiančiam pagal</w:t>
      </w:r>
      <w:r w:rsidR="00AF460B" w:rsidRPr="004B626E">
        <w:rPr>
          <w:rFonts w:ascii="Times New Roman" w:hAnsi="Times New Roman"/>
          <w:iCs/>
          <w:sz w:val="24"/>
          <w:szCs w:val="24"/>
        </w:rPr>
        <w:t xml:space="preserve"> </w:t>
      </w:r>
      <w:r w:rsidR="00D33086" w:rsidRPr="004B626E">
        <w:rPr>
          <w:rFonts w:ascii="Times New Roman" w:hAnsi="Times New Roman"/>
          <w:iCs/>
          <w:sz w:val="24"/>
          <w:szCs w:val="24"/>
        </w:rPr>
        <w:t>2021-03-25 paslaugų teikimo sutartį Nr. 2021-ST-67, atlikus situacijos vertinimą (vertinimo ataskaita pridedama) buvo nustatyta, jog Korupcijos prevencijos (atitikties) pareigūnas, atlikdamas savo pareigas bei vykdydamas jam priskirtas funkcijas (įskaitant įgaliojimus)</w:t>
      </w:r>
      <w:r w:rsidR="006D322F" w:rsidRPr="004B626E">
        <w:rPr>
          <w:rFonts w:ascii="Times New Roman" w:hAnsi="Times New Roman"/>
          <w:iCs/>
          <w:sz w:val="24"/>
          <w:szCs w:val="24"/>
        </w:rPr>
        <w:t>,</w:t>
      </w:r>
      <w:r w:rsidR="00D33086" w:rsidRPr="004B626E">
        <w:rPr>
          <w:rFonts w:ascii="Times New Roman" w:hAnsi="Times New Roman"/>
          <w:iCs/>
          <w:sz w:val="24"/>
          <w:szCs w:val="24"/>
        </w:rPr>
        <w:t xml:space="preserve"> teisėtai rinko ir (ar) tvarkė darbuotojo </w:t>
      </w:r>
      <w:bookmarkStart w:id="14" w:name="Buk_17"/>
      <w:r w:rsidR="00BF7D6C" w:rsidRPr="00BE25E2">
        <w:rPr>
          <w:rFonts w:ascii="Times New Roman" w:hAnsi="Times New Roman"/>
          <w:iCs/>
          <w:sz w:val="24"/>
          <w:szCs w:val="24"/>
        </w:rPr>
        <w:t xml:space="preserve">E. B. </w:t>
      </w:r>
      <w:bookmarkEnd w:id="14"/>
      <w:r w:rsidR="00D33086" w:rsidRPr="004B626E">
        <w:rPr>
          <w:rFonts w:ascii="Times New Roman" w:hAnsi="Times New Roman"/>
          <w:iCs/>
          <w:sz w:val="24"/>
          <w:szCs w:val="24"/>
        </w:rPr>
        <w:t xml:space="preserve">asmens duomenis &lt;…&gt; asmens duomenų apsaugos pažeidimo faktas nebuvo nustatytas“. Šiuo raštu pateiktoje 2021 m. gruodžio 31 d. vertinimo ataskaitoje nurodyta, kad </w:t>
      </w:r>
      <w:r w:rsidR="006D322F" w:rsidRPr="004B626E">
        <w:rPr>
          <w:rFonts w:ascii="Times New Roman" w:hAnsi="Times New Roman"/>
          <w:iCs/>
          <w:sz w:val="24"/>
          <w:szCs w:val="24"/>
        </w:rPr>
        <w:t>„</w:t>
      </w:r>
      <w:r w:rsidR="00D850F8" w:rsidRPr="004B626E">
        <w:rPr>
          <w:rFonts w:ascii="Times New Roman" w:hAnsi="Times New Roman"/>
          <w:iCs/>
          <w:sz w:val="24"/>
          <w:szCs w:val="24"/>
        </w:rPr>
        <w:t>v</w:t>
      </w:r>
      <w:r w:rsidR="00D850F8" w:rsidRPr="004B626E">
        <w:rPr>
          <w:rFonts w:ascii="Times New Roman" w:hAnsi="Times New Roman"/>
          <w:sz w:val="24"/>
          <w:szCs w:val="24"/>
        </w:rPr>
        <w:t>alstybės įmonės</w:t>
      </w:r>
      <w:r w:rsidR="00D33086" w:rsidRPr="004B626E">
        <w:rPr>
          <w:rFonts w:ascii="Times New Roman" w:hAnsi="Times New Roman"/>
          <w:iCs/>
          <w:sz w:val="24"/>
          <w:szCs w:val="24"/>
        </w:rPr>
        <w:t xml:space="preserve"> </w:t>
      </w:r>
      <w:r w:rsidR="0067737D" w:rsidRPr="004B626E">
        <w:rPr>
          <w:rFonts w:ascii="Times New Roman" w:hAnsi="Times New Roman"/>
          <w:iCs/>
          <w:sz w:val="24"/>
          <w:szCs w:val="24"/>
        </w:rPr>
        <w:t>„</w:t>
      </w:r>
      <w:r w:rsidR="00D33086" w:rsidRPr="004B626E">
        <w:rPr>
          <w:rFonts w:ascii="Times New Roman" w:hAnsi="Times New Roman"/>
          <w:iCs/>
          <w:sz w:val="24"/>
          <w:szCs w:val="24"/>
        </w:rPr>
        <w:t>Regitra</w:t>
      </w:r>
      <w:r w:rsidR="00031556" w:rsidRPr="004B626E">
        <w:rPr>
          <w:rFonts w:ascii="Times New Roman" w:hAnsi="Times New Roman"/>
          <w:iCs/>
          <w:sz w:val="24"/>
          <w:szCs w:val="24"/>
        </w:rPr>
        <w:t>“</w:t>
      </w:r>
      <w:r w:rsidR="00D33086" w:rsidRPr="004B626E">
        <w:rPr>
          <w:rFonts w:ascii="Times New Roman" w:hAnsi="Times New Roman"/>
          <w:iCs/>
          <w:sz w:val="24"/>
          <w:szCs w:val="24"/>
        </w:rPr>
        <w:t xml:space="preserve"> generalinis direktorius, vykdydamas teisės aktų numatytas pareigas, savo nurodymu (įsakymu) paskyrė Korupcijos prevencijos (atitikties) pareigūną bei pareigybine instrukcija suteikė jam įgaliojimus gauti iš padalinių vadovų, kitų Įmonės darbuotojų, Įmonės </w:t>
      </w:r>
      <w:r w:rsidR="00D33086" w:rsidRPr="004B626E">
        <w:rPr>
          <w:rFonts w:ascii="Times New Roman" w:hAnsi="Times New Roman"/>
          <w:iCs/>
          <w:sz w:val="24"/>
          <w:szCs w:val="24"/>
        </w:rPr>
        <w:lastRenderedPageBreak/>
        <w:t>komisijų, komitetų ir darbo grupių darbui ir pavestiems uždaviniams įgyvendinti reikiamus duomenis ir informaciją, įskaitant ir asmeninio pobūdžio informaciją, reikalingą galimų korupcinio pobūdžio veikų prevencijai ar aplinkybių identifikavimui</w:t>
      </w:r>
      <w:r w:rsidR="00D33086" w:rsidRPr="004B626E">
        <w:rPr>
          <w:rFonts w:ascii="Times New Roman" w:hAnsi="Times New Roman"/>
          <w:sz w:val="24"/>
          <w:szCs w:val="24"/>
        </w:rPr>
        <w:t>“.</w:t>
      </w:r>
    </w:p>
    <w:p w14:paraId="04283616" w14:textId="572B736A" w:rsidR="00AF460B" w:rsidRPr="004B626E" w:rsidRDefault="006C2E8B"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VĮ „Regitra“ </w:t>
      </w:r>
      <w:r w:rsidR="00FC2D03" w:rsidRPr="004B626E">
        <w:rPr>
          <w:rFonts w:ascii="Times New Roman" w:hAnsi="Times New Roman"/>
          <w:sz w:val="24"/>
          <w:szCs w:val="24"/>
        </w:rPr>
        <w:t xml:space="preserve">duomenų apsaugos pareigūno </w:t>
      </w:r>
      <w:r w:rsidR="00D33086" w:rsidRPr="004B626E">
        <w:rPr>
          <w:rFonts w:ascii="Times New Roman" w:hAnsi="Times New Roman"/>
          <w:sz w:val="24"/>
          <w:szCs w:val="24"/>
        </w:rPr>
        <w:t xml:space="preserve">2022 m. sausio 11 d. raštu, atsakant į </w:t>
      </w:r>
      <w:r w:rsidR="00FC2D03" w:rsidRPr="004B626E">
        <w:rPr>
          <w:rFonts w:ascii="Times New Roman" w:hAnsi="Times New Roman"/>
          <w:sz w:val="24"/>
          <w:szCs w:val="24"/>
        </w:rPr>
        <w:t>Duomenų</w:t>
      </w:r>
      <w:r w:rsidR="00FB2188" w:rsidRPr="004B626E">
        <w:rPr>
          <w:rFonts w:ascii="Times New Roman" w:hAnsi="Times New Roman"/>
          <w:sz w:val="24"/>
          <w:szCs w:val="24"/>
        </w:rPr>
        <w:t xml:space="preserve"> </w:t>
      </w:r>
      <w:r w:rsidR="00FC2D03" w:rsidRPr="004B626E">
        <w:rPr>
          <w:rFonts w:ascii="Times New Roman" w:hAnsi="Times New Roman"/>
          <w:sz w:val="24"/>
          <w:szCs w:val="24"/>
        </w:rPr>
        <w:t>subjekto</w:t>
      </w:r>
      <w:r w:rsidR="00D33086" w:rsidRPr="004B626E">
        <w:rPr>
          <w:rFonts w:ascii="Times New Roman" w:hAnsi="Times New Roman"/>
          <w:sz w:val="24"/>
          <w:szCs w:val="24"/>
        </w:rPr>
        <w:t xml:space="preserve"> 2022 m. sausio 4 d. paklausimą, nurodyta, kad „&lt;...&gt; duomenų apsaugos pareigūno nuomone, Korupcijos prevencijos (atitikties) pareigūno tyrimui rinkta (tvarkyta) </w:t>
      </w:r>
      <w:r w:rsidR="00940117" w:rsidRPr="004B626E">
        <w:rPr>
          <w:rFonts w:ascii="Times New Roman" w:hAnsi="Times New Roman"/>
          <w:sz w:val="24"/>
          <w:szCs w:val="24"/>
        </w:rPr>
        <w:t>Duomenų subjekto</w:t>
      </w:r>
      <w:r w:rsidR="00D33086" w:rsidRPr="004B626E">
        <w:rPr>
          <w:rFonts w:ascii="Times New Roman" w:hAnsi="Times New Roman"/>
          <w:sz w:val="24"/>
          <w:szCs w:val="24"/>
        </w:rPr>
        <w:t xml:space="preserve"> asmens duomenų apimtis (t. y. 6 mėn. laikotarpis) yra pagrįsta ir proporcinga siekiamam tikslui bei nepažeidžia </w:t>
      </w:r>
      <w:r w:rsidR="00940117" w:rsidRPr="004B626E">
        <w:rPr>
          <w:rFonts w:ascii="Times New Roman" w:hAnsi="Times New Roman"/>
          <w:sz w:val="24"/>
          <w:szCs w:val="24"/>
        </w:rPr>
        <w:t>Duomenų subjekto</w:t>
      </w:r>
      <w:r w:rsidR="00D33086" w:rsidRPr="004B626E">
        <w:rPr>
          <w:rFonts w:ascii="Times New Roman" w:hAnsi="Times New Roman"/>
          <w:sz w:val="24"/>
          <w:szCs w:val="24"/>
        </w:rPr>
        <w:t xml:space="preserve"> teisių ir (ar) laisvių</w:t>
      </w:r>
      <w:r w:rsidR="008A4617" w:rsidRPr="004B626E">
        <w:rPr>
          <w:rFonts w:ascii="Times New Roman" w:hAnsi="Times New Roman"/>
          <w:sz w:val="24"/>
          <w:szCs w:val="24"/>
        </w:rPr>
        <w:t>“</w:t>
      </w:r>
      <w:r w:rsidR="00D33086" w:rsidRPr="004B626E">
        <w:rPr>
          <w:rFonts w:ascii="Times New Roman" w:hAnsi="Times New Roman"/>
          <w:sz w:val="24"/>
          <w:szCs w:val="24"/>
        </w:rPr>
        <w:t xml:space="preserve">, </w:t>
      </w:r>
      <w:r w:rsidR="0067737D" w:rsidRPr="004B626E">
        <w:rPr>
          <w:rFonts w:ascii="Times New Roman" w:hAnsi="Times New Roman"/>
          <w:sz w:val="24"/>
          <w:szCs w:val="24"/>
        </w:rPr>
        <w:t>„</w:t>
      </w:r>
      <w:r w:rsidR="00D33086" w:rsidRPr="004B626E">
        <w:rPr>
          <w:rFonts w:ascii="Times New Roman" w:hAnsi="Times New Roman"/>
          <w:sz w:val="24"/>
          <w:szCs w:val="24"/>
        </w:rPr>
        <w:t xml:space="preserve">&lt;…&gt; išanalizavus </w:t>
      </w:r>
      <w:r w:rsidR="00D850F8" w:rsidRPr="004B626E">
        <w:rPr>
          <w:rFonts w:ascii="Times New Roman" w:hAnsi="Times New Roman"/>
          <w:sz w:val="24"/>
          <w:szCs w:val="24"/>
        </w:rPr>
        <w:t>valstybės įmonės</w:t>
      </w:r>
      <w:r w:rsidR="00D33086" w:rsidRPr="004B626E">
        <w:rPr>
          <w:rFonts w:ascii="Times New Roman" w:hAnsi="Times New Roman"/>
          <w:sz w:val="24"/>
          <w:szCs w:val="24"/>
        </w:rPr>
        <w:t xml:space="preserve"> „Regitra“ asmens duomenų tvarkymo taisyklių 89 p. nuostatas, manytina, jog šiame punkte aprašoma susipažinimo su darbuotojo naudojimosi tarnybiniais telefonais ir kompiuteriniu tinklu žurnalų duomenimis procedūra reglamentuoja tik IT darbuotojų atliekamas </w:t>
      </w:r>
      <w:r w:rsidR="00D850F8" w:rsidRPr="004B626E">
        <w:rPr>
          <w:rFonts w:ascii="Times New Roman" w:hAnsi="Times New Roman"/>
          <w:sz w:val="24"/>
          <w:szCs w:val="24"/>
        </w:rPr>
        <w:t>valstybės įmonės</w:t>
      </w:r>
      <w:r w:rsidR="00D33086" w:rsidRPr="004B626E">
        <w:rPr>
          <w:rFonts w:ascii="Times New Roman" w:hAnsi="Times New Roman"/>
          <w:sz w:val="24"/>
          <w:szCs w:val="24"/>
        </w:rPr>
        <w:t xml:space="preserve"> „Regitra“ darbuotojų naudojimosi tarnybiniais telefonais ir kompiuteriniu tinklu žurnalų duomenų peržiūras ir nenumato konkrečių minėtų duomenų naudojimo atvejų ir (ar) konkrečių veiksmų kiekvienu iš šių atvejų sekos ar pan., todėl gali būti aiškinama kompleksiškai, pritaikant ją konkrečiam atvejui (pvz., atsižvelgiant į teisės aktų numatytas išimtis)</w:t>
      </w:r>
      <w:r w:rsidR="008A4617" w:rsidRPr="004B626E">
        <w:rPr>
          <w:rFonts w:ascii="Times New Roman" w:hAnsi="Times New Roman"/>
          <w:sz w:val="24"/>
          <w:szCs w:val="24"/>
        </w:rPr>
        <w:t>“</w:t>
      </w:r>
      <w:r w:rsidR="00D33086" w:rsidRPr="004B626E">
        <w:rPr>
          <w:rFonts w:ascii="Times New Roman" w:hAnsi="Times New Roman"/>
          <w:sz w:val="24"/>
          <w:szCs w:val="24"/>
        </w:rPr>
        <w:t xml:space="preserve">. &lt;…&gt; </w:t>
      </w:r>
      <w:r w:rsidR="0067737D" w:rsidRPr="004B626E">
        <w:rPr>
          <w:rFonts w:ascii="Times New Roman" w:hAnsi="Times New Roman"/>
          <w:sz w:val="24"/>
          <w:szCs w:val="24"/>
        </w:rPr>
        <w:t>„</w:t>
      </w:r>
      <w:r w:rsidR="00D33086" w:rsidRPr="004B626E">
        <w:rPr>
          <w:rFonts w:ascii="Times New Roman" w:hAnsi="Times New Roman"/>
          <w:sz w:val="24"/>
          <w:szCs w:val="24"/>
        </w:rPr>
        <w:t xml:space="preserve">Duomenų apsaugos pareigūno nuomone, </w:t>
      </w:r>
      <w:r w:rsidR="00D850F8" w:rsidRPr="004B626E">
        <w:rPr>
          <w:rFonts w:ascii="Times New Roman" w:hAnsi="Times New Roman"/>
          <w:sz w:val="24"/>
          <w:szCs w:val="24"/>
        </w:rPr>
        <w:t>valstybės įmonės</w:t>
      </w:r>
      <w:r w:rsidR="00D33086" w:rsidRPr="004B626E">
        <w:rPr>
          <w:rFonts w:ascii="Times New Roman" w:hAnsi="Times New Roman"/>
          <w:sz w:val="24"/>
          <w:szCs w:val="24"/>
        </w:rPr>
        <w:t xml:space="preserve"> „Regitra“ asmens duomenų tvarkymo taisyklių reikalavimai ir principai nebuvo pažeisti bei atitiko minėtų teisės aktų reikalavimus“.</w:t>
      </w:r>
    </w:p>
    <w:p w14:paraId="3B1FB685" w14:textId="3776D8C2"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Inspekcijoje </w:t>
      </w:r>
      <w:r w:rsidR="00FC2D03" w:rsidRPr="004B626E">
        <w:rPr>
          <w:rFonts w:ascii="Times New Roman" w:hAnsi="Times New Roman"/>
          <w:sz w:val="24"/>
          <w:szCs w:val="24"/>
        </w:rPr>
        <w:t xml:space="preserve">2022 m. sausio 25 d. </w:t>
      </w:r>
      <w:r w:rsidRPr="004B626E">
        <w:rPr>
          <w:rFonts w:ascii="Times New Roman" w:hAnsi="Times New Roman"/>
          <w:sz w:val="24"/>
          <w:szCs w:val="24"/>
        </w:rPr>
        <w:t xml:space="preserve">gautas </w:t>
      </w:r>
      <w:r w:rsidRPr="004B626E">
        <w:rPr>
          <w:rFonts w:ascii="Times New Roman" w:eastAsiaTheme="minorHAnsi" w:hAnsi="Times New Roman"/>
          <w:sz w:val="24"/>
          <w:szCs w:val="24"/>
        </w:rPr>
        <w:t xml:space="preserve">Duomenų subjekto </w:t>
      </w:r>
      <w:r w:rsidRPr="004B626E">
        <w:rPr>
          <w:rFonts w:ascii="Times New Roman" w:hAnsi="Times New Roman"/>
          <w:sz w:val="24"/>
          <w:szCs w:val="24"/>
        </w:rPr>
        <w:t xml:space="preserve">skundas (Inspekcijos </w:t>
      </w:r>
      <w:proofErr w:type="spellStart"/>
      <w:r w:rsidRPr="004B626E">
        <w:rPr>
          <w:rFonts w:ascii="Times New Roman" w:hAnsi="Times New Roman"/>
          <w:sz w:val="24"/>
          <w:szCs w:val="24"/>
        </w:rPr>
        <w:t>reg</w:t>
      </w:r>
      <w:proofErr w:type="spellEnd"/>
      <w:r w:rsidRPr="004B626E">
        <w:rPr>
          <w:rFonts w:ascii="Times New Roman" w:hAnsi="Times New Roman"/>
          <w:sz w:val="24"/>
          <w:szCs w:val="24"/>
        </w:rPr>
        <w:t xml:space="preserve">. Nr. R-451 (2.13.Mr)), kuriuo </w:t>
      </w:r>
      <w:bookmarkStart w:id="15" w:name="Buk_7"/>
      <w:r w:rsidR="00BF7D6C" w:rsidRPr="00BE25E2">
        <w:rPr>
          <w:rFonts w:ascii="Times New Roman" w:hAnsi="Times New Roman"/>
          <w:sz w:val="24"/>
          <w:szCs w:val="24"/>
        </w:rPr>
        <w:t xml:space="preserve">E. B. </w:t>
      </w:r>
      <w:bookmarkEnd w:id="15"/>
      <w:r w:rsidRPr="004B626E">
        <w:rPr>
          <w:rFonts w:ascii="Times New Roman" w:hAnsi="Times New Roman"/>
          <w:sz w:val="24"/>
          <w:szCs w:val="24"/>
        </w:rPr>
        <w:t xml:space="preserve">prašė įvertinti ir pateikti išvadą, ar </w:t>
      </w:r>
      <w:r w:rsidR="00743E07" w:rsidRPr="004B626E">
        <w:rPr>
          <w:rFonts w:ascii="Times New Roman" w:hAnsi="Times New Roman"/>
          <w:sz w:val="24"/>
          <w:szCs w:val="24"/>
        </w:rPr>
        <w:t xml:space="preserve">VĮ „Regitra“ </w:t>
      </w:r>
      <w:r w:rsidRPr="004B626E">
        <w:rPr>
          <w:rFonts w:ascii="Times New Roman" w:hAnsi="Times New Roman"/>
          <w:sz w:val="24"/>
          <w:szCs w:val="24"/>
        </w:rPr>
        <w:t xml:space="preserve">teisėtai rinko </w:t>
      </w:r>
      <w:r w:rsidR="00FC2D03" w:rsidRPr="004B626E">
        <w:rPr>
          <w:rFonts w:ascii="Times New Roman" w:hAnsi="Times New Roman"/>
          <w:sz w:val="24"/>
          <w:szCs w:val="24"/>
        </w:rPr>
        <w:t>jo</w:t>
      </w:r>
      <w:r w:rsidRPr="004B626E">
        <w:rPr>
          <w:rFonts w:ascii="Times New Roman" w:hAnsi="Times New Roman"/>
          <w:sz w:val="24"/>
          <w:szCs w:val="24"/>
        </w:rPr>
        <w:t xml:space="preserve"> asmens duomenis tokia apimtimi (nuo 2021 m. gegužės </w:t>
      </w:r>
      <w:r w:rsidR="00FC2D03" w:rsidRPr="004B626E">
        <w:rPr>
          <w:rFonts w:ascii="Times New Roman" w:hAnsi="Times New Roman"/>
          <w:sz w:val="24"/>
          <w:szCs w:val="24"/>
        </w:rPr>
        <w:t xml:space="preserve">mėn. </w:t>
      </w:r>
      <w:r w:rsidRPr="004B626E">
        <w:rPr>
          <w:rFonts w:ascii="Times New Roman" w:hAnsi="Times New Roman"/>
          <w:sz w:val="24"/>
          <w:szCs w:val="24"/>
        </w:rPr>
        <w:t>iki 2021 m. lapkričio</w:t>
      </w:r>
      <w:r w:rsidR="00FC2D03" w:rsidRPr="004B626E">
        <w:rPr>
          <w:rFonts w:ascii="Times New Roman" w:hAnsi="Times New Roman"/>
          <w:sz w:val="24"/>
          <w:szCs w:val="24"/>
        </w:rPr>
        <w:t xml:space="preserve"> mėn.</w:t>
      </w:r>
      <w:r w:rsidRPr="004B626E">
        <w:rPr>
          <w:rFonts w:ascii="Times New Roman" w:hAnsi="Times New Roman"/>
          <w:sz w:val="24"/>
          <w:szCs w:val="24"/>
        </w:rPr>
        <w:t>), ar tokia asmens duomenų rinkimo apimtis (6 mėn. laikotarpis) atitiko nagrinėjamo galimo pažeidimo aplinkybes bei tyrimo tikslus, taip pat ar tinkamai buvo užtikrintas BDAR nuostatų, susijusių su asmens duomenų apsauga, įgyvendinimas bei Taisyklių, įskaitant ir 79, 89 punktuose numatytų reikalavimų, laikymasis.</w:t>
      </w:r>
    </w:p>
    <w:p w14:paraId="6DEF81D4" w14:textId="4846D49E"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Komisija </w:t>
      </w:r>
      <w:r w:rsidR="00FC2D03" w:rsidRPr="004B626E">
        <w:rPr>
          <w:rFonts w:ascii="Times New Roman" w:hAnsi="Times New Roman"/>
          <w:sz w:val="24"/>
          <w:szCs w:val="24"/>
        </w:rPr>
        <w:t xml:space="preserve">2022 m. kovo 24 d. </w:t>
      </w:r>
      <w:r w:rsidRPr="004B626E">
        <w:rPr>
          <w:rFonts w:ascii="Times New Roman" w:hAnsi="Times New Roman"/>
          <w:sz w:val="24"/>
          <w:szCs w:val="24"/>
        </w:rPr>
        <w:t xml:space="preserve">patvirtino išvadą Nr. 2V-526 „Dėl valstybės įmonės „Regitra“ Klaipėdos filialo specialisto </w:t>
      </w:r>
      <w:bookmarkStart w:id="16" w:name="Buk_18"/>
      <w:r w:rsidR="00BF7D6C" w:rsidRPr="00BE25E2">
        <w:rPr>
          <w:rFonts w:ascii="Times New Roman" w:hAnsi="Times New Roman"/>
          <w:sz w:val="24"/>
          <w:szCs w:val="24"/>
        </w:rPr>
        <w:t xml:space="preserve">E. B. </w:t>
      </w:r>
      <w:bookmarkEnd w:id="16"/>
      <w:r w:rsidRPr="004B626E">
        <w:rPr>
          <w:rFonts w:ascii="Times New Roman" w:hAnsi="Times New Roman"/>
          <w:sz w:val="24"/>
          <w:szCs w:val="24"/>
        </w:rPr>
        <w:t xml:space="preserve">darbo pareigų pažeidimo“, kuria nustatė, kad </w:t>
      </w:r>
      <w:r w:rsidR="00FC2D03" w:rsidRPr="004B626E">
        <w:rPr>
          <w:rFonts w:ascii="Times New Roman" w:hAnsi="Times New Roman"/>
          <w:sz w:val="24"/>
          <w:szCs w:val="24"/>
        </w:rPr>
        <w:t xml:space="preserve">Duomenų subjektas </w:t>
      </w:r>
      <w:r w:rsidRPr="004B626E">
        <w:rPr>
          <w:rFonts w:ascii="Times New Roman" w:hAnsi="Times New Roman"/>
          <w:sz w:val="24"/>
          <w:szCs w:val="24"/>
        </w:rPr>
        <w:t xml:space="preserve">pažeidė </w:t>
      </w:r>
      <w:r w:rsidR="0015006E" w:rsidRPr="004B626E">
        <w:rPr>
          <w:rFonts w:ascii="Times New Roman" w:hAnsi="Times New Roman"/>
          <w:sz w:val="24"/>
          <w:szCs w:val="24"/>
        </w:rPr>
        <w:t xml:space="preserve">VĮ „Regitra“ </w:t>
      </w:r>
      <w:r w:rsidRPr="004B626E">
        <w:rPr>
          <w:rFonts w:ascii="Times New Roman" w:hAnsi="Times New Roman"/>
          <w:sz w:val="24"/>
          <w:szCs w:val="24"/>
        </w:rPr>
        <w:t>teisės aktų nuostat</w:t>
      </w:r>
      <w:r w:rsidR="009137A2">
        <w:rPr>
          <w:rFonts w:ascii="Times New Roman" w:hAnsi="Times New Roman"/>
          <w:sz w:val="24"/>
          <w:szCs w:val="24"/>
        </w:rPr>
        <w:t>as</w:t>
      </w:r>
      <w:r w:rsidRPr="004B626E">
        <w:rPr>
          <w:rFonts w:ascii="Times New Roman" w:hAnsi="Times New Roman"/>
          <w:sz w:val="24"/>
          <w:szCs w:val="24"/>
        </w:rPr>
        <w:t xml:space="preserve"> ir tokiu būdu padarė</w:t>
      </w:r>
      <w:r w:rsidR="001E6CAF" w:rsidRPr="004B626E">
        <w:rPr>
          <w:rFonts w:ascii="Times New Roman" w:hAnsi="Times New Roman"/>
          <w:sz w:val="24"/>
          <w:szCs w:val="24"/>
        </w:rPr>
        <w:t xml:space="preserve"> </w:t>
      </w:r>
      <w:r w:rsidRPr="004B626E">
        <w:rPr>
          <w:rFonts w:ascii="Times New Roman" w:hAnsi="Times New Roman"/>
          <w:sz w:val="24"/>
          <w:szCs w:val="24"/>
        </w:rPr>
        <w:t xml:space="preserve">darbo pareigų pažeidimą bei pasiūlė </w:t>
      </w:r>
      <w:r w:rsidR="00EA53FA" w:rsidRPr="004B626E">
        <w:rPr>
          <w:rFonts w:ascii="Times New Roman" w:hAnsi="Times New Roman"/>
          <w:sz w:val="24"/>
          <w:szCs w:val="24"/>
        </w:rPr>
        <w:t>D</w:t>
      </w:r>
      <w:r w:rsidRPr="004B626E">
        <w:rPr>
          <w:rFonts w:ascii="Times New Roman" w:hAnsi="Times New Roman"/>
          <w:sz w:val="24"/>
          <w:szCs w:val="24"/>
        </w:rPr>
        <w:t xml:space="preserve">irektoriui įspėti </w:t>
      </w:r>
      <w:bookmarkStart w:id="17" w:name="Buk_1"/>
      <w:r w:rsidR="00BF7D6C" w:rsidRPr="00BE25E2">
        <w:rPr>
          <w:rFonts w:ascii="Times New Roman" w:hAnsi="Times New Roman"/>
          <w:sz w:val="24"/>
          <w:szCs w:val="24"/>
        </w:rPr>
        <w:t>E. B.</w:t>
      </w:r>
      <w:bookmarkEnd w:id="17"/>
      <w:r w:rsidRPr="004B626E">
        <w:rPr>
          <w:rFonts w:ascii="Times New Roman" w:hAnsi="Times New Roman"/>
          <w:sz w:val="24"/>
          <w:szCs w:val="24"/>
        </w:rPr>
        <w:t>, kad</w:t>
      </w:r>
      <w:r w:rsidR="001E6CAF" w:rsidRPr="004B626E">
        <w:rPr>
          <w:rFonts w:ascii="Times New Roman" w:hAnsi="Times New Roman"/>
          <w:sz w:val="24"/>
          <w:szCs w:val="24"/>
        </w:rPr>
        <w:t xml:space="preserve"> tuo atveju,</w:t>
      </w:r>
      <w:r w:rsidRPr="004B626E">
        <w:rPr>
          <w:rFonts w:ascii="Times New Roman" w:hAnsi="Times New Roman"/>
          <w:sz w:val="24"/>
          <w:szCs w:val="24"/>
        </w:rPr>
        <w:t xml:space="preserve"> jei per paskutinius dvylika mėnesių bus padarytas antras toks pat darbo pareigų pažeidimas, darbdavys turi teisę nutraukti darbo sutartį darbdavio iniciatyva dėl darbuotojo kaltės.</w:t>
      </w:r>
      <w:r w:rsidR="00EA53FA" w:rsidRPr="004B626E">
        <w:rPr>
          <w:rFonts w:ascii="Times New Roman" w:hAnsi="Times New Roman"/>
          <w:sz w:val="24"/>
          <w:szCs w:val="24"/>
        </w:rPr>
        <w:t xml:space="preserve"> </w:t>
      </w:r>
      <w:r w:rsidR="00D850F8" w:rsidRPr="004B626E">
        <w:rPr>
          <w:rFonts w:ascii="Times New Roman" w:hAnsi="Times New Roman"/>
          <w:sz w:val="24"/>
          <w:szCs w:val="24"/>
        </w:rPr>
        <w:t>V</w:t>
      </w:r>
      <w:r w:rsidR="001E6CAF" w:rsidRPr="004B626E">
        <w:rPr>
          <w:rFonts w:ascii="Times New Roman" w:hAnsi="Times New Roman"/>
          <w:sz w:val="24"/>
          <w:szCs w:val="24"/>
        </w:rPr>
        <w:t>Į</w:t>
      </w:r>
      <w:r w:rsidR="00D850F8" w:rsidRPr="004B626E">
        <w:rPr>
          <w:rFonts w:ascii="Times New Roman" w:hAnsi="Times New Roman"/>
          <w:sz w:val="24"/>
          <w:szCs w:val="24"/>
        </w:rPr>
        <w:t xml:space="preserve"> </w:t>
      </w:r>
      <w:r w:rsidR="00853C22" w:rsidRPr="004B626E">
        <w:rPr>
          <w:rFonts w:ascii="Times New Roman" w:hAnsi="Times New Roman"/>
          <w:sz w:val="24"/>
          <w:szCs w:val="24"/>
        </w:rPr>
        <w:t>„Regitra“ generalinio direktoriaus</w:t>
      </w:r>
      <w:r w:rsidR="00AF460B" w:rsidRPr="004B626E">
        <w:rPr>
          <w:rFonts w:ascii="Times New Roman" w:hAnsi="Times New Roman"/>
          <w:sz w:val="24"/>
          <w:szCs w:val="24"/>
        </w:rPr>
        <w:t xml:space="preserve"> </w:t>
      </w:r>
      <w:r w:rsidRPr="004B626E">
        <w:rPr>
          <w:rFonts w:ascii="Times New Roman" w:hAnsi="Times New Roman"/>
          <w:sz w:val="24"/>
          <w:szCs w:val="24"/>
        </w:rPr>
        <w:t>2022 m. balandžio 4</w:t>
      </w:r>
      <w:r w:rsidR="00EA53FA" w:rsidRPr="004B626E">
        <w:rPr>
          <w:rFonts w:ascii="Times New Roman" w:hAnsi="Times New Roman"/>
          <w:sz w:val="24"/>
          <w:szCs w:val="24"/>
        </w:rPr>
        <w:t> </w:t>
      </w:r>
      <w:r w:rsidRPr="004B626E">
        <w:rPr>
          <w:rFonts w:ascii="Times New Roman" w:hAnsi="Times New Roman"/>
          <w:sz w:val="24"/>
          <w:szCs w:val="24"/>
        </w:rPr>
        <w:t xml:space="preserve">d. įsakymu Nr. P-66 „Dėl </w:t>
      </w:r>
      <w:bookmarkStart w:id="18" w:name="Buk_19"/>
      <w:r w:rsidR="00BF7D6C" w:rsidRPr="00BE25E2">
        <w:rPr>
          <w:rFonts w:ascii="Times New Roman" w:hAnsi="Times New Roman"/>
          <w:sz w:val="24"/>
          <w:szCs w:val="24"/>
        </w:rPr>
        <w:t xml:space="preserve">E. B. </w:t>
      </w:r>
      <w:bookmarkEnd w:id="18"/>
      <w:r w:rsidRPr="004B626E">
        <w:rPr>
          <w:rFonts w:ascii="Times New Roman" w:hAnsi="Times New Roman"/>
          <w:sz w:val="24"/>
          <w:szCs w:val="24"/>
        </w:rPr>
        <w:t>darbo pareigų pažeidimo ir Klaipėdos filialo darbo organizavimo kontrolės“ Duomenų subjektui paskirtas įspėjimas.</w:t>
      </w:r>
    </w:p>
    <w:p w14:paraId="44D006C7" w14:textId="3ADD47B4" w:rsidR="00AF460B" w:rsidRPr="004B626E" w:rsidRDefault="00EE7143"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VĮ „Regitra“ </w:t>
      </w:r>
      <w:r w:rsidR="00D33086" w:rsidRPr="004B626E">
        <w:rPr>
          <w:rFonts w:ascii="Times New Roman" w:hAnsi="Times New Roman"/>
          <w:sz w:val="24"/>
          <w:szCs w:val="24"/>
        </w:rPr>
        <w:t>2022 m. birželio 16 d. raštu Nr. S-8167 (Inspekcijos</w:t>
      </w:r>
      <w:r w:rsidR="00D850F8" w:rsidRPr="004B626E">
        <w:rPr>
          <w:rFonts w:ascii="Times New Roman" w:hAnsi="Times New Roman"/>
          <w:sz w:val="24"/>
          <w:szCs w:val="24"/>
        </w:rPr>
        <w:t xml:space="preserve"> </w:t>
      </w:r>
      <w:r w:rsidR="00380A74" w:rsidRPr="004B626E">
        <w:rPr>
          <w:rFonts w:ascii="Times New Roman" w:hAnsi="Times New Roman"/>
          <w:sz w:val="24"/>
          <w:szCs w:val="24"/>
        </w:rPr>
        <w:t>r</w:t>
      </w:r>
      <w:r w:rsidR="00D33086" w:rsidRPr="004B626E">
        <w:rPr>
          <w:rFonts w:ascii="Times New Roman" w:hAnsi="Times New Roman"/>
          <w:sz w:val="24"/>
          <w:szCs w:val="24"/>
        </w:rPr>
        <w:t>eg</w:t>
      </w:r>
      <w:r w:rsidR="00D850F8" w:rsidRPr="004B626E">
        <w:rPr>
          <w:rFonts w:ascii="Times New Roman" w:hAnsi="Times New Roman"/>
          <w:sz w:val="24"/>
          <w:szCs w:val="24"/>
        </w:rPr>
        <w:t>istracijos</w:t>
      </w:r>
      <w:r w:rsidR="00AF460B" w:rsidRPr="004B626E">
        <w:rPr>
          <w:rFonts w:ascii="Times New Roman" w:hAnsi="Times New Roman"/>
          <w:sz w:val="24"/>
          <w:szCs w:val="24"/>
        </w:rPr>
        <w:t xml:space="preserve"> </w:t>
      </w:r>
      <w:r w:rsidR="00D33086" w:rsidRPr="004B626E">
        <w:rPr>
          <w:rFonts w:ascii="Times New Roman" w:hAnsi="Times New Roman"/>
          <w:sz w:val="24"/>
          <w:szCs w:val="24"/>
        </w:rPr>
        <w:t>Nr. 1R-3393(2.13.Mr))</w:t>
      </w:r>
      <w:r w:rsidRPr="004B626E">
        <w:rPr>
          <w:rFonts w:ascii="Times New Roman" w:hAnsi="Times New Roman"/>
          <w:sz w:val="24"/>
          <w:szCs w:val="24"/>
        </w:rPr>
        <w:t xml:space="preserve"> </w:t>
      </w:r>
      <w:r w:rsidR="00D33086" w:rsidRPr="004B626E">
        <w:rPr>
          <w:rFonts w:ascii="Times New Roman" w:hAnsi="Times New Roman"/>
          <w:sz w:val="24"/>
          <w:szCs w:val="24"/>
        </w:rPr>
        <w:t>pateikė Inspekcijai paaiškinimą dėl Duomenų subjekto skundo.</w:t>
      </w:r>
      <w:r w:rsidR="00853C22" w:rsidRPr="004B626E">
        <w:rPr>
          <w:rFonts w:ascii="Times New Roman" w:hAnsi="Times New Roman"/>
          <w:sz w:val="24"/>
          <w:szCs w:val="24"/>
        </w:rPr>
        <w:t xml:space="preserve"> </w:t>
      </w:r>
      <w:r w:rsidRPr="004B626E">
        <w:rPr>
          <w:rFonts w:ascii="Times New Roman" w:hAnsi="Times New Roman"/>
          <w:sz w:val="24"/>
          <w:szCs w:val="24"/>
        </w:rPr>
        <w:t xml:space="preserve">VĮ „Regitra“ </w:t>
      </w:r>
      <w:r w:rsidR="00D33086" w:rsidRPr="004B626E">
        <w:rPr>
          <w:rFonts w:ascii="Times New Roman" w:hAnsi="Times New Roman"/>
          <w:sz w:val="24"/>
          <w:szCs w:val="24"/>
        </w:rPr>
        <w:t>2022</w:t>
      </w:r>
      <w:r w:rsidR="00853C22" w:rsidRPr="004B626E">
        <w:rPr>
          <w:rFonts w:ascii="Times New Roman" w:hAnsi="Times New Roman"/>
          <w:sz w:val="24"/>
          <w:szCs w:val="24"/>
        </w:rPr>
        <w:t> </w:t>
      </w:r>
      <w:r w:rsidR="00D33086" w:rsidRPr="004B626E">
        <w:rPr>
          <w:rFonts w:ascii="Times New Roman" w:hAnsi="Times New Roman"/>
          <w:sz w:val="24"/>
          <w:szCs w:val="24"/>
        </w:rPr>
        <w:t xml:space="preserve">m. lapkričio 4 d. raštu (Inspekcijos </w:t>
      </w:r>
      <w:proofErr w:type="spellStart"/>
      <w:r w:rsidR="00D33086" w:rsidRPr="004B626E">
        <w:rPr>
          <w:rFonts w:ascii="Times New Roman" w:hAnsi="Times New Roman"/>
          <w:sz w:val="24"/>
          <w:szCs w:val="24"/>
        </w:rPr>
        <w:t>reg</w:t>
      </w:r>
      <w:proofErr w:type="spellEnd"/>
      <w:r w:rsidR="00D33086" w:rsidRPr="004B626E">
        <w:rPr>
          <w:rFonts w:ascii="Times New Roman" w:hAnsi="Times New Roman"/>
          <w:sz w:val="24"/>
          <w:szCs w:val="24"/>
        </w:rPr>
        <w:t>. Nr. 1R-6572(2.13.Mr))</w:t>
      </w:r>
      <w:r w:rsidRPr="004B626E">
        <w:rPr>
          <w:rFonts w:ascii="Times New Roman" w:hAnsi="Times New Roman"/>
          <w:sz w:val="24"/>
          <w:szCs w:val="24"/>
        </w:rPr>
        <w:t xml:space="preserve"> </w:t>
      </w:r>
      <w:r w:rsidR="00D33086" w:rsidRPr="004B626E">
        <w:rPr>
          <w:rFonts w:ascii="Times New Roman" w:hAnsi="Times New Roman"/>
          <w:sz w:val="24"/>
          <w:szCs w:val="24"/>
        </w:rPr>
        <w:t xml:space="preserve">pateikė </w:t>
      </w:r>
      <w:r w:rsidR="00853C22" w:rsidRPr="004B626E">
        <w:rPr>
          <w:rFonts w:ascii="Times New Roman" w:hAnsi="Times New Roman"/>
          <w:sz w:val="24"/>
          <w:szCs w:val="24"/>
        </w:rPr>
        <w:t>atsakovui</w:t>
      </w:r>
      <w:r w:rsidR="00D33086" w:rsidRPr="004B626E">
        <w:rPr>
          <w:rFonts w:ascii="Times New Roman" w:hAnsi="Times New Roman"/>
          <w:sz w:val="24"/>
          <w:szCs w:val="24"/>
        </w:rPr>
        <w:t xml:space="preserve"> papildomą paaiškinimą</w:t>
      </w:r>
      <w:r w:rsidR="00853C22" w:rsidRPr="004B626E">
        <w:rPr>
          <w:rFonts w:ascii="Times New Roman" w:hAnsi="Times New Roman"/>
          <w:sz w:val="24"/>
          <w:szCs w:val="24"/>
        </w:rPr>
        <w:t>, n</w:t>
      </w:r>
      <w:r w:rsidR="00D33086" w:rsidRPr="004B626E">
        <w:rPr>
          <w:rFonts w:ascii="Times New Roman" w:hAnsi="Times New Roman"/>
          <w:sz w:val="24"/>
          <w:szCs w:val="24"/>
        </w:rPr>
        <w:t>urod</w:t>
      </w:r>
      <w:r w:rsidR="00940117" w:rsidRPr="004B626E">
        <w:rPr>
          <w:rFonts w:ascii="Times New Roman" w:hAnsi="Times New Roman"/>
          <w:sz w:val="24"/>
          <w:szCs w:val="24"/>
        </w:rPr>
        <w:t>ydama</w:t>
      </w:r>
      <w:r w:rsidR="00D33086" w:rsidRPr="004B626E">
        <w:rPr>
          <w:rFonts w:ascii="Times New Roman" w:hAnsi="Times New Roman"/>
          <w:sz w:val="24"/>
          <w:szCs w:val="24"/>
        </w:rPr>
        <w:t xml:space="preserve">, </w:t>
      </w:r>
      <w:r w:rsidR="00940117" w:rsidRPr="004B626E">
        <w:rPr>
          <w:rFonts w:ascii="Times New Roman" w:hAnsi="Times New Roman"/>
          <w:sz w:val="24"/>
          <w:szCs w:val="24"/>
        </w:rPr>
        <w:t>kad</w:t>
      </w:r>
      <w:r w:rsidR="00D33086" w:rsidRPr="004B626E">
        <w:rPr>
          <w:rFonts w:ascii="Times New Roman" w:hAnsi="Times New Roman"/>
          <w:sz w:val="24"/>
          <w:szCs w:val="24"/>
        </w:rPr>
        <w:t xml:space="preserve"> Duomenų subjekto asmens duomenys buvo renkami ir tvarkomi Pareigūnui nagrinėjant </w:t>
      </w:r>
      <w:r w:rsidR="00EA53FA" w:rsidRPr="004B626E">
        <w:rPr>
          <w:rFonts w:ascii="Times New Roman" w:hAnsi="Times New Roman"/>
          <w:sz w:val="24"/>
          <w:szCs w:val="24"/>
        </w:rPr>
        <w:t>K</w:t>
      </w:r>
      <w:r w:rsidR="00D33086" w:rsidRPr="004B626E">
        <w:rPr>
          <w:rFonts w:ascii="Times New Roman" w:hAnsi="Times New Roman"/>
          <w:sz w:val="24"/>
          <w:szCs w:val="24"/>
        </w:rPr>
        <w:t xml:space="preserve">analu gautą informaciją apie galimus Duomenų subjekto atliktus pažeidimus, vadovaujantis BDAR 6 straipsnio 1 dalies c ir e punktuose numatytomis duomenų tvarkymo teisėtumo sąlygomis. </w:t>
      </w:r>
      <w:r w:rsidR="00853C22" w:rsidRPr="004B626E">
        <w:rPr>
          <w:rFonts w:ascii="Times New Roman" w:hAnsi="Times New Roman"/>
          <w:sz w:val="24"/>
          <w:szCs w:val="24"/>
        </w:rPr>
        <w:t>T</w:t>
      </w:r>
      <w:r w:rsidR="00D33086" w:rsidRPr="004B626E">
        <w:rPr>
          <w:rFonts w:ascii="Times New Roman" w:hAnsi="Times New Roman"/>
          <w:sz w:val="24"/>
          <w:szCs w:val="24"/>
        </w:rPr>
        <w:t xml:space="preserve">eisinė prievolė </w:t>
      </w:r>
      <w:r w:rsidRPr="004B626E">
        <w:rPr>
          <w:rFonts w:ascii="Times New Roman" w:hAnsi="Times New Roman"/>
          <w:sz w:val="24"/>
          <w:szCs w:val="24"/>
        </w:rPr>
        <w:t xml:space="preserve">VĮ „Regitra“ </w:t>
      </w:r>
      <w:r w:rsidR="00D33086" w:rsidRPr="004B626E">
        <w:rPr>
          <w:rFonts w:ascii="Times New Roman" w:hAnsi="Times New Roman"/>
          <w:sz w:val="24"/>
          <w:szCs w:val="24"/>
        </w:rPr>
        <w:t>bei</w:t>
      </w:r>
      <w:r w:rsidRPr="004B626E">
        <w:rPr>
          <w:rFonts w:ascii="Times New Roman" w:hAnsi="Times New Roman"/>
          <w:sz w:val="24"/>
          <w:szCs w:val="24"/>
        </w:rPr>
        <w:t xml:space="preserve"> </w:t>
      </w:r>
      <w:r w:rsidR="00D33086" w:rsidRPr="004B626E">
        <w:rPr>
          <w:rFonts w:ascii="Times New Roman" w:hAnsi="Times New Roman"/>
          <w:sz w:val="24"/>
          <w:szCs w:val="24"/>
        </w:rPr>
        <w:t>užduotis</w:t>
      </w:r>
      <w:r w:rsidR="00853C22" w:rsidRPr="004B626E">
        <w:rPr>
          <w:rFonts w:ascii="Times New Roman" w:hAnsi="Times New Roman"/>
          <w:sz w:val="24"/>
          <w:szCs w:val="24"/>
        </w:rPr>
        <w:t>,</w:t>
      </w:r>
      <w:r w:rsidR="00D33086" w:rsidRPr="004B626E">
        <w:rPr>
          <w:rFonts w:ascii="Times New Roman" w:hAnsi="Times New Roman"/>
          <w:sz w:val="24"/>
          <w:szCs w:val="24"/>
        </w:rPr>
        <w:t xml:space="preserve"> atliekama viešo intereso labui, nustatyta: </w:t>
      </w:r>
      <w:r w:rsidR="00853C22" w:rsidRPr="004B626E">
        <w:rPr>
          <w:rFonts w:ascii="Times New Roman" w:hAnsi="Times New Roman"/>
          <w:sz w:val="24"/>
          <w:szCs w:val="24"/>
        </w:rPr>
        <w:t>K</w:t>
      </w:r>
      <w:r w:rsidR="00D33086" w:rsidRPr="004B626E">
        <w:rPr>
          <w:rFonts w:ascii="Times New Roman" w:hAnsi="Times New Roman"/>
          <w:sz w:val="24"/>
          <w:szCs w:val="24"/>
        </w:rPr>
        <w:t>orupcijos prevencijos įstatymo 3, 4, 9, 23 str</w:t>
      </w:r>
      <w:r w:rsidR="00853C22" w:rsidRPr="004B626E">
        <w:rPr>
          <w:rFonts w:ascii="Times New Roman" w:hAnsi="Times New Roman"/>
          <w:sz w:val="24"/>
          <w:szCs w:val="24"/>
        </w:rPr>
        <w:t>aipsniuose,</w:t>
      </w:r>
      <w:r w:rsidR="00D33086" w:rsidRPr="004B626E">
        <w:rPr>
          <w:rFonts w:ascii="Times New Roman" w:hAnsi="Times New Roman"/>
          <w:sz w:val="24"/>
          <w:szCs w:val="24"/>
        </w:rPr>
        <w:t xml:space="preserve"> Lietuvos Respublikos pranešėjų apsaugos įstatymo 16 str</w:t>
      </w:r>
      <w:r w:rsidR="00853C22" w:rsidRPr="004B626E">
        <w:rPr>
          <w:rFonts w:ascii="Times New Roman" w:hAnsi="Times New Roman"/>
          <w:sz w:val="24"/>
          <w:szCs w:val="24"/>
        </w:rPr>
        <w:t>aipsnyje,</w:t>
      </w:r>
      <w:r w:rsidR="00D33086" w:rsidRPr="004B626E">
        <w:rPr>
          <w:rFonts w:ascii="Times New Roman" w:hAnsi="Times New Roman"/>
          <w:sz w:val="24"/>
          <w:szCs w:val="24"/>
        </w:rPr>
        <w:t xml:space="preserve"> </w:t>
      </w:r>
      <w:r w:rsidR="00853C22" w:rsidRPr="004B626E">
        <w:rPr>
          <w:rFonts w:ascii="Times New Roman" w:hAnsi="Times New Roman"/>
          <w:sz w:val="24"/>
          <w:szCs w:val="24"/>
        </w:rPr>
        <w:t>T</w:t>
      </w:r>
      <w:r w:rsidR="00D33086" w:rsidRPr="004B626E">
        <w:rPr>
          <w:rFonts w:ascii="Times New Roman" w:hAnsi="Times New Roman"/>
          <w:sz w:val="24"/>
          <w:szCs w:val="24"/>
        </w:rPr>
        <w:t>varkos aprašo 3, 11</w:t>
      </w:r>
      <w:r w:rsidR="00853C22" w:rsidRPr="004B626E">
        <w:rPr>
          <w:rFonts w:ascii="Times New Roman" w:hAnsi="Times New Roman"/>
          <w:sz w:val="24"/>
          <w:szCs w:val="24"/>
        </w:rPr>
        <w:t>–13</w:t>
      </w:r>
      <w:r w:rsidR="000951F0" w:rsidRPr="004B626E">
        <w:rPr>
          <w:rFonts w:ascii="Times New Roman" w:hAnsi="Times New Roman"/>
          <w:sz w:val="24"/>
          <w:szCs w:val="24"/>
        </w:rPr>
        <w:t xml:space="preserve"> </w:t>
      </w:r>
      <w:r w:rsidR="00D33086" w:rsidRPr="004B626E">
        <w:rPr>
          <w:rFonts w:ascii="Times New Roman" w:hAnsi="Times New Roman"/>
          <w:sz w:val="24"/>
          <w:szCs w:val="24"/>
        </w:rPr>
        <w:t>p</w:t>
      </w:r>
      <w:r w:rsidR="00853C22" w:rsidRPr="004B626E">
        <w:rPr>
          <w:rFonts w:ascii="Times New Roman" w:hAnsi="Times New Roman"/>
          <w:sz w:val="24"/>
          <w:szCs w:val="24"/>
        </w:rPr>
        <w:t>unktuose</w:t>
      </w:r>
      <w:r w:rsidR="00D33086" w:rsidRPr="004B626E">
        <w:rPr>
          <w:rFonts w:ascii="Times New Roman" w:hAnsi="Times New Roman"/>
          <w:sz w:val="24"/>
          <w:szCs w:val="24"/>
        </w:rPr>
        <w:t>.</w:t>
      </w:r>
    </w:p>
    <w:p w14:paraId="5451C709" w14:textId="0AF17881" w:rsidR="00AF460B" w:rsidRPr="004B626E" w:rsidRDefault="00D33086"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Inspekcija </w:t>
      </w:r>
      <w:r w:rsidR="00A159A7" w:rsidRPr="004B626E">
        <w:rPr>
          <w:rFonts w:ascii="Times New Roman" w:hAnsi="Times New Roman"/>
          <w:sz w:val="24"/>
          <w:szCs w:val="24"/>
        </w:rPr>
        <w:t>S</w:t>
      </w:r>
      <w:r w:rsidRPr="004B626E">
        <w:rPr>
          <w:rFonts w:ascii="Times New Roman" w:hAnsi="Times New Roman"/>
          <w:sz w:val="24"/>
          <w:szCs w:val="24"/>
        </w:rPr>
        <w:t>prendim</w:t>
      </w:r>
      <w:r w:rsidR="00A159A7" w:rsidRPr="004B626E">
        <w:rPr>
          <w:rFonts w:ascii="Times New Roman" w:hAnsi="Times New Roman"/>
          <w:sz w:val="24"/>
          <w:szCs w:val="24"/>
        </w:rPr>
        <w:t>u</w:t>
      </w:r>
      <w:r w:rsidRPr="004B626E">
        <w:rPr>
          <w:rFonts w:ascii="Times New Roman" w:hAnsi="Times New Roman"/>
          <w:sz w:val="24"/>
          <w:szCs w:val="24"/>
        </w:rPr>
        <w:t xml:space="preserve"> </w:t>
      </w:r>
      <w:r w:rsidR="00A159A7" w:rsidRPr="004B626E">
        <w:rPr>
          <w:rFonts w:ascii="Times New Roman" w:hAnsi="Times New Roman"/>
          <w:sz w:val="24"/>
          <w:szCs w:val="24"/>
        </w:rPr>
        <w:t xml:space="preserve">dalį </w:t>
      </w:r>
      <w:bookmarkStart w:id="19" w:name="Buk_20"/>
      <w:r w:rsidR="00BF7D6C" w:rsidRPr="00BE25E2">
        <w:rPr>
          <w:rFonts w:ascii="Times New Roman" w:hAnsi="Times New Roman"/>
          <w:sz w:val="24"/>
          <w:szCs w:val="24"/>
        </w:rPr>
        <w:t xml:space="preserve">E. B. </w:t>
      </w:r>
      <w:bookmarkEnd w:id="19"/>
      <w:r w:rsidRPr="004B626E">
        <w:rPr>
          <w:rFonts w:ascii="Times New Roman" w:hAnsi="Times New Roman"/>
          <w:sz w:val="24"/>
          <w:szCs w:val="24"/>
        </w:rPr>
        <w:t>skundo</w:t>
      </w:r>
      <w:r w:rsidR="00A159A7" w:rsidRPr="004B626E">
        <w:rPr>
          <w:rFonts w:ascii="Times New Roman" w:hAnsi="Times New Roman"/>
          <w:sz w:val="24"/>
          <w:szCs w:val="24"/>
        </w:rPr>
        <w:t xml:space="preserve"> </w:t>
      </w:r>
      <w:r w:rsidRPr="004B626E">
        <w:rPr>
          <w:rFonts w:ascii="Times New Roman" w:hAnsi="Times New Roman"/>
          <w:sz w:val="24"/>
          <w:szCs w:val="24"/>
        </w:rPr>
        <w:t xml:space="preserve">dėl </w:t>
      </w:r>
      <w:r w:rsidR="00A159A7" w:rsidRPr="004B626E">
        <w:rPr>
          <w:rFonts w:ascii="Times New Roman" w:hAnsi="Times New Roman"/>
          <w:sz w:val="24"/>
          <w:szCs w:val="24"/>
        </w:rPr>
        <w:t>Duomenų subjekto</w:t>
      </w:r>
      <w:r w:rsidRPr="004B626E">
        <w:rPr>
          <w:rFonts w:ascii="Times New Roman" w:hAnsi="Times New Roman"/>
          <w:sz w:val="24"/>
          <w:szCs w:val="24"/>
        </w:rPr>
        <w:t xml:space="preserve"> asmens duomenų rinkimo apimties ir duomenų perdavimo </w:t>
      </w:r>
      <w:r w:rsidR="00A159A7" w:rsidRPr="004B626E">
        <w:rPr>
          <w:rFonts w:ascii="Times New Roman" w:hAnsi="Times New Roman"/>
          <w:sz w:val="24"/>
          <w:szCs w:val="24"/>
        </w:rPr>
        <w:t>Tretiesiems asmenims</w:t>
      </w:r>
      <w:r w:rsidRPr="004B626E">
        <w:rPr>
          <w:rFonts w:ascii="Times New Roman" w:hAnsi="Times New Roman"/>
          <w:sz w:val="24"/>
          <w:szCs w:val="24"/>
        </w:rPr>
        <w:t xml:space="preserve"> pripažino pagrįstu</w:t>
      </w:r>
      <w:r w:rsidR="00A159A7" w:rsidRPr="004B626E">
        <w:rPr>
          <w:rFonts w:ascii="Times New Roman" w:hAnsi="Times New Roman"/>
          <w:sz w:val="24"/>
          <w:szCs w:val="24"/>
        </w:rPr>
        <w:t xml:space="preserve"> (Sprendimo rezoliucinės dalies 1 p.), skyrė </w:t>
      </w:r>
      <w:r w:rsidR="007D22C5" w:rsidRPr="004B626E">
        <w:rPr>
          <w:rFonts w:ascii="Times New Roman" w:hAnsi="Times New Roman"/>
          <w:sz w:val="24"/>
          <w:szCs w:val="24"/>
        </w:rPr>
        <w:t xml:space="preserve">VĮ „Regitra“ </w:t>
      </w:r>
      <w:r w:rsidR="00A159A7" w:rsidRPr="004B626E">
        <w:rPr>
          <w:rFonts w:ascii="Times New Roman" w:hAnsi="Times New Roman"/>
          <w:sz w:val="24"/>
          <w:szCs w:val="24"/>
        </w:rPr>
        <w:t>papeikimą (Sprendimo rezoliucinės dalies</w:t>
      </w:r>
      <w:r w:rsidRPr="004B626E">
        <w:rPr>
          <w:rFonts w:ascii="Times New Roman" w:hAnsi="Times New Roman"/>
          <w:sz w:val="24"/>
          <w:szCs w:val="24"/>
        </w:rPr>
        <w:t xml:space="preserve"> 2</w:t>
      </w:r>
      <w:r w:rsidR="00C31D73" w:rsidRPr="004B626E">
        <w:rPr>
          <w:rFonts w:ascii="Times New Roman" w:hAnsi="Times New Roman"/>
          <w:sz w:val="24"/>
          <w:szCs w:val="24"/>
        </w:rPr>
        <w:t> </w:t>
      </w:r>
      <w:r w:rsidR="00A159A7" w:rsidRPr="004B626E">
        <w:rPr>
          <w:rFonts w:ascii="Times New Roman" w:hAnsi="Times New Roman"/>
          <w:sz w:val="24"/>
          <w:szCs w:val="24"/>
        </w:rPr>
        <w:t>p.</w:t>
      </w:r>
      <w:r w:rsidRPr="004B626E">
        <w:rPr>
          <w:rFonts w:ascii="Times New Roman" w:hAnsi="Times New Roman"/>
          <w:sz w:val="24"/>
          <w:szCs w:val="24"/>
        </w:rPr>
        <w:t>)</w:t>
      </w:r>
      <w:r w:rsidR="00A159A7" w:rsidRPr="004B626E">
        <w:rPr>
          <w:rFonts w:ascii="Times New Roman" w:hAnsi="Times New Roman"/>
          <w:sz w:val="24"/>
          <w:szCs w:val="24"/>
        </w:rPr>
        <w:t xml:space="preserve">, o kitą </w:t>
      </w:r>
      <w:bookmarkStart w:id="20" w:name="Buk_21"/>
      <w:r w:rsidR="00BF7D6C" w:rsidRPr="00BE25E2">
        <w:rPr>
          <w:rFonts w:ascii="Times New Roman" w:hAnsi="Times New Roman"/>
          <w:sz w:val="24"/>
          <w:szCs w:val="24"/>
        </w:rPr>
        <w:t>E.</w:t>
      </w:r>
      <w:r w:rsidR="005A35DD" w:rsidRPr="00BE25E2">
        <w:rPr>
          <w:rFonts w:ascii="Times New Roman" w:hAnsi="Times New Roman"/>
          <w:sz w:val="24"/>
          <w:szCs w:val="24"/>
        </w:rPr>
        <w:t> </w:t>
      </w:r>
      <w:r w:rsidR="00BF7D6C" w:rsidRPr="00BE25E2">
        <w:rPr>
          <w:rFonts w:ascii="Times New Roman" w:hAnsi="Times New Roman"/>
          <w:sz w:val="24"/>
          <w:szCs w:val="24"/>
        </w:rPr>
        <w:t xml:space="preserve">B. </w:t>
      </w:r>
      <w:bookmarkEnd w:id="20"/>
      <w:r w:rsidR="00A159A7" w:rsidRPr="004B626E">
        <w:rPr>
          <w:rFonts w:ascii="Times New Roman" w:hAnsi="Times New Roman"/>
          <w:sz w:val="24"/>
          <w:szCs w:val="24"/>
        </w:rPr>
        <w:t>skundo dalį dėl Duomenų subjekto asmens duomenų tvarkymo (rinkimo) teisėtumo atmetė (Sprendimo rezoliucinės dalies</w:t>
      </w:r>
      <w:r w:rsidRPr="004B626E">
        <w:rPr>
          <w:rFonts w:ascii="Times New Roman" w:hAnsi="Times New Roman"/>
          <w:sz w:val="24"/>
          <w:szCs w:val="24"/>
        </w:rPr>
        <w:t xml:space="preserve"> 3</w:t>
      </w:r>
      <w:r w:rsidR="00A159A7" w:rsidRPr="004B626E">
        <w:rPr>
          <w:rFonts w:ascii="Times New Roman" w:hAnsi="Times New Roman"/>
          <w:sz w:val="24"/>
          <w:szCs w:val="24"/>
        </w:rPr>
        <w:t xml:space="preserve"> p.</w:t>
      </w:r>
      <w:r w:rsidRPr="004B626E">
        <w:rPr>
          <w:rFonts w:ascii="Times New Roman" w:hAnsi="Times New Roman"/>
          <w:sz w:val="24"/>
          <w:szCs w:val="24"/>
        </w:rPr>
        <w:t>).</w:t>
      </w:r>
    </w:p>
    <w:p w14:paraId="57C3A58F" w14:textId="48D15A69" w:rsidR="00AF460B" w:rsidRPr="004B626E" w:rsidRDefault="00A159A7"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Inspekcija </w:t>
      </w:r>
      <w:r w:rsidR="00D33086" w:rsidRPr="004B626E">
        <w:rPr>
          <w:rFonts w:ascii="Times New Roman" w:hAnsi="Times New Roman"/>
          <w:sz w:val="24"/>
          <w:szCs w:val="24"/>
        </w:rPr>
        <w:t>Sprendim</w:t>
      </w:r>
      <w:r w:rsidRPr="004B626E">
        <w:rPr>
          <w:rFonts w:ascii="Times New Roman" w:hAnsi="Times New Roman"/>
          <w:sz w:val="24"/>
          <w:szCs w:val="24"/>
        </w:rPr>
        <w:t>e</w:t>
      </w:r>
      <w:r w:rsidR="00D33086" w:rsidRPr="004B626E">
        <w:rPr>
          <w:rFonts w:ascii="Times New Roman" w:hAnsi="Times New Roman"/>
          <w:sz w:val="24"/>
          <w:szCs w:val="24"/>
        </w:rPr>
        <w:t xml:space="preserve"> </w:t>
      </w:r>
      <w:r w:rsidRPr="004B626E">
        <w:rPr>
          <w:rFonts w:ascii="Times New Roman" w:hAnsi="Times New Roman"/>
          <w:sz w:val="24"/>
          <w:szCs w:val="24"/>
        </w:rPr>
        <w:t>d</w:t>
      </w:r>
      <w:r w:rsidR="00D33086" w:rsidRPr="004B626E">
        <w:rPr>
          <w:rFonts w:ascii="Times New Roman" w:hAnsi="Times New Roman"/>
          <w:sz w:val="24"/>
          <w:szCs w:val="24"/>
        </w:rPr>
        <w:t>ėl teisėtų asmens duomenų tvarkymo sąlygų nurod</w:t>
      </w:r>
      <w:r w:rsidRPr="004B626E">
        <w:rPr>
          <w:rFonts w:ascii="Times New Roman" w:hAnsi="Times New Roman"/>
          <w:sz w:val="24"/>
          <w:szCs w:val="24"/>
        </w:rPr>
        <w:t>ė</w:t>
      </w:r>
      <w:r w:rsidR="00D33086" w:rsidRPr="004B626E">
        <w:rPr>
          <w:rFonts w:ascii="Times New Roman" w:hAnsi="Times New Roman"/>
          <w:sz w:val="24"/>
          <w:szCs w:val="24"/>
        </w:rPr>
        <w:t xml:space="preserve">, jog, įvertinus Instrukcijoje nustatytas </w:t>
      </w:r>
      <w:r w:rsidRPr="004B626E">
        <w:rPr>
          <w:rFonts w:ascii="Times New Roman" w:hAnsi="Times New Roman"/>
          <w:sz w:val="24"/>
          <w:szCs w:val="24"/>
        </w:rPr>
        <w:t>Pareigūno</w:t>
      </w:r>
      <w:r w:rsidR="00D33086" w:rsidRPr="004B626E">
        <w:rPr>
          <w:rFonts w:ascii="Times New Roman" w:hAnsi="Times New Roman"/>
          <w:sz w:val="24"/>
          <w:szCs w:val="24"/>
        </w:rPr>
        <w:t xml:space="preserve"> funkcijas ir teises, galima išvad</w:t>
      </w:r>
      <w:r w:rsidR="00EA53FA" w:rsidRPr="004B626E">
        <w:rPr>
          <w:rFonts w:ascii="Times New Roman" w:hAnsi="Times New Roman"/>
          <w:sz w:val="24"/>
          <w:szCs w:val="24"/>
        </w:rPr>
        <w:t>a</w:t>
      </w:r>
      <w:r w:rsidR="00D33086" w:rsidRPr="004B626E">
        <w:rPr>
          <w:rFonts w:ascii="Times New Roman" w:hAnsi="Times New Roman"/>
          <w:sz w:val="24"/>
          <w:szCs w:val="24"/>
        </w:rPr>
        <w:t xml:space="preserve">, kad Pareigūnas tiria gautus pranešimus ir turi teisę gauti informaciją iš nepavaldžių darbuotojų. </w:t>
      </w:r>
      <w:r w:rsidR="00FD3A90" w:rsidRPr="004B626E">
        <w:rPr>
          <w:rFonts w:ascii="Times New Roman" w:hAnsi="Times New Roman"/>
          <w:sz w:val="24"/>
          <w:szCs w:val="24"/>
        </w:rPr>
        <w:t xml:space="preserve">VĮ „Regitra“ </w:t>
      </w:r>
      <w:bookmarkStart w:id="21" w:name="Buk_22"/>
      <w:r w:rsidR="00BF7D6C" w:rsidRPr="00BE25E2">
        <w:rPr>
          <w:rFonts w:ascii="Times New Roman" w:hAnsi="Times New Roman"/>
          <w:sz w:val="24"/>
          <w:szCs w:val="24"/>
        </w:rPr>
        <w:t xml:space="preserve">E. B. </w:t>
      </w:r>
      <w:bookmarkEnd w:id="21"/>
      <w:r w:rsidR="00D33086" w:rsidRPr="004B626E">
        <w:rPr>
          <w:rFonts w:ascii="Times New Roman" w:hAnsi="Times New Roman"/>
          <w:sz w:val="24"/>
          <w:szCs w:val="24"/>
        </w:rPr>
        <w:t xml:space="preserve">asmens duomenų tvarkymą Pareigūnui nagrinėjant </w:t>
      </w:r>
      <w:r w:rsidR="00EA53FA" w:rsidRPr="004B626E">
        <w:rPr>
          <w:rFonts w:ascii="Times New Roman" w:hAnsi="Times New Roman"/>
          <w:sz w:val="24"/>
          <w:szCs w:val="24"/>
        </w:rPr>
        <w:t>K</w:t>
      </w:r>
      <w:r w:rsidR="00D33086" w:rsidRPr="004B626E">
        <w:rPr>
          <w:rFonts w:ascii="Times New Roman" w:hAnsi="Times New Roman"/>
          <w:sz w:val="24"/>
          <w:szCs w:val="24"/>
        </w:rPr>
        <w:t>analu gautą informaciją grindė BDAR 6 straipsnio 1</w:t>
      </w:r>
      <w:r w:rsidRPr="004B626E">
        <w:rPr>
          <w:rFonts w:ascii="Times New Roman" w:hAnsi="Times New Roman"/>
          <w:sz w:val="24"/>
          <w:szCs w:val="24"/>
        </w:rPr>
        <w:t> </w:t>
      </w:r>
      <w:r w:rsidR="00D33086" w:rsidRPr="004B626E">
        <w:rPr>
          <w:rFonts w:ascii="Times New Roman" w:hAnsi="Times New Roman"/>
          <w:sz w:val="24"/>
          <w:szCs w:val="24"/>
        </w:rPr>
        <w:t xml:space="preserve">dalies c ir e punktuose numatytomis duomenų tvarkymo teisėtumo sąlygomis. Atsižvelgiant į </w:t>
      </w:r>
      <w:r w:rsidRPr="004B626E">
        <w:rPr>
          <w:rFonts w:ascii="Times New Roman" w:hAnsi="Times New Roman"/>
          <w:sz w:val="24"/>
          <w:szCs w:val="24"/>
        </w:rPr>
        <w:t>Korupcijos prevencijos įstatymą</w:t>
      </w:r>
      <w:r w:rsidR="00D33086" w:rsidRPr="004B626E">
        <w:rPr>
          <w:rFonts w:ascii="Times New Roman" w:hAnsi="Times New Roman"/>
          <w:sz w:val="24"/>
          <w:szCs w:val="24"/>
        </w:rPr>
        <w:t xml:space="preserve">, Aprašą, </w:t>
      </w:r>
      <w:r w:rsidRPr="004B626E">
        <w:rPr>
          <w:rFonts w:ascii="Times New Roman" w:hAnsi="Times New Roman"/>
          <w:sz w:val="24"/>
          <w:szCs w:val="24"/>
        </w:rPr>
        <w:t>Tvarkos</w:t>
      </w:r>
      <w:r w:rsidR="00D33086" w:rsidRPr="004B626E">
        <w:rPr>
          <w:rFonts w:ascii="Times New Roman" w:hAnsi="Times New Roman"/>
          <w:sz w:val="24"/>
          <w:szCs w:val="24"/>
        </w:rPr>
        <w:t xml:space="preserve"> aprašą, Instrukcijoje nustatytas Pareigūno </w:t>
      </w:r>
      <w:r w:rsidR="00D33086" w:rsidRPr="004B626E">
        <w:rPr>
          <w:rFonts w:ascii="Times New Roman" w:hAnsi="Times New Roman"/>
          <w:sz w:val="24"/>
          <w:szCs w:val="24"/>
        </w:rPr>
        <w:lastRenderedPageBreak/>
        <w:t xml:space="preserve">funkcijas ir teises, daroma išvada, kad Pareigūnas, pradėdamas rinkti informaciją Tyrimo </w:t>
      </w:r>
      <w:r w:rsidRPr="004B626E">
        <w:rPr>
          <w:rFonts w:ascii="Times New Roman" w:hAnsi="Times New Roman"/>
          <w:sz w:val="24"/>
          <w:szCs w:val="24"/>
        </w:rPr>
        <w:t xml:space="preserve">Nr. </w:t>
      </w:r>
      <w:r w:rsidR="00D33086" w:rsidRPr="004B626E">
        <w:rPr>
          <w:rFonts w:ascii="Times New Roman" w:hAnsi="Times New Roman"/>
          <w:sz w:val="24"/>
          <w:szCs w:val="24"/>
        </w:rPr>
        <w:t>2 metu, tai darė vadovaudamasis Aprašo 26 punktu, todėl laikytina, kad jis elgėsi teisėtai, remiantis BDAR 6</w:t>
      </w:r>
      <w:r w:rsidRPr="004B626E">
        <w:rPr>
          <w:rFonts w:ascii="Times New Roman" w:hAnsi="Times New Roman"/>
          <w:sz w:val="24"/>
          <w:szCs w:val="24"/>
        </w:rPr>
        <w:t> </w:t>
      </w:r>
      <w:r w:rsidR="00D33086" w:rsidRPr="004B626E">
        <w:rPr>
          <w:rFonts w:ascii="Times New Roman" w:hAnsi="Times New Roman"/>
          <w:sz w:val="24"/>
          <w:szCs w:val="24"/>
        </w:rPr>
        <w:t xml:space="preserve">straipsnio 1 dalies e punkte įtvirtinta sąlyga, o Tyrimo </w:t>
      </w:r>
      <w:r w:rsidRPr="004B626E">
        <w:rPr>
          <w:rFonts w:ascii="Times New Roman" w:hAnsi="Times New Roman"/>
          <w:sz w:val="24"/>
          <w:szCs w:val="24"/>
        </w:rPr>
        <w:t xml:space="preserve">Nr. </w:t>
      </w:r>
      <w:r w:rsidR="00D33086" w:rsidRPr="004B626E">
        <w:rPr>
          <w:rFonts w:ascii="Times New Roman" w:hAnsi="Times New Roman"/>
          <w:sz w:val="24"/>
          <w:szCs w:val="24"/>
        </w:rPr>
        <w:t>1 atveju laikytina, jog, nesant įrodymų apie 2021</w:t>
      </w:r>
      <w:r w:rsidRPr="004B626E">
        <w:rPr>
          <w:rFonts w:ascii="Times New Roman" w:hAnsi="Times New Roman"/>
          <w:sz w:val="24"/>
          <w:szCs w:val="24"/>
        </w:rPr>
        <w:t xml:space="preserve"> m. lapkričio </w:t>
      </w:r>
      <w:r w:rsidR="00D33086" w:rsidRPr="004B626E">
        <w:rPr>
          <w:rFonts w:ascii="Times New Roman" w:hAnsi="Times New Roman"/>
          <w:sz w:val="24"/>
          <w:szCs w:val="24"/>
        </w:rPr>
        <w:t>3</w:t>
      </w:r>
      <w:r w:rsidRPr="004B626E">
        <w:rPr>
          <w:rFonts w:ascii="Times New Roman" w:hAnsi="Times New Roman"/>
          <w:sz w:val="24"/>
          <w:szCs w:val="24"/>
        </w:rPr>
        <w:t> d.</w:t>
      </w:r>
      <w:r w:rsidR="00D33086" w:rsidRPr="004B626E">
        <w:rPr>
          <w:rFonts w:ascii="Times New Roman" w:hAnsi="Times New Roman"/>
          <w:sz w:val="24"/>
          <w:szCs w:val="24"/>
        </w:rPr>
        <w:t xml:space="preserve"> pranešimo gavimą, </w:t>
      </w:r>
      <w:r w:rsidR="004F3F77" w:rsidRPr="004B626E">
        <w:rPr>
          <w:rFonts w:ascii="Times New Roman" w:hAnsi="Times New Roman"/>
          <w:sz w:val="24"/>
          <w:szCs w:val="24"/>
        </w:rPr>
        <w:t xml:space="preserve">VĮ „Regitra“ </w:t>
      </w:r>
      <w:r w:rsidR="00D33086" w:rsidRPr="004B626E">
        <w:rPr>
          <w:rFonts w:ascii="Times New Roman" w:hAnsi="Times New Roman"/>
          <w:sz w:val="24"/>
          <w:szCs w:val="24"/>
        </w:rPr>
        <w:t>Duomenų subjekto asmens duomenis tvarkė remdamasi BDAR 6 straipsnio 1 dalies e punktu, Pareigūnui teisėtai rinkus informaciją pagal Instrukcijos 4 p</w:t>
      </w:r>
      <w:r w:rsidRPr="004B626E">
        <w:rPr>
          <w:rFonts w:ascii="Times New Roman" w:hAnsi="Times New Roman"/>
          <w:sz w:val="24"/>
          <w:szCs w:val="24"/>
        </w:rPr>
        <w:t>unktą</w:t>
      </w:r>
      <w:r w:rsidR="00D33086" w:rsidRPr="004B626E">
        <w:rPr>
          <w:rFonts w:ascii="Times New Roman" w:hAnsi="Times New Roman"/>
          <w:sz w:val="24"/>
          <w:szCs w:val="24"/>
        </w:rPr>
        <w:t>.</w:t>
      </w:r>
    </w:p>
    <w:p w14:paraId="14EEA46D" w14:textId="3526D96E" w:rsidR="00AF460B" w:rsidRPr="004B626E" w:rsidRDefault="00A159A7"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 Sprendime d</w:t>
      </w:r>
      <w:r w:rsidR="00D33086" w:rsidRPr="004B626E">
        <w:rPr>
          <w:rFonts w:ascii="Times New Roman" w:hAnsi="Times New Roman"/>
          <w:sz w:val="24"/>
          <w:szCs w:val="24"/>
        </w:rPr>
        <w:t xml:space="preserve">ėl </w:t>
      </w:r>
      <w:r w:rsidRPr="004B626E">
        <w:rPr>
          <w:rFonts w:ascii="Times New Roman" w:hAnsi="Times New Roman"/>
          <w:sz w:val="24"/>
          <w:szCs w:val="24"/>
        </w:rPr>
        <w:t>Duomenų subjekto</w:t>
      </w:r>
      <w:r w:rsidR="00D33086" w:rsidRPr="004B626E">
        <w:rPr>
          <w:rFonts w:ascii="Times New Roman" w:hAnsi="Times New Roman"/>
          <w:sz w:val="24"/>
          <w:szCs w:val="24"/>
        </w:rPr>
        <w:t xml:space="preserve"> asmens duomenų rinkimo tikslų ir apimties nustat</w:t>
      </w:r>
      <w:r w:rsidRPr="004B626E">
        <w:rPr>
          <w:rFonts w:ascii="Times New Roman" w:hAnsi="Times New Roman"/>
          <w:sz w:val="24"/>
          <w:szCs w:val="24"/>
        </w:rPr>
        <w:t>ė</w:t>
      </w:r>
      <w:r w:rsidR="00D33086" w:rsidRPr="004B626E">
        <w:rPr>
          <w:rFonts w:ascii="Times New Roman" w:hAnsi="Times New Roman"/>
          <w:sz w:val="24"/>
          <w:szCs w:val="24"/>
        </w:rPr>
        <w:t xml:space="preserve">, kad Tyrimo </w:t>
      </w:r>
      <w:r w:rsidRPr="004B626E">
        <w:rPr>
          <w:rFonts w:ascii="Times New Roman" w:hAnsi="Times New Roman"/>
          <w:sz w:val="24"/>
          <w:szCs w:val="24"/>
        </w:rPr>
        <w:t xml:space="preserve">Nr. </w:t>
      </w:r>
      <w:r w:rsidR="00D33086" w:rsidRPr="004B626E">
        <w:rPr>
          <w:rFonts w:ascii="Times New Roman" w:hAnsi="Times New Roman"/>
          <w:sz w:val="24"/>
          <w:szCs w:val="24"/>
        </w:rPr>
        <w:t>1 metu Pareigūnas</w:t>
      </w:r>
      <w:r w:rsidR="00EA53FA" w:rsidRPr="004B626E">
        <w:rPr>
          <w:rFonts w:ascii="Times New Roman" w:hAnsi="Times New Roman"/>
          <w:sz w:val="24"/>
          <w:szCs w:val="24"/>
        </w:rPr>
        <w:t xml:space="preserve"> </w:t>
      </w:r>
      <w:r w:rsidR="00D33086" w:rsidRPr="004B626E">
        <w:rPr>
          <w:rFonts w:ascii="Times New Roman" w:hAnsi="Times New Roman"/>
          <w:sz w:val="24"/>
          <w:szCs w:val="24"/>
        </w:rPr>
        <w:t xml:space="preserve">rinko informaciją iš anksto nustatytu tikslu, t. y. siekiant patvirtinti arba paneigti faktą, kad </w:t>
      </w:r>
      <w:r w:rsidRPr="004B626E">
        <w:rPr>
          <w:rFonts w:ascii="Times New Roman" w:hAnsi="Times New Roman"/>
          <w:sz w:val="24"/>
          <w:szCs w:val="24"/>
        </w:rPr>
        <w:t xml:space="preserve">Duomenų subjektas </w:t>
      </w:r>
      <w:r w:rsidR="00D33086" w:rsidRPr="004B626E">
        <w:rPr>
          <w:rFonts w:ascii="Times New Roman" w:hAnsi="Times New Roman"/>
          <w:sz w:val="24"/>
          <w:szCs w:val="24"/>
        </w:rPr>
        <w:t>pažeid</w:t>
      </w:r>
      <w:r w:rsidR="00007104" w:rsidRPr="004B626E">
        <w:rPr>
          <w:rFonts w:ascii="Times New Roman" w:hAnsi="Times New Roman"/>
          <w:sz w:val="24"/>
          <w:szCs w:val="24"/>
        </w:rPr>
        <w:t>žia</w:t>
      </w:r>
      <w:r w:rsidR="00D33086" w:rsidRPr="004B626E">
        <w:rPr>
          <w:rFonts w:ascii="Times New Roman" w:hAnsi="Times New Roman"/>
          <w:sz w:val="24"/>
          <w:szCs w:val="24"/>
        </w:rPr>
        <w:t xml:space="preserve"> klientų aptarnavimo eiliškumą, duomenys iš KETRIS įformintų </w:t>
      </w:r>
      <w:r w:rsidR="00007104" w:rsidRPr="004B626E">
        <w:rPr>
          <w:rFonts w:ascii="Times New Roman" w:hAnsi="Times New Roman"/>
          <w:sz w:val="24"/>
          <w:szCs w:val="24"/>
        </w:rPr>
        <w:t>TP</w:t>
      </w:r>
      <w:r w:rsidR="00D33086" w:rsidRPr="004B626E">
        <w:rPr>
          <w:rFonts w:ascii="Times New Roman" w:hAnsi="Times New Roman"/>
          <w:sz w:val="24"/>
          <w:szCs w:val="24"/>
        </w:rPr>
        <w:t xml:space="preserve"> registravimo paslaugų bei iš informacinės klientų aptarnavimo sistemos Q-</w:t>
      </w:r>
      <w:proofErr w:type="spellStart"/>
      <w:r w:rsidR="00D33086" w:rsidRPr="004B626E">
        <w:rPr>
          <w:rFonts w:ascii="Times New Roman" w:hAnsi="Times New Roman"/>
          <w:sz w:val="24"/>
          <w:szCs w:val="24"/>
        </w:rPr>
        <w:t>Matic</w:t>
      </w:r>
      <w:proofErr w:type="spellEnd"/>
      <w:r w:rsidR="00D33086" w:rsidRPr="004B626E">
        <w:rPr>
          <w:rFonts w:ascii="Times New Roman" w:hAnsi="Times New Roman"/>
          <w:sz w:val="24"/>
          <w:szCs w:val="24"/>
        </w:rPr>
        <w:t xml:space="preserve"> buvo rinkti pagrįstai iš anksto nustatytu tikslu ir yra proporcingi siekiam</w:t>
      </w:r>
      <w:r w:rsidR="0051275A">
        <w:rPr>
          <w:rFonts w:ascii="Times New Roman" w:hAnsi="Times New Roman"/>
          <w:sz w:val="24"/>
          <w:szCs w:val="24"/>
        </w:rPr>
        <w:t>am</w:t>
      </w:r>
      <w:r w:rsidR="00D33086" w:rsidRPr="004B626E">
        <w:rPr>
          <w:rFonts w:ascii="Times New Roman" w:hAnsi="Times New Roman"/>
          <w:sz w:val="24"/>
          <w:szCs w:val="24"/>
        </w:rPr>
        <w:t xml:space="preserve"> tikslui nustatyti. Dėl Tyrimo </w:t>
      </w:r>
      <w:r w:rsidR="00007104" w:rsidRPr="004B626E">
        <w:rPr>
          <w:rFonts w:ascii="Times New Roman" w:hAnsi="Times New Roman"/>
          <w:sz w:val="24"/>
          <w:szCs w:val="24"/>
        </w:rPr>
        <w:t xml:space="preserve">Nr. </w:t>
      </w:r>
      <w:r w:rsidR="00D33086" w:rsidRPr="004B626E">
        <w:rPr>
          <w:rFonts w:ascii="Times New Roman" w:hAnsi="Times New Roman"/>
          <w:sz w:val="24"/>
          <w:szCs w:val="24"/>
        </w:rPr>
        <w:t xml:space="preserve">2 metu tvarkytų asmens duomenų, įskaitant </w:t>
      </w:r>
      <w:bookmarkStart w:id="22" w:name="Buk_23"/>
      <w:r w:rsidR="00BF7D6C" w:rsidRPr="00BE25E2">
        <w:rPr>
          <w:rFonts w:ascii="Times New Roman" w:hAnsi="Times New Roman"/>
          <w:sz w:val="24"/>
          <w:szCs w:val="24"/>
        </w:rPr>
        <w:t xml:space="preserve">E. B. </w:t>
      </w:r>
      <w:bookmarkEnd w:id="22"/>
      <w:r w:rsidR="00D33086" w:rsidRPr="004B626E">
        <w:rPr>
          <w:rFonts w:ascii="Times New Roman" w:hAnsi="Times New Roman"/>
          <w:sz w:val="24"/>
          <w:szCs w:val="24"/>
        </w:rPr>
        <w:t>internet</w:t>
      </w:r>
      <w:r w:rsidR="00007104" w:rsidRPr="004B626E">
        <w:rPr>
          <w:rFonts w:ascii="Times New Roman" w:hAnsi="Times New Roman"/>
          <w:sz w:val="24"/>
          <w:szCs w:val="24"/>
        </w:rPr>
        <w:t>o</w:t>
      </w:r>
      <w:r w:rsidR="00D33086" w:rsidRPr="004B626E">
        <w:rPr>
          <w:rFonts w:ascii="Times New Roman" w:hAnsi="Times New Roman"/>
          <w:sz w:val="24"/>
          <w:szCs w:val="24"/>
        </w:rPr>
        <w:t xml:space="preserve"> svetainių istorijos peržiūrą, nustatyta, jog </w:t>
      </w:r>
      <w:r w:rsidR="00BB4ACF" w:rsidRPr="004B626E">
        <w:rPr>
          <w:rFonts w:ascii="Times New Roman" w:hAnsi="Times New Roman"/>
          <w:sz w:val="24"/>
          <w:szCs w:val="24"/>
        </w:rPr>
        <w:t xml:space="preserve">VĮ „Regitra“ </w:t>
      </w:r>
      <w:r w:rsidR="00D33086" w:rsidRPr="004B626E">
        <w:rPr>
          <w:rFonts w:ascii="Times New Roman" w:hAnsi="Times New Roman"/>
          <w:sz w:val="24"/>
          <w:szCs w:val="24"/>
        </w:rPr>
        <w:t>tinkamai neįgyvendinus BDAR preambulės 39 p</w:t>
      </w:r>
      <w:r w:rsidR="00007104" w:rsidRPr="004B626E">
        <w:rPr>
          <w:rFonts w:ascii="Times New Roman" w:hAnsi="Times New Roman"/>
          <w:sz w:val="24"/>
          <w:szCs w:val="24"/>
        </w:rPr>
        <w:t>unkt</w:t>
      </w:r>
      <w:r w:rsidR="00536B85" w:rsidRPr="004B626E">
        <w:rPr>
          <w:rFonts w:ascii="Times New Roman" w:hAnsi="Times New Roman"/>
          <w:sz w:val="24"/>
          <w:szCs w:val="24"/>
        </w:rPr>
        <w:t>o</w:t>
      </w:r>
      <w:r w:rsidR="00D33086" w:rsidRPr="004B626E">
        <w:rPr>
          <w:rFonts w:ascii="Times New Roman" w:hAnsi="Times New Roman"/>
          <w:sz w:val="24"/>
          <w:szCs w:val="24"/>
        </w:rPr>
        <w:t>, 12</w:t>
      </w:r>
      <w:r w:rsidR="0051275A">
        <w:rPr>
          <w:rFonts w:ascii="Times New Roman" w:hAnsi="Times New Roman"/>
          <w:sz w:val="24"/>
          <w:szCs w:val="24"/>
        </w:rPr>
        <w:t xml:space="preserve"> </w:t>
      </w:r>
      <w:r w:rsidR="00D33086" w:rsidRPr="004B626E">
        <w:rPr>
          <w:rFonts w:ascii="Times New Roman" w:hAnsi="Times New Roman"/>
          <w:sz w:val="24"/>
          <w:szCs w:val="24"/>
        </w:rPr>
        <w:t>str</w:t>
      </w:r>
      <w:r w:rsidR="00007104" w:rsidRPr="004B626E">
        <w:rPr>
          <w:rFonts w:ascii="Times New Roman" w:hAnsi="Times New Roman"/>
          <w:sz w:val="24"/>
          <w:szCs w:val="24"/>
        </w:rPr>
        <w:t>aipsnio</w:t>
      </w:r>
      <w:r w:rsidR="00D33086" w:rsidRPr="004B626E">
        <w:rPr>
          <w:rFonts w:ascii="Times New Roman" w:hAnsi="Times New Roman"/>
          <w:sz w:val="24"/>
          <w:szCs w:val="24"/>
        </w:rPr>
        <w:t xml:space="preserve"> 1</w:t>
      </w:r>
      <w:r w:rsidR="00536B85" w:rsidRPr="004B626E">
        <w:rPr>
          <w:rFonts w:ascii="Times New Roman" w:hAnsi="Times New Roman"/>
          <w:sz w:val="24"/>
          <w:szCs w:val="24"/>
        </w:rPr>
        <w:t xml:space="preserve"> </w:t>
      </w:r>
      <w:r w:rsidR="00D33086" w:rsidRPr="004B626E">
        <w:rPr>
          <w:rFonts w:ascii="Times New Roman" w:hAnsi="Times New Roman"/>
          <w:sz w:val="24"/>
          <w:szCs w:val="24"/>
        </w:rPr>
        <w:t>d</w:t>
      </w:r>
      <w:r w:rsidR="00007104" w:rsidRPr="004B626E">
        <w:rPr>
          <w:rFonts w:ascii="Times New Roman" w:hAnsi="Times New Roman"/>
          <w:sz w:val="24"/>
          <w:szCs w:val="24"/>
        </w:rPr>
        <w:t>alies</w:t>
      </w:r>
      <w:r w:rsidR="00D33086" w:rsidRPr="004B626E">
        <w:rPr>
          <w:rFonts w:ascii="Times New Roman" w:hAnsi="Times New Roman"/>
          <w:sz w:val="24"/>
          <w:szCs w:val="24"/>
        </w:rPr>
        <w:t xml:space="preserve"> reikalavimų dėl duomenų subjekto supažindinimo su j</w:t>
      </w:r>
      <w:r w:rsidR="00EA53FA" w:rsidRPr="004B626E">
        <w:rPr>
          <w:rFonts w:ascii="Times New Roman" w:hAnsi="Times New Roman"/>
          <w:sz w:val="24"/>
          <w:szCs w:val="24"/>
        </w:rPr>
        <w:t>o</w:t>
      </w:r>
      <w:r w:rsidR="00D33086" w:rsidRPr="004B626E">
        <w:rPr>
          <w:rFonts w:ascii="Times New Roman" w:hAnsi="Times New Roman"/>
          <w:sz w:val="24"/>
          <w:szCs w:val="24"/>
        </w:rPr>
        <w:t xml:space="preserve"> duomenų tvarkymo tvarka, apimtimi, </w:t>
      </w:r>
      <w:r w:rsidR="00536B85" w:rsidRPr="004B626E">
        <w:rPr>
          <w:rFonts w:ascii="Times New Roman" w:hAnsi="Times New Roman"/>
          <w:sz w:val="24"/>
          <w:szCs w:val="24"/>
        </w:rPr>
        <w:t xml:space="preserve">VĮ „Regitra“ </w:t>
      </w:r>
      <w:r w:rsidR="00D33086" w:rsidRPr="004B626E">
        <w:rPr>
          <w:rFonts w:ascii="Times New Roman" w:hAnsi="Times New Roman"/>
          <w:sz w:val="24"/>
          <w:szCs w:val="24"/>
        </w:rPr>
        <w:t>laikytina pažeidusi BDAR 5</w:t>
      </w:r>
      <w:r w:rsidR="0051275A">
        <w:rPr>
          <w:rFonts w:ascii="Times New Roman" w:hAnsi="Times New Roman"/>
          <w:sz w:val="24"/>
          <w:szCs w:val="24"/>
        </w:rPr>
        <w:t> </w:t>
      </w:r>
      <w:r w:rsidR="00D33086" w:rsidRPr="004B626E">
        <w:rPr>
          <w:rFonts w:ascii="Times New Roman" w:hAnsi="Times New Roman"/>
          <w:sz w:val="24"/>
          <w:szCs w:val="24"/>
        </w:rPr>
        <w:t>straipsnio 1 dalyje nustatytą sąžiningumo</w:t>
      </w:r>
      <w:r w:rsidR="00536B85" w:rsidRPr="004B626E">
        <w:rPr>
          <w:rFonts w:ascii="Times New Roman" w:hAnsi="Times New Roman"/>
          <w:sz w:val="24"/>
          <w:szCs w:val="24"/>
        </w:rPr>
        <w:t xml:space="preserve"> </w:t>
      </w:r>
      <w:r w:rsidR="00D33086" w:rsidRPr="004B626E">
        <w:rPr>
          <w:rFonts w:ascii="Times New Roman" w:hAnsi="Times New Roman"/>
          <w:sz w:val="24"/>
          <w:szCs w:val="24"/>
        </w:rPr>
        <w:t xml:space="preserve">principą, atsižvelgiant į tai, jog asmens duomenų tvarkymo nuostatos (Taisyklių 87 p.) nebuvo aiškios, išsamios, nuoseklios. </w:t>
      </w:r>
      <w:bookmarkStart w:id="23" w:name="Buk_24"/>
      <w:r w:rsidR="00BF7D6C" w:rsidRPr="00BE25E2">
        <w:rPr>
          <w:rFonts w:ascii="Times New Roman" w:hAnsi="Times New Roman"/>
          <w:sz w:val="24"/>
          <w:szCs w:val="24"/>
        </w:rPr>
        <w:t xml:space="preserve">E. B. </w:t>
      </w:r>
      <w:bookmarkEnd w:id="23"/>
      <w:r w:rsidR="00D33086" w:rsidRPr="004B626E">
        <w:rPr>
          <w:rFonts w:ascii="Times New Roman" w:hAnsi="Times New Roman"/>
          <w:sz w:val="24"/>
          <w:szCs w:val="24"/>
        </w:rPr>
        <w:t>naršymo duomenys</w:t>
      </w:r>
      <w:r w:rsidR="00007104" w:rsidRPr="004B626E">
        <w:rPr>
          <w:rFonts w:ascii="Times New Roman" w:hAnsi="Times New Roman"/>
          <w:sz w:val="24"/>
          <w:szCs w:val="24"/>
        </w:rPr>
        <w:t>,</w:t>
      </w:r>
      <w:r w:rsidR="00D33086" w:rsidRPr="004B626E">
        <w:rPr>
          <w:rFonts w:ascii="Times New Roman" w:hAnsi="Times New Roman"/>
          <w:sz w:val="24"/>
          <w:szCs w:val="24"/>
        </w:rPr>
        <w:t xml:space="preserve"> susiję su ribotu asmeninių poreikių tenkinimu (pvz., apsilankymu interneto banke, </w:t>
      </w:r>
      <w:proofErr w:type="spellStart"/>
      <w:r w:rsidR="00D33086" w:rsidRPr="004B626E">
        <w:rPr>
          <w:rFonts w:ascii="Times New Roman" w:hAnsi="Times New Roman"/>
          <w:sz w:val="24"/>
          <w:szCs w:val="24"/>
        </w:rPr>
        <w:t>soc</w:t>
      </w:r>
      <w:proofErr w:type="spellEnd"/>
      <w:r w:rsidR="00D33086" w:rsidRPr="004B626E">
        <w:rPr>
          <w:rFonts w:ascii="Times New Roman" w:hAnsi="Times New Roman"/>
          <w:sz w:val="24"/>
          <w:szCs w:val="24"/>
        </w:rPr>
        <w:t>. medijose, žinių portaluose ar pan.)</w:t>
      </w:r>
      <w:r w:rsidR="0051275A">
        <w:rPr>
          <w:rFonts w:ascii="Times New Roman" w:hAnsi="Times New Roman"/>
          <w:sz w:val="24"/>
          <w:szCs w:val="24"/>
        </w:rPr>
        <w:t>,</w:t>
      </w:r>
      <w:r w:rsidR="00D33086" w:rsidRPr="004B626E">
        <w:rPr>
          <w:rFonts w:ascii="Times New Roman" w:hAnsi="Times New Roman"/>
          <w:sz w:val="24"/>
          <w:szCs w:val="24"/>
        </w:rPr>
        <w:t xml:space="preserve"> nebuvo įtraukti į Pareigūno atliekamus tyrimus (duomenys buvo renkami su tikslu tinkamai išnagrinėti gautus pranešimus apie darbuotojo galimai atliktus neteisėtus veiksmus, </w:t>
      </w:r>
      <w:r w:rsidR="006F291B" w:rsidRPr="004B626E">
        <w:rPr>
          <w:rFonts w:ascii="Times New Roman" w:hAnsi="Times New Roman"/>
          <w:sz w:val="24"/>
          <w:szCs w:val="24"/>
        </w:rPr>
        <w:t>pvz.</w:t>
      </w:r>
      <w:r w:rsidR="00D33086" w:rsidRPr="004B626E">
        <w:rPr>
          <w:rFonts w:ascii="Times New Roman" w:hAnsi="Times New Roman"/>
          <w:sz w:val="24"/>
          <w:szCs w:val="24"/>
        </w:rPr>
        <w:t>, 2021</w:t>
      </w:r>
      <w:r w:rsidR="0051275A">
        <w:rPr>
          <w:rFonts w:ascii="Times New Roman" w:hAnsi="Times New Roman"/>
          <w:sz w:val="24"/>
          <w:szCs w:val="24"/>
        </w:rPr>
        <w:t xml:space="preserve"> </w:t>
      </w:r>
      <w:r w:rsidR="00007104" w:rsidRPr="004B626E">
        <w:rPr>
          <w:rFonts w:ascii="Times New Roman" w:hAnsi="Times New Roman"/>
          <w:sz w:val="24"/>
          <w:szCs w:val="24"/>
        </w:rPr>
        <w:t xml:space="preserve">m. lapkričio </w:t>
      </w:r>
      <w:r w:rsidR="00D33086" w:rsidRPr="004B626E">
        <w:rPr>
          <w:rFonts w:ascii="Times New Roman" w:hAnsi="Times New Roman"/>
          <w:sz w:val="24"/>
          <w:szCs w:val="24"/>
        </w:rPr>
        <w:t>4</w:t>
      </w:r>
      <w:r w:rsidR="00007104" w:rsidRPr="004B626E">
        <w:rPr>
          <w:rFonts w:ascii="Times New Roman" w:hAnsi="Times New Roman"/>
          <w:sz w:val="24"/>
          <w:szCs w:val="24"/>
        </w:rPr>
        <w:t xml:space="preserve"> d.</w:t>
      </w:r>
      <w:r w:rsidR="00D33086" w:rsidRPr="004B626E">
        <w:rPr>
          <w:rFonts w:ascii="Times New Roman" w:hAnsi="Times New Roman"/>
          <w:sz w:val="24"/>
          <w:szCs w:val="24"/>
        </w:rPr>
        <w:t xml:space="preserve"> pranešimą apie darbuotojo veiksmus, kai darbo metu, </w:t>
      </w:r>
      <w:r w:rsidR="006F291B" w:rsidRPr="004B626E">
        <w:rPr>
          <w:rFonts w:ascii="Times New Roman" w:hAnsi="Times New Roman"/>
          <w:sz w:val="24"/>
          <w:szCs w:val="24"/>
        </w:rPr>
        <w:t>VĮ</w:t>
      </w:r>
      <w:r w:rsidR="0051275A">
        <w:rPr>
          <w:rFonts w:ascii="Times New Roman" w:hAnsi="Times New Roman"/>
          <w:sz w:val="24"/>
          <w:szCs w:val="24"/>
        </w:rPr>
        <w:t> </w:t>
      </w:r>
      <w:r w:rsidR="006F291B" w:rsidRPr="004B626E">
        <w:rPr>
          <w:rFonts w:ascii="Times New Roman" w:hAnsi="Times New Roman"/>
          <w:sz w:val="24"/>
          <w:szCs w:val="24"/>
        </w:rPr>
        <w:t xml:space="preserve">„Regitra“ </w:t>
      </w:r>
      <w:r w:rsidR="00D33086" w:rsidRPr="004B626E">
        <w:rPr>
          <w:rFonts w:ascii="Times New Roman" w:hAnsi="Times New Roman"/>
          <w:sz w:val="24"/>
          <w:szCs w:val="24"/>
        </w:rPr>
        <w:t>teritorijoje (2021</w:t>
      </w:r>
      <w:r w:rsidR="00116956">
        <w:rPr>
          <w:rFonts w:ascii="Times New Roman" w:hAnsi="Times New Roman"/>
          <w:sz w:val="24"/>
          <w:szCs w:val="24"/>
        </w:rPr>
        <w:t> </w:t>
      </w:r>
      <w:r w:rsidR="00007104" w:rsidRPr="004B626E">
        <w:rPr>
          <w:rFonts w:ascii="Times New Roman" w:hAnsi="Times New Roman"/>
          <w:sz w:val="24"/>
          <w:szCs w:val="24"/>
        </w:rPr>
        <w:t xml:space="preserve">m. gegužės </w:t>
      </w:r>
      <w:r w:rsidR="00D33086" w:rsidRPr="004B626E">
        <w:rPr>
          <w:rFonts w:ascii="Times New Roman" w:hAnsi="Times New Roman"/>
          <w:sz w:val="24"/>
          <w:szCs w:val="24"/>
        </w:rPr>
        <w:t>27</w:t>
      </w:r>
      <w:r w:rsidR="00007104" w:rsidRPr="004B626E">
        <w:rPr>
          <w:rFonts w:ascii="Times New Roman" w:hAnsi="Times New Roman"/>
          <w:sz w:val="24"/>
          <w:szCs w:val="24"/>
        </w:rPr>
        <w:t xml:space="preserve"> d.</w:t>
      </w:r>
      <w:r w:rsidR="00D33086" w:rsidRPr="004B626E">
        <w:rPr>
          <w:rFonts w:ascii="Times New Roman" w:hAnsi="Times New Roman"/>
          <w:sz w:val="24"/>
          <w:szCs w:val="24"/>
        </w:rPr>
        <w:t>) įsigijo transporto priemonę) bei neturėjo įtakos darbo pažeidimo tyrimo inicijavimui, Pareigūnas nesilaikė Taisyklių 89 ir 90 p</w:t>
      </w:r>
      <w:r w:rsidR="00007104" w:rsidRPr="004B626E">
        <w:rPr>
          <w:rFonts w:ascii="Times New Roman" w:hAnsi="Times New Roman"/>
          <w:sz w:val="24"/>
          <w:szCs w:val="24"/>
        </w:rPr>
        <w:t>unktuose</w:t>
      </w:r>
      <w:r w:rsidR="00D33086" w:rsidRPr="004B626E">
        <w:rPr>
          <w:rFonts w:ascii="Times New Roman" w:hAnsi="Times New Roman"/>
          <w:sz w:val="24"/>
          <w:szCs w:val="24"/>
        </w:rPr>
        <w:t xml:space="preserve"> nustatytos procedūros, todėl laikyta, jog Pareigūnas veikė viršydamas teisės aktuose nustatytus įgaliojimus, taip pat pažeidė duomenų mažinimo principą (BDAR 5 str</w:t>
      </w:r>
      <w:r w:rsidR="00007104" w:rsidRPr="004B626E">
        <w:rPr>
          <w:rFonts w:ascii="Times New Roman" w:hAnsi="Times New Roman"/>
          <w:sz w:val="24"/>
          <w:szCs w:val="24"/>
        </w:rPr>
        <w:t>.</w:t>
      </w:r>
      <w:r w:rsidR="00D33086" w:rsidRPr="004B626E">
        <w:rPr>
          <w:rFonts w:ascii="Times New Roman" w:hAnsi="Times New Roman"/>
          <w:sz w:val="24"/>
          <w:szCs w:val="24"/>
        </w:rPr>
        <w:t xml:space="preserve"> 1 d</w:t>
      </w:r>
      <w:r w:rsidR="00007104" w:rsidRPr="004B626E">
        <w:rPr>
          <w:rFonts w:ascii="Times New Roman" w:hAnsi="Times New Roman"/>
          <w:sz w:val="24"/>
          <w:szCs w:val="24"/>
        </w:rPr>
        <w:t>.</w:t>
      </w:r>
      <w:r w:rsidR="00D33086" w:rsidRPr="004B626E">
        <w:rPr>
          <w:rFonts w:ascii="Times New Roman" w:hAnsi="Times New Roman"/>
          <w:sz w:val="24"/>
          <w:szCs w:val="24"/>
        </w:rPr>
        <w:t xml:space="preserve"> c p</w:t>
      </w:r>
      <w:r w:rsidR="00007104" w:rsidRPr="004B626E">
        <w:rPr>
          <w:rFonts w:ascii="Times New Roman" w:hAnsi="Times New Roman"/>
          <w:sz w:val="24"/>
          <w:szCs w:val="24"/>
        </w:rPr>
        <w:t>.</w:t>
      </w:r>
      <w:r w:rsidR="00D33086" w:rsidRPr="004B626E">
        <w:rPr>
          <w:rFonts w:ascii="Times New Roman" w:hAnsi="Times New Roman"/>
          <w:sz w:val="24"/>
          <w:szCs w:val="24"/>
        </w:rPr>
        <w:t>), duomenų rinkimo trukmė negali būti pripažinta proporcinga siekiamam tikslui.</w:t>
      </w:r>
    </w:p>
    <w:p w14:paraId="1A7F2E56" w14:textId="6888CB9C" w:rsidR="00AF460B" w:rsidRPr="004B626E" w:rsidRDefault="00007104"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 Sprendime d</w:t>
      </w:r>
      <w:r w:rsidR="00D33086" w:rsidRPr="004B626E">
        <w:rPr>
          <w:rFonts w:ascii="Times New Roman" w:hAnsi="Times New Roman"/>
          <w:sz w:val="24"/>
          <w:szCs w:val="24"/>
        </w:rPr>
        <w:t xml:space="preserve">ėl duomenų atskleidimo </w:t>
      </w:r>
      <w:r w:rsidR="00EA53FA" w:rsidRPr="004B626E">
        <w:rPr>
          <w:rFonts w:ascii="Times New Roman" w:hAnsi="Times New Roman"/>
          <w:sz w:val="24"/>
          <w:szCs w:val="24"/>
        </w:rPr>
        <w:t>T</w:t>
      </w:r>
      <w:r w:rsidR="00D33086" w:rsidRPr="004B626E">
        <w:rPr>
          <w:rFonts w:ascii="Times New Roman" w:hAnsi="Times New Roman"/>
          <w:sz w:val="24"/>
          <w:szCs w:val="24"/>
        </w:rPr>
        <w:t>retiesiems asmenims nustat</w:t>
      </w:r>
      <w:r w:rsidRPr="004B626E">
        <w:rPr>
          <w:rFonts w:ascii="Times New Roman" w:hAnsi="Times New Roman"/>
          <w:sz w:val="24"/>
          <w:szCs w:val="24"/>
        </w:rPr>
        <w:t>ė</w:t>
      </w:r>
      <w:r w:rsidR="00D33086" w:rsidRPr="004B626E">
        <w:rPr>
          <w:rFonts w:ascii="Times New Roman" w:hAnsi="Times New Roman"/>
          <w:sz w:val="24"/>
          <w:szCs w:val="24"/>
        </w:rPr>
        <w:t xml:space="preserve">, jog, teikdama paaiškinimus Inspekcijai, </w:t>
      </w:r>
      <w:r w:rsidR="00303374" w:rsidRPr="004B626E">
        <w:rPr>
          <w:rFonts w:ascii="Times New Roman" w:hAnsi="Times New Roman"/>
          <w:sz w:val="24"/>
          <w:szCs w:val="24"/>
        </w:rPr>
        <w:t xml:space="preserve">VĮ „Regitra“ </w:t>
      </w:r>
      <w:r w:rsidR="00D33086" w:rsidRPr="004B626E">
        <w:rPr>
          <w:rFonts w:ascii="Times New Roman" w:hAnsi="Times New Roman"/>
          <w:sz w:val="24"/>
          <w:szCs w:val="24"/>
        </w:rPr>
        <w:t xml:space="preserve">nepagrindė informacijos pateikimo </w:t>
      </w:r>
      <w:r w:rsidRPr="004B626E">
        <w:rPr>
          <w:rFonts w:ascii="Times New Roman" w:hAnsi="Times New Roman"/>
          <w:sz w:val="24"/>
          <w:szCs w:val="24"/>
        </w:rPr>
        <w:t xml:space="preserve">Tretiesiems asmenims </w:t>
      </w:r>
      <w:r w:rsidR="00D33086" w:rsidRPr="004B626E">
        <w:rPr>
          <w:rFonts w:ascii="Times New Roman" w:hAnsi="Times New Roman"/>
          <w:sz w:val="24"/>
          <w:szCs w:val="24"/>
        </w:rPr>
        <w:t>būtinumo</w:t>
      </w:r>
      <w:r w:rsidR="00303374" w:rsidRPr="004B626E">
        <w:rPr>
          <w:rFonts w:ascii="Times New Roman" w:hAnsi="Times New Roman"/>
          <w:sz w:val="24"/>
          <w:szCs w:val="24"/>
        </w:rPr>
        <w:t xml:space="preserve"> </w:t>
      </w:r>
      <w:r w:rsidR="00D33086" w:rsidRPr="004B626E">
        <w:rPr>
          <w:rFonts w:ascii="Times New Roman" w:hAnsi="Times New Roman"/>
          <w:sz w:val="24"/>
          <w:szCs w:val="24"/>
        </w:rPr>
        <w:t>ir atitikties Taisyklių 33</w:t>
      </w:r>
      <w:r w:rsidRPr="004B626E">
        <w:rPr>
          <w:rFonts w:ascii="Times New Roman" w:hAnsi="Times New Roman"/>
          <w:sz w:val="24"/>
          <w:szCs w:val="24"/>
        </w:rPr>
        <w:t>–</w:t>
      </w:r>
      <w:r w:rsidR="00D33086" w:rsidRPr="004B626E">
        <w:rPr>
          <w:rFonts w:ascii="Times New Roman" w:hAnsi="Times New Roman"/>
          <w:sz w:val="24"/>
          <w:szCs w:val="24"/>
        </w:rPr>
        <w:t>34 p</w:t>
      </w:r>
      <w:r w:rsidRPr="004B626E">
        <w:rPr>
          <w:rFonts w:ascii="Times New Roman" w:hAnsi="Times New Roman"/>
          <w:sz w:val="24"/>
          <w:szCs w:val="24"/>
        </w:rPr>
        <w:t>unktams</w:t>
      </w:r>
      <w:r w:rsidR="00D33086" w:rsidRPr="004B626E">
        <w:rPr>
          <w:rFonts w:ascii="Times New Roman" w:hAnsi="Times New Roman"/>
          <w:sz w:val="24"/>
          <w:szCs w:val="24"/>
        </w:rPr>
        <w:t xml:space="preserve">, be kita ko, </w:t>
      </w:r>
      <w:r w:rsidRPr="004B626E">
        <w:rPr>
          <w:rFonts w:ascii="Times New Roman" w:hAnsi="Times New Roman"/>
          <w:sz w:val="24"/>
          <w:szCs w:val="24"/>
        </w:rPr>
        <w:t>Trečiųjų asmenų</w:t>
      </w:r>
      <w:r w:rsidR="00D33086" w:rsidRPr="004B626E">
        <w:rPr>
          <w:rFonts w:ascii="Times New Roman" w:hAnsi="Times New Roman"/>
          <w:sz w:val="24"/>
          <w:szCs w:val="24"/>
        </w:rPr>
        <w:t xml:space="preserve"> pareigyb</w:t>
      </w:r>
      <w:r w:rsidRPr="004B626E">
        <w:rPr>
          <w:rFonts w:ascii="Times New Roman" w:hAnsi="Times New Roman"/>
          <w:sz w:val="24"/>
          <w:szCs w:val="24"/>
        </w:rPr>
        <w:t>ių</w:t>
      </w:r>
      <w:r w:rsidR="00D33086" w:rsidRPr="004B626E">
        <w:rPr>
          <w:rFonts w:ascii="Times New Roman" w:hAnsi="Times New Roman"/>
          <w:sz w:val="24"/>
          <w:szCs w:val="24"/>
        </w:rPr>
        <w:t xml:space="preserve"> instrukcijose nesant nustatytai šių asmenų teisei susipažinti su informacija apie </w:t>
      </w:r>
      <w:bookmarkStart w:id="24" w:name="Buk_25"/>
      <w:r w:rsidR="00BF7D6C" w:rsidRPr="00BE25E2">
        <w:rPr>
          <w:rFonts w:ascii="Times New Roman" w:hAnsi="Times New Roman"/>
          <w:sz w:val="24"/>
          <w:szCs w:val="24"/>
        </w:rPr>
        <w:t xml:space="preserve">E. B. </w:t>
      </w:r>
      <w:bookmarkEnd w:id="24"/>
      <w:r w:rsidR="00D33086" w:rsidRPr="004B626E">
        <w:rPr>
          <w:rFonts w:ascii="Times New Roman" w:hAnsi="Times New Roman"/>
          <w:sz w:val="24"/>
          <w:szCs w:val="24"/>
        </w:rPr>
        <w:t>atžvilgiu gautą informaciją apie jo netinkamus veiksmus.</w:t>
      </w:r>
    </w:p>
    <w:p w14:paraId="72AD1FA1" w14:textId="2E35D082" w:rsidR="00D33086" w:rsidRPr="004B626E" w:rsidRDefault="00D850F8" w:rsidP="007C0A9F">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V</w:t>
      </w:r>
      <w:r w:rsidR="002D26F2" w:rsidRPr="004B626E">
        <w:rPr>
          <w:rFonts w:ascii="Times New Roman" w:hAnsi="Times New Roman"/>
          <w:sz w:val="24"/>
          <w:szCs w:val="24"/>
        </w:rPr>
        <w:t>Į</w:t>
      </w:r>
      <w:r w:rsidR="00007104" w:rsidRPr="004B626E">
        <w:rPr>
          <w:rFonts w:ascii="Times New Roman" w:hAnsi="Times New Roman"/>
          <w:sz w:val="24"/>
          <w:szCs w:val="24"/>
        </w:rPr>
        <w:t xml:space="preserve"> „Regitra“</w:t>
      </w:r>
      <w:r w:rsidR="00D33086" w:rsidRPr="004B626E">
        <w:rPr>
          <w:rFonts w:ascii="Times New Roman" w:hAnsi="Times New Roman"/>
          <w:sz w:val="24"/>
          <w:szCs w:val="24"/>
        </w:rPr>
        <w:t>, nesutikdama su Sprendimu, jį apskundė Vilniaus apygardos administraciniam teismui.</w:t>
      </w:r>
    </w:p>
    <w:p w14:paraId="6379C9EF" w14:textId="77777777" w:rsidR="00FB76E9" w:rsidRPr="004B626E" w:rsidRDefault="00082BD7"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Teismas</w:t>
      </w:r>
      <w:r w:rsidR="00700274" w:rsidRPr="004B626E">
        <w:rPr>
          <w:rFonts w:ascii="Times New Roman" w:hAnsi="Times New Roman"/>
          <w:sz w:val="24"/>
          <w:szCs w:val="24"/>
        </w:rPr>
        <w:t xml:space="preserve"> </w:t>
      </w:r>
      <w:r w:rsidR="00BF112E" w:rsidRPr="004B626E">
        <w:rPr>
          <w:rFonts w:ascii="Times New Roman" w:hAnsi="Times New Roman"/>
          <w:sz w:val="24"/>
          <w:szCs w:val="24"/>
        </w:rPr>
        <w:t xml:space="preserve">pažymėjo, kad </w:t>
      </w:r>
      <w:r w:rsidR="00EA53FA" w:rsidRPr="004B626E">
        <w:rPr>
          <w:rFonts w:ascii="Times New Roman" w:hAnsi="Times New Roman"/>
          <w:sz w:val="24"/>
          <w:szCs w:val="24"/>
        </w:rPr>
        <w:t xml:space="preserve">nėra ginčijama </w:t>
      </w:r>
      <w:r w:rsidR="00BF112E" w:rsidRPr="004B626E">
        <w:rPr>
          <w:rFonts w:ascii="Times New Roman" w:hAnsi="Times New Roman"/>
          <w:sz w:val="24"/>
          <w:szCs w:val="24"/>
        </w:rPr>
        <w:t>Sprendimo dalis, kuria atmesta Duomenų subjekto skundo dalis dėl jo asmens duomenų rinkimo teisėtumo.</w:t>
      </w:r>
    </w:p>
    <w:p w14:paraId="780B1ACD" w14:textId="624DB8AB" w:rsidR="00FB76E9" w:rsidRPr="004B626E" w:rsidRDefault="00BF112E"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Teismas, aptaręs BDAR preambulės 39 punktą, 5 straipsnio 1 dalies, 12 straipsnio 1</w:t>
      </w:r>
      <w:r w:rsidR="003F7E9B" w:rsidRPr="004B626E">
        <w:rPr>
          <w:rFonts w:ascii="Times New Roman" w:hAnsi="Times New Roman"/>
          <w:sz w:val="24"/>
          <w:szCs w:val="24"/>
        </w:rPr>
        <w:t> </w:t>
      </w:r>
      <w:r w:rsidRPr="004B626E">
        <w:rPr>
          <w:rFonts w:ascii="Times New Roman" w:hAnsi="Times New Roman"/>
          <w:sz w:val="24"/>
          <w:szCs w:val="24"/>
        </w:rPr>
        <w:t>dalies nuostatas, 1995 m. spalio 24 d. Europos Parlamento ir Tarybos direktyv</w:t>
      </w:r>
      <w:r w:rsidR="003F7E9B" w:rsidRPr="004B626E">
        <w:rPr>
          <w:rFonts w:ascii="Times New Roman" w:hAnsi="Times New Roman"/>
          <w:sz w:val="24"/>
          <w:szCs w:val="24"/>
        </w:rPr>
        <w:t>a</w:t>
      </w:r>
      <w:r w:rsidRPr="004B626E">
        <w:rPr>
          <w:rFonts w:ascii="Times New Roman" w:hAnsi="Times New Roman"/>
          <w:sz w:val="24"/>
          <w:szCs w:val="24"/>
        </w:rPr>
        <w:t xml:space="preserve"> 95/46/EB įsteigtos Asmenų apsaugos tvarkant asmens duomenis darbo grupės (</w:t>
      </w:r>
      <w:r w:rsidR="00723418" w:rsidRPr="004B626E">
        <w:rPr>
          <w:rFonts w:ascii="Times New Roman" w:hAnsi="Times New Roman"/>
          <w:sz w:val="24"/>
          <w:szCs w:val="24"/>
        </w:rPr>
        <w:t xml:space="preserve">toliau – ir </w:t>
      </w:r>
      <w:r w:rsidRPr="004B626E">
        <w:rPr>
          <w:rFonts w:ascii="Times New Roman" w:hAnsi="Times New Roman"/>
          <w:sz w:val="24"/>
          <w:szCs w:val="24"/>
        </w:rPr>
        <w:t>29 straipsnio duomenų apsaugos darbo grupė) Gairių dėl skaidrumo pagal Reglamentą 2016/679 (toliau – ir Skaidrumo gairės) 10</w:t>
      </w:r>
      <w:r w:rsidR="007D32AF" w:rsidRPr="004B626E">
        <w:rPr>
          <w:rFonts w:ascii="Times New Roman" w:hAnsi="Times New Roman"/>
          <w:sz w:val="24"/>
          <w:szCs w:val="24"/>
        </w:rPr>
        <w:t>–11, 17, 24</w:t>
      </w:r>
      <w:r w:rsidR="00214411" w:rsidRPr="004B626E">
        <w:rPr>
          <w:rFonts w:ascii="Times New Roman" w:hAnsi="Times New Roman"/>
          <w:sz w:val="24"/>
          <w:szCs w:val="24"/>
        </w:rPr>
        <w:t xml:space="preserve"> </w:t>
      </w:r>
      <w:r w:rsidRPr="004B626E">
        <w:rPr>
          <w:rFonts w:ascii="Times New Roman" w:hAnsi="Times New Roman"/>
          <w:sz w:val="24"/>
          <w:szCs w:val="24"/>
        </w:rPr>
        <w:t>paragraf</w:t>
      </w:r>
      <w:r w:rsidR="007D32AF" w:rsidRPr="004B626E">
        <w:rPr>
          <w:rFonts w:ascii="Times New Roman" w:hAnsi="Times New Roman"/>
          <w:sz w:val="24"/>
          <w:szCs w:val="24"/>
        </w:rPr>
        <w:t xml:space="preserve">us, 29 straipsnio duomenų apsaugos darbo grupės Nuomonę, atsižvelgęs į Lietuvos vyriausiojo administracinio teismo praktiką duomenų kiekio mažinimo, priežiūros institucijos privalomo atlikti tyrimo aspektais, vadovavosi Asmens duomenų tvarkymo </w:t>
      </w:r>
      <w:r w:rsidR="003F7E9B" w:rsidRPr="004B626E">
        <w:rPr>
          <w:rFonts w:ascii="Times New Roman" w:hAnsi="Times New Roman"/>
          <w:sz w:val="24"/>
          <w:szCs w:val="24"/>
        </w:rPr>
        <w:t>VĮ</w:t>
      </w:r>
      <w:r w:rsidR="00214411" w:rsidRPr="004B626E">
        <w:rPr>
          <w:rFonts w:ascii="Times New Roman" w:hAnsi="Times New Roman"/>
          <w:sz w:val="24"/>
          <w:szCs w:val="24"/>
        </w:rPr>
        <w:t> </w:t>
      </w:r>
      <w:r w:rsidR="0067737D" w:rsidRPr="004B626E">
        <w:rPr>
          <w:rFonts w:ascii="Times New Roman" w:hAnsi="Times New Roman"/>
          <w:sz w:val="24"/>
          <w:szCs w:val="24"/>
        </w:rPr>
        <w:t>„</w:t>
      </w:r>
      <w:r w:rsidR="007D32AF" w:rsidRPr="004B626E">
        <w:rPr>
          <w:rFonts w:ascii="Times New Roman" w:hAnsi="Times New Roman"/>
          <w:sz w:val="24"/>
          <w:szCs w:val="24"/>
        </w:rPr>
        <w:t xml:space="preserve">Regitra“ taisyklėmis ir nustatė, kad jose nurodoma, jog informacinės ir telekomunikacinės priemonės darbuotojams skirtos tiesioginėms darbuotojo darbo funkcijoms atlikti ir ribotiems asmeniniams poreikiams patenkinti, tačiau </w:t>
      </w:r>
      <w:r w:rsidR="005445D9" w:rsidRPr="004B626E">
        <w:rPr>
          <w:rFonts w:ascii="Times New Roman" w:hAnsi="Times New Roman"/>
          <w:sz w:val="24"/>
          <w:szCs w:val="24"/>
        </w:rPr>
        <w:t xml:space="preserve">VĮ „Regitra“ </w:t>
      </w:r>
      <w:r w:rsidR="007D32AF" w:rsidRPr="004B626E">
        <w:rPr>
          <w:rFonts w:ascii="Times New Roman" w:hAnsi="Times New Roman"/>
          <w:sz w:val="24"/>
          <w:szCs w:val="24"/>
        </w:rPr>
        <w:t>pasilieka teisę vykdyti darbuotojų elektroninės komunikacijos stebėjimą Taisyklių 87</w:t>
      </w:r>
      <w:r w:rsidR="000A4428" w:rsidRPr="004B626E">
        <w:rPr>
          <w:rFonts w:ascii="Times New Roman" w:hAnsi="Times New Roman"/>
          <w:sz w:val="24"/>
          <w:szCs w:val="24"/>
        </w:rPr>
        <w:t xml:space="preserve"> </w:t>
      </w:r>
      <w:r w:rsidR="007D32AF" w:rsidRPr="004B626E">
        <w:rPr>
          <w:rFonts w:ascii="Times New Roman" w:hAnsi="Times New Roman"/>
          <w:sz w:val="24"/>
          <w:szCs w:val="24"/>
        </w:rPr>
        <w:t>punkte nustatytais pagrindais</w:t>
      </w:r>
      <w:r w:rsidR="00BA19DF" w:rsidRPr="004B626E">
        <w:rPr>
          <w:rFonts w:ascii="Times New Roman" w:hAnsi="Times New Roman"/>
          <w:sz w:val="24"/>
          <w:szCs w:val="24"/>
        </w:rPr>
        <w:t>.</w:t>
      </w:r>
      <w:r w:rsidR="007D32AF" w:rsidRPr="004B626E">
        <w:rPr>
          <w:rFonts w:ascii="Times New Roman" w:hAnsi="Times New Roman"/>
          <w:sz w:val="24"/>
          <w:szCs w:val="24"/>
        </w:rPr>
        <w:t xml:space="preserve"> Teismas nustatė, kad Sprendime atsakovas vertino, jog Taisyklės neįvardija, kas yra riboti asmeniniai poreikiai, ir minėtos Taisyklių nuostatos prieštarauja Etikos kodekso 3.3.2 papunktyje įtvirtintai nuostatai „</w:t>
      </w:r>
      <w:r w:rsidR="007D32AF" w:rsidRPr="004B626E">
        <w:rPr>
          <w:rFonts w:ascii="Times New Roman" w:hAnsi="Times New Roman"/>
          <w:iCs/>
          <w:sz w:val="24"/>
          <w:szCs w:val="24"/>
        </w:rPr>
        <w:t>nenaudoti darbinei veiklai skirto laiko, Įmonės darbo priemonių bei finansinių ir materialinių išteklių, intelektinės nuosavybės savo, savo artimųjų bei kitų asmenų poreikiams tenkinti</w:t>
      </w:r>
      <w:r w:rsidR="007D32AF" w:rsidRPr="004B626E">
        <w:rPr>
          <w:rFonts w:ascii="Times New Roman" w:hAnsi="Times New Roman"/>
          <w:sz w:val="24"/>
          <w:szCs w:val="24"/>
        </w:rPr>
        <w:t xml:space="preserve">“, todėl vidinis </w:t>
      </w:r>
      <w:r w:rsidR="006660FF" w:rsidRPr="004B626E">
        <w:rPr>
          <w:rFonts w:ascii="Times New Roman" w:hAnsi="Times New Roman"/>
          <w:sz w:val="24"/>
          <w:szCs w:val="24"/>
        </w:rPr>
        <w:t xml:space="preserve">VĮ „Regitra“ </w:t>
      </w:r>
      <w:r w:rsidR="007D32AF" w:rsidRPr="004B626E">
        <w:rPr>
          <w:rFonts w:ascii="Times New Roman" w:hAnsi="Times New Roman"/>
          <w:sz w:val="24"/>
          <w:szCs w:val="24"/>
        </w:rPr>
        <w:t>asmens duomenų teisinis reguliavimas</w:t>
      </w:r>
      <w:r w:rsidR="006660FF" w:rsidRPr="004B626E">
        <w:rPr>
          <w:rFonts w:ascii="Times New Roman" w:hAnsi="Times New Roman"/>
          <w:sz w:val="24"/>
          <w:szCs w:val="24"/>
        </w:rPr>
        <w:t xml:space="preserve"> </w:t>
      </w:r>
      <w:r w:rsidR="007D32AF" w:rsidRPr="004B626E">
        <w:rPr>
          <w:rFonts w:ascii="Times New Roman" w:hAnsi="Times New Roman"/>
          <w:sz w:val="24"/>
          <w:szCs w:val="24"/>
        </w:rPr>
        <w:t xml:space="preserve">nepakankamai aiškus ir išsamus, ypač atsižvelgiant į teisinį reguliavimą, teismų praktiką dėl duomenų subjektui pateikiamos informacijos </w:t>
      </w:r>
      <w:r w:rsidR="007D32AF" w:rsidRPr="004B626E">
        <w:rPr>
          <w:rFonts w:ascii="Times New Roman" w:hAnsi="Times New Roman"/>
          <w:sz w:val="24"/>
          <w:szCs w:val="24"/>
        </w:rPr>
        <w:lastRenderedPageBreak/>
        <w:t xml:space="preserve">kokybės, prieinamumo, išsamumo ir faktinio turinio. Teismas sutiko su atsakovo pozicija, jog vidinis </w:t>
      </w:r>
      <w:r w:rsidR="006660FF" w:rsidRPr="004B626E">
        <w:rPr>
          <w:rFonts w:ascii="Times New Roman" w:hAnsi="Times New Roman"/>
          <w:sz w:val="24"/>
          <w:szCs w:val="24"/>
        </w:rPr>
        <w:t xml:space="preserve">VĮ „Regitra“ </w:t>
      </w:r>
      <w:r w:rsidR="007D32AF" w:rsidRPr="004B626E">
        <w:rPr>
          <w:rFonts w:ascii="Times New Roman" w:hAnsi="Times New Roman"/>
          <w:sz w:val="24"/>
          <w:szCs w:val="24"/>
        </w:rPr>
        <w:t>asmens duomenų teisinis reguliavimas aiškiai</w:t>
      </w:r>
      <w:r w:rsidR="0018629D" w:rsidRPr="004B626E">
        <w:rPr>
          <w:rFonts w:ascii="Times New Roman" w:hAnsi="Times New Roman"/>
          <w:sz w:val="24"/>
          <w:szCs w:val="24"/>
        </w:rPr>
        <w:t xml:space="preserve"> </w:t>
      </w:r>
      <w:r w:rsidR="007D32AF" w:rsidRPr="004B626E">
        <w:rPr>
          <w:rFonts w:ascii="Times New Roman" w:hAnsi="Times New Roman"/>
          <w:sz w:val="24"/>
          <w:szCs w:val="24"/>
        </w:rPr>
        <w:t xml:space="preserve">nenustatė naudojimosi informacinėmis ir telekomunikacinėmis priemonėmis ribotiems asmeniniams poreikiams turinio, todėl Duomenų subjektui negalėjo būti iš anksto aiškiai suprantamos naršymo internete darbo kompiuteriu pasekmės jo asmens duomenų ir privataus gyvenimo apsaugai. Atsižvelgęs į minėtas aplinkybes dėl ginčo duomenų tvarkymo (t. y. </w:t>
      </w:r>
      <w:bookmarkStart w:id="25" w:name="Buk_26"/>
      <w:r w:rsidR="00BF7D6C" w:rsidRPr="00BE25E2">
        <w:rPr>
          <w:rFonts w:ascii="Times New Roman" w:hAnsi="Times New Roman"/>
          <w:sz w:val="24"/>
          <w:szCs w:val="24"/>
        </w:rPr>
        <w:t xml:space="preserve">E. B. </w:t>
      </w:r>
      <w:bookmarkEnd w:id="25"/>
      <w:r w:rsidR="007D32AF" w:rsidRPr="004B626E">
        <w:rPr>
          <w:rFonts w:ascii="Times New Roman" w:hAnsi="Times New Roman"/>
          <w:sz w:val="24"/>
          <w:szCs w:val="24"/>
        </w:rPr>
        <w:t>naršymo internete darbo kompiuteriu duomenų rinkimo), teisinį reguliavimą ir teismų praktiką, teismas sprendė, jog Sprendimu pagrįstai nustatytas BDAR</w:t>
      </w:r>
      <w:r w:rsidR="00FB76E9" w:rsidRPr="004B626E">
        <w:rPr>
          <w:rFonts w:ascii="Times New Roman" w:hAnsi="Times New Roman"/>
          <w:sz w:val="24"/>
          <w:szCs w:val="24"/>
        </w:rPr>
        <w:t xml:space="preserve"> </w:t>
      </w:r>
      <w:r w:rsidR="007D32AF" w:rsidRPr="004B626E">
        <w:rPr>
          <w:rFonts w:ascii="Times New Roman" w:hAnsi="Times New Roman"/>
          <w:sz w:val="24"/>
          <w:szCs w:val="24"/>
        </w:rPr>
        <w:t>5</w:t>
      </w:r>
      <w:r w:rsidR="00FB76E9" w:rsidRPr="004B626E">
        <w:rPr>
          <w:rFonts w:ascii="Times New Roman" w:hAnsi="Times New Roman"/>
          <w:sz w:val="24"/>
          <w:szCs w:val="24"/>
        </w:rPr>
        <w:t> </w:t>
      </w:r>
      <w:r w:rsidR="007D32AF" w:rsidRPr="004B626E">
        <w:rPr>
          <w:rFonts w:ascii="Times New Roman" w:hAnsi="Times New Roman"/>
          <w:sz w:val="24"/>
          <w:szCs w:val="24"/>
        </w:rPr>
        <w:t>straipsnio 1 dalies a punkto (skaidrumo ir sąžiningumo principo) pažeidimas.</w:t>
      </w:r>
    </w:p>
    <w:p w14:paraId="3D54CEF7" w14:textId="316CEC6A" w:rsidR="00FA430C" w:rsidRPr="004B626E" w:rsidRDefault="009C6A7A"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Teismas </w:t>
      </w:r>
      <w:r w:rsidRPr="004B626E">
        <w:rPr>
          <w:rFonts w:ascii="Times New Roman" w:hAnsi="Times New Roman"/>
          <w:sz w:val="24"/>
          <w:szCs w:val="24"/>
        </w:rPr>
        <w:t xml:space="preserve">iš Taisyklių 89 punkto turinio nustatė, kad naudojimosi tarnybiniais telefonais ir kompiuteriniu tinklu žurnalų duomenis gali peržiūrėti tik </w:t>
      </w:r>
      <w:r w:rsidR="00F7126A" w:rsidRPr="004B626E">
        <w:rPr>
          <w:rFonts w:ascii="Times New Roman" w:hAnsi="Times New Roman"/>
          <w:sz w:val="24"/>
          <w:szCs w:val="24"/>
        </w:rPr>
        <w:t xml:space="preserve">VĮ „Regitra“ </w:t>
      </w:r>
      <w:r w:rsidRPr="004B626E">
        <w:rPr>
          <w:rFonts w:ascii="Times New Roman" w:hAnsi="Times New Roman"/>
          <w:sz w:val="24"/>
          <w:szCs w:val="24"/>
        </w:rPr>
        <w:t xml:space="preserve">IT departamento darbuotojai </w:t>
      </w:r>
      <w:r w:rsidR="0004375B" w:rsidRPr="004B626E">
        <w:rPr>
          <w:rFonts w:ascii="Times New Roman" w:hAnsi="Times New Roman"/>
          <w:sz w:val="24"/>
          <w:szCs w:val="24"/>
        </w:rPr>
        <w:t>D</w:t>
      </w:r>
      <w:r w:rsidRPr="004B626E">
        <w:rPr>
          <w:rFonts w:ascii="Times New Roman" w:hAnsi="Times New Roman"/>
          <w:sz w:val="24"/>
          <w:szCs w:val="24"/>
        </w:rPr>
        <w:t>irektoriaus raštišku nurodymu, kai</w:t>
      </w:r>
      <w:r w:rsidR="00F7126A" w:rsidRPr="004B626E">
        <w:rPr>
          <w:rFonts w:ascii="Times New Roman" w:hAnsi="Times New Roman"/>
          <w:sz w:val="24"/>
          <w:szCs w:val="24"/>
        </w:rPr>
        <w:t xml:space="preserve"> </w:t>
      </w:r>
      <w:r w:rsidRPr="004B626E">
        <w:rPr>
          <w:rFonts w:ascii="Times New Roman" w:hAnsi="Times New Roman"/>
          <w:sz w:val="24"/>
          <w:szCs w:val="24"/>
        </w:rPr>
        <w:t xml:space="preserve">aiškiai apibrėžti įtarimai dėl neteisėtų darbuotojo veiksmų. Kadangi byloje nėra </w:t>
      </w:r>
      <w:r w:rsidR="0004375B" w:rsidRPr="004B626E">
        <w:rPr>
          <w:rFonts w:ascii="Times New Roman" w:hAnsi="Times New Roman"/>
          <w:sz w:val="24"/>
          <w:szCs w:val="24"/>
        </w:rPr>
        <w:t>D</w:t>
      </w:r>
      <w:r w:rsidRPr="004B626E">
        <w:rPr>
          <w:rFonts w:ascii="Times New Roman" w:hAnsi="Times New Roman"/>
          <w:sz w:val="24"/>
          <w:szCs w:val="24"/>
        </w:rPr>
        <w:t xml:space="preserve">irektoriaus raštiško nurodymo minėtu tikslu, teismas sprendė, jog Inspekcija pagrįstai vertino, kad Pareigūnas nesilaikė Taisyklėse nustatytos procedūros dėl Duomenų subjekto naršymo internete duomenų rinkimo. Teismas aptarė Inspekcijos 2018 m. liepos 2 d. rekomendacijos „Dėl reikalavimų teisės aktų projektams, kuriais reglamentuojamas asmens duomenų tvarkymas“ (toliau – ir </w:t>
      </w:r>
      <w:r w:rsidR="00796B18" w:rsidRPr="004B626E">
        <w:rPr>
          <w:rFonts w:ascii="Times New Roman" w:hAnsi="Times New Roman"/>
          <w:sz w:val="24"/>
          <w:szCs w:val="24"/>
        </w:rPr>
        <w:t>Inspekcijos r</w:t>
      </w:r>
      <w:r w:rsidRPr="004B626E">
        <w:rPr>
          <w:rFonts w:ascii="Times New Roman" w:hAnsi="Times New Roman"/>
          <w:sz w:val="24"/>
          <w:szCs w:val="24"/>
        </w:rPr>
        <w:t xml:space="preserve">ekomendacija) turinį ir atmetė </w:t>
      </w:r>
      <w:r w:rsidR="00F7126A" w:rsidRPr="004B626E">
        <w:rPr>
          <w:rFonts w:ascii="Times New Roman" w:hAnsi="Times New Roman"/>
          <w:sz w:val="24"/>
          <w:szCs w:val="24"/>
        </w:rPr>
        <w:t xml:space="preserve">VĮ „Regitra“ </w:t>
      </w:r>
      <w:r w:rsidRPr="004B626E">
        <w:rPr>
          <w:rFonts w:ascii="Times New Roman" w:hAnsi="Times New Roman"/>
          <w:sz w:val="24"/>
          <w:szCs w:val="24"/>
        </w:rPr>
        <w:t>teiginį, jog Taisyklių nustatyta procedūra netaikoma Pareigūnui, atsižvelgiant</w:t>
      </w:r>
      <w:r w:rsidR="00F7126A" w:rsidRPr="004B626E">
        <w:rPr>
          <w:rFonts w:ascii="Times New Roman" w:hAnsi="Times New Roman"/>
          <w:sz w:val="24"/>
          <w:szCs w:val="24"/>
        </w:rPr>
        <w:t xml:space="preserve"> </w:t>
      </w:r>
      <w:r w:rsidRPr="004B626E">
        <w:rPr>
          <w:rFonts w:ascii="Times New Roman" w:hAnsi="Times New Roman"/>
          <w:sz w:val="24"/>
          <w:szCs w:val="24"/>
        </w:rPr>
        <w:t>į jo savarankiškumo ir nepriklausomumo reikalavimus, kadangi Apraše ir jokiame kitame korupcijos prevenciją reg</w:t>
      </w:r>
      <w:r w:rsidR="00F7126A" w:rsidRPr="004B626E">
        <w:rPr>
          <w:rFonts w:ascii="Times New Roman" w:hAnsi="Times New Roman"/>
          <w:sz w:val="24"/>
          <w:szCs w:val="24"/>
        </w:rPr>
        <w:t>lamentuo</w:t>
      </w:r>
      <w:r w:rsidRPr="004B626E">
        <w:rPr>
          <w:rFonts w:ascii="Times New Roman" w:hAnsi="Times New Roman"/>
          <w:sz w:val="24"/>
          <w:szCs w:val="24"/>
        </w:rPr>
        <w:t xml:space="preserve">jančiame teisės akte nėra nustatyta specialių normų dėl naršymo internete duomenų rinkimo įgaliojimų Pareigūnui, detalizuojant </w:t>
      </w:r>
      <w:r w:rsidR="00796B18" w:rsidRPr="004B626E">
        <w:rPr>
          <w:rFonts w:ascii="Times New Roman" w:hAnsi="Times New Roman"/>
          <w:sz w:val="24"/>
          <w:szCs w:val="24"/>
        </w:rPr>
        <w:t>Inspekcijos r</w:t>
      </w:r>
      <w:r w:rsidRPr="004B626E">
        <w:rPr>
          <w:rFonts w:ascii="Times New Roman" w:hAnsi="Times New Roman"/>
          <w:sz w:val="24"/>
          <w:szCs w:val="24"/>
        </w:rPr>
        <w:t>ekomendacijoje nurodytus teisinio reguliavimo aspektus. Teismas pažymėjo, kad teisėtas asmens duomenų tvarkymas aptariamu teisiniu pagrindu, dėl kurio nėra byloje ginčo, numato papildomas jo taikymo sąlygas ar kriterijus (BDAR 6 str. 3–4 d.). Duomenų tvarkymo tikslas yra būtinas, siekiant atlikti užduotį, vykdomą viešojo intereso labui arba vykdant duomenų valdytojui pavestas viešosios valdžios funkcijas. Tame teisiniame pagrinde galėtų būti išdėstytos konkrečios nuostatos pagal BDAR taikomų taisyklių pritaikymui, įskaitant bendrąsias sąlygas, reglamentuojančias duomenų valdytojo atliekamo duomenų tvarkymo teisėtumą, tvarkytinų duomenų rūšis, atitinkamus duomenų subjektus, subjektus, kuriems asmens duomenys gali būti atskleisti</w:t>
      </w:r>
      <w:r w:rsidR="00F7126A" w:rsidRPr="004B626E">
        <w:rPr>
          <w:rFonts w:ascii="Times New Roman" w:hAnsi="Times New Roman"/>
          <w:sz w:val="24"/>
          <w:szCs w:val="24"/>
        </w:rPr>
        <w:t>,</w:t>
      </w:r>
      <w:r w:rsidRPr="004B626E">
        <w:rPr>
          <w:rFonts w:ascii="Times New Roman" w:hAnsi="Times New Roman"/>
          <w:sz w:val="24"/>
          <w:szCs w:val="24"/>
        </w:rPr>
        <w:t xml:space="preserve"> ir tikslus, dėl kurių asmens duomenys gali būti atskleisti, tikslo apribojimo principą, saugojimo laikotarpius ir duomenų tvarkymo operacijas bei duomenų tvarkymo procedūras, įskaitant priemones, kuriomis būtų užtikrintas teisėtas ir sąžiningas duomenų tvarkymas, kaip antai tas, kurios skirtos kitiems specialiems IX skyriuje numatytiems duomenų tvarkymo atvejams. Atitinkamai tai, kad </w:t>
      </w:r>
      <w:r w:rsidR="00F7126A" w:rsidRPr="004B626E">
        <w:rPr>
          <w:rFonts w:ascii="Times New Roman" w:hAnsi="Times New Roman"/>
          <w:sz w:val="24"/>
          <w:szCs w:val="24"/>
        </w:rPr>
        <w:t xml:space="preserve">VĮ „Regitra“ </w:t>
      </w:r>
      <w:r w:rsidRPr="004B626E">
        <w:rPr>
          <w:rFonts w:ascii="Times New Roman" w:hAnsi="Times New Roman"/>
          <w:sz w:val="24"/>
          <w:szCs w:val="24"/>
        </w:rPr>
        <w:t>skunde teismui labiau</w:t>
      </w:r>
      <w:r w:rsidR="00F7126A" w:rsidRPr="004B626E">
        <w:rPr>
          <w:rFonts w:ascii="Times New Roman" w:hAnsi="Times New Roman"/>
          <w:sz w:val="24"/>
          <w:szCs w:val="24"/>
        </w:rPr>
        <w:t xml:space="preserve"> </w:t>
      </w:r>
      <w:r w:rsidRPr="004B626E">
        <w:rPr>
          <w:rFonts w:ascii="Times New Roman" w:hAnsi="Times New Roman"/>
          <w:sz w:val="24"/>
          <w:szCs w:val="24"/>
        </w:rPr>
        <w:t>detalizuoja ir tikslina aptariamų šioje byloje asmens duomenų tvarkymo tikslus, nepaneigia Inspekcijos nustatytų faktinių aplinkybių ir to, kad negali būti teisėtai suabsoliutinamas vieno įmonės pareigūno nepriklausomumas, nors įmonės vidaus tvarka nurodo kitokią procedūrą. Teismas pažymėjo, jog asmens privatus gyvenimas ir jo apsauga, įskaitant ir darbinėje veikloje, yra konstitucinė vertybė, todėl intervencija ir asmens duomenų rinkimas, susijęs su privačiu darbuotojų gyvenimu, turi būti ne tik teisėtai, bet ir aiškiai, skaidriai ir sąžiningai apibrėžtas duomenų tvarkytojo bei pats asmens duomenų tvarkymas turi būti atliekamas laikantis iš anksto nustatytų procedūrų, su kuriomis darbuotojai yra supažindinti. Teismas vertino, jog skundo teismui argumentai, susiję su tuo, kad „turėtų būti suprantama...“, „laikytina...“ ar „turėjo būti suprantama...“</w:t>
      </w:r>
      <w:r w:rsidR="00E4799C">
        <w:rPr>
          <w:rFonts w:ascii="Times New Roman" w:hAnsi="Times New Roman"/>
          <w:sz w:val="24"/>
          <w:szCs w:val="24"/>
        </w:rPr>
        <w:t>,</w:t>
      </w:r>
      <w:r w:rsidRPr="004B626E">
        <w:rPr>
          <w:rFonts w:ascii="Times New Roman" w:hAnsi="Times New Roman"/>
          <w:sz w:val="24"/>
          <w:szCs w:val="24"/>
        </w:rPr>
        <w:t xml:space="preserve"> tik patvirtina Inspekcijos išvadas dėl nepakankamo duomenų tvarkymo skaidrumo ir sąžiningumo bei duomenų kiekio mažinimo principų laikymosi aptariamu atveju pažeidimo</w:t>
      </w:r>
      <w:r w:rsidR="00504CCD" w:rsidRPr="004B626E">
        <w:rPr>
          <w:rFonts w:ascii="Times New Roman" w:hAnsi="Times New Roman"/>
          <w:sz w:val="24"/>
          <w:szCs w:val="24"/>
        </w:rPr>
        <w:t>.</w:t>
      </w:r>
    </w:p>
    <w:p w14:paraId="3C1EEC4E" w14:textId="11A1C054" w:rsidR="00FA430C" w:rsidRPr="004B626E" w:rsidRDefault="00504CCD"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Teismas nustatė, kad </w:t>
      </w:r>
      <w:r w:rsidRPr="004B626E">
        <w:rPr>
          <w:rFonts w:ascii="Times New Roman" w:hAnsi="Times New Roman"/>
          <w:sz w:val="24"/>
          <w:szCs w:val="24"/>
        </w:rPr>
        <w:t>Inspekcija Sprendime vertino, jog Pareigūnas rinko ginčo informaciją Tyrimui Nr. 2 Aprašo 26 punkto (Pareigūnui gavus informaciją apie pažeidimą (Duomenų subjektas, tikėtina, savo darbo metu (</w:t>
      </w:r>
      <w:r w:rsidR="00F7126A" w:rsidRPr="004B626E">
        <w:rPr>
          <w:rFonts w:ascii="Times New Roman" w:hAnsi="Times New Roman"/>
          <w:sz w:val="24"/>
          <w:szCs w:val="24"/>
        </w:rPr>
        <w:t xml:space="preserve">VĮ „Regitra“ </w:t>
      </w:r>
      <w:r w:rsidRPr="004B626E">
        <w:rPr>
          <w:rFonts w:ascii="Times New Roman" w:hAnsi="Times New Roman"/>
          <w:sz w:val="24"/>
          <w:szCs w:val="24"/>
        </w:rPr>
        <w:t xml:space="preserve">teritorijoje) sudarė </w:t>
      </w:r>
      <w:r w:rsidR="0004375B" w:rsidRPr="004B626E">
        <w:rPr>
          <w:rFonts w:ascii="Times New Roman" w:hAnsi="Times New Roman"/>
          <w:sz w:val="24"/>
          <w:szCs w:val="24"/>
        </w:rPr>
        <w:t>S</w:t>
      </w:r>
      <w:r w:rsidRPr="004B626E">
        <w:rPr>
          <w:rFonts w:ascii="Times New Roman" w:hAnsi="Times New Roman"/>
          <w:sz w:val="24"/>
          <w:szCs w:val="24"/>
        </w:rPr>
        <w:t xml:space="preserve">andorį, </w:t>
      </w:r>
      <w:r w:rsidR="0004375B" w:rsidRPr="004B626E">
        <w:rPr>
          <w:rFonts w:ascii="Times New Roman" w:hAnsi="Times New Roman"/>
          <w:sz w:val="24"/>
          <w:szCs w:val="24"/>
        </w:rPr>
        <w:t>j</w:t>
      </w:r>
      <w:r w:rsidRPr="004B626E">
        <w:rPr>
          <w:rFonts w:ascii="Times New Roman" w:hAnsi="Times New Roman"/>
          <w:sz w:val="24"/>
          <w:szCs w:val="24"/>
        </w:rPr>
        <w:t>o tinkamai ir laiku nedeklaravo bei tokiu būdu sukėlė</w:t>
      </w:r>
      <w:r w:rsidR="00F7126A" w:rsidRPr="004B626E">
        <w:rPr>
          <w:rFonts w:ascii="Times New Roman" w:hAnsi="Times New Roman"/>
          <w:sz w:val="24"/>
          <w:szCs w:val="24"/>
        </w:rPr>
        <w:t xml:space="preserve"> </w:t>
      </w:r>
      <w:r w:rsidRPr="004B626E">
        <w:rPr>
          <w:rFonts w:ascii="Times New Roman" w:hAnsi="Times New Roman"/>
          <w:sz w:val="24"/>
          <w:szCs w:val="24"/>
        </w:rPr>
        <w:t xml:space="preserve">rūpesčių </w:t>
      </w:r>
      <w:r w:rsidR="0004375B" w:rsidRPr="004B626E">
        <w:rPr>
          <w:rFonts w:ascii="Times New Roman" w:hAnsi="Times New Roman"/>
          <w:sz w:val="24"/>
          <w:szCs w:val="24"/>
        </w:rPr>
        <w:t>TP</w:t>
      </w:r>
      <w:r w:rsidRPr="004B626E">
        <w:rPr>
          <w:rFonts w:ascii="Times New Roman" w:hAnsi="Times New Roman"/>
          <w:sz w:val="24"/>
          <w:szCs w:val="24"/>
        </w:rPr>
        <w:t xml:space="preserve"> pardavėjui ir, tikėtina, pakenkė </w:t>
      </w:r>
      <w:r w:rsidR="00F7126A" w:rsidRPr="004B626E">
        <w:rPr>
          <w:rFonts w:ascii="Times New Roman" w:hAnsi="Times New Roman"/>
          <w:sz w:val="24"/>
          <w:szCs w:val="24"/>
        </w:rPr>
        <w:t xml:space="preserve">VĮ „Regitra“ </w:t>
      </w:r>
      <w:r w:rsidRPr="004B626E">
        <w:rPr>
          <w:rFonts w:ascii="Times New Roman" w:hAnsi="Times New Roman"/>
          <w:sz w:val="24"/>
          <w:szCs w:val="24"/>
        </w:rPr>
        <w:t xml:space="preserve">reputacijai, taip pažeisdamas Etikos kodeksą) ir </w:t>
      </w:r>
      <w:r w:rsidR="0004375B" w:rsidRPr="004B626E">
        <w:rPr>
          <w:rFonts w:ascii="Times New Roman" w:hAnsi="Times New Roman"/>
          <w:sz w:val="24"/>
          <w:szCs w:val="24"/>
        </w:rPr>
        <w:t xml:space="preserve">ją </w:t>
      </w:r>
      <w:r w:rsidRPr="004B626E">
        <w:rPr>
          <w:rFonts w:ascii="Times New Roman" w:hAnsi="Times New Roman"/>
          <w:sz w:val="24"/>
          <w:szCs w:val="24"/>
        </w:rPr>
        <w:t xml:space="preserve">vertinant) pagrindu, ko </w:t>
      </w:r>
      <w:r w:rsidR="00F7126A" w:rsidRPr="004B626E">
        <w:rPr>
          <w:rFonts w:ascii="Times New Roman" w:hAnsi="Times New Roman"/>
          <w:sz w:val="24"/>
          <w:szCs w:val="24"/>
        </w:rPr>
        <w:t xml:space="preserve">VĮ „Regitra“ </w:t>
      </w:r>
      <w:r w:rsidRPr="004B626E">
        <w:rPr>
          <w:rFonts w:ascii="Times New Roman" w:hAnsi="Times New Roman"/>
          <w:sz w:val="24"/>
          <w:szCs w:val="24"/>
        </w:rPr>
        <w:t>neginčija.</w:t>
      </w:r>
    </w:p>
    <w:p w14:paraId="02874E78" w14:textId="1D274EAD" w:rsidR="007C0A9F" w:rsidRPr="004B626E" w:rsidRDefault="00A4596B"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Nesutikdama su Sprendimo išvada, kad buvo pažeistas BDAR</w:t>
      </w:r>
      <w:r w:rsidR="00BF32A1" w:rsidRPr="004B626E">
        <w:rPr>
          <w:rFonts w:ascii="Times New Roman" w:hAnsi="Times New Roman"/>
          <w:sz w:val="24"/>
          <w:szCs w:val="24"/>
        </w:rPr>
        <w:t xml:space="preserve"> </w:t>
      </w:r>
      <w:r w:rsidRPr="004B626E">
        <w:rPr>
          <w:rFonts w:ascii="Times New Roman" w:hAnsi="Times New Roman"/>
          <w:sz w:val="24"/>
          <w:szCs w:val="24"/>
        </w:rPr>
        <w:t>5 straipsnio 1 dalies</w:t>
      </w:r>
      <w:r w:rsidR="00FA430C" w:rsidRPr="004B626E">
        <w:rPr>
          <w:rFonts w:ascii="Times New Roman" w:hAnsi="Times New Roman"/>
          <w:sz w:val="24"/>
          <w:szCs w:val="24"/>
        </w:rPr>
        <w:t xml:space="preserve"> </w:t>
      </w:r>
      <w:r w:rsidRPr="004B626E">
        <w:rPr>
          <w:rFonts w:ascii="Times New Roman" w:hAnsi="Times New Roman"/>
          <w:sz w:val="24"/>
          <w:szCs w:val="24"/>
        </w:rPr>
        <w:t>c</w:t>
      </w:r>
      <w:r w:rsidR="00FA430C" w:rsidRPr="004B626E">
        <w:rPr>
          <w:rFonts w:ascii="Times New Roman" w:hAnsi="Times New Roman"/>
          <w:sz w:val="24"/>
          <w:szCs w:val="24"/>
        </w:rPr>
        <w:t> </w:t>
      </w:r>
      <w:r w:rsidRPr="004B626E">
        <w:rPr>
          <w:rFonts w:ascii="Times New Roman" w:hAnsi="Times New Roman"/>
          <w:sz w:val="24"/>
          <w:szCs w:val="24"/>
        </w:rPr>
        <w:t>punkte nustatytas duomenų mažinimo principas</w:t>
      </w:r>
      <w:r w:rsidR="0004375B" w:rsidRPr="004B626E">
        <w:rPr>
          <w:rFonts w:ascii="Times New Roman" w:hAnsi="Times New Roman"/>
          <w:sz w:val="24"/>
          <w:szCs w:val="24"/>
        </w:rPr>
        <w:t>,</w:t>
      </w:r>
      <w:r w:rsidRPr="004B626E">
        <w:rPr>
          <w:rFonts w:ascii="Times New Roman" w:hAnsi="Times New Roman"/>
          <w:sz w:val="24"/>
          <w:szCs w:val="24"/>
        </w:rPr>
        <w:t xml:space="preserve"> kad </w:t>
      </w:r>
      <w:bookmarkStart w:id="26" w:name="Buk_27"/>
      <w:r w:rsidR="00BF7D6C" w:rsidRPr="00BE25E2">
        <w:rPr>
          <w:rFonts w:ascii="Times New Roman" w:hAnsi="Times New Roman"/>
          <w:sz w:val="24"/>
          <w:szCs w:val="24"/>
        </w:rPr>
        <w:t xml:space="preserve">E. B. </w:t>
      </w:r>
      <w:bookmarkEnd w:id="26"/>
      <w:r w:rsidRPr="004B626E">
        <w:rPr>
          <w:rFonts w:ascii="Times New Roman" w:hAnsi="Times New Roman"/>
          <w:sz w:val="24"/>
          <w:szCs w:val="24"/>
        </w:rPr>
        <w:t xml:space="preserve">naršymo internete istorija nebuvo būtina patvirtinti ar paneigti </w:t>
      </w:r>
      <w:r w:rsidR="0004375B" w:rsidRPr="004B626E">
        <w:rPr>
          <w:rFonts w:ascii="Times New Roman" w:hAnsi="Times New Roman"/>
          <w:sz w:val="24"/>
          <w:szCs w:val="24"/>
        </w:rPr>
        <w:t>K</w:t>
      </w:r>
      <w:r w:rsidRPr="004B626E">
        <w:rPr>
          <w:rFonts w:ascii="Times New Roman" w:hAnsi="Times New Roman"/>
          <w:sz w:val="24"/>
          <w:szCs w:val="24"/>
        </w:rPr>
        <w:t xml:space="preserve">analu gautą pranešimą apie </w:t>
      </w:r>
      <w:r w:rsidR="0004375B" w:rsidRPr="004B626E">
        <w:rPr>
          <w:rFonts w:ascii="Times New Roman" w:hAnsi="Times New Roman"/>
          <w:sz w:val="24"/>
          <w:szCs w:val="24"/>
        </w:rPr>
        <w:t>S</w:t>
      </w:r>
      <w:r w:rsidRPr="004B626E">
        <w:rPr>
          <w:rFonts w:ascii="Times New Roman" w:hAnsi="Times New Roman"/>
          <w:sz w:val="24"/>
          <w:szCs w:val="24"/>
        </w:rPr>
        <w:t>andorį</w:t>
      </w:r>
      <w:r w:rsidR="0004375B" w:rsidRPr="004B626E">
        <w:rPr>
          <w:rFonts w:ascii="Times New Roman" w:hAnsi="Times New Roman"/>
          <w:sz w:val="24"/>
          <w:szCs w:val="24"/>
        </w:rPr>
        <w:t xml:space="preserve"> ir su juo susijusias aplinkybes</w:t>
      </w:r>
      <w:r w:rsidRPr="004B626E">
        <w:rPr>
          <w:rFonts w:ascii="Times New Roman" w:hAnsi="Times New Roman"/>
          <w:sz w:val="24"/>
          <w:szCs w:val="24"/>
        </w:rPr>
        <w:t xml:space="preserve">, </w:t>
      </w:r>
      <w:r w:rsidR="005B26B1" w:rsidRPr="004B626E">
        <w:rPr>
          <w:rFonts w:ascii="Times New Roman" w:hAnsi="Times New Roman"/>
          <w:sz w:val="24"/>
          <w:szCs w:val="24"/>
        </w:rPr>
        <w:t xml:space="preserve">VĮ „Regitra“ </w:t>
      </w:r>
      <w:r w:rsidRPr="004B626E">
        <w:rPr>
          <w:rFonts w:ascii="Times New Roman" w:hAnsi="Times New Roman"/>
          <w:sz w:val="24"/>
          <w:szCs w:val="24"/>
        </w:rPr>
        <w:t xml:space="preserve">nurodė, </w:t>
      </w:r>
      <w:r w:rsidR="005B26B1" w:rsidRPr="004B626E">
        <w:rPr>
          <w:rFonts w:ascii="Times New Roman" w:hAnsi="Times New Roman"/>
          <w:sz w:val="24"/>
          <w:szCs w:val="24"/>
        </w:rPr>
        <w:t>jog</w:t>
      </w:r>
      <w:r w:rsidRPr="004B626E">
        <w:rPr>
          <w:rFonts w:ascii="Times New Roman" w:hAnsi="Times New Roman"/>
          <w:sz w:val="24"/>
          <w:szCs w:val="24"/>
        </w:rPr>
        <w:t xml:space="preserve"> Pareigūnas asmens duomenis rinko, be kita ko, siekdamas įsitikinti, ar darbuotojas darbo metu neužsiima asmeninių poreikių tenkinimui (pvz., ar neužsiima automobilių </w:t>
      </w:r>
      <w:r w:rsidRPr="004B626E">
        <w:rPr>
          <w:rFonts w:ascii="Times New Roman" w:hAnsi="Times New Roman"/>
          <w:sz w:val="24"/>
          <w:szCs w:val="24"/>
        </w:rPr>
        <w:lastRenderedPageBreak/>
        <w:t xml:space="preserve">paieška ar prekyba). Teismas, atsižvelgęs į Pranešime Nr. 2 nurodytą tyrimo tikslą (vertinant gautą informaciją dėl, tikėtina, netinkamo Klaipėdos filialo specialisto </w:t>
      </w:r>
      <w:bookmarkStart w:id="27" w:name="Buk_28"/>
      <w:r w:rsidR="00BF7D6C" w:rsidRPr="00BE25E2">
        <w:rPr>
          <w:rFonts w:ascii="Times New Roman" w:hAnsi="Times New Roman"/>
          <w:sz w:val="24"/>
          <w:szCs w:val="24"/>
        </w:rPr>
        <w:t xml:space="preserve">E. B. </w:t>
      </w:r>
      <w:bookmarkEnd w:id="27"/>
      <w:r w:rsidRPr="004B626E">
        <w:rPr>
          <w:rFonts w:ascii="Times New Roman" w:hAnsi="Times New Roman"/>
          <w:sz w:val="24"/>
          <w:szCs w:val="24"/>
        </w:rPr>
        <w:t>elgesio, įsigyjant automobilį, kurio VIN:</w:t>
      </w:r>
      <w:r w:rsidR="006103AF" w:rsidRPr="004B626E">
        <w:rPr>
          <w:rFonts w:ascii="Times New Roman" w:hAnsi="Times New Roman"/>
          <w:sz w:val="24"/>
          <w:szCs w:val="24"/>
        </w:rPr>
        <w:t xml:space="preserve"> </w:t>
      </w:r>
      <w:r w:rsidR="00116956" w:rsidRPr="005A35DD">
        <w:rPr>
          <w:rFonts w:ascii="Times New Roman" w:hAnsi="Times New Roman"/>
          <w:i/>
          <w:iCs/>
          <w:sz w:val="24"/>
          <w:szCs w:val="24"/>
        </w:rPr>
        <w:t>(duomenys neskelbtini)</w:t>
      </w:r>
      <w:r w:rsidR="006103AF" w:rsidRPr="004B626E">
        <w:rPr>
          <w:rFonts w:ascii="Times New Roman" w:hAnsi="Times New Roman"/>
          <w:sz w:val="24"/>
          <w:szCs w:val="24"/>
        </w:rPr>
        <w:t>,</w:t>
      </w:r>
      <w:r w:rsidRPr="004B626E">
        <w:rPr>
          <w:rFonts w:ascii="Times New Roman" w:hAnsi="Times New Roman"/>
          <w:sz w:val="24"/>
          <w:szCs w:val="24"/>
        </w:rPr>
        <w:t xml:space="preserve"> iš pardavėjo užsieniečio G. P.) ir į Sprendimu nustatytą asmens duomenų tvarkymo pagrindą, atmetė šį </w:t>
      </w:r>
      <w:r w:rsidR="0045650F" w:rsidRPr="004B626E">
        <w:rPr>
          <w:rFonts w:ascii="Times New Roman" w:hAnsi="Times New Roman"/>
          <w:sz w:val="24"/>
          <w:szCs w:val="24"/>
        </w:rPr>
        <w:t xml:space="preserve">VĮ „Regitra“ </w:t>
      </w:r>
      <w:r w:rsidRPr="004B626E">
        <w:rPr>
          <w:rFonts w:ascii="Times New Roman" w:hAnsi="Times New Roman"/>
          <w:sz w:val="24"/>
          <w:szCs w:val="24"/>
        </w:rPr>
        <w:t>teiginį.</w:t>
      </w:r>
    </w:p>
    <w:p w14:paraId="3B9663FA" w14:textId="522D9377" w:rsidR="007C0A9F" w:rsidRPr="004B626E" w:rsidRDefault="00A4596B"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Atsižvelgęs į tai, kad Pareigūnas rinko</w:t>
      </w:r>
      <w:r w:rsidR="00514B88" w:rsidRPr="004B626E">
        <w:rPr>
          <w:rFonts w:ascii="Times New Roman" w:hAnsi="Times New Roman"/>
          <w:sz w:val="24"/>
          <w:szCs w:val="24"/>
        </w:rPr>
        <w:t xml:space="preserve"> </w:t>
      </w:r>
      <w:r w:rsidRPr="004B626E">
        <w:rPr>
          <w:rFonts w:ascii="Times New Roman" w:hAnsi="Times New Roman"/>
          <w:sz w:val="24"/>
          <w:szCs w:val="24"/>
        </w:rPr>
        <w:t xml:space="preserve">ginčo informaciją Aprašo 26 punkto pagrindu, teismas vertino, jog </w:t>
      </w:r>
      <w:bookmarkStart w:id="28" w:name="Buk_29"/>
      <w:r w:rsidR="00BF7D6C" w:rsidRPr="00BE25E2">
        <w:rPr>
          <w:rFonts w:ascii="Times New Roman" w:hAnsi="Times New Roman"/>
          <w:sz w:val="24"/>
          <w:szCs w:val="24"/>
        </w:rPr>
        <w:t xml:space="preserve">E. B. </w:t>
      </w:r>
      <w:bookmarkEnd w:id="28"/>
      <w:r w:rsidRPr="004B626E">
        <w:rPr>
          <w:rFonts w:ascii="Times New Roman" w:hAnsi="Times New Roman"/>
          <w:sz w:val="24"/>
          <w:szCs w:val="24"/>
        </w:rPr>
        <w:t xml:space="preserve">naršymo internete istorija nebuvo būtina </w:t>
      </w:r>
      <w:r w:rsidR="0004375B" w:rsidRPr="004B626E">
        <w:rPr>
          <w:rFonts w:ascii="Times New Roman" w:hAnsi="Times New Roman"/>
          <w:sz w:val="24"/>
          <w:szCs w:val="24"/>
        </w:rPr>
        <w:t>S</w:t>
      </w:r>
      <w:r w:rsidRPr="004B626E">
        <w:rPr>
          <w:rFonts w:ascii="Times New Roman" w:hAnsi="Times New Roman"/>
          <w:sz w:val="24"/>
          <w:szCs w:val="24"/>
        </w:rPr>
        <w:t xml:space="preserve">andorio aplinkybėms nustatyti, Inspekcija pagrįstai </w:t>
      </w:r>
      <w:r w:rsidR="005723A5" w:rsidRPr="004B626E">
        <w:rPr>
          <w:rFonts w:ascii="Times New Roman" w:hAnsi="Times New Roman"/>
          <w:sz w:val="24"/>
          <w:szCs w:val="24"/>
        </w:rPr>
        <w:t>sprendė</w:t>
      </w:r>
      <w:r w:rsidRPr="004B626E">
        <w:rPr>
          <w:rFonts w:ascii="Times New Roman" w:hAnsi="Times New Roman"/>
          <w:sz w:val="24"/>
          <w:szCs w:val="24"/>
        </w:rPr>
        <w:t>, jog toks ginčo duomenų tvarkymas pažeidė duomenų mažinimo principą (duomenys nėra būtini teisėtam tikslui pasiekti). T</w:t>
      </w:r>
      <w:r w:rsidR="005723A5" w:rsidRPr="004B626E">
        <w:rPr>
          <w:rFonts w:ascii="Times New Roman" w:hAnsi="Times New Roman"/>
          <w:sz w:val="24"/>
          <w:szCs w:val="24"/>
        </w:rPr>
        <w:t xml:space="preserve">eismas sutiko </w:t>
      </w:r>
      <w:r w:rsidRPr="004B626E">
        <w:rPr>
          <w:rFonts w:ascii="Times New Roman" w:hAnsi="Times New Roman"/>
          <w:sz w:val="24"/>
          <w:szCs w:val="24"/>
        </w:rPr>
        <w:t>su Sprendimo išvada, kad atitinkamai duomenų rinkimo trukmė (naršymo internete istorijos duomenys buvo renkami už laikotarpį nuo 2021</w:t>
      </w:r>
      <w:r w:rsidR="00116956">
        <w:rPr>
          <w:rFonts w:ascii="Times New Roman" w:hAnsi="Times New Roman"/>
          <w:sz w:val="24"/>
          <w:szCs w:val="24"/>
        </w:rPr>
        <w:t> </w:t>
      </w:r>
      <w:r w:rsidRPr="004B626E">
        <w:rPr>
          <w:rFonts w:ascii="Times New Roman" w:hAnsi="Times New Roman"/>
          <w:sz w:val="24"/>
          <w:szCs w:val="24"/>
        </w:rPr>
        <w:t xml:space="preserve">m. gegužės 1 d. iki 2021 m. lapkričio 4 d. </w:t>
      </w:r>
      <w:r w:rsidR="005723A5" w:rsidRPr="004B626E">
        <w:rPr>
          <w:rFonts w:ascii="Times New Roman" w:hAnsi="Times New Roman"/>
          <w:sz w:val="24"/>
          <w:szCs w:val="24"/>
        </w:rPr>
        <w:t>–</w:t>
      </w:r>
      <w:r w:rsidRPr="004B626E">
        <w:rPr>
          <w:rFonts w:ascii="Times New Roman" w:hAnsi="Times New Roman"/>
          <w:sz w:val="24"/>
          <w:szCs w:val="24"/>
        </w:rPr>
        <w:t xml:space="preserve"> daugiau nei 6 mėnesius), negali būti pripažinta proporcinga siekiamam tikslui. Tyrimo metu kilus naujų įtarimų buvo pagrindas laikantis nustatytos tvarkos kreiptis į </w:t>
      </w:r>
      <w:r w:rsidR="0004375B" w:rsidRPr="004B626E">
        <w:rPr>
          <w:rFonts w:ascii="Times New Roman" w:hAnsi="Times New Roman"/>
          <w:sz w:val="24"/>
          <w:szCs w:val="24"/>
        </w:rPr>
        <w:t>Direktorių</w:t>
      </w:r>
      <w:r w:rsidRPr="004B626E">
        <w:rPr>
          <w:rFonts w:ascii="Times New Roman" w:hAnsi="Times New Roman"/>
          <w:sz w:val="24"/>
          <w:szCs w:val="24"/>
        </w:rPr>
        <w:t xml:space="preserve"> dėl tyrimo tikslų išplėtimo ir papildomų duomenų rinkimo. </w:t>
      </w:r>
      <w:r w:rsidR="005723A5" w:rsidRPr="004B626E">
        <w:rPr>
          <w:rFonts w:ascii="Times New Roman" w:hAnsi="Times New Roman"/>
          <w:sz w:val="24"/>
          <w:szCs w:val="24"/>
        </w:rPr>
        <w:t xml:space="preserve">Teismas </w:t>
      </w:r>
      <w:r w:rsidRPr="004B626E">
        <w:rPr>
          <w:rFonts w:ascii="Times New Roman" w:hAnsi="Times New Roman"/>
          <w:sz w:val="24"/>
          <w:szCs w:val="24"/>
        </w:rPr>
        <w:t>nepagrįst</w:t>
      </w:r>
      <w:r w:rsidR="005723A5" w:rsidRPr="004B626E">
        <w:rPr>
          <w:rFonts w:ascii="Times New Roman" w:hAnsi="Times New Roman"/>
          <w:sz w:val="24"/>
          <w:szCs w:val="24"/>
        </w:rPr>
        <w:t>a</w:t>
      </w:r>
      <w:r w:rsidRPr="004B626E">
        <w:rPr>
          <w:rFonts w:ascii="Times New Roman" w:hAnsi="Times New Roman"/>
          <w:sz w:val="24"/>
          <w:szCs w:val="24"/>
        </w:rPr>
        <w:t>i</w:t>
      </w:r>
      <w:r w:rsidR="005723A5" w:rsidRPr="004B626E">
        <w:rPr>
          <w:rFonts w:ascii="Times New Roman" w:hAnsi="Times New Roman"/>
          <w:sz w:val="24"/>
          <w:szCs w:val="24"/>
        </w:rPr>
        <w:t>s pripažino</w:t>
      </w:r>
      <w:r w:rsidRPr="004B626E">
        <w:rPr>
          <w:rFonts w:ascii="Times New Roman" w:hAnsi="Times New Roman"/>
          <w:sz w:val="24"/>
          <w:szCs w:val="24"/>
        </w:rPr>
        <w:t xml:space="preserve"> skunde </w:t>
      </w:r>
      <w:r w:rsidR="005723A5" w:rsidRPr="004B626E">
        <w:rPr>
          <w:rFonts w:ascii="Times New Roman" w:hAnsi="Times New Roman"/>
          <w:sz w:val="24"/>
          <w:szCs w:val="24"/>
        </w:rPr>
        <w:t xml:space="preserve">šiuo aspektu </w:t>
      </w:r>
      <w:r w:rsidRPr="004B626E">
        <w:rPr>
          <w:rFonts w:ascii="Times New Roman" w:hAnsi="Times New Roman"/>
          <w:sz w:val="24"/>
          <w:szCs w:val="24"/>
        </w:rPr>
        <w:t>nurodom</w:t>
      </w:r>
      <w:r w:rsidR="005723A5" w:rsidRPr="004B626E">
        <w:rPr>
          <w:rFonts w:ascii="Times New Roman" w:hAnsi="Times New Roman"/>
          <w:sz w:val="24"/>
          <w:szCs w:val="24"/>
        </w:rPr>
        <w:t>us</w:t>
      </w:r>
      <w:r w:rsidRPr="004B626E">
        <w:rPr>
          <w:rFonts w:ascii="Times New Roman" w:hAnsi="Times New Roman"/>
          <w:sz w:val="24"/>
          <w:szCs w:val="24"/>
        </w:rPr>
        <w:t xml:space="preserve"> išplėst</w:t>
      </w:r>
      <w:r w:rsidR="005723A5" w:rsidRPr="004B626E">
        <w:rPr>
          <w:rFonts w:ascii="Times New Roman" w:hAnsi="Times New Roman"/>
          <w:sz w:val="24"/>
          <w:szCs w:val="24"/>
        </w:rPr>
        <w:t>us</w:t>
      </w:r>
      <w:r w:rsidRPr="004B626E">
        <w:rPr>
          <w:rFonts w:ascii="Times New Roman" w:hAnsi="Times New Roman"/>
          <w:sz w:val="24"/>
          <w:szCs w:val="24"/>
        </w:rPr>
        <w:t xml:space="preserve"> tiksl</w:t>
      </w:r>
      <w:r w:rsidR="005723A5" w:rsidRPr="004B626E">
        <w:rPr>
          <w:rFonts w:ascii="Times New Roman" w:hAnsi="Times New Roman"/>
          <w:sz w:val="24"/>
          <w:szCs w:val="24"/>
        </w:rPr>
        <w:t>us</w:t>
      </w:r>
      <w:r w:rsidRPr="004B626E">
        <w:rPr>
          <w:rFonts w:ascii="Times New Roman" w:hAnsi="Times New Roman"/>
          <w:sz w:val="24"/>
          <w:szCs w:val="24"/>
        </w:rPr>
        <w:t>, kurių nepatvirtina pirminiai tyrimo dokumentai, ir jų pagrindu</w:t>
      </w:r>
      <w:r w:rsidR="007656FE" w:rsidRPr="004B626E">
        <w:rPr>
          <w:rFonts w:ascii="Times New Roman" w:hAnsi="Times New Roman"/>
          <w:sz w:val="24"/>
          <w:szCs w:val="24"/>
        </w:rPr>
        <w:t>,</w:t>
      </w:r>
      <w:r w:rsidRPr="004B626E">
        <w:rPr>
          <w:rFonts w:ascii="Times New Roman" w:hAnsi="Times New Roman"/>
          <w:sz w:val="24"/>
          <w:szCs w:val="24"/>
        </w:rPr>
        <w:t xml:space="preserve"> nesant </w:t>
      </w:r>
      <w:r w:rsidR="00DF0216" w:rsidRPr="004B626E">
        <w:rPr>
          <w:rFonts w:ascii="Times New Roman" w:hAnsi="Times New Roman"/>
          <w:sz w:val="24"/>
          <w:szCs w:val="24"/>
        </w:rPr>
        <w:t>Direktoriaus</w:t>
      </w:r>
      <w:r w:rsidRPr="004B626E">
        <w:rPr>
          <w:rFonts w:ascii="Times New Roman" w:hAnsi="Times New Roman"/>
          <w:sz w:val="24"/>
          <w:szCs w:val="24"/>
        </w:rPr>
        <w:t xml:space="preserve"> išankstinio pavedimo IT specialistams</w:t>
      </w:r>
      <w:r w:rsidR="00DF0216" w:rsidRPr="004B626E">
        <w:rPr>
          <w:rFonts w:ascii="Times New Roman" w:hAnsi="Times New Roman"/>
          <w:sz w:val="24"/>
          <w:szCs w:val="24"/>
        </w:rPr>
        <w:t>,</w:t>
      </w:r>
      <w:r w:rsidRPr="004B626E">
        <w:rPr>
          <w:rFonts w:ascii="Times New Roman" w:hAnsi="Times New Roman"/>
          <w:sz w:val="24"/>
          <w:szCs w:val="24"/>
        </w:rPr>
        <w:t xml:space="preserve"> </w:t>
      </w:r>
      <w:r w:rsidR="005723A5" w:rsidRPr="004B626E">
        <w:rPr>
          <w:rFonts w:ascii="Times New Roman" w:hAnsi="Times New Roman"/>
          <w:sz w:val="24"/>
          <w:szCs w:val="24"/>
        </w:rPr>
        <w:t>Duomenų subjekto</w:t>
      </w:r>
      <w:r w:rsidRPr="004B626E">
        <w:rPr>
          <w:rFonts w:ascii="Times New Roman" w:hAnsi="Times New Roman"/>
          <w:sz w:val="24"/>
          <w:szCs w:val="24"/>
        </w:rPr>
        <w:t xml:space="preserve"> naršymo internete istorijos duomen</w:t>
      </w:r>
      <w:r w:rsidR="007656FE" w:rsidRPr="004B626E">
        <w:rPr>
          <w:rFonts w:ascii="Times New Roman" w:hAnsi="Times New Roman"/>
          <w:sz w:val="24"/>
          <w:szCs w:val="24"/>
        </w:rPr>
        <w:t>ys buvo</w:t>
      </w:r>
      <w:r w:rsidRPr="004B626E">
        <w:rPr>
          <w:rFonts w:ascii="Times New Roman" w:hAnsi="Times New Roman"/>
          <w:sz w:val="24"/>
          <w:szCs w:val="24"/>
        </w:rPr>
        <w:t xml:space="preserve"> r</w:t>
      </w:r>
      <w:r w:rsidR="007656FE" w:rsidRPr="004B626E">
        <w:rPr>
          <w:rFonts w:ascii="Times New Roman" w:hAnsi="Times New Roman"/>
          <w:sz w:val="24"/>
          <w:szCs w:val="24"/>
        </w:rPr>
        <w:t>e</w:t>
      </w:r>
      <w:r w:rsidRPr="004B626E">
        <w:rPr>
          <w:rFonts w:ascii="Times New Roman" w:hAnsi="Times New Roman"/>
          <w:sz w:val="24"/>
          <w:szCs w:val="24"/>
        </w:rPr>
        <w:t>nk</w:t>
      </w:r>
      <w:r w:rsidR="007656FE" w:rsidRPr="004B626E">
        <w:rPr>
          <w:rFonts w:ascii="Times New Roman" w:hAnsi="Times New Roman"/>
          <w:sz w:val="24"/>
          <w:szCs w:val="24"/>
        </w:rPr>
        <w:t>ami</w:t>
      </w:r>
      <w:r w:rsidRPr="004B626E">
        <w:rPr>
          <w:rFonts w:ascii="Times New Roman" w:hAnsi="Times New Roman"/>
          <w:sz w:val="24"/>
          <w:szCs w:val="24"/>
        </w:rPr>
        <w:t xml:space="preserve"> išplečiant laikotarpį iki pusės metų, nors žinoma, kad tiriamas galimos korupcijos atvejis vyko konkrečią datą. </w:t>
      </w:r>
      <w:r w:rsidR="005723A5" w:rsidRPr="004B626E">
        <w:rPr>
          <w:rFonts w:ascii="Times New Roman" w:hAnsi="Times New Roman"/>
          <w:sz w:val="24"/>
          <w:szCs w:val="24"/>
        </w:rPr>
        <w:t>T</w:t>
      </w:r>
      <w:r w:rsidR="00E84FA5" w:rsidRPr="004B626E">
        <w:rPr>
          <w:rFonts w:ascii="Times New Roman" w:hAnsi="Times New Roman"/>
          <w:sz w:val="24"/>
          <w:szCs w:val="24"/>
        </w:rPr>
        <w:t>aigi, t</w:t>
      </w:r>
      <w:r w:rsidR="005723A5" w:rsidRPr="004B626E">
        <w:rPr>
          <w:rFonts w:ascii="Times New Roman" w:hAnsi="Times New Roman"/>
          <w:sz w:val="24"/>
          <w:szCs w:val="24"/>
        </w:rPr>
        <w:t>eismas atmetė š</w:t>
      </w:r>
      <w:r w:rsidRPr="004B626E">
        <w:rPr>
          <w:rFonts w:ascii="Times New Roman" w:hAnsi="Times New Roman"/>
          <w:sz w:val="24"/>
          <w:szCs w:val="24"/>
        </w:rPr>
        <w:t>i</w:t>
      </w:r>
      <w:r w:rsidR="005723A5" w:rsidRPr="004B626E">
        <w:rPr>
          <w:rFonts w:ascii="Times New Roman" w:hAnsi="Times New Roman"/>
          <w:sz w:val="24"/>
          <w:szCs w:val="24"/>
        </w:rPr>
        <w:t>ą skundo</w:t>
      </w:r>
      <w:r w:rsidRPr="004B626E">
        <w:rPr>
          <w:rFonts w:ascii="Times New Roman" w:hAnsi="Times New Roman"/>
          <w:sz w:val="24"/>
          <w:szCs w:val="24"/>
        </w:rPr>
        <w:t xml:space="preserve"> dal</w:t>
      </w:r>
      <w:r w:rsidR="005723A5" w:rsidRPr="004B626E">
        <w:rPr>
          <w:rFonts w:ascii="Times New Roman" w:hAnsi="Times New Roman"/>
          <w:sz w:val="24"/>
          <w:szCs w:val="24"/>
        </w:rPr>
        <w:t>į.</w:t>
      </w:r>
    </w:p>
    <w:p w14:paraId="1439CC76" w14:textId="63F53C35" w:rsidR="007C0A9F" w:rsidRPr="004B626E" w:rsidRDefault="005723A5"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Vertindamas duomenų perdavimą Tretiesiems asmenims, teismas aptarė Sprendimo turinį, </w:t>
      </w:r>
      <w:r w:rsidR="00016E8C" w:rsidRPr="004B626E">
        <w:rPr>
          <w:rFonts w:ascii="Times New Roman" w:hAnsi="Times New Roman"/>
          <w:sz w:val="24"/>
          <w:szCs w:val="24"/>
        </w:rPr>
        <w:t xml:space="preserve">VĮ „Regitra“ </w:t>
      </w:r>
      <w:r w:rsidRPr="004B626E">
        <w:rPr>
          <w:rFonts w:ascii="Times New Roman" w:eastAsia="Times New Roman" w:hAnsi="Times New Roman"/>
          <w:sz w:val="24"/>
          <w:szCs w:val="24"/>
        </w:rPr>
        <w:t xml:space="preserve">skundo argumentus </w:t>
      </w:r>
      <w:r w:rsidR="0063568E" w:rsidRPr="004B626E">
        <w:rPr>
          <w:rFonts w:ascii="Times New Roman" w:eastAsia="Times New Roman" w:hAnsi="Times New Roman"/>
          <w:sz w:val="24"/>
          <w:szCs w:val="24"/>
        </w:rPr>
        <w:t>šiuo</w:t>
      </w:r>
      <w:r w:rsidR="00016E8C" w:rsidRPr="004B626E">
        <w:rPr>
          <w:rFonts w:ascii="Times New Roman" w:eastAsia="Times New Roman" w:hAnsi="Times New Roman"/>
          <w:sz w:val="24"/>
          <w:szCs w:val="24"/>
        </w:rPr>
        <w:t xml:space="preserve"> </w:t>
      </w:r>
      <w:r w:rsidR="0063568E" w:rsidRPr="004B626E">
        <w:rPr>
          <w:rFonts w:ascii="Times New Roman" w:eastAsia="Times New Roman" w:hAnsi="Times New Roman"/>
          <w:sz w:val="24"/>
          <w:szCs w:val="24"/>
        </w:rPr>
        <w:t xml:space="preserve">aspektu </w:t>
      </w:r>
      <w:r w:rsidRPr="004B626E">
        <w:rPr>
          <w:rFonts w:ascii="Times New Roman" w:eastAsia="Times New Roman" w:hAnsi="Times New Roman"/>
          <w:sz w:val="24"/>
          <w:szCs w:val="24"/>
        </w:rPr>
        <w:t>(</w:t>
      </w:r>
      <w:r w:rsidRPr="004B626E">
        <w:rPr>
          <w:rFonts w:ascii="Times New Roman" w:hAnsi="Times New Roman"/>
          <w:sz w:val="24"/>
          <w:szCs w:val="24"/>
        </w:rPr>
        <w:t xml:space="preserve">Tretieji asmenys pagal užimamas pareigas yra atsakingi už </w:t>
      </w:r>
      <w:r w:rsidR="00016E8C" w:rsidRPr="004B626E">
        <w:rPr>
          <w:rFonts w:ascii="Times New Roman" w:hAnsi="Times New Roman"/>
          <w:sz w:val="24"/>
          <w:szCs w:val="24"/>
        </w:rPr>
        <w:t xml:space="preserve">VĮ „Regitra“ </w:t>
      </w:r>
      <w:r w:rsidRPr="004B626E">
        <w:rPr>
          <w:rFonts w:ascii="Times New Roman" w:hAnsi="Times New Roman"/>
          <w:sz w:val="24"/>
          <w:szCs w:val="24"/>
        </w:rPr>
        <w:t>ir (ar) filialo veiklos</w:t>
      </w:r>
      <w:r w:rsidR="00016E8C" w:rsidRPr="004B626E">
        <w:rPr>
          <w:rFonts w:ascii="Times New Roman" w:hAnsi="Times New Roman"/>
          <w:sz w:val="24"/>
          <w:szCs w:val="24"/>
        </w:rPr>
        <w:t xml:space="preserve"> </w:t>
      </w:r>
      <w:r w:rsidRPr="004B626E">
        <w:rPr>
          <w:rFonts w:ascii="Times New Roman" w:hAnsi="Times New Roman"/>
          <w:sz w:val="24"/>
          <w:szCs w:val="24"/>
        </w:rPr>
        <w:t>organizavimą, jiems ginčo asmens duomenys buvo reikalingi jų pareig</w:t>
      </w:r>
      <w:r w:rsidR="0063568E" w:rsidRPr="004B626E">
        <w:rPr>
          <w:rFonts w:ascii="Times New Roman" w:hAnsi="Times New Roman"/>
          <w:sz w:val="24"/>
          <w:szCs w:val="24"/>
        </w:rPr>
        <w:t>inėse instrukcijose</w:t>
      </w:r>
      <w:r w:rsidRPr="004B626E">
        <w:rPr>
          <w:rFonts w:ascii="Times New Roman" w:hAnsi="Times New Roman"/>
          <w:sz w:val="24"/>
          <w:szCs w:val="24"/>
        </w:rPr>
        <w:t xml:space="preserve"> nurodytoms darbo funkcijoms vykdyti, atsakovas neįvertino Aprašo nuostatų)</w:t>
      </w:r>
      <w:r w:rsidRPr="004B626E">
        <w:rPr>
          <w:rFonts w:ascii="Times New Roman" w:eastAsia="Times New Roman" w:hAnsi="Times New Roman"/>
          <w:sz w:val="24"/>
          <w:szCs w:val="24"/>
        </w:rPr>
        <w:t xml:space="preserve">, vadovavosi Aprašo nuostatomis ir nustatė, kad </w:t>
      </w:r>
      <w:r w:rsidRPr="004B626E">
        <w:rPr>
          <w:rFonts w:ascii="Times New Roman" w:hAnsi="Times New Roman"/>
          <w:sz w:val="24"/>
          <w:szCs w:val="24"/>
        </w:rPr>
        <w:t>ginčo duomenys apie Duomenų subjekto</w:t>
      </w:r>
      <w:r w:rsidR="008C3C2F" w:rsidRPr="004B626E">
        <w:rPr>
          <w:rFonts w:ascii="Times New Roman" w:hAnsi="Times New Roman"/>
          <w:sz w:val="24"/>
          <w:szCs w:val="24"/>
        </w:rPr>
        <w:t xml:space="preserve">, tikėtina, </w:t>
      </w:r>
      <w:r w:rsidRPr="004B626E">
        <w:rPr>
          <w:rFonts w:ascii="Times New Roman" w:hAnsi="Times New Roman"/>
          <w:sz w:val="24"/>
          <w:szCs w:val="24"/>
        </w:rPr>
        <w:t>padarytą pažeidimą, laikantis konfidencialumo principo, galėjo būti perduoti tik pažeidimą nagrinėjantiems asmenims. Atsakov</w:t>
      </w:r>
      <w:r w:rsidR="008C3C2F" w:rsidRPr="004B626E">
        <w:rPr>
          <w:rFonts w:ascii="Times New Roman" w:hAnsi="Times New Roman"/>
          <w:sz w:val="24"/>
          <w:szCs w:val="24"/>
        </w:rPr>
        <w:t>as</w:t>
      </w:r>
      <w:r w:rsidRPr="004B626E">
        <w:rPr>
          <w:rFonts w:ascii="Times New Roman" w:hAnsi="Times New Roman"/>
          <w:sz w:val="24"/>
          <w:szCs w:val="24"/>
        </w:rPr>
        <w:t xml:space="preserve"> Sprendime įvertino minėtas Aprašo nuostatas</w:t>
      </w:r>
      <w:r w:rsidR="008C3C2F" w:rsidRPr="004B626E">
        <w:rPr>
          <w:rFonts w:ascii="Times New Roman" w:hAnsi="Times New Roman"/>
          <w:sz w:val="24"/>
          <w:szCs w:val="24"/>
        </w:rPr>
        <w:t>,</w:t>
      </w:r>
      <w:r w:rsidRPr="004B626E">
        <w:rPr>
          <w:rFonts w:ascii="Times New Roman" w:hAnsi="Times New Roman"/>
          <w:sz w:val="24"/>
          <w:szCs w:val="24"/>
        </w:rPr>
        <w:t xml:space="preserve"> </w:t>
      </w:r>
      <w:r w:rsidR="008C3C2F" w:rsidRPr="004B626E">
        <w:rPr>
          <w:rFonts w:ascii="Times New Roman" w:hAnsi="Times New Roman"/>
          <w:sz w:val="24"/>
          <w:szCs w:val="24"/>
        </w:rPr>
        <w:t>Trečiųjų asmenų</w:t>
      </w:r>
      <w:r w:rsidRPr="004B626E">
        <w:rPr>
          <w:rFonts w:ascii="Times New Roman" w:hAnsi="Times New Roman"/>
          <w:sz w:val="24"/>
          <w:szCs w:val="24"/>
        </w:rPr>
        <w:t xml:space="preserve"> pareigyb</w:t>
      </w:r>
      <w:r w:rsidR="008C3C2F" w:rsidRPr="004B626E">
        <w:rPr>
          <w:rFonts w:ascii="Times New Roman" w:hAnsi="Times New Roman"/>
          <w:sz w:val="24"/>
          <w:szCs w:val="24"/>
        </w:rPr>
        <w:t>ių</w:t>
      </w:r>
      <w:r w:rsidRPr="004B626E">
        <w:rPr>
          <w:rFonts w:ascii="Times New Roman" w:hAnsi="Times New Roman"/>
          <w:sz w:val="24"/>
          <w:szCs w:val="24"/>
        </w:rPr>
        <w:t xml:space="preserve"> instrukcijas, kuriomis skunde remiasi </w:t>
      </w:r>
      <w:r w:rsidR="00016E8C" w:rsidRPr="004B626E">
        <w:rPr>
          <w:rFonts w:ascii="Times New Roman" w:hAnsi="Times New Roman"/>
          <w:sz w:val="24"/>
          <w:szCs w:val="24"/>
        </w:rPr>
        <w:t>VĮ „Regitra“</w:t>
      </w:r>
      <w:r w:rsidRPr="004B626E">
        <w:rPr>
          <w:rFonts w:ascii="Times New Roman" w:hAnsi="Times New Roman"/>
          <w:sz w:val="24"/>
          <w:szCs w:val="24"/>
        </w:rPr>
        <w:t xml:space="preserve">, tačiau nenustatė, kad </w:t>
      </w:r>
      <w:r w:rsidR="008C3C2F" w:rsidRPr="004B626E">
        <w:rPr>
          <w:rFonts w:ascii="Times New Roman" w:hAnsi="Times New Roman"/>
          <w:sz w:val="24"/>
          <w:szCs w:val="24"/>
        </w:rPr>
        <w:t>Tretieji</w:t>
      </w:r>
      <w:r w:rsidRPr="004B626E">
        <w:rPr>
          <w:rFonts w:ascii="Times New Roman" w:hAnsi="Times New Roman"/>
          <w:sz w:val="24"/>
          <w:szCs w:val="24"/>
        </w:rPr>
        <w:t xml:space="preserve"> asmenys turi teisę susipažinti su informacija apie </w:t>
      </w:r>
      <w:r w:rsidR="008C3C2F" w:rsidRPr="004B626E">
        <w:rPr>
          <w:rFonts w:ascii="Times New Roman" w:hAnsi="Times New Roman"/>
          <w:sz w:val="24"/>
          <w:szCs w:val="24"/>
        </w:rPr>
        <w:t>Duomenų subjekto atžvilgiu</w:t>
      </w:r>
      <w:r w:rsidRPr="004B626E">
        <w:rPr>
          <w:rFonts w:ascii="Times New Roman" w:hAnsi="Times New Roman"/>
          <w:sz w:val="24"/>
          <w:szCs w:val="24"/>
        </w:rPr>
        <w:t xml:space="preserve"> gautą informaciją </w:t>
      </w:r>
      <w:r w:rsidR="009D2D88" w:rsidRPr="004B626E">
        <w:rPr>
          <w:rFonts w:ascii="Times New Roman" w:hAnsi="Times New Roman"/>
          <w:sz w:val="24"/>
          <w:szCs w:val="24"/>
        </w:rPr>
        <w:t>dėl</w:t>
      </w:r>
      <w:r w:rsidRPr="004B626E">
        <w:rPr>
          <w:rFonts w:ascii="Times New Roman" w:hAnsi="Times New Roman"/>
          <w:sz w:val="24"/>
          <w:szCs w:val="24"/>
        </w:rPr>
        <w:t xml:space="preserve"> jo </w:t>
      </w:r>
      <w:r w:rsidR="009D2D88" w:rsidRPr="004B626E">
        <w:rPr>
          <w:rFonts w:ascii="Times New Roman" w:hAnsi="Times New Roman"/>
          <w:sz w:val="24"/>
          <w:szCs w:val="24"/>
        </w:rPr>
        <w:t xml:space="preserve">galbūt </w:t>
      </w:r>
      <w:r w:rsidRPr="004B626E">
        <w:rPr>
          <w:rFonts w:ascii="Times New Roman" w:hAnsi="Times New Roman"/>
          <w:sz w:val="24"/>
          <w:szCs w:val="24"/>
        </w:rPr>
        <w:t>netinkam</w:t>
      </w:r>
      <w:r w:rsidR="009D2D88" w:rsidRPr="004B626E">
        <w:rPr>
          <w:rFonts w:ascii="Times New Roman" w:hAnsi="Times New Roman"/>
          <w:sz w:val="24"/>
          <w:szCs w:val="24"/>
        </w:rPr>
        <w:t>ų</w:t>
      </w:r>
      <w:r w:rsidRPr="004B626E">
        <w:rPr>
          <w:rFonts w:ascii="Times New Roman" w:hAnsi="Times New Roman"/>
          <w:sz w:val="24"/>
          <w:szCs w:val="24"/>
        </w:rPr>
        <w:t xml:space="preserve"> veiksm</w:t>
      </w:r>
      <w:r w:rsidR="009D2D88" w:rsidRPr="004B626E">
        <w:rPr>
          <w:rFonts w:ascii="Times New Roman" w:hAnsi="Times New Roman"/>
          <w:sz w:val="24"/>
          <w:szCs w:val="24"/>
        </w:rPr>
        <w:t>ų</w:t>
      </w:r>
      <w:r w:rsidR="008C3C2F" w:rsidRPr="004B626E">
        <w:rPr>
          <w:rFonts w:ascii="Times New Roman" w:hAnsi="Times New Roman"/>
          <w:sz w:val="24"/>
          <w:szCs w:val="24"/>
        </w:rPr>
        <w:t>.</w:t>
      </w:r>
    </w:p>
    <w:p w14:paraId="7E8709F0" w14:textId="3AB65BE0" w:rsidR="007C0A9F" w:rsidRPr="004B626E" w:rsidRDefault="008C3C2F"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analizavo Trečiųjų asmenų pareiginių instrukcijų nuostatas dėl vykdomų funkcijų ir vertino, jog Duomenų subjekto galimo pažeidimo tyrimo funkcijos ar teisės minėtomis instrukcijomis nėra nustatytos, tačiau surinkti asmens duomenys ir jų turinys kitiems darbuotojams ir nebuvo atskleistas. Teismas nustatė, kad pats galimo pažeidimo faktas Tretiesiems asmenims tapo žinomas gavus pirminį pranešimą, todėl el. laišku pakartotinis informavimas apie patį galimo pažeidimo faktą, kuris ir taip šiems darbuotojams buvo žinomas, nesudaro pagrindo papildomai aptariamo informavimo kvalifikuoti asmens duomenų tvarkymo pažeidimu, juolab kai Trečiųjų asmenų pareiginėse instrukcijose yra numatytos pavaldžių asmenų ar tam tikrų darbuotojų kontrolės funkcijos. Teismas nurodė, kad darbuotojų kontrolės funkcijos tinkamas atlikimas, neturint būtinos informacijos, neįmanomas, aptarė sąvoką „tretieji asmenys“ </w:t>
      </w:r>
      <w:r w:rsidRPr="004B626E">
        <w:rPr>
          <w:rFonts w:ascii="Times New Roman" w:hAnsi="Times New Roman"/>
          <w:color w:val="333333"/>
          <w:sz w:val="24"/>
          <w:szCs w:val="24"/>
          <w:shd w:val="clear" w:color="auto" w:fill="FFFFFF"/>
        </w:rPr>
        <w:t xml:space="preserve">(BDAR 4 str. 10 p.) ir priėjo prie išvados, kad šiuo atveju pagal nustatytas faktines aplinkybes nenustatytas asmens duomenų atskleidimas </w:t>
      </w:r>
      <w:r w:rsidR="0063568E" w:rsidRPr="004B626E">
        <w:rPr>
          <w:rFonts w:ascii="Times New Roman" w:hAnsi="Times New Roman"/>
          <w:color w:val="333333"/>
          <w:sz w:val="24"/>
          <w:szCs w:val="24"/>
          <w:shd w:val="clear" w:color="auto" w:fill="FFFFFF"/>
        </w:rPr>
        <w:t>T</w:t>
      </w:r>
      <w:r w:rsidRPr="004B626E">
        <w:rPr>
          <w:rFonts w:ascii="Times New Roman" w:hAnsi="Times New Roman"/>
          <w:color w:val="333333"/>
          <w:sz w:val="24"/>
          <w:szCs w:val="24"/>
          <w:shd w:val="clear" w:color="auto" w:fill="FFFFFF"/>
        </w:rPr>
        <w:t xml:space="preserve">retiesiems asmenims. Sprendime pažymėta, </w:t>
      </w:r>
      <w:r w:rsidR="0063568E" w:rsidRPr="004B626E">
        <w:rPr>
          <w:rFonts w:ascii="Times New Roman" w:hAnsi="Times New Roman"/>
          <w:color w:val="333333"/>
          <w:sz w:val="24"/>
          <w:szCs w:val="24"/>
          <w:shd w:val="clear" w:color="auto" w:fill="FFFFFF"/>
        </w:rPr>
        <w:t xml:space="preserve">jog </w:t>
      </w:r>
      <w:r w:rsidRPr="004B626E">
        <w:rPr>
          <w:rFonts w:ascii="Times New Roman" w:hAnsi="Times New Roman"/>
          <w:color w:val="333333"/>
          <w:sz w:val="24"/>
          <w:szCs w:val="24"/>
          <w:shd w:val="clear" w:color="auto" w:fill="FFFFFF"/>
        </w:rPr>
        <w:t>svarstant dėl asmens duomenų tvarkymo skaidrumo ir sąžiningumo turi būti laikomasi ir BDAR 25 straipsnio 1 dalies, 32 straipsnio 4 dalies, preambulės 39 punkt</w:t>
      </w:r>
      <w:r w:rsidR="0063568E" w:rsidRPr="004B626E">
        <w:rPr>
          <w:rFonts w:ascii="Times New Roman" w:hAnsi="Times New Roman"/>
          <w:color w:val="333333"/>
          <w:sz w:val="24"/>
          <w:szCs w:val="24"/>
          <w:shd w:val="clear" w:color="auto" w:fill="FFFFFF"/>
        </w:rPr>
        <w:t>o</w:t>
      </w:r>
      <w:r w:rsidRPr="004B626E">
        <w:rPr>
          <w:rFonts w:ascii="Times New Roman" w:hAnsi="Times New Roman"/>
          <w:color w:val="333333"/>
          <w:sz w:val="24"/>
          <w:szCs w:val="24"/>
          <w:shd w:val="clear" w:color="auto" w:fill="FFFFFF"/>
        </w:rPr>
        <w:t>, 12 straipsnio 1 dali</w:t>
      </w:r>
      <w:r w:rsidR="007F38D9" w:rsidRPr="004B626E">
        <w:rPr>
          <w:rFonts w:ascii="Times New Roman" w:hAnsi="Times New Roman"/>
          <w:color w:val="333333"/>
          <w:sz w:val="24"/>
          <w:szCs w:val="24"/>
          <w:shd w:val="clear" w:color="auto" w:fill="FFFFFF"/>
        </w:rPr>
        <w:t>es</w:t>
      </w:r>
      <w:r w:rsidRPr="004B626E">
        <w:rPr>
          <w:rFonts w:ascii="Times New Roman" w:hAnsi="Times New Roman"/>
          <w:color w:val="333333"/>
          <w:sz w:val="24"/>
          <w:szCs w:val="24"/>
          <w:shd w:val="clear" w:color="auto" w:fill="FFFFFF"/>
        </w:rPr>
        <w:t xml:space="preserve"> dėl tinkamų organizacinių, techninių ir vidaus priemonių įdiegimo. Atitinkamai </w:t>
      </w:r>
      <w:r w:rsidR="007F38D9" w:rsidRPr="004B626E">
        <w:rPr>
          <w:rFonts w:ascii="Times New Roman" w:hAnsi="Times New Roman"/>
          <w:color w:val="333333"/>
          <w:sz w:val="24"/>
          <w:szCs w:val="24"/>
          <w:shd w:val="clear" w:color="auto" w:fill="FFFFFF"/>
        </w:rPr>
        <w:t>teismas nusprendė pa</w:t>
      </w:r>
      <w:r w:rsidRPr="004B626E">
        <w:rPr>
          <w:rFonts w:ascii="Times New Roman" w:hAnsi="Times New Roman"/>
          <w:color w:val="333333"/>
          <w:sz w:val="24"/>
          <w:szCs w:val="24"/>
          <w:shd w:val="clear" w:color="auto" w:fill="FFFFFF"/>
        </w:rPr>
        <w:t>keist</w:t>
      </w:r>
      <w:r w:rsidR="007F38D9" w:rsidRPr="004B626E">
        <w:rPr>
          <w:rFonts w:ascii="Times New Roman" w:hAnsi="Times New Roman"/>
          <w:color w:val="333333"/>
          <w:sz w:val="24"/>
          <w:szCs w:val="24"/>
          <w:shd w:val="clear" w:color="auto" w:fill="FFFFFF"/>
        </w:rPr>
        <w:t>i</w:t>
      </w:r>
      <w:r w:rsidRPr="004B626E">
        <w:rPr>
          <w:rFonts w:ascii="Times New Roman" w:hAnsi="Times New Roman"/>
          <w:color w:val="333333"/>
          <w:sz w:val="24"/>
          <w:szCs w:val="24"/>
          <w:shd w:val="clear" w:color="auto" w:fill="FFFFFF"/>
        </w:rPr>
        <w:t xml:space="preserve"> </w:t>
      </w:r>
      <w:r w:rsidR="007F38D9" w:rsidRPr="004B626E">
        <w:rPr>
          <w:rFonts w:ascii="Times New Roman" w:hAnsi="Times New Roman"/>
          <w:color w:val="333333"/>
          <w:sz w:val="24"/>
          <w:szCs w:val="24"/>
          <w:shd w:val="clear" w:color="auto" w:fill="FFFFFF"/>
        </w:rPr>
        <w:t>S</w:t>
      </w:r>
      <w:r w:rsidRPr="004B626E">
        <w:rPr>
          <w:rFonts w:ascii="Times New Roman" w:hAnsi="Times New Roman"/>
          <w:color w:val="333333"/>
          <w:sz w:val="24"/>
          <w:szCs w:val="24"/>
          <w:shd w:val="clear" w:color="auto" w:fill="FFFFFF"/>
        </w:rPr>
        <w:t>prendimo rezoliucinės dalies 1</w:t>
      </w:r>
      <w:r w:rsidR="002A2FCE" w:rsidRPr="004B626E">
        <w:rPr>
          <w:rFonts w:ascii="Times New Roman" w:hAnsi="Times New Roman"/>
          <w:color w:val="333333"/>
          <w:sz w:val="24"/>
          <w:szCs w:val="24"/>
          <w:shd w:val="clear" w:color="auto" w:fill="FFFFFF"/>
        </w:rPr>
        <w:t xml:space="preserve"> </w:t>
      </w:r>
      <w:r w:rsidRPr="004B626E">
        <w:rPr>
          <w:rFonts w:ascii="Times New Roman" w:hAnsi="Times New Roman"/>
          <w:color w:val="333333"/>
          <w:sz w:val="24"/>
          <w:szCs w:val="24"/>
          <w:shd w:val="clear" w:color="auto" w:fill="FFFFFF"/>
        </w:rPr>
        <w:t>punkt</w:t>
      </w:r>
      <w:r w:rsidR="007F38D9" w:rsidRPr="004B626E">
        <w:rPr>
          <w:rFonts w:ascii="Times New Roman" w:hAnsi="Times New Roman"/>
          <w:color w:val="333333"/>
          <w:sz w:val="24"/>
          <w:szCs w:val="24"/>
          <w:shd w:val="clear" w:color="auto" w:fill="FFFFFF"/>
        </w:rPr>
        <w:t>ą</w:t>
      </w:r>
      <w:r w:rsidRPr="004B626E">
        <w:rPr>
          <w:rFonts w:ascii="Times New Roman" w:hAnsi="Times New Roman"/>
          <w:color w:val="333333"/>
          <w:sz w:val="24"/>
          <w:szCs w:val="24"/>
          <w:shd w:val="clear" w:color="auto" w:fill="FFFFFF"/>
        </w:rPr>
        <w:t xml:space="preserve">, </w:t>
      </w:r>
      <w:r w:rsidR="007F38D9" w:rsidRPr="004B626E">
        <w:rPr>
          <w:rFonts w:ascii="Times New Roman" w:hAnsi="Times New Roman"/>
          <w:color w:val="333333"/>
          <w:sz w:val="24"/>
          <w:szCs w:val="24"/>
          <w:shd w:val="clear" w:color="auto" w:fill="FFFFFF"/>
        </w:rPr>
        <w:t>pa</w:t>
      </w:r>
      <w:r w:rsidRPr="004B626E">
        <w:rPr>
          <w:rFonts w:ascii="Times New Roman" w:hAnsi="Times New Roman"/>
          <w:color w:val="333333"/>
          <w:sz w:val="24"/>
          <w:szCs w:val="24"/>
          <w:shd w:val="clear" w:color="auto" w:fill="FFFFFF"/>
        </w:rPr>
        <w:t>šalinant kaip papildomą pažeidim</w:t>
      </w:r>
      <w:r w:rsidR="0063568E" w:rsidRPr="004B626E">
        <w:rPr>
          <w:rFonts w:ascii="Times New Roman" w:hAnsi="Times New Roman"/>
          <w:color w:val="333333"/>
          <w:sz w:val="24"/>
          <w:szCs w:val="24"/>
          <w:shd w:val="clear" w:color="auto" w:fill="FFFFFF"/>
        </w:rPr>
        <w:t>o</w:t>
      </w:r>
      <w:r w:rsidRPr="004B626E">
        <w:rPr>
          <w:rFonts w:ascii="Times New Roman" w:hAnsi="Times New Roman"/>
          <w:color w:val="333333"/>
          <w:sz w:val="24"/>
          <w:szCs w:val="24"/>
          <w:shd w:val="clear" w:color="auto" w:fill="FFFFFF"/>
        </w:rPr>
        <w:t xml:space="preserve"> kvalifikaciją dėl „duomenų perdavimo tretiesiems asmenims“ pažeidimo</w:t>
      </w:r>
      <w:r w:rsidR="007F38D9" w:rsidRPr="004B626E">
        <w:rPr>
          <w:rFonts w:ascii="Times New Roman" w:hAnsi="Times New Roman"/>
          <w:color w:val="333333"/>
          <w:sz w:val="24"/>
          <w:szCs w:val="24"/>
          <w:shd w:val="clear" w:color="auto" w:fill="FFFFFF"/>
        </w:rPr>
        <w:t>.</w:t>
      </w:r>
    </w:p>
    <w:p w14:paraId="191B5486" w14:textId="60CA332E" w:rsidR="007C0A9F" w:rsidRPr="004B626E" w:rsidRDefault="007F38D9"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nurodė, kad kiti </w:t>
      </w:r>
      <w:r w:rsidR="00574B9D" w:rsidRPr="004B626E">
        <w:rPr>
          <w:rFonts w:ascii="Times New Roman" w:hAnsi="Times New Roman"/>
          <w:sz w:val="24"/>
          <w:szCs w:val="24"/>
        </w:rPr>
        <w:t xml:space="preserve">VĮ „Regitra“ </w:t>
      </w:r>
      <w:r w:rsidRPr="004B626E">
        <w:rPr>
          <w:rFonts w:ascii="Times New Roman" w:hAnsi="Times New Roman"/>
          <w:sz w:val="24"/>
          <w:szCs w:val="24"/>
        </w:rPr>
        <w:t>skundo teismui argumentai nepaneigia nei teisingai nustatytų</w:t>
      </w:r>
      <w:r w:rsidR="00D32635" w:rsidRPr="004B626E">
        <w:rPr>
          <w:rFonts w:ascii="Times New Roman" w:hAnsi="Times New Roman"/>
          <w:sz w:val="24"/>
          <w:szCs w:val="24"/>
        </w:rPr>
        <w:t xml:space="preserve"> </w:t>
      </w:r>
      <w:r w:rsidRPr="004B626E">
        <w:rPr>
          <w:rFonts w:ascii="Times New Roman" w:hAnsi="Times New Roman"/>
          <w:sz w:val="24"/>
          <w:szCs w:val="24"/>
        </w:rPr>
        <w:t>faktinių asmens duomenų tvarkymo aplinkybių, nei padarytų išvadų. Teismas pažymėjo, kad skirtingi įmonės vidaus dokumentai, nepaisant to, kad skirti reguliuoti skirtingus teisinius santykius ir situacijas, negali toje pačioje įmonėje skirtingai apibrėžti darbuotojo elgesį (vieni ribotai leisti, o kiti visiškai drausti) ir darbdavio teisę dėl darbuotojo asmens duomenų rinkimo. Teismas</w:t>
      </w:r>
      <w:r w:rsidR="0063568E" w:rsidRPr="004B626E">
        <w:rPr>
          <w:rFonts w:ascii="Times New Roman" w:hAnsi="Times New Roman"/>
          <w:sz w:val="24"/>
          <w:szCs w:val="24"/>
        </w:rPr>
        <w:t>, kaip</w:t>
      </w:r>
      <w:r w:rsidRPr="004B626E">
        <w:rPr>
          <w:rFonts w:ascii="Times New Roman" w:hAnsi="Times New Roman"/>
          <w:sz w:val="24"/>
          <w:szCs w:val="24"/>
        </w:rPr>
        <w:t xml:space="preserve"> </w:t>
      </w:r>
      <w:r w:rsidR="0063568E" w:rsidRPr="004B626E">
        <w:rPr>
          <w:rFonts w:ascii="Times New Roman" w:hAnsi="Times New Roman"/>
          <w:sz w:val="24"/>
          <w:szCs w:val="24"/>
        </w:rPr>
        <w:t xml:space="preserve">akivaizdžiai neatitinkantį situacijos, įvertino </w:t>
      </w:r>
      <w:r w:rsidRPr="004B626E">
        <w:rPr>
          <w:rFonts w:ascii="Times New Roman" w:hAnsi="Times New Roman"/>
          <w:sz w:val="24"/>
          <w:szCs w:val="24"/>
        </w:rPr>
        <w:t>skundo argument</w:t>
      </w:r>
      <w:r w:rsidR="0063568E" w:rsidRPr="004B626E">
        <w:rPr>
          <w:rFonts w:ascii="Times New Roman" w:hAnsi="Times New Roman"/>
          <w:sz w:val="24"/>
          <w:szCs w:val="24"/>
        </w:rPr>
        <w:t>ą</w:t>
      </w:r>
      <w:r w:rsidRPr="004B626E">
        <w:rPr>
          <w:rFonts w:ascii="Times New Roman" w:hAnsi="Times New Roman"/>
          <w:sz w:val="24"/>
          <w:szCs w:val="24"/>
        </w:rPr>
        <w:t xml:space="preserve"> </w:t>
      </w:r>
      <w:r w:rsidR="0063568E" w:rsidRPr="004B626E">
        <w:rPr>
          <w:rFonts w:ascii="Times New Roman" w:hAnsi="Times New Roman"/>
          <w:sz w:val="24"/>
          <w:szCs w:val="24"/>
        </w:rPr>
        <w:t>dėl</w:t>
      </w:r>
      <w:r w:rsidRPr="004B626E">
        <w:rPr>
          <w:rFonts w:ascii="Times New Roman" w:hAnsi="Times New Roman"/>
          <w:sz w:val="24"/>
          <w:szCs w:val="24"/>
        </w:rPr>
        <w:t xml:space="preserve"> Taisyklių ir Etikos </w:t>
      </w:r>
      <w:r w:rsidR="0063568E" w:rsidRPr="004B626E">
        <w:rPr>
          <w:rFonts w:ascii="Times New Roman" w:hAnsi="Times New Roman"/>
          <w:sz w:val="24"/>
          <w:szCs w:val="24"/>
        </w:rPr>
        <w:t>k</w:t>
      </w:r>
      <w:r w:rsidRPr="004B626E">
        <w:rPr>
          <w:rFonts w:ascii="Times New Roman" w:hAnsi="Times New Roman"/>
          <w:sz w:val="24"/>
          <w:szCs w:val="24"/>
        </w:rPr>
        <w:t>odekso nuostat</w:t>
      </w:r>
      <w:r w:rsidR="0063568E" w:rsidRPr="004B626E">
        <w:rPr>
          <w:rFonts w:ascii="Times New Roman" w:hAnsi="Times New Roman"/>
          <w:sz w:val="24"/>
          <w:szCs w:val="24"/>
        </w:rPr>
        <w:t>ų</w:t>
      </w:r>
      <w:r w:rsidRPr="004B626E">
        <w:rPr>
          <w:rFonts w:ascii="Times New Roman" w:hAnsi="Times New Roman"/>
          <w:sz w:val="24"/>
          <w:szCs w:val="24"/>
        </w:rPr>
        <w:t xml:space="preserve"> papildo</w:t>
      </w:r>
      <w:r w:rsidR="0063568E" w:rsidRPr="004B626E">
        <w:rPr>
          <w:rFonts w:ascii="Times New Roman" w:hAnsi="Times New Roman"/>
          <w:sz w:val="24"/>
          <w:szCs w:val="24"/>
        </w:rPr>
        <w:t>mumo</w:t>
      </w:r>
      <w:r w:rsidRPr="004B626E">
        <w:rPr>
          <w:rFonts w:ascii="Times New Roman" w:hAnsi="Times New Roman"/>
          <w:sz w:val="24"/>
          <w:szCs w:val="24"/>
        </w:rPr>
        <w:t xml:space="preserve">, nes šių teisės aktų nuostatos viena kitai prieštarauja ir nesuteikia nei </w:t>
      </w:r>
      <w:r w:rsidR="00D32635" w:rsidRPr="004B626E">
        <w:rPr>
          <w:rFonts w:ascii="Times New Roman" w:hAnsi="Times New Roman"/>
          <w:sz w:val="24"/>
          <w:szCs w:val="24"/>
        </w:rPr>
        <w:t xml:space="preserve">VĮ „Regitra“ </w:t>
      </w:r>
      <w:r w:rsidRPr="004B626E">
        <w:rPr>
          <w:rFonts w:ascii="Times New Roman" w:hAnsi="Times New Roman"/>
          <w:sz w:val="24"/>
          <w:szCs w:val="24"/>
        </w:rPr>
        <w:t xml:space="preserve">pareigūnams, nei darbuotojams aiškumo, skaidrumo ir sąžiningumo tvarkant darbuotojų privačius asmens duomenis darbo funkcijų atlikimo tikslais. Teismas nurodė, kad tik skunde teismui </w:t>
      </w:r>
      <w:r w:rsidR="00955F76" w:rsidRPr="004B626E">
        <w:rPr>
          <w:rFonts w:ascii="Times New Roman" w:hAnsi="Times New Roman"/>
          <w:sz w:val="24"/>
          <w:szCs w:val="24"/>
        </w:rPr>
        <w:lastRenderedPageBreak/>
        <w:t xml:space="preserve">VĮ „Regitra“ </w:t>
      </w:r>
      <w:r w:rsidRPr="004B626E">
        <w:rPr>
          <w:rFonts w:ascii="Times New Roman" w:hAnsi="Times New Roman"/>
          <w:sz w:val="24"/>
          <w:szCs w:val="24"/>
        </w:rPr>
        <w:t xml:space="preserve">bandė aiškiau </w:t>
      </w:r>
      <w:r w:rsidR="0063568E" w:rsidRPr="004B626E">
        <w:rPr>
          <w:rFonts w:ascii="Times New Roman" w:hAnsi="Times New Roman"/>
          <w:sz w:val="24"/>
          <w:szCs w:val="24"/>
        </w:rPr>
        <w:t xml:space="preserve">apibrėžti </w:t>
      </w:r>
      <w:r w:rsidRPr="004B626E">
        <w:rPr>
          <w:rFonts w:ascii="Times New Roman" w:hAnsi="Times New Roman"/>
          <w:sz w:val="24"/>
          <w:szCs w:val="24"/>
        </w:rPr>
        <w:t>„ribotus asmeninius</w:t>
      </w:r>
      <w:r w:rsidR="00955F76" w:rsidRPr="004B626E">
        <w:rPr>
          <w:rFonts w:ascii="Times New Roman" w:hAnsi="Times New Roman"/>
          <w:sz w:val="24"/>
          <w:szCs w:val="24"/>
        </w:rPr>
        <w:t xml:space="preserve"> </w:t>
      </w:r>
      <w:r w:rsidRPr="004B626E">
        <w:rPr>
          <w:rFonts w:ascii="Times New Roman" w:hAnsi="Times New Roman"/>
          <w:sz w:val="24"/>
          <w:szCs w:val="24"/>
        </w:rPr>
        <w:t>poreikius“, kuriuos darbuotojas leistinai ir teisėtai gali darbo vietoje tenkinti naudodamas darbo laiką ir suteiktas priemones. Tačiau</w:t>
      </w:r>
      <w:r w:rsidR="0063568E" w:rsidRPr="004B626E">
        <w:rPr>
          <w:rFonts w:ascii="Times New Roman" w:hAnsi="Times New Roman"/>
          <w:sz w:val="24"/>
          <w:szCs w:val="24"/>
        </w:rPr>
        <w:t xml:space="preserve"> teismas vertin</w:t>
      </w:r>
      <w:r w:rsidR="003E2C5E" w:rsidRPr="004B626E">
        <w:rPr>
          <w:rFonts w:ascii="Times New Roman" w:hAnsi="Times New Roman"/>
          <w:sz w:val="24"/>
          <w:szCs w:val="24"/>
        </w:rPr>
        <w:t>o</w:t>
      </w:r>
      <w:r w:rsidR="0063568E" w:rsidRPr="004B626E">
        <w:rPr>
          <w:rFonts w:ascii="Times New Roman" w:hAnsi="Times New Roman"/>
          <w:sz w:val="24"/>
          <w:szCs w:val="24"/>
        </w:rPr>
        <w:t>, jog</w:t>
      </w:r>
      <w:r w:rsidRPr="004B626E">
        <w:rPr>
          <w:rFonts w:ascii="Times New Roman" w:hAnsi="Times New Roman"/>
          <w:sz w:val="24"/>
          <w:szCs w:val="24"/>
        </w:rPr>
        <w:t xml:space="preserve"> tai </w:t>
      </w:r>
      <w:r w:rsidR="0063568E" w:rsidRPr="004B626E">
        <w:rPr>
          <w:rFonts w:ascii="Times New Roman" w:hAnsi="Times New Roman"/>
          <w:sz w:val="24"/>
          <w:szCs w:val="24"/>
        </w:rPr>
        <w:t xml:space="preserve">tik </w:t>
      </w:r>
      <w:r w:rsidRPr="004B626E">
        <w:rPr>
          <w:rFonts w:ascii="Times New Roman" w:hAnsi="Times New Roman"/>
          <w:sz w:val="24"/>
          <w:szCs w:val="24"/>
        </w:rPr>
        <w:t xml:space="preserve">patvirtina Sprendimo argumentaciją dėl pakankamo aiškumo duomenų rinkimo metu nebuvimo. Teismas atmetė </w:t>
      </w:r>
      <w:r w:rsidR="003E2C5E" w:rsidRPr="004B626E">
        <w:rPr>
          <w:rFonts w:ascii="Times New Roman" w:hAnsi="Times New Roman"/>
          <w:sz w:val="24"/>
          <w:szCs w:val="24"/>
        </w:rPr>
        <w:t xml:space="preserve">VĮ „Regitra“ </w:t>
      </w:r>
      <w:r w:rsidRPr="004B626E">
        <w:rPr>
          <w:rFonts w:ascii="Times New Roman" w:hAnsi="Times New Roman"/>
          <w:sz w:val="24"/>
          <w:szCs w:val="24"/>
        </w:rPr>
        <w:t>argumentą, kad Sprendimu kuriamas</w:t>
      </w:r>
      <w:r w:rsidR="00346280" w:rsidRPr="004B626E">
        <w:rPr>
          <w:rFonts w:ascii="Times New Roman" w:hAnsi="Times New Roman"/>
          <w:sz w:val="24"/>
          <w:szCs w:val="24"/>
        </w:rPr>
        <w:t xml:space="preserve"> </w:t>
      </w:r>
      <w:r w:rsidRPr="004B626E">
        <w:rPr>
          <w:rFonts w:ascii="Times New Roman" w:hAnsi="Times New Roman"/>
          <w:sz w:val="24"/>
          <w:szCs w:val="24"/>
        </w:rPr>
        <w:t xml:space="preserve">netinkamas standartas dėl darbuotojų teisės į privatumą viršenybės prieš viešąjį interesą, </w:t>
      </w:r>
      <w:r w:rsidR="0063568E" w:rsidRPr="004B626E">
        <w:rPr>
          <w:rFonts w:ascii="Times New Roman" w:hAnsi="Times New Roman"/>
          <w:sz w:val="24"/>
          <w:szCs w:val="24"/>
        </w:rPr>
        <w:t>kaip</w:t>
      </w:r>
      <w:r w:rsidRPr="004B626E">
        <w:rPr>
          <w:rFonts w:ascii="Times New Roman" w:hAnsi="Times New Roman"/>
          <w:sz w:val="24"/>
          <w:szCs w:val="24"/>
        </w:rPr>
        <w:t xml:space="preserve"> neatitinka</w:t>
      </w:r>
      <w:r w:rsidR="0063568E" w:rsidRPr="004B626E">
        <w:rPr>
          <w:rFonts w:ascii="Times New Roman" w:hAnsi="Times New Roman"/>
          <w:sz w:val="24"/>
          <w:szCs w:val="24"/>
        </w:rPr>
        <w:t>ntį</w:t>
      </w:r>
      <w:r w:rsidRPr="004B626E">
        <w:rPr>
          <w:rFonts w:ascii="Times New Roman" w:hAnsi="Times New Roman"/>
          <w:sz w:val="24"/>
          <w:szCs w:val="24"/>
        </w:rPr>
        <w:t xml:space="preserve"> Sprendime padarytų išvadų. Inspekcija nustatė, kad teisėtai buvo rinkti duomenys pagal BDAR 6 straipsnio 1 dalies e punktą viešo intereso tikslu, tačiau, teisėtai tvarkant asmens duomenis, būtina laikytis ir kitų asmens duomenų tinkamo tvarkymo principų, o būtent skaidrumo, duomenų kiekio mažinimo, sąžiningumo.</w:t>
      </w:r>
    </w:p>
    <w:p w14:paraId="0D186370" w14:textId="09A8AC8F" w:rsidR="007C0A9F" w:rsidRPr="004B626E" w:rsidRDefault="007F38D9"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nustatė, kad </w:t>
      </w:r>
      <w:r w:rsidR="00346280" w:rsidRPr="004B626E">
        <w:rPr>
          <w:rFonts w:ascii="Times New Roman" w:hAnsi="Times New Roman"/>
          <w:sz w:val="24"/>
          <w:szCs w:val="24"/>
        </w:rPr>
        <w:t xml:space="preserve">VĮ „Regitra“ </w:t>
      </w:r>
      <w:r w:rsidRPr="004B626E">
        <w:rPr>
          <w:rFonts w:ascii="Times New Roman" w:hAnsi="Times New Roman"/>
          <w:sz w:val="24"/>
          <w:szCs w:val="24"/>
        </w:rPr>
        <w:t xml:space="preserve">už </w:t>
      </w:r>
      <w:r w:rsidR="0063568E" w:rsidRPr="004B626E">
        <w:rPr>
          <w:rFonts w:ascii="Times New Roman" w:hAnsi="Times New Roman"/>
          <w:sz w:val="24"/>
          <w:szCs w:val="24"/>
        </w:rPr>
        <w:t>Duomenų subjekto</w:t>
      </w:r>
      <w:r w:rsidRPr="004B626E">
        <w:rPr>
          <w:rFonts w:ascii="Times New Roman" w:hAnsi="Times New Roman"/>
          <w:sz w:val="24"/>
          <w:szCs w:val="24"/>
        </w:rPr>
        <w:t xml:space="preserve"> asmens duomenų rinkimo apimties pažeidimą</w:t>
      </w:r>
      <w:r w:rsidR="00346280" w:rsidRPr="004B626E">
        <w:rPr>
          <w:rFonts w:ascii="Times New Roman" w:hAnsi="Times New Roman"/>
          <w:sz w:val="24"/>
          <w:szCs w:val="24"/>
        </w:rPr>
        <w:t xml:space="preserve"> </w:t>
      </w:r>
      <w:r w:rsidRPr="004B626E">
        <w:rPr>
          <w:rFonts w:ascii="Times New Roman" w:hAnsi="Times New Roman"/>
          <w:sz w:val="24"/>
          <w:szCs w:val="24"/>
        </w:rPr>
        <w:t xml:space="preserve">buvo paskirtas papeikimas. Inspekcijos įgalinimai imtis tam tikrų taisomųjų veiksmų aptarti BDAR 58 straipsnyje, kurio b punktas numato galimybę skirti asmenims papeikimą. Kadangi </w:t>
      </w:r>
      <w:r w:rsidR="00346280" w:rsidRPr="004B626E">
        <w:rPr>
          <w:rFonts w:ascii="Times New Roman" w:hAnsi="Times New Roman"/>
          <w:sz w:val="24"/>
          <w:szCs w:val="24"/>
        </w:rPr>
        <w:t xml:space="preserve">VĮ „Regitra“ </w:t>
      </w:r>
      <w:r w:rsidRPr="004B626E">
        <w:rPr>
          <w:rFonts w:ascii="Times New Roman" w:hAnsi="Times New Roman"/>
          <w:sz w:val="24"/>
          <w:szCs w:val="24"/>
        </w:rPr>
        <w:t>skunde nenurodė jokių savarankiškų</w:t>
      </w:r>
      <w:r w:rsidR="00346280" w:rsidRPr="004B626E">
        <w:rPr>
          <w:rFonts w:ascii="Times New Roman" w:hAnsi="Times New Roman"/>
          <w:sz w:val="24"/>
          <w:szCs w:val="24"/>
        </w:rPr>
        <w:t xml:space="preserve"> </w:t>
      </w:r>
      <w:r w:rsidRPr="004B626E">
        <w:rPr>
          <w:rFonts w:ascii="Times New Roman" w:hAnsi="Times New Roman"/>
          <w:sz w:val="24"/>
          <w:szCs w:val="24"/>
        </w:rPr>
        <w:t xml:space="preserve">motyvų ir argumentų dėl šios Sprendimo dalies teisėtumo ir </w:t>
      </w:r>
      <w:r w:rsidR="0063568E" w:rsidRPr="004B626E">
        <w:rPr>
          <w:rFonts w:ascii="Times New Roman" w:hAnsi="Times New Roman"/>
          <w:sz w:val="24"/>
          <w:szCs w:val="24"/>
        </w:rPr>
        <w:t xml:space="preserve">/ </w:t>
      </w:r>
      <w:r w:rsidRPr="004B626E">
        <w:rPr>
          <w:rFonts w:ascii="Times New Roman" w:hAnsi="Times New Roman"/>
          <w:sz w:val="24"/>
          <w:szCs w:val="24"/>
        </w:rPr>
        <w:t xml:space="preserve">ar pagrįstumo, </w:t>
      </w:r>
      <w:r w:rsidR="0063568E" w:rsidRPr="004B626E">
        <w:rPr>
          <w:rFonts w:ascii="Times New Roman" w:hAnsi="Times New Roman"/>
          <w:sz w:val="24"/>
          <w:szCs w:val="24"/>
        </w:rPr>
        <w:t xml:space="preserve">teismas, </w:t>
      </w:r>
      <w:r w:rsidRPr="004B626E">
        <w:rPr>
          <w:rFonts w:ascii="Times New Roman" w:hAnsi="Times New Roman"/>
          <w:sz w:val="24"/>
          <w:szCs w:val="24"/>
        </w:rPr>
        <w:t>nustatęs, kad Inspekcija turi teisę skirti nurodyto pobūdžio poveikio priemonę, įvertinęs tai, kad galimos skirti baudos už asmens duomenų pažeidimus yra laikytinos griežtesnė</w:t>
      </w:r>
      <w:r w:rsidR="00EA6D5E" w:rsidRPr="004B626E">
        <w:rPr>
          <w:rFonts w:ascii="Times New Roman" w:hAnsi="Times New Roman"/>
          <w:sz w:val="24"/>
          <w:szCs w:val="24"/>
        </w:rPr>
        <w:t>mi</w:t>
      </w:r>
      <w:r w:rsidRPr="004B626E">
        <w:rPr>
          <w:rFonts w:ascii="Times New Roman" w:hAnsi="Times New Roman"/>
          <w:sz w:val="24"/>
          <w:szCs w:val="24"/>
        </w:rPr>
        <w:t>s savo pobūdžiu, nusprendė, jog už konstatuotą asmens duomenų tvarkymo pažeidimą paskirta poveikio priemonė yra adekvati.</w:t>
      </w:r>
    </w:p>
    <w:p w14:paraId="156DC8D4" w14:textId="7293B8C7" w:rsidR="007F38D9" w:rsidRPr="004B626E" w:rsidRDefault="007F38D9" w:rsidP="007C0A9F">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nenustatė teisinio pagrindo dėl skundo argumentų panaikinti skundžiamą teisėtą ir pagrįstą administracinį sprendimą, tačiau </w:t>
      </w:r>
      <w:r w:rsidR="00346280" w:rsidRPr="004B626E">
        <w:rPr>
          <w:rFonts w:ascii="Times New Roman" w:hAnsi="Times New Roman"/>
          <w:sz w:val="24"/>
          <w:szCs w:val="24"/>
        </w:rPr>
        <w:t xml:space="preserve">VĮ „Regitra“ </w:t>
      </w:r>
      <w:r w:rsidRPr="004B626E">
        <w:rPr>
          <w:rFonts w:ascii="Times New Roman" w:hAnsi="Times New Roman"/>
          <w:sz w:val="24"/>
          <w:szCs w:val="24"/>
        </w:rPr>
        <w:t>skundą tenkino iš dalies</w:t>
      </w:r>
      <w:r w:rsidR="003C7172" w:rsidRPr="004B626E">
        <w:rPr>
          <w:rFonts w:ascii="Times New Roman" w:hAnsi="Times New Roman"/>
          <w:sz w:val="24"/>
          <w:szCs w:val="24"/>
        </w:rPr>
        <w:t xml:space="preserve"> ir</w:t>
      </w:r>
      <w:r w:rsidRPr="004B626E">
        <w:rPr>
          <w:rFonts w:ascii="Times New Roman" w:hAnsi="Times New Roman"/>
          <w:sz w:val="24"/>
          <w:szCs w:val="24"/>
        </w:rPr>
        <w:t xml:space="preserve"> pakei</w:t>
      </w:r>
      <w:r w:rsidR="00EA6D5E" w:rsidRPr="004B626E">
        <w:rPr>
          <w:rFonts w:ascii="Times New Roman" w:hAnsi="Times New Roman"/>
          <w:sz w:val="24"/>
          <w:szCs w:val="24"/>
        </w:rPr>
        <w:t>tė</w:t>
      </w:r>
      <w:r w:rsidRPr="004B626E">
        <w:rPr>
          <w:rFonts w:ascii="Times New Roman" w:hAnsi="Times New Roman"/>
          <w:sz w:val="24"/>
          <w:szCs w:val="24"/>
        </w:rPr>
        <w:t xml:space="preserve"> Sprendimo rezoliucinės dalies 1 punktą.</w:t>
      </w:r>
    </w:p>
    <w:p w14:paraId="61072778" w14:textId="77777777" w:rsidR="00422878" w:rsidRPr="004B626E" w:rsidRDefault="00422878" w:rsidP="007C0A9F">
      <w:pPr>
        <w:tabs>
          <w:tab w:val="left" w:pos="993"/>
        </w:tabs>
        <w:spacing w:after="0" w:line="240" w:lineRule="auto"/>
        <w:jc w:val="both"/>
        <w:rPr>
          <w:rFonts w:ascii="Times New Roman" w:eastAsia="Times New Roman" w:hAnsi="Times New Roman"/>
          <w:sz w:val="24"/>
          <w:szCs w:val="24"/>
        </w:rPr>
      </w:pPr>
    </w:p>
    <w:p w14:paraId="6DCD0931" w14:textId="60C8AE7B" w:rsidR="00AA6F66" w:rsidRPr="004B626E" w:rsidRDefault="00AA6F66" w:rsidP="007C0A9F">
      <w:pPr>
        <w:tabs>
          <w:tab w:val="left" w:pos="993"/>
        </w:tabs>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III.</w:t>
      </w:r>
    </w:p>
    <w:p w14:paraId="1D5F9CA6" w14:textId="77777777" w:rsidR="00AB0D6D" w:rsidRPr="004B626E" w:rsidRDefault="00AB0D6D" w:rsidP="007C0A9F">
      <w:pPr>
        <w:tabs>
          <w:tab w:val="left" w:pos="993"/>
        </w:tabs>
        <w:spacing w:after="0" w:line="240" w:lineRule="auto"/>
        <w:rPr>
          <w:rFonts w:ascii="Times New Roman" w:eastAsia="Times New Roman" w:hAnsi="Times New Roman"/>
          <w:sz w:val="24"/>
          <w:szCs w:val="24"/>
          <w:lang w:eastAsia="lt-LT"/>
        </w:rPr>
      </w:pPr>
    </w:p>
    <w:p w14:paraId="31577FB1" w14:textId="7E98FB93" w:rsidR="00FA1BA3" w:rsidRPr="004B626E" w:rsidRDefault="00410530" w:rsidP="00FA1BA3">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Pareiškėjas </w:t>
      </w:r>
      <w:r w:rsidR="00B5489E" w:rsidRPr="004B626E">
        <w:rPr>
          <w:rFonts w:ascii="Times New Roman" w:hAnsi="Times New Roman"/>
          <w:sz w:val="24"/>
          <w:szCs w:val="24"/>
        </w:rPr>
        <w:t>VĮ</w:t>
      </w:r>
      <w:r w:rsidRPr="004B626E">
        <w:rPr>
          <w:rFonts w:ascii="Times New Roman" w:hAnsi="Times New Roman"/>
          <w:sz w:val="24"/>
          <w:szCs w:val="24"/>
        </w:rPr>
        <w:t xml:space="preserve"> </w:t>
      </w:r>
      <w:r w:rsidR="0067737D" w:rsidRPr="004B626E">
        <w:rPr>
          <w:rFonts w:ascii="Times New Roman" w:hAnsi="Times New Roman"/>
          <w:sz w:val="24"/>
          <w:szCs w:val="24"/>
        </w:rPr>
        <w:t>„</w:t>
      </w:r>
      <w:r w:rsidR="00696A13" w:rsidRPr="004B626E">
        <w:rPr>
          <w:rFonts w:ascii="Times New Roman" w:hAnsi="Times New Roman"/>
          <w:sz w:val="24"/>
          <w:szCs w:val="24"/>
        </w:rPr>
        <w:t>Regitra</w:t>
      </w:r>
      <w:r w:rsidRPr="004B626E">
        <w:rPr>
          <w:rFonts w:ascii="Times New Roman" w:hAnsi="Times New Roman"/>
          <w:sz w:val="24"/>
          <w:szCs w:val="24"/>
        </w:rPr>
        <w:t>“</w:t>
      </w:r>
      <w:r w:rsidR="00816A2A" w:rsidRPr="004B626E">
        <w:rPr>
          <w:rFonts w:ascii="Times New Roman" w:hAnsi="Times New Roman"/>
          <w:sz w:val="24"/>
          <w:szCs w:val="24"/>
        </w:rPr>
        <w:t xml:space="preserve"> apeliaciniame skunde prašo </w:t>
      </w:r>
      <w:r w:rsidR="00696A13" w:rsidRPr="004B626E">
        <w:rPr>
          <w:rFonts w:ascii="Times New Roman" w:hAnsi="Times New Roman"/>
          <w:sz w:val="24"/>
          <w:szCs w:val="24"/>
        </w:rPr>
        <w:t>pakeisti</w:t>
      </w:r>
      <w:r w:rsidR="00816A2A" w:rsidRPr="004B626E">
        <w:rPr>
          <w:rFonts w:ascii="Times New Roman" w:hAnsi="Times New Roman"/>
          <w:sz w:val="24"/>
          <w:szCs w:val="24"/>
        </w:rPr>
        <w:t xml:space="preserve"> </w:t>
      </w:r>
      <w:r w:rsidRPr="004B626E">
        <w:rPr>
          <w:rFonts w:ascii="Times New Roman" w:eastAsia="Times New Roman" w:hAnsi="Times New Roman"/>
          <w:sz w:val="24"/>
          <w:szCs w:val="24"/>
          <w:lang w:eastAsia="lt-LT"/>
        </w:rPr>
        <w:t>Vilniaus apygardos administracinio teismo</w:t>
      </w:r>
      <w:r w:rsidR="00816A2A" w:rsidRPr="004B626E">
        <w:rPr>
          <w:rFonts w:ascii="Times New Roman" w:eastAsia="Times New Roman" w:hAnsi="Times New Roman"/>
          <w:sz w:val="24"/>
          <w:szCs w:val="24"/>
          <w:lang w:eastAsia="lt-LT"/>
        </w:rPr>
        <w:t xml:space="preserve"> 202</w:t>
      </w:r>
      <w:r w:rsidRPr="004B626E">
        <w:rPr>
          <w:rFonts w:ascii="Times New Roman" w:eastAsia="Times New Roman" w:hAnsi="Times New Roman"/>
          <w:sz w:val="24"/>
          <w:szCs w:val="24"/>
          <w:lang w:eastAsia="lt-LT"/>
        </w:rPr>
        <w:t>3</w:t>
      </w:r>
      <w:r w:rsidR="00816A2A" w:rsidRPr="004B626E">
        <w:rPr>
          <w:rFonts w:ascii="Times New Roman" w:eastAsia="Times New Roman" w:hAnsi="Times New Roman"/>
          <w:sz w:val="24"/>
          <w:szCs w:val="24"/>
          <w:lang w:eastAsia="lt-LT"/>
        </w:rPr>
        <w:t xml:space="preserve"> m. </w:t>
      </w:r>
      <w:r w:rsidR="00696A13" w:rsidRPr="004B626E">
        <w:rPr>
          <w:rFonts w:ascii="Times New Roman" w:eastAsia="Times New Roman" w:hAnsi="Times New Roman"/>
          <w:sz w:val="24"/>
          <w:szCs w:val="24"/>
          <w:lang w:eastAsia="lt-LT"/>
        </w:rPr>
        <w:t>birželio</w:t>
      </w:r>
      <w:r w:rsidR="00816A2A" w:rsidRPr="004B626E">
        <w:rPr>
          <w:rFonts w:ascii="Times New Roman" w:eastAsia="Times New Roman" w:hAnsi="Times New Roman"/>
          <w:sz w:val="24"/>
          <w:szCs w:val="24"/>
          <w:lang w:eastAsia="lt-LT"/>
        </w:rPr>
        <w:t xml:space="preserve"> </w:t>
      </w:r>
      <w:r w:rsidR="00696A13" w:rsidRPr="004B626E">
        <w:rPr>
          <w:rFonts w:ascii="Times New Roman" w:eastAsia="Times New Roman" w:hAnsi="Times New Roman"/>
          <w:sz w:val="24"/>
          <w:szCs w:val="24"/>
          <w:lang w:eastAsia="lt-LT"/>
        </w:rPr>
        <w:t>9</w:t>
      </w:r>
      <w:r w:rsidR="00816A2A" w:rsidRPr="004B626E">
        <w:rPr>
          <w:rFonts w:ascii="Times New Roman" w:eastAsia="Times New Roman" w:hAnsi="Times New Roman"/>
          <w:sz w:val="24"/>
          <w:szCs w:val="24"/>
          <w:lang w:eastAsia="lt-LT"/>
        </w:rPr>
        <w:t xml:space="preserve"> d. sprendim</w:t>
      </w:r>
      <w:r w:rsidR="00696A13" w:rsidRPr="004B626E">
        <w:rPr>
          <w:rFonts w:ascii="Times New Roman" w:eastAsia="Times New Roman" w:hAnsi="Times New Roman"/>
          <w:sz w:val="24"/>
          <w:szCs w:val="24"/>
          <w:lang w:eastAsia="lt-LT"/>
        </w:rPr>
        <w:t>ą</w:t>
      </w:r>
      <w:r w:rsidR="00816A2A" w:rsidRPr="004B626E">
        <w:rPr>
          <w:rFonts w:ascii="Times New Roman" w:eastAsia="Times New Roman" w:hAnsi="Times New Roman"/>
          <w:sz w:val="24"/>
          <w:szCs w:val="24"/>
          <w:lang w:eastAsia="lt-LT"/>
        </w:rPr>
        <w:t xml:space="preserve"> </w:t>
      </w:r>
      <w:r w:rsidR="00696A13" w:rsidRPr="004B626E">
        <w:rPr>
          <w:rFonts w:ascii="Times New Roman" w:eastAsia="Times New Roman" w:hAnsi="Times New Roman"/>
          <w:sz w:val="24"/>
          <w:szCs w:val="24"/>
          <w:lang w:eastAsia="lt-LT"/>
        </w:rPr>
        <w:t xml:space="preserve">(rezoliucinės dalies 3 p.) </w:t>
      </w:r>
      <w:r w:rsidR="00816A2A" w:rsidRPr="004B626E">
        <w:rPr>
          <w:rFonts w:ascii="Times New Roman" w:eastAsia="Times New Roman" w:hAnsi="Times New Roman"/>
          <w:sz w:val="24"/>
          <w:szCs w:val="24"/>
          <w:lang w:eastAsia="lt-LT"/>
        </w:rPr>
        <w:t xml:space="preserve">ir </w:t>
      </w:r>
      <w:r w:rsidR="00696A13" w:rsidRPr="004B626E">
        <w:rPr>
          <w:rFonts w:ascii="Times New Roman" w:eastAsia="Times New Roman" w:hAnsi="Times New Roman"/>
          <w:sz w:val="24"/>
          <w:szCs w:val="24"/>
          <w:lang w:eastAsia="lt-LT"/>
        </w:rPr>
        <w:t>tenkinti</w:t>
      </w:r>
      <w:r w:rsidR="00363D3A" w:rsidRPr="004B626E">
        <w:rPr>
          <w:rFonts w:ascii="Times New Roman" w:eastAsia="Times New Roman" w:hAnsi="Times New Roman"/>
          <w:sz w:val="24"/>
          <w:szCs w:val="24"/>
          <w:lang w:eastAsia="lt-LT"/>
        </w:rPr>
        <w:t xml:space="preserve"> </w:t>
      </w:r>
      <w:r w:rsidR="00696A13" w:rsidRPr="004B626E">
        <w:rPr>
          <w:rFonts w:ascii="Times New Roman" w:eastAsia="Times New Roman" w:hAnsi="Times New Roman"/>
          <w:sz w:val="24"/>
          <w:szCs w:val="24"/>
          <w:lang w:eastAsia="lt-LT"/>
        </w:rPr>
        <w:t>skundą dėl Inspekcijos Sprendimo panaikinimo</w:t>
      </w:r>
      <w:r w:rsidR="00045F5B" w:rsidRPr="004B626E">
        <w:rPr>
          <w:rFonts w:ascii="Times New Roman" w:eastAsia="Times New Roman" w:hAnsi="Times New Roman"/>
          <w:sz w:val="24"/>
          <w:szCs w:val="24"/>
          <w:lang w:eastAsia="lt-LT"/>
        </w:rPr>
        <w:t>.</w:t>
      </w:r>
    </w:p>
    <w:p w14:paraId="10293B5D" w14:textId="31F4B9A8" w:rsidR="00FA1BA3" w:rsidRPr="004B626E" w:rsidRDefault="005278ED" w:rsidP="00FA1BA3">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VĮ „Regitra“ </w:t>
      </w:r>
      <w:r w:rsidR="00A62503" w:rsidRPr="004B626E">
        <w:rPr>
          <w:rFonts w:ascii="Times New Roman" w:hAnsi="Times New Roman"/>
          <w:sz w:val="24"/>
          <w:szCs w:val="24"/>
        </w:rPr>
        <w:t xml:space="preserve">apeliaciniame skunde pakartoja </w:t>
      </w:r>
      <w:r w:rsidR="000A41E2" w:rsidRPr="004B626E">
        <w:rPr>
          <w:rFonts w:ascii="Times New Roman" w:hAnsi="Times New Roman"/>
          <w:sz w:val="24"/>
          <w:szCs w:val="24"/>
        </w:rPr>
        <w:t xml:space="preserve">pirmosios instancijos teismui teikto </w:t>
      </w:r>
      <w:r w:rsidR="00A62503" w:rsidRPr="004B626E">
        <w:rPr>
          <w:rFonts w:ascii="Times New Roman" w:hAnsi="Times New Roman"/>
          <w:sz w:val="24"/>
          <w:szCs w:val="24"/>
        </w:rPr>
        <w:t xml:space="preserve">skundo </w:t>
      </w:r>
      <w:r w:rsidR="00696A13" w:rsidRPr="004B626E">
        <w:rPr>
          <w:rFonts w:ascii="Times New Roman" w:hAnsi="Times New Roman"/>
          <w:sz w:val="24"/>
          <w:szCs w:val="24"/>
        </w:rPr>
        <w:t xml:space="preserve">argumentus, susijusius su </w:t>
      </w:r>
      <w:r w:rsidR="000A41E2" w:rsidRPr="004B626E">
        <w:rPr>
          <w:rFonts w:ascii="Times New Roman" w:hAnsi="Times New Roman"/>
          <w:sz w:val="24"/>
          <w:szCs w:val="24"/>
        </w:rPr>
        <w:t xml:space="preserve">VĮ „Regitra“ </w:t>
      </w:r>
      <w:r w:rsidR="00696A13" w:rsidRPr="004B626E">
        <w:rPr>
          <w:rFonts w:ascii="Times New Roman" w:hAnsi="Times New Roman"/>
          <w:sz w:val="24"/>
          <w:szCs w:val="24"/>
        </w:rPr>
        <w:t>vidiniu reglamentavimu (Taisyklių 80, 86, 87 p., Etikos kodekso 3.2.2, 4.5, 24 p.)</w:t>
      </w:r>
      <w:r w:rsidR="00236F6D" w:rsidRPr="004B626E">
        <w:rPr>
          <w:rFonts w:ascii="Times New Roman" w:hAnsi="Times New Roman"/>
          <w:sz w:val="24"/>
          <w:szCs w:val="24"/>
        </w:rPr>
        <w:t xml:space="preserve">, </w:t>
      </w:r>
      <w:r w:rsidR="005D16CA" w:rsidRPr="004B626E">
        <w:rPr>
          <w:rFonts w:ascii="Times New Roman" w:hAnsi="Times New Roman"/>
          <w:sz w:val="24"/>
          <w:szCs w:val="24"/>
        </w:rPr>
        <w:t>T</w:t>
      </w:r>
      <w:r w:rsidR="00A8626A" w:rsidRPr="004B626E">
        <w:rPr>
          <w:rFonts w:ascii="Times New Roman" w:hAnsi="Times New Roman"/>
          <w:sz w:val="24"/>
          <w:szCs w:val="24"/>
        </w:rPr>
        <w:t>yrimu Nr.</w:t>
      </w:r>
      <w:r w:rsidR="00AF308B" w:rsidRPr="004B626E">
        <w:rPr>
          <w:rFonts w:ascii="Times New Roman" w:hAnsi="Times New Roman"/>
          <w:sz w:val="24"/>
          <w:szCs w:val="24"/>
        </w:rPr>
        <w:t xml:space="preserve"> </w:t>
      </w:r>
      <w:r w:rsidR="00A8626A" w:rsidRPr="004B626E">
        <w:rPr>
          <w:rFonts w:ascii="Times New Roman" w:hAnsi="Times New Roman"/>
          <w:sz w:val="24"/>
          <w:szCs w:val="24"/>
        </w:rPr>
        <w:t xml:space="preserve">2, </w:t>
      </w:r>
      <w:r w:rsidR="005D16CA" w:rsidRPr="004B626E">
        <w:rPr>
          <w:rFonts w:ascii="Times New Roman" w:hAnsi="Times New Roman"/>
          <w:sz w:val="24"/>
          <w:szCs w:val="24"/>
        </w:rPr>
        <w:t>tikimybe dėl neišsamių ir nepagrįstų tyrimų Pareigūno veikloje taikant susiaurintą duomenų kiekio mažinimo principą, Inspekcijos pozicija suponuojamu pavojingu precedentu, sudarančiu sąlygas darbuotojams piktnaudžiauti bei Korupcijos prevencijos įstatymo pažeidimams atsirasti (t. y.</w:t>
      </w:r>
      <w:r w:rsidR="005D16CA" w:rsidRPr="004B626E">
        <w:rPr>
          <w:rFonts w:ascii="Times New Roman" w:hAnsi="Times New Roman"/>
          <w:i/>
          <w:iCs/>
          <w:sz w:val="24"/>
          <w:szCs w:val="24"/>
        </w:rPr>
        <w:t xml:space="preserve"> </w:t>
      </w:r>
      <w:r w:rsidR="005D16CA" w:rsidRPr="004B626E">
        <w:rPr>
          <w:rFonts w:ascii="Times New Roman" w:hAnsi="Times New Roman"/>
          <w:sz w:val="24"/>
          <w:szCs w:val="24"/>
        </w:rPr>
        <w:t xml:space="preserve">sukuriant visišką darbuotojo teisės į privatumą viršenybę prieš visuomenę bei viešo intereso labui atliekamą asmens duomenų tvarkymą), </w:t>
      </w:r>
      <w:r w:rsidR="001B759D" w:rsidRPr="004B626E">
        <w:rPr>
          <w:rFonts w:ascii="Times New Roman" w:hAnsi="Times New Roman"/>
          <w:sz w:val="24"/>
          <w:szCs w:val="24"/>
        </w:rPr>
        <w:t xml:space="preserve">taip pat </w:t>
      </w:r>
      <w:r w:rsidR="00A8626A" w:rsidRPr="004B626E">
        <w:rPr>
          <w:rFonts w:ascii="Times New Roman" w:hAnsi="Times New Roman"/>
          <w:sz w:val="24"/>
          <w:szCs w:val="24"/>
        </w:rPr>
        <w:t xml:space="preserve">Lietuvos vyriausiojo administracinio teismo formuojama praktika Inspekcijos pareigos atlikti išsamų tyrimą aspektu, </w:t>
      </w:r>
      <w:r w:rsidR="00A62503" w:rsidRPr="004B626E">
        <w:rPr>
          <w:rFonts w:ascii="Times New Roman" w:hAnsi="Times New Roman"/>
          <w:sz w:val="24"/>
          <w:szCs w:val="24"/>
        </w:rPr>
        <w:t>aptaria skundžiamo teismo sprendimo motyvus</w:t>
      </w:r>
      <w:r w:rsidR="00236F6D" w:rsidRPr="004B626E">
        <w:rPr>
          <w:rFonts w:ascii="Times New Roman" w:hAnsi="Times New Roman"/>
          <w:sz w:val="24"/>
          <w:szCs w:val="24"/>
        </w:rPr>
        <w:t xml:space="preserve"> ir </w:t>
      </w:r>
      <w:r w:rsidR="00A62503" w:rsidRPr="004B626E">
        <w:rPr>
          <w:rFonts w:ascii="Times New Roman" w:hAnsi="Times New Roman"/>
          <w:sz w:val="24"/>
          <w:szCs w:val="24"/>
        </w:rPr>
        <w:t xml:space="preserve">nesutikimą su </w:t>
      </w:r>
      <w:r w:rsidR="00696A13" w:rsidRPr="004B626E">
        <w:rPr>
          <w:rFonts w:ascii="Times New Roman" w:hAnsi="Times New Roman"/>
          <w:sz w:val="24"/>
          <w:szCs w:val="24"/>
        </w:rPr>
        <w:t>juo</w:t>
      </w:r>
      <w:r w:rsidR="00A62503" w:rsidRPr="004B626E">
        <w:rPr>
          <w:rFonts w:ascii="Times New Roman" w:hAnsi="Times New Roman"/>
          <w:sz w:val="24"/>
          <w:szCs w:val="24"/>
        </w:rPr>
        <w:t xml:space="preserve"> grindžia </w:t>
      </w:r>
      <w:r w:rsidR="006B1647" w:rsidRPr="004B626E">
        <w:rPr>
          <w:rFonts w:ascii="Times New Roman" w:hAnsi="Times New Roman"/>
          <w:sz w:val="24"/>
          <w:szCs w:val="24"/>
        </w:rPr>
        <w:t>ši</w:t>
      </w:r>
      <w:r w:rsidR="00A62503" w:rsidRPr="004B626E">
        <w:rPr>
          <w:rFonts w:ascii="Times New Roman" w:hAnsi="Times New Roman"/>
          <w:sz w:val="24"/>
          <w:szCs w:val="24"/>
        </w:rPr>
        <w:t xml:space="preserve">ais </w:t>
      </w:r>
      <w:r w:rsidR="006B1647" w:rsidRPr="004B626E">
        <w:rPr>
          <w:rFonts w:ascii="Times New Roman" w:hAnsi="Times New Roman"/>
          <w:sz w:val="24"/>
          <w:szCs w:val="24"/>
        </w:rPr>
        <w:t>pagrindiniai</w:t>
      </w:r>
      <w:r w:rsidR="00A62503" w:rsidRPr="004B626E">
        <w:rPr>
          <w:rFonts w:ascii="Times New Roman" w:hAnsi="Times New Roman"/>
          <w:sz w:val="24"/>
          <w:szCs w:val="24"/>
        </w:rPr>
        <w:t>s</w:t>
      </w:r>
      <w:r w:rsidR="006B1647" w:rsidRPr="004B626E">
        <w:rPr>
          <w:rFonts w:ascii="Times New Roman" w:hAnsi="Times New Roman"/>
          <w:sz w:val="24"/>
          <w:szCs w:val="24"/>
        </w:rPr>
        <w:t xml:space="preserve"> argumentai</w:t>
      </w:r>
      <w:r w:rsidR="00A62503" w:rsidRPr="004B626E">
        <w:rPr>
          <w:rFonts w:ascii="Times New Roman" w:hAnsi="Times New Roman"/>
          <w:sz w:val="24"/>
          <w:szCs w:val="24"/>
        </w:rPr>
        <w:t>s</w:t>
      </w:r>
      <w:r w:rsidR="006B1647" w:rsidRPr="004B626E">
        <w:rPr>
          <w:rFonts w:ascii="Times New Roman" w:hAnsi="Times New Roman"/>
          <w:sz w:val="24"/>
          <w:szCs w:val="24"/>
        </w:rPr>
        <w:t>:</w:t>
      </w:r>
    </w:p>
    <w:p w14:paraId="09F341B9" w14:textId="2E069EA3" w:rsidR="00FA1BA3" w:rsidRPr="004B626E" w:rsidRDefault="00696A13" w:rsidP="00FA1BA3">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nevertino </w:t>
      </w:r>
      <w:r w:rsidR="00034E6B" w:rsidRPr="004B626E">
        <w:rPr>
          <w:rFonts w:ascii="Times New Roman" w:hAnsi="Times New Roman"/>
          <w:sz w:val="24"/>
          <w:szCs w:val="24"/>
        </w:rPr>
        <w:t xml:space="preserve">VĮ „Regitra“ </w:t>
      </w:r>
      <w:r w:rsidRPr="004B626E">
        <w:rPr>
          <w:rFonts w:ascii="Times New Roman" w:hAnsi="Times New Roman"/>
          <w:sz w:val="24"/>
          <w:szCs w:val="24"/>
        </w:rPr>
        <w:t>argumentų,</w:t>
      </w:r>
      <w:r w:rsidR="00930ABB" w:rsidRPr="004B626E">
        <w:rPr>
          <w:rFonts w:ascii="Times New Roman" w:hAnsi="Times New Roman"/>
          <w:sz w:val="24"/>
          <w:szCs w:val="24"/>
        </w:rPr>
        <w:t xml:space="preserve"> </w:t>
      </w:r>
      <w:r w:rsidRPr="004B626E">
        <w:rPr>
          <w:rFonts w:ascii="Times New Roman" w:hAnsi="Times New Roman"/>
          <w:sz w:val="24"/>
          <w:szCs w:val="24"/>
        </w:rPr>
        <w:t>vadovavosi tik atsakovo pateiktu vertinimu</w:t>
      </w:r>
      <w:r w:rsidR="00045F5B" w:rsidRPr="004B626E">
        <w:rPr>
          <w:rFonts w:ascii="Times New Roman" w:hAnsi="Times New Roman"/>
          <w:sz w:val="24"/>
          <w:szCs w:val="24"/>
        </w:rPr>
        <w:t>.</w:t>
      </w:r>
      <w:r w:rsidR="00723F3F" w:rsidRPr="004B626E">
        <w:rPr>
          <w:rFonts w:ascii="Times New Roman" w:hAnsi="Times New Roman"/>
          <w:sz w:val="24"/>
          <w:szCs w:val="24"/>
        </w:rPr>
        <w:t xml:space="preserve"> Taisyklių III Skyriuje (11 p.) pateikiama lentelė su </w:t>
      </w:r>
      <w:r w:rsidR="00930ABB" w:rsidRPr="004B626E">
        <w:rPr>
          <w:rFonts w:ascii="Times New Roman" w:hAnsi="Times New Roman"/>
          <w:sz w:val="24"/>
          <w:szCs w:val="24"/>
        </w:rPr>
        <w:t xml:space="preserve">VĮ „Regitra“ </w:t>
      </w:r>
      <w:r w:rsidR="00723F3F" w:rsidRPr="004B626E">
        <w:rPr>
          <w:rFonts w:ascii="Times New Roman" w:hAnsi="Times New Roman"/>
          <w:sz w:val="24"/>
          <w:szCs w:val="24"/>
        </w:rPr>
        <w:t>siekiamais asmens duomenų tvarkymo tikslais</w:t>
      </w:r>
      <w:r w:rsidR="00930ABB" w:rsidRPr="004B626E">
        <w:rPr>
          <w:rFonts w:ascii="Times New Roman" w:hAnsi="Times New Roman"/>
          <w:sz w:val="24"/>
          <w:szCs w:val="24"/>
        </w:rPr>
        <w:t>, kurioje</w:t>
      </w:r>
      <w:r w:rsidR="00723F3F" w:rsidRPr="004B626E">
        <w:rPr>
          <w:rFonts w:ascii="Times New Roman" w:hAnsi="Times New Roman"/>
          <w:sz w:val="24"/>
          <w:szCs w:val="24"/>
        </w:rPr>
        <w:t xml:space="preserve"> yra aiškiai išskirtas</w:t>
      </w:r>
      <w:r w:rsidR="00930ABB" w:rsidRPr="004B626E">
        <w:rPr>
          <w:rFonts w:ascii="Times New Roman" w:hAnsi="Times New Roman"/>
          <w:sz w:val="24"/>
          <w:szCs w:val="24"/>
        </w:rPr>
        <w:t xml:space="preserve"> </w:t>
      </w:r>
      <w:r w:rsidR="00723F3F" w:rsidRPr="004B626E">
        <w:rPr>
          <w:rFonts w:ascii="Times New Roman" w:hAnsi="Times New Roman"/>
          <w:sz w:val="24"/>
          <w:szCs w:val="24"/>
        </w:rPr>
        <w:t xml:space="preserve">tikslas – Darbuotojų elektroninės komunikacijos stebėjimas. Šiuo tikslu </w:t>
      </w:r>
      <w:r w:rsidR="00670549" w:rsidRPr="004B626E">
        <w:rPr>
          <w:rFonts w:ascii="Times New Roman" w:hAnsi="Times New Roman"/>
          <w:sz w:val="24"/>
          <w:szCs w:val="24"/>
        </w:rPr>
        <w:t xml:space="preserve">VĮ „Regitra“ </w:t>
      </w:r>
      <w:r w:rsidR="00723F3F" w:rsidRPr="004B626E">
        <w:rPr>
          <w:rFonts w:ascii="Times New Roman" w:hAnsi="Times New Roman"/>
          <w:sz w:val="24"/>
          <w:szCs w:val="24"/>
        </w:rPr>
        <w:t xml:space="preserve">tvarko darbuotojų elektroninės informacijos priemonėse esančios informacijos turinį. </w:t>
      </w:r>
      <w:r w:rsidR="007C6C99" w:rsidRPr="004B626E">
        <w:rPr>
          <w:rFonts w:ascii="Times New Roman" w:hAnsi="Times New Roman"/>
          <w:sz w:val="24"/>
          <w:szCs w:val="24"/>
        </w:rPr>
        <w:t xml:space="preserve">VĮ „Regitra“ </w:t>
      </w:r>
      <w:r w:rsidR="00723F3F" w:rsidRPr="004B626E">
        <w:rPr>
          <w:rFonts w:ascii="Times New Roman" w:hAnsi="Times New Roman"/>
          <w:sz w:val="24"/>
          <w:szCs w:val="24"/>
        </w:rPr>
        <w:t>darbuotojai Taisyklėmis aiškiai informuojami apie jų darbo priemonių naudojimo</w:t>
      </w:r>
      <w:r w:rsidR="007C6C99" w:rsidRPr="004B626E">
        <w:rPr>
          <w:rFonts w:ascii="Times New Roman" w:hAnsi="Times New Roman"/>
          <w:sz w:val="24"/>
          <w:szCs w:val="24"/>
        </w:rPr>
        <w:t xml:space="preserve"> </w:t>
      </w:r>
      <w:r w:rsidR="00723F3F" w:rsidRPr="004B626E">
        <w:rPr>
          <w:rFonts w:ascii="Times New Roman" w:hAnsi="Times New Roman"/>
          <w:sz w:val="24"/>
          <w:szCs w:val="24"/>
        </w:rPr>
        <w:t xml:space="preserve">duomenų tvarkymą bei supažindinami su </w:t>
      </w:r>
      <w:r w:rsidR="007C6C99" w:rsidRPr="004B626E">
        <w:rPr>
          <w:rFonts w:ascii="Times New Roman" w:hAnsi="Times New Roman"/>
          <w:sz w:val="24"/>
          <w:szCs w:val="24"/>
        </w:rPr>
        <w:t xml:space="preserve">VĮ „Regitra“ </w:t>
      </w:r>
      <w:r w:rsidR="00723F3F" w:rsidRPr="004B626E">
        <w:rPr>
          <w:rFonts w:ascii="Times New Roman" w:hAnsi="Times New Roman"/>
          <w:sz w:val="24"/>
          <w:szCs w:val="24"/>
        </w:rPr>
        <w:t xml:space="preserve">nustatytomis techninėmis ir organizacinėmis saugumo priemonėmis, skirtomis suderinti </w:t>
      </w:r>
      <w:r w:rsidR="007C6C99" w:rsidRPr="004B626E">
        <w:rPr>
          <w:rFonts w:ascii="Times New Roman" w:hAnsi="Times New Roman"/>
          <w:sz w:val="24"/>
          <w:szCs w:val="24"/>
        </w:rPr>
        <w:t xml:space="preserve">VĮ „Regitra“ </w:t>
      </w:r>
      <w:r w:rsidR="00723F3F" w:rsidRPr="004B626E">
        <w:rPr>
          <w:rFonts w:ascii="Times New Roman" w:hAnsi="Times New Roman"/>
          <w:sz w:val="24"/>
          <w:szCs w:val="24"/>
        </w:rPr>
        <w:t xml:space="preserve">interesų ir darbuotojo teisių </w:t>
      </w:r>
      <w:r w:rsidR="00F242AD" w:rsidRPr="004B626E">
        <w:rPr>
          <w:rFonts w:ascii="Times New Roman" w:hAnsi="Times New Roman"/>
          <w:sz w:val="24"/>
          <w:szCs w:val="24"/>
        </w:rPr>
        <w:t>bei</w:t>
      </w:r>
      <w:r w:rsidR="00723F3F" w:rsidRPr="004B626E">
        <w:rPr>
          <w:rFonts w:ascii="Times New Roman" w:hAnsi="Times New Roman"/>
          <w:sz w:val="24"/>
          <w:szCs w:val="24"/>
        </w:rPr>
        <w:t xml:space="preserve"> laisvių (privatumo) proporcingumą. Taigi, Duomenų subjekto asmens duomenys buvo tvarkomi sąžiningu ir skaidriu būdu.</w:t>
      </w:r>
    </w:p>
    <w:p w14:paraId="7FA824D7" w14:textId="51AE162A" w:rsidR="00FA1BA3" w:rsidRPr="004B626E" w:rsidRDefault="00723F3F" w:rsidP="00FA1BA3">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Teismas, sutikdamas su atsakovo pozicija, netinkamai vertino bylos aplinkybes bei</w:t>
      </w:r>
      <w:r w:rsidR="00281FFF" w:rsidRPr="004B626E">
        <w:rPr>
          <w:rFonts w:ascii="Times New Roman" w:hAnsi="Times New Roman"/>
          <w:sz w:val="24"/>
          <w:szCs w:val="24"/>
        </w:rPr>
        <w:t>,</w:t>
      </w:r>
      <w:r w:rsidRPr="004B626E">
        <w:rPr>
          <w:rFonts w:ascii="Times New Roman" w:hAnsi="Times New Roman"/>
          <w:sz w:val="24"/>
          <w:szCs w:val="24"/>
        </w:rPr>
        <w:t xml:space="preserve"> konstatuo</w:t>
      </w:r>
      <w:r w:rsidR="007C6C99" w:rsidRPr="004B626E">
        <w:rPr>
          <w:rFonts w:ascii="Times New Roman" w:hAnsi="Times New Roman"/>
          <w:sz w:val="24"/>
          <w:szCs w:val="24"/>
        </w:rPr>
        <w:t>damas</w:t>
      </w:r>
      <w:r w:rsidRPr="004B626E">
        <w:rPr>
          <w:rFonts w:ascii="Times New Roman" w:hAnsi="Times New Roman"/>
          <w:sz w:val="24"/>
          <w:szCs w:val="24"/>
        </w:rPr>
        <w:t xml:space="preserve"> skaidrumo ir sąžiningumo (BDAR 5 str. 1 d. a p.) principų pažeidimą, klaidingai pritaikė materialiosios teisės normas:</w:t>
      </w:r>
    </w:p>
    <w:p w14:paraId="741F6548" w14:textId="3F77B016" w:rsidR="00FA1BA3" w:rsidRPr="004B626E" w:rsidRDefault="00723F3F" w:rsidP="00FA1BA3">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BDAR preambulės 39 punktą, 5 straipsnio 1</w:t>
      </w:r>
      <w:r w:rsidR="005B45DD" w:rsidRPr="004B626E">
        <w:rPr>
          <w:rFonts w:ascii="Times New Roman" w:hAnsi="Times New Roman"/>
          <w:sz w:val="24"/>
          <w:szCs w:val="24"/>
        </w:rPr>
        <w:t> </w:t>
      </w:r>
      <w:r w:rsidRPr="004B626E">
        <w:rPr>
          <w:rFonts w:ascii="Times New Roman" w:hAnsi="Times New Roman"/>
          <w:sz w:val="24"/>
          <w:szCs w:val="24"/>
        </w:rPr>
        <w:t>dalies a punktą, nes Taisyklių nuostatose pateiktas tikslas yra aiškiai apibrėžtas bei teisėtas, todėl tiek Inspekcija, tiek teismas nekėlė klausimų dėl asmens duomenų tvarkymo teisėtumo</w:t>
      </w:r>
      <w:r w:rsidR="00F242AD" w:rsidRPr="004B626E">
        <w:rPr>
          <w:rFonts w:ascii="Times New Roman" w:hAnsi="Times New Roman"/>
          <w:sz w:val="24"/>
          <w:szCs w:val="24"/>
        </w:rPr>
        <w:t xml:space="preserve">. </w:t>
      </w:r>
      <w:r w:rsidRPr="004B626E">
        <w:rPr>
          <w:rFonts w:ascii="Times New Roman" w:hAnsi="Times New Roman"/>
          <w:iCs/>
          <w:sz w:val="24"/>
          <w:szCs w:val="24"/>
        </w:rPr>
        <w:t>BDAR 12</w:t>
      </w:r>
      <w:r w:rsidR="005B45DD" w:rsidRPr="004B626E">
        <w:rPr>
          <w:rFonts w:ascii="Times New Roman" w:hAnsi="Times New Roman"/>
          <w:iCs/>
          <w:sz w:val="24"/>
          <w:szCs w:val="24"/>
        </w:rPr>
        <w:t> </w:t>
      </w:r>
      <w:r w:rsidRPr="004B626E">
        <w:rPr>
          <w:rFonts w:ascii="Times New Roman" w:hAnsi="Times New Roman"/>
          <w:iCs/>
          <w:sz w:val="24"/>
          <w:szCs w:val="24"/>
        </w:rPr>
        <w:t>straipsnio 1 dalį kartu su Europos Sąjungos Teisingumo Teismo 2015 m. spalio 1 d. sprendimu</w:t>
      </w:r>
      <w:r w:rsidR="00D97FDE" w:rsidRPr="004B626E">
        <w:rPr>
          <w:rFonts w:ascii="Times New Roman" w:hAnsi="Times New Roman"/>
          <w:iCs/>
          <w:sz w:val="24"/>
          <w:szCs w:val="24"/>
        </w:rPr>
        <w:t xml:space="preserve"> byloje</w:t>
      </w:r>
      <w:r w:rsidRPr="004B626E">
        <w:rPr>
          <w:rFonts w:ascii="Times New Roman" w:hAnsi="Times New Roman"/>
          <w:iCs/>
          <w:sz w:val="24"/>
          <w:szCs w:val="24"/>
        </w:rPr>
        <w:t xml:space="preserve"> </w:t>
      </w:r>
      <w:proofErr w:type="spellStart"/>
      <w:r w:rsidRPr="004B626E">
        <w:rPr>
          <w:rFonts w:ascii="Times New Roman" w:hAnsi="Times New Roman"/>
          <w:i/>
          <w:sz w:val="24"/>
          <w:szCs w:val="24"/>
        </w:rPr>
        <w:t>Smaranda</w:t>
      </w:r>
      <w:proofErr w:type="spellEnd"/>
      <w:r w:rsidRPr="004B626E">
        <w:rPr>
          <w:rFonts w:ascii="Times New Roman" w:hAnsi="Times New Roman"/>
          <w:i/>
          <w:sz w:val="24"/>
          <w:szCs w:val="24"/>
        </w:rPr>
        <w:t xml:space="preserve"> Bara ir kt.</w:t>
      </w:r>
      <w:r w:rsidRPr="004B626E">
        <w:rPr>
          <w:rFonts w:ascii="Times New Roman" w:hAnsi="Times New Roman"/>
          <w:iCs/>
          <w:sz w:val="24"/>
          <w:szCs w:val="24"/>
        </w:rPr>
        <w:t xml:space="preserve">, C-201/14, </w:t>
      </w:r>
      <w:r w:rsidRPr="004B626E">
        <w:rPr>
          <w:rFonts w:ascii="Times New Roman" w:hAnsi="Times New Roman"/>
          <w:iCs/>
          <w:sz w:val="24"/>
          <w:szCs w:val="24"/>
        </w:rPr>
        <w:lastRenderedPageBreak/>
        <w:t>EU:C:2015:638, nes</w:t>
      </w:r>
      <w:r w:rsidRPr="004B626E">
        <w:rPr>
          <w:rFonts w:ascii="Times New Roman" w:hAnsi="Times New Roman"/>
          <w:i/>
          <w:sz w:val="24"/>
          <w:szCs w:val="24"/>
        </w:rPr>
        <w:t xml:space="preserve"> </w:t>
      </w:r>
      <w:r w:rsidRPr="004B626E">
        <w:rPr>
          <w:rFonts w:ascii="Times New Roman" w:hAnsi="Times New Roman"/>
          <w:sz w:val="24"/>
          <w:szCs w:val="24"/>
        </w:rPr>
        <w:t xml:space="preserve">Taisyklės yra pateikiamos darbuotojams glausta, skaidria, suprantama ir lengvai prieinama forma. </w:t>
      </w:r>
      <w:r w:rsidR="00281FFF" w:rsidRPr="004B626E">
        <w:rPr>
          <w:rFonts w:ascii="Times New Roman" w:hAnsi="Times New Roman"/>
          <w:sz w:val="24"/>
          <w:szCs w:val="24"/>
        </w:rPr>
        <w:t xml:space="preserve">VĮ „Regitra“ </w:t>
      </w:r>
      <w:r w:rsidRPr="004B626E">
        <w:rPr>
          <w:rFonts w:ascii="Times New Roman" w:hAnsi="Times New Roman"/>
          <w:sz w:val="24"/>
          <w:szCs w:val="24"/>
        </w:rPr>
        <w:t>su Taisyklėmis pasirašytinai supažindina visus savo darbuotojus, todėl darbuotojams</w:t>
      </w:r>
      <w:r w:rsidR="00336003" w:rsidRPr="004B626E">
        <w:rPr>
          <w:rFonts w:ascii="Times New Roman" w:hAnsi="Times New Roman"/>
          <w:sz w:val="24"/>
          <w:szCs w:val="24"/>
        </w:rPr>
        <w:t xml:space="preserve"> </w:t>
      </w:r>
      <w:r w:rsidRPr="004B626E">
        <w:rPr>
          <w:rFonts w:ascii="Times New Roman" w:hAnsi="Times New Roman"/>
          <w:sz w:val="24"/>
          <w:szCs w:val="24"/>
        </w:rPr>
        <w:t>yra žinoma apie jų asmens duomenų tvarkymą bei turimas duomenų subjekto teises, įskaitant teisę nesutikti</w:t>
      </w:r>
      <w:r w:rsidR="005B45DD" w:rsidRPr="004B626E">
        <w:rPr>
          <w:rFonts w:ascii="Times New Roman" w:hAnsi="Times New Roman"/>
          <w:sz w:val="24"/>
          <w:szCs w:val="24"/>
        </w:rPr>
        <w:t>;</w:t>
      </w:r>
    </w:p>
    <w:p w14:paraId="450534F6" w14:textId="74858330" w:rsidR="00FA1BA3" w:rsidRPr="004B626E" w:rsidRDefault="005B45DD" w:rsidP="00FA1BA3">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Skaidrumo gairių 10 paragrafą kartu su BDAR 5 straipsnio 1 dalyje nustatytu sąžiningumo principu, kuris susijęs su BDAR 39 konstatuojamąja dalimi, nes Taisyklėse pateikiamas informavimas apie darbuotojų elektroninių komunikacijų priemonių stebėseną, pabrėžiama, jog esant tam tikroms aplinkybėms atitinkami duomenys gal būti peržiūrimi, renkami ir (ar) naudojami </w:t>
      </w:r>
      <w:r w:rsidR="00651746" w:rsidRPr="004B626E">
        <w:rPr>
          <w:rFonts w:ascii="Times New Roman" w:hAnsi="Times New Roman"/>
          <w:sz w:val="24"/>
          <w:szCs w:val="24"/>
        </w:rPr>
        <w:t>VĮ</w:t>
      </w:r>
      <w:r w:rsidR="00331AEF" w:rsidRPr="004B626E">
        <w:rPr>
          <w:rFonts w:ascii="Times New Roman" w:hAnsi="Times New Roman"/>
          <w:sz w:val="24"/>
          <w:szCs w:val="24"/>
        </w:rPr>
        <w:t> </w:t>
      </w:r>
      <w:r w:rsidR="00651746" w:rsidRPr="004B626E">
        <w:rPr>
          <w:rFonts w:ascii="Times New Roman" w:hAnsi="Times New Roman"/>
          <w:sz w:val="24"/>
          <w:szCs w:val="24"/>
        </w:rPr>
        <w:t xml:space="preserve">„Regitra“ </w:t>
      </w:r>
      <w:r w:rsidRPr="004B626E">
        <w:rPr>
          <w:rFonts w:ascii="Times New Roman" w:hAnsi="Times New Roman"/>
          <w:sz w:val="24"/>
          <w:szCs w:val="24"/>
        </w:rPr>
        <w:t>atsakingų darbuotojų atliekamuose tyrimuose. Darbuotojui neturėtų būti netikėtas</w:t>
      </w:r>
      <w:r w:rsidR="00651746" w:rsidRPr="004B626E">
        <w:rPr>
          <w:rFonts w:ascii="Times New Roman" w:hAnsi="Times New Roman"/>
          <w:sz w:val="24"/>
          <w:szCs w:val="24"/>
        </w:rPr>
        <w:t xml:space="preserve"> </w:t>
      </w:r>
      <w:r w:rsidRPr="004B626E">
        <w:rPr>
          <w:rFonts w:ascii="Times New Roman" w:hAnsi="Times New Roman"/>
          <w:sz w:val="24"/>
          <w:szCs w:val="24"/>
        </w:rPr>
        <w:t>toks jo asmens duomenų tvarkymas bei jis turėtų suprasti galimas tokio asmens duomenų tvarkymo pasekmes. Taisyklėse atsižvelgta ir į tai, kad tvarkant darbuotojų asmens duomenis minėtu tikslu galimas poveikis pagrindinėms duomenų subjektų teisėms ir laisvėms, susijusioms su jų asmens duomenų apsauga (pvz., privatumu</w:t>
      </w:r>
      <w:r w:rsidR="00F242AD" w:rsidRPr="004B626E">
        <w:rPr>
          <w:rFonts w:ascii="Times New Roman" w:hAnsi="Times New Roman"/>
          <w:sz w:val="24"/>
          <w:szCs w:val="24"/>
        </w:rPr>
        <w:t>i</w:t>
      </w:r>
      <w:r w:rsidRPr="004B626E">
        <w:rPr>
          <w:rFonts w:ascii="Times New Roman" w:hAnsi="Times New Roman"/>
          <w:sz w:val="24"/>
          <w:szCs w:val="24"/>
        </w:rPr>
        <w:t>), todėl techninėmis ir (ar) organizacinėmis saugumo priemonėmis siekiama apriboti šių asmens duomenų tvarkymą. Tokios priemonės</w:t>
      </w:r>
      <w:r w:rsidR="00651746" w:rsidRPr="004B626E">
        <w:rPr>
          <w:rFonts w:ascii="Times New Roman" w:hAnsi="Times New Roman"/>
          <w:sz w:val="24"/>
          <w:szCs w:val="24"/>
        </w:rPr>
        <w:t>,</w:t>
      </w:r>
      <w:r w:rsidRPr="004B626E">
        <w:rPr>
          <w:rFonts w:ascii="Times New Roman" w:hAnsi="Times New Roman"/>
          <w:sz w:val="24"/>
          <w:szCs w:val="24"/>
        </w:rPr>
        <w:t xml:space="preserve"> kaip leidimas darbo priemones naudoti tik ribotiems asmeniniams poreikiams tenkinti</w:t>
      </w:r>
      <w:r w:rsidR="00651746" w:rsidRPr="004B626E">
        <w:rPr>
          <w:rFonts w:ascii="Times New Roman" w:hAnsi="Times New Roman"/>
          <w:sz w:val="24"/>
          <w:szCs w:val="24"/>
        </w:rPr>
        <w:t>,</w:t>
      </w:r>
      <w:r w:rsidRPr="004B626E">
        <w:rPr>
          <w:rFonts w:ascii="Times New Roman" w:hAnsi="Times New Roman"/>
          <w:sz w:val="24"/>
          <w:szCs w:val="24"/>
        </w:rPr>
        <w:t xml:space="preserve"> bei nustatytos aplinkybės dėl šių duomenų naudojimo pagrįstumo (pvz., Taisyklių 87 p. numatytais atvejais) mažina rizikas dėl galimo neproporcingo darbuotojų privatumo pažeidim</w:t>
      </w:r>
      <w:r w:rsidR="00651746" w:rsidRPr="004B626E">
        <w:rPr>
          <w:rFonts w:ascii="Times New Roman" w:hAnsi="Times New Roman"/>
          <w:sz w:val="24"/>
          <w:szCs w:val="24"/>
        </w:rPr>
        <w:t>o</w:t>
      </w:r>
      <w:r w:rsidRPr="004B626E">
        <w:rPr>
          <w:rFonts w:ascii="Times New Roman" w:hAnsi="Times New Roman"/>
          <w:sz w:val="24"/>
          <w:szCs w:val="24"/>
        </w:rPr>
        <w:t xml:space="preserve"> bei tuo pačiu leidžia pasiekti tikslus, dėl kurių šie asmens duomenys tvarkomi;</w:t>
      </w:r>
    </w:p>
    <w:p w14:paraId="2C614782" w14:textId="3C7FCAFF" w:rsidR="005D771C" w:rsidRPr="004B626E" w:rsidRDefault="005B45DD" w:rsidP="00FA1BA3">
      <w:pPr>
        <w:pStyle w:val="Sraopastraipa"/>
        <w:numPr>
          <w:ilvl w:val="2"/>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Nuomonėje, be nuostatų apie veiksmingą informavimą apie bet kokią vykdomą stebėseną, pateikiama rekomendacija darbdaviui. </w:t>
      </w:r>
      <w:r w:rsidR="001E6C1C" w:rsidRPr="004B626E">
        <w:rPr>
          <w:rFonts w:ascii="Times New Roman" w:hAnsi="Times New Roman"/>
          <w:sz w:val="24"/>
          <w:szCs w:val="24"/>
        </w:rPr>
        <w:t xml:space="preserve">VĮ „Regitra“ </w:t>
      </w:r>
      <w:r w:rsidRPr="004B626E">
        <w:rPr>
          <w:rFonts w:ascii="Times New Roman" w:hAnsi="Times New Roman"/>
          <w:sz w:val="24"/>
          <w:szCs w:val="24"/>
        </w:rPr>
        <w:t>informuoja</w:t>
      </w:r>
      <w:r w:rsidR="001E6C1C" w:rsidRPr="004B626E">
        <w:rPr>
          <w:rFonts w:ascii="Times New Roman" w:hAnsi="Times New Roman"/>
          <w:sz w:val="24"/>
          <w:szCs w:val="24"/>
        </w:rPr>
        <w:t xml:space="preserve"> </w:t>
      </w:r>
      <w:r w:rsidRPr="004B626E">
        <w:rPr>
          <w:rFonts w:ascii="Times New Roman" w:hAnsi="Times New Roman"/>
          <w:sz w:val="24"/>
          <w:szCs w:val="24"/>
        </w:rPr>
        <w:t>savo darbuotojus apie jų atžvilgiu vykdomą stebėseną</w:t>
      </w:r>
      <w:r w:rsidR="001F1F02" w:rsidRPr="004B626E">
        <w:rPr>
          <w:rFonts w:ascii="Times New Roman" w:hAnsi="Times New Roman"/>
          <w:sz w:val="24"/>
          <w:szCs w:val="24"/>
        </w:rPr>
        <w:t>,</w:t>
      </w:r>
      <w:r w:rsidRPr="004B626E">
        <w:rPr>
          <w:rFonts w:ascii="Times New Roman" w:hAnsi="Times New Roman"/>
          <w:sz w:val="24"/>
          <w:szCs w:val="24"/>
        </w:rPr>
        <w:t xml:space="preserve"> </w:t>
      </w:r>
      <w:r w:rsidR="001F1F02" w:rsidRPr="004B626E">
        <w:rPr>
          <w:rFonts w:ascii="Times New Roman" w:hAnsi="Times New Roman"/>
          <w:sz w:val="24"/>
          <w:szCs w:val="24"/>
        </w:rPr>
        <w:t>j</w:t>
      </w:r>
      <w:r w:rsidRPr="004B626E">
        <w:rPr>
          <w:rFonts w:ascii="Times New Roman" w:hAnsi="Times New Roman"/>
          <w:sz w:val="24"/>
          <w:szCs w:val="24"/>
        </w:rPr>
        <w:t>os tikslus ir aplinkybes, įskaitant bendras nuostatas, kaip leidžiama naudotis darbo tinklu ir įranga</w:t>
      </w:r>
      <w:r w:rsidR="001F1F02" w:rsidRPr="004B626E">
        <w:rPr>
          <w:rFonts w:ascii="Times New Roman" w:hAnsi="Times New Roman"/>
          <w:sz w:val="24"/>
          <w:szCs w:val="24"/>
        </w:rPr>
        <w:t>.</w:t>
      </w:r>
      <w:r w:rsidRPr="004B626E">
        <w:rPr>
          <w:rFonts w:ascii="Times New Roman" w:hAnsi="Times New Roman"/>
          <w:sz w:val="24"/>
          <w:szCs w:val="24"/>
        </w:rPr>
        <w:t xml:space="preserve"> </w:t>
      </w:r>
      <w:r w:rsidR="001F1F02" w:rsidRPr="004B626E">
        <w:rPr>
          <w:rFonts w:ascii="Times New Roman" w:hAnsi="Times New Roman"/>
          <w:sz w:val="24"/>
          <w:szCs w:val="24"/>
        </w:rPr>
        <w:t>Š</w:t>
      </w:r>
      <w:r w:rsidRPr="004B626E">
        <w:rPr>
          <w:rFonts w:ascii="Times New Roman" w:hAnsi="Times New Roman"/>
          <w:sz w:val="24"/>
          <w:szCs w:val="24"/>
        </w:rPr>
        <w:t>is informavimas</w:t>
      </w:r>
      <w:r w:rsidR="001F1F02" w:rsidRPr="004B626E">
        <w:rPr>
          <w:rFonts w:ascii="Times New Roman" w:hAnsi="Times New Roman"/>
          <w:sz w:val="24"/>
          <w:szCs w:val="24"/>
        </w:rPr>
        <w:t xml:space="preserve">, </w:t>
      </w:r>
      <w:r w:rsidR="001E6C1C" w:rsidRPr="004B626E">
        <w:rPr>
          <w:rFonts w:ascii="Times New Roman" w:hAnsi="Times New Roman"/>
          <w:sz w:val="24"/>
          <w:szCs w:val="24"/>
        </w:rPr>
        <w:t xml:space="preserve">VĮ „Regitra“ </w:t>
      </w:r>
      <w:r w:rsidR="00281F2F" w:rsidRPr="004B626E">
        <w:rPr>
          <w:rFonts w:ascii="Times New Roman" w:hAnsi="Times New Roman"/>
          <w:sz w:val="24"/>
          <w:szCs w:val="24"/>
        </w:rPr>
        <w:t>teigimu</w:t>
      </w:r>
      <w:r w:rsidR="001F1F02" w:rsidRPr="004B626E">
        <w:rPr>
          <w:rFonts w:ascii="Times New Roman" w:hAnsi="Times New Roman"/>
          <w:sz w:val="24"/>
          <w:szCs w:val="24"/>
        </w:rPr>
        <w:t>,</w:t>
      </w:r>
      <w:r w:rsidRPr="004B626E">
        <w:rPr>
          <w:rFonts w:ascii="Times New Roman" w:hAnsi="Times New Roman"/>
          <w:sz w:val="24"/>
          <w:szCs w:val="24"/>
        </w:rPr>
        <w:t xml:space="preserve"> atliekamas laikantis pagrindinių skaidrumo ir sąžiningumo principų aspektų, todėl </w:t>
      </w:r>
      <w:r w:rsidR="00DC3F37" w:rsidRPr="004B626E">
        <w:rPr>
          <w:rFonts w:ascii="Times New Roman" w:hAnsi="Times New Roman"/>
          <w:sz w:val="24"/>
          <w:szCs w:val="24"/>
        </w:rPr>
        <w:t xml:space="preserve">VĮ „Regitra“ </w:t>
      </w:r>
      <w:r w:rsidRPr="004B626E">
        <w:rPr>
          <w:rFonts w:ascii="Times New Roman" w:hAnsi="Times New Roman"/>
          <w:sz w:val="24"/>
          <w:szCs w:val="24"/>
        </w:rPr>
        <w:t>asmens duomenų tvarkymas neturėtų būti traktuojamas kaip šių principų</w:t>
      </w:r>
      <w:r w:rsidR="00DC3F37" w:rsidRPr="004B626E">
        <w:rPr>
          <w:rFonts w:ascii="Times New Roman" w:hAnsi="Times New Roman"/>
          <w:sz w:val="24"/>
          <w:szCs w:val="24"/>
        </w:rPr>
        <w:t xml:space="preserve"> </w:t>
      </w:r>
      <w:r w:rsidRPr="004B626E">
        <w:rPr>
          <w:rFonts w:ascii="Times New Roman" w:hAnsi="Times New Roman"/>
          <w:sz w:val="24"/>
          <w:szCs w:val="24"/>
        </w:rPr>
        <w:t xml:space="preserve">pažeidimas. </w:t>
      </w:r>
      <w:r w:rsidR="001F1F02" w:rsidRPr="004B626E">
        <w:rPr>
          <w:rFonts w:ascii="Times New Roman" w:hAnsi="Times New Roman"/>
          <w:sz w:val="24"/>
          <w:szCs w:val="24"/>
        </w:rPr>
        <w:t>J</w:t>
      </w:r>
      <w:r w:rsidRPr="004B626E">
        <w:rPr>
          <w:rFonts w:ascii="Times New Roman" w:hAnsi="Times New Roman"/>
          <w:sz w:val="24"/>
          <w:szCs w:val="24"/>
        </w:rPr>
        <w:t xml:space="preserve">eigu teismas nuspręstų, </w:t>
      </w:r>
      <w:r w:rsidR="00D850F8" w:rsidRPr="004B626E">
        <w:rPr>
          <w:rFonts w:ascii="Times New Roman" w:hAnsi="Times New Roman"/>
          <w:sz w:val="24"/>
          <w:szCs w:val="24"/>
        </w:rPr>
        <w:t>kad</w:t>
      </w:r>
      <w:r w:rsidRPr="004B626E">
        <w:rPr>
          <w:rFonts w:ascii="Times New Roman" w:hAnsi="Times New Roman"/>
          <w:sz w:val="24"/>
          <w:szCs w:val="24"/>
        </w:rPr>
        <w:t xml:space="preserve"> </w:t>
      </w:r>
      <w:r w:rsidR="00DC3F37" w:rsidRPr="004B626E">
        <w:rPr>
          <w:rFonts w:ascii="Times New Roman" w:hAnsi="Times New Roman"/>
          <w:sz w:val="24"/>
          <w:szCs w:val="24"/>
        </w:rPr>
        <w:t>VĮ</w:t>
      </w:r>
      <w:r w:rsidR="00331AEF" w:rsidRPr="004B626E">
        <w:rPr>
          <w:rFonts w:ascii="Times New Roman" w:hAnsi="Times New Roman"/>
          <w:sz w:val="24"/>
          <w:szCs w:val="24"/>
        </w:rPr>
        <w:t> </w:t>
      </w:r>
      <w:r w:rsidR="00DC3F37" w:rsidRPr="004B626E">
        <w:rPr>
          <w:rFonts w:ascii="Times New Roman" w:hAnsi="Times New Roman"/>
          <w:sz w:val="24"/>
          <w:szCs w:val="24"/>
        </w:rPr>
        <w:t xml:space="preserve">„Regitra“ </w:t>
      </w:r>
      <w:r w:rsidRPr="004B626E">
        <w:rPr>
          <w:rFonts w:ascii="Times New Roman" w:hAnsi="Times New Roman"/>
          <w:sz w:val="24"/>
          <w:szCs w:val="24"/>
        </w:rPr>
        <w:t>vykdomas darbuotojų informavimas neužtikrina atitikties rekomendacijoms (pvz., 29</w:t>
      </w:r>
      <w:r w:rsidR="00DC3F37" w:rsidRPr="004B626E">
        <w:rPr>
          <w:rFonts w:ascii="Times New Roman" w:hAnsi="Times New Roman"/>
          <w:sz w:val="24"/>
          <w:szCs w:val="24"/>
        </w:rPr>
        <w:t> </w:t>
      </w:r>
      <w:r w:rsidRPr="004B626E">
        <w:rPr>
          <w:rFonts w:ascii="Times New Roman" w:hAnsi="Times New Roman"/>
          <w:sz w:val="24"/>
          <w:szCs w:val="24"/>
        </w:rPr>
        <w:t xml:space="preserve">straipsnio duomenų apsaugos darbo grupės gairėms ir pan.), </w:t>
      </w:r>
      <w:r w:rsidR="00DC3F37" w:rsidRPr="004B626E">
        <w:rPr>
          <w:rFonts w:ascii="Times New Roman" w:hAnsi="Times New Roman"/>
          <w:sz w:val="24"/>
          <w:szCs w:val="24"/>
        </w:rPr>
        <w:t xml:space="preserve">VĮ „Regitra“ </w:t>
      </w:r>
      <w:r w:rsidRPr="004B626E">
        <w:rPr>
          <w:rFonts w:ascii="Times New Roman" w:hAnsi="Times New Roman"/>
          <w:sz w:val="24"/>
          <w:szCs w:val="24"/>
        </w:rPr>
        <w:t>turėtų būti teikiamas nurodymas / rekomendacijos dėl dokumentacijos</w:t>
      </w:r>
      <w:r w:rsidR="00DC3F37" w:rsidRPr="004B626E">
        <w:rPr>
          <w:rFonts w:ascii="Times New Roman" w:hAnsi="Times New Roman"/>
          <w:sz w:val="24"/>
          <w:szCs w:val="24"/>
        </w:rPr>
        <w:t xml:space="preserve"> </w:t>
      </w:r>
      <w:r w:rsidRPr="004B626E">
        <w:rPr>
          <w:rFonts w:ascii="Times New Roman" w:hAnsi="Times New Roman"/>
          <w:sz w:val="24"/>
          <w:szCs w:val="24"/>
        </w:rPr>
        <w:t xml:space="preserve">(informavimo) tobulinimo, o ne tiesiog konstatuojamas principo pažeidimas. </w:t>
      </w:r>
      <w:r w:rsidR="00DC3F37" w:rsidRPr="004B626E">
        <w:rPr>
          <w:rFonts w:ascii="Times New Roman" w:hAnsi="Times New Roman"/>
          <w:sz w:val="24"/>
          <w:szCs w:val="24"/>
        </w:rPr>
        <w:t>Šiuo aspektu VĮ „Regitra“ a</w:t>
      </w:r>
      <w:r w:rsidRPr="004B626E">
        <w:rPr>
          <w:rFonts w:ascii="Times New Roman" w:hAnsi="Times New Roman"/>
          <w:sz w:val="24"/>
          <w:szCs w:val="24"/>
        </w:rPr>
        <w:t>tkreip</w:t>
      </w:r>
      <w:r w:rsidR="001F1F02" w:rsidRPr="004B626E">
        <w:rPr>
          <w:rFonts w:ascii="Times New Roman" w:hAnsi="Times New Roman"/>
          <w:sz w:val="24"/>
          <w:szCs w:val="24"/>
        </w:rPr>
        <w:t>i</w:t>
      </w:r>
      <w:r w:rsidRPr="004B626E">
        <w:rPr>
          <w:rFonts w:ascii="Times New Roman" w:hAnsi="Times New Roman"/>
          <w:sz w:val="24"/>
          <w:szCs w:val="24"/>
        </w:rPr>
        <w:t>a dėmes</w:t>
      </w:r>
      <w:r w:rsidR="00DC3F37" w:rsidRPr="004B626E">
        <w:rPr>
          <w:rFonts w:ascii="Times New Roman" w:hAnsi="Times New Roman"/>
          <w:sz w:val="24"/>
          <w:szCs w:val="24"/>
        </w:rPr>
        <w:t>į</w:t>
      </w:r>
      <w:r w:rsidRPr="004B626E">
        <w:rPr>
          <w:rFonts w:ascii="Times New Roman" w:hAnsi="Times New Roman"/>
          <w:sz w:val="24"/>
          <w:szCs w:val="24"/>
        </w:rPr>
        <w:t>, jog BDAR principų pažeidimai yra laikomi sunkiausia BDAR pažeidimo forma (pagal BDAR 83 str. 5 p.)</w:t>
      </w:r>
      <w:r w:rsidR="001F1F02" w:rsidRPr="004B626E">
        <w:rPr>
          <w:rFonts w:ascii="Times New Roman" w:hAnsi="Times New Roman"/>
          <w:sz w:val="24"/>
          <w:szCs w:val="24"/>
        </w:rPr>
        <w:t>.</w:t>
      </w:r>
    </w:p>
    <w:p w14:paraId="190484DE" w14:textId="18BB2709" w:rsidR="00762651" w:rsidRPr="004B626E" w:rsidRDefault="00273414" w:rsidP="0076265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Atsakovo pozicija dėl Etikos kodekso 3.2.2 punkte nurodyto principo neapibrėžtumo, dėl kurio Taisyklėse numatytas darbuotojo </w:t>
      </w:r>
      <w:r w:rsidR="00DC3252" w:rsidRPr="004B626E">
        <w:rPr>
          <w:rFonts w:ascii="Times New Roman" w:hAnsi="Times New Roman"/>
          <w:sz w:val="24"/>
          <w:szCs w:val="24"/>
        </w:rPr>
        <w:t xml:space="preserve">informavimas apie jo </w:t>
      </w:r>
      <w:r w:rsidRPr="004B626E">
        <w:rPr>
          <w:rFonts w:ascii="Times New Roman" w:hAnsi="Times New Roman"/>
          <w:sz w:val="24"/>
          <w:szCs w:val="24"/>
        </w:rPr>
        <w:t xml:space="preserve">asmens duomenų </w:t>
      </w:r>
      <w:r w:rsidR="00DC3252" w:rsidRPr="004B626E">
        <w:rPr>
          <w:rFonts w:ascii="Times New Roman" w:hAnsi="Times New Roman"/>
          <w:sz w:val="24"/>
          <w:szCs w:val="24"/>
        </w:rPr>
        <w:t xml:space="preserve">tvarkymą </w:t>
      </w:r>
      <w:r w:rsidRPr="004B626E">
        <w:rPr>
          <w:rFonts w:ascii="Times New Roman" w:hAnsi="Times New Roman"/>
          <w:sz w:val="24"/>
          <w:szCs w:val="24"/>
        </w:rPr>
        <w:t xml:space="preserve">pažeidžia BDAR numatytus skaidrumo ir sąžiningumo principus, kuriai teismas pritarė sprendime, yra nesusijusi su asmens duomenų tvarkymu, todėl jai neturėtų būti taikomi BDAR numatyti asmens duomenų tvarkymo principai. Etikos kodeksu yra siekiama visai kito tikslo nei Taisyklėmis, todėl šie vidiniai dokumentai negali vienas kitam prieštarauti. </w:t>
      </w:r>
      <w:r w:rsidR="006A4DD4" w:rsidRPr="004B626E">
        <w:rPr>
          <w:rFonts w:ascii="Times New Roman" w:hAnsi="Times New Roman"/>
          <w:sz w:val="24"/>
          <w:szCs w:val="24"/>
        </w:rPr>
        <w:t xml:space="preserve">VĮ „Regitra“ </w:t>
      </w:r>
      <w:r w:rsidR="003C7C50" w:rsidRPr="004B626E">
        <w:rPr>
          <w:rFonts w:ascii="Times New Roman" w:hAnsi="Times New Roman"/>
          <w:sz w:val="24"/>
          <w:szCs w:val="24"/>
        </w:rPr>
        <w:t>aptaria Praneši</w:t>
      </w:r>
      <w:r w:rsidR="008415F4" w:rsidRPr="004B626E">
        <w:rPr>
          <w:rFonts w:ascii="Times New Roman" w:hAnsi="Times New Roman"/>
          <w:sz w:val="24"/>
          <w:szCs w:val="24"/>
        </w:rPr>
        <w:t>m</w:t>
      </w:r>
      <w:r w:rsidR="003C7C50" w:rsidRPr="004B626E">
        <w:rPr>
          <w:rFonts w:ascii="Times New Roman" w:hAnsi="Times New Roman"/>
          <w:sz w:val="24"/>
          <w:szCs w:val="24"/>
        </w:rPr>
        <w:t xml:space="preserve">o Nr. 2 turinį ir teigia, kad </w:t>
      </w:r>
      <w:r w:rsidRPr="004B626E">
        <w:rPr>
          <w:rFonts w:ascii="Times New Roman" w:hAnsi="Times New Roman"/>
          <w:sz w:val="24"/>
          <w:szCs w:val="24"/>
        </w:rPr>
        <w:t>Etikos kodekso 3.2.2 punkto nuostata</w:t>
      </w:r>
      <w:r w:rsidR="006A4DD4" w:rsidRPr="004B626E">
        <w:rPr>
          <w:rFonts w:ascii="Times New Roman" w:hAnsi="Times New Roman"/>
          <w:sz w:val="24"/>
          <w:szCs w:val="24"/>
        </w:rPr>
        <w:t xml:space="preserve"> </w:t>
      </w:r>
      <w:r w:rsidRPr="004B626E">
        <w:rPr>
          <w:rFonts w:ascii="Times New Roman" w:hAnsi="Times New Roman"/>
          <w:sz w:val="24"/>
          <w:szCs w:val="24"/>
        </w:rPr>
        <w:t>buvo taikyta kaip pagrindas Duomenų subjekto atžvilgiu inicijuoti darbo pažeidimo tyrimą</w:t>
      </w:r>
      <w:r w:rsidR="00045F5B" w:rsidRPr="004B626E">
        <w:rPr>
          <w:rFonts w:ascii="Times New Roman" w:hAnsi="Times New Roman"/>
          <w:sz w:val="24"/>
          <w:szCs w:val="24"/>
        </w:rPr>
        <w:t>.</w:t>
      </w:r>
      <w:r w:rsidRPr="004B626E">
        <w:rPr>
          <w:rFonts w:ascii="Times New Roman" w:hAnsi="Times New Roman"/>
          <w:sz w:val="24"/>
          <w:szCs w:val="24"/>
        </w:rPr>
        <w:t xml:space="preserve"> </w:t>
      </w:r>
      <w:r w:rsidR="003C7C50" w:rsidRPr="004B626E">
        <w:rPr>
          <w:rFonts w:ascii="Times New Roman" w:hAnsi="Times New Roman"/>
          <w:sz w:val="24"/>
          <w:szCs w:val="24"/>
        </w:rPr>
        <w:t xml:space="preserve">Pasekmės </w:t>
      </w:r>
      <w:r w:rsidR="008415F4" w:rsidRPr="004B626E">
        <w:rPr>
          <w:rFonts w:ascii="Times New Roman" w:hAnsi="Times New Roman"/>
          <w:sz w:val="24"/>
          <w:szCs w:val="24"/>
        </w:rPr>
        <w:t>Duomenų subjektui</w:t>
      </w:r>
      <w:r w:rsidR="003C7C50" w:rsidRPr="004B626E">
        <w:rPr>
          <w:rFonts w:ascii="Times New Roman" w:hAnsi="Times New Roman"/>
          <w:sz w:val="24"/>
          <w:szCs w:val="24"/>
        </w:rPr>
        <w:t xml:space="preserve"> kyla ne tik dėl jo naršymo asmeniniais tikslais darbo kompiuteriu internete (nes ribotas asmeninių poreikių tenkinimas nėra draudžiamas), tačiau dėl akivaizdaus darbo laiko naudojimo savo asmenini</w:t>
      </w:r>
      <w:r w:rsidR="008415F4" w:rsidRPr="004B626E">
        <w:rPr>
          <w:rFonts w:ascii="Times New Roman" w:hAnsi="Times New Roman"/>
          <w:sz w:val="24"/>
          <w:szCs w:val="24"/>
        </w:rPr>
        <w:t>ams</w:t>
      </w:r>
      <w:r w:rsidR="003C7C50" w:rsidRPr="004B626E">
        <w:rPr>
          <w:rFonts w:ascii="Times New Roman" w:hAnsi="Times New Roman"/>
          <w:sz w:val="24"/>
          <w:szCs w:val="24"/>
        </w:rPr>
        <w:t xml:space="preserve"> interes</w:t>
      </w:r>
      <w:r w:rsidR="008415F4" w:rsidRPr="004B626E">
        <w:rPr>
          <w:rFonts w:ascii="Times New Roman" w:hAnsi="Times New Roman"/>
          <w:sz w:val="24"/>
          <w:szCs w:val="24"/>
        </w:rPr>
        <w:t>ams</w:t>
      </w:r>
      <w:r w:rsidR="003C7C50" w:rsidRPr="004B626E">
        <w:rPr>
          <w:rFonts w:ascii="Times New Roman" w:hAnsi="Times New Roman"/>
          <w:sz w:val="24"/>
          <w:szCs w:val="24"/>
        </w:rPr>
        <w:t xml:space="preserve"> tenkin</w:t>
      </w:r>
      <w:r w:rsidR="008415F4" w:rsidRPr="004B626E">
        <w:rPr>
          <w:rFonts w:ascii="Times New Roman" w:hAnsi="Times New Roman"/>
          <w:sz w:val="24"/>
          <w:szCs w:val="24"/>
        </w:rPr>
        <w:t>t</w:t>
      </w:r>
      <w:r w:rsidR="003C7C50" w:rsidRPr="004B626E">
        <w:rPr>
          <w:rFonts w:ascii="Times New Roman" w:hAnsi="Times New Roman"/>
          <w:sz w:val="24"/>
          <w:szCs w:val="24"/>
        </w:rPr>
        <w:t xml:space="preserve">i darbo metu, darbo vietoje sudarant </w:t>
      </w:r>
      <w:r w:rsidR="008415F4" w:rsidRPr="004B626E">
        <w:rPr>
          <w:rFonts w:ascii="Times New Roman" w:hAnsi="Times New Roman"/>
          <w:sz w:val="24"/>
          <w:szCs w:val="24"/>
        </w:rPr>
        <w:t>S</w:t>
      </w:r>
      <w:r w:rsidR="003C7C50" w:rsidRPr="004B626E">
        <w:rPr>
          <w:rFonts w:ascii="Times New Roman" w:hAnsi="Times New Roman"/>
          <w:sz w:val="24"/>
          <w:szCs w:val="24"/>
        </w:rPr>
        <w:t>andorį bei tokiu savo elgesiu pažeidžiant ne tik elgesio darbe normas, tačiau ir visuotinai priimtas gero elgesio normas. Teisiniu reguliavimu nėra įmanoma nustatyti visas galimas situacijas bei apibrėžti konkrečių reikalavimų tinkama</w:t>
      </w:r>
      <w:r w:rsidR="008415F4" w:rsidRPr="004B626E">
        <w:rPr>
          <w:rFonts w:ascii="Times New Roman" w:hAnsi="Times New Roman"/>
          <w:sz w:val="24"/>
          <w:szCs w:val="24"/>
        </w:rPr>
        <w:t>i tenkinti</w:t>
      </w:r>
      <w:r w:rsidR="003C7C50" w:rsidRPr="004B626E">
        <w:rPr>
          <w:rFonts w:ascii="Times New Roman" w:hAnsi="Times New Roman"/>
          <w:sz w:val="24"/>
          <w:szCs w:val="24"/>
        </w:rPr>
        <w:t xml:space="preserve"> asmenini</w:t>
      </w:r>
      <w:r w:rsidR="008415F4" w:rsidRPr="004B626E">
        <w:rPr>
          <w:rFonts w:ascii="Times New Roman" w:hAnsi="Times New Roman"/>
          <w:sz w:val="24"/>
          <w:szCs w:val="24"/>
        </w:rPr>
        <w:t xml:space="preserve">us </w:t>
      </w:r>
      <w:r w:rsidR="003C7C50" w:rsidRPr="004B626E">
        <w:rPr>
          <w:rFonts w:ascii="Times New Roman" w:hAnsi="Times New Roman"/>
          <w:sz w:val="24"/>
          <w:szCs w:val="24"/>
        </w:rPr>
        <w:t>poreiki</w:t>
      </w:r>
      <w:r w:rsidR="008415F4" w:rsidRPr="004B626E">
        <w:rPr>
          <w:rFonts w:ascii="Times New Roman" w:hAnsi="Times New Roman"/>
          <w:sz w:val="24"/>
          <w:szCs w:val="24"/>
        </w:rPr>
        <w:t>us</w:t>
      </w:r>
      <w:r w:rsidR="003C7C50" w:rsidRPr="004B626E">
        <w:rPr>
          <w:rFonts w:ascii="Times New Roman" w:hAnsi="Times New Roman"/>
          <w:sz w:val="24"/>
          <w:szCs w:val="24"/>
        </w:rPr>
        <w:t xml:space="preserve"> (pvz., kokiose svetainėse lankytis bei kiek kartų per darbo dieną darbuotojai gali jose apsilankyti ir kiek laiko jose praleisti), nes kiekvieno darbuotojo asmeniniai poreikiai skirtingi, todėl siekiant užtikrinti tiek darbuotojų, tiek darbdavio teisėtus interesus, reglamentavimui naudojami konkretūs principai, kurie gali būti pritaikomi kiekvienai situacijai individualiai. Individualiai situacijai taikomas principas neturėtų būti traktuojamas kaip prieštaravimas kitoms </w:t>
      </w:r>
      <w:r w:rsidR="006A4DD4" w:rsidRPr="004B626E">
        <w:rPr>
          <w:rFonts w:ascii="Times New Roman" w:hAnsi="Times New Roman"/>
          <w:sz w:val="24"/>
          <w:szCs w:val="24"/>
        </w:rPr>
        <w:t xml:space="preserve">VĮ „Regitra“ </w:t>
      </w:r>
      <w:r w:rsidR="003C7C50" w:rsidRPr="004B626E">
        <w:rPr>
          <w:rFonts w:ascii="Times New Roman" w:hAnsi="Times New Roman"/>
          <w:sz w:val="24"/>
          <w:szCs w:val="24"/>
        </w:rPr>
        <w:t>nustatytoms tvarkoms.</w:t>
      </w:r>
    </w:p>
    <w:p w14:paraId="7F738CA4" w14:textId="20DF5459" w:rsidR="00762651" w:rsidRPr="004B626E" w:rsidRDefault="009556A9" w:rsidP="0076265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sprendime netinkamai vertino </w:t>
      </w:r>
      <w:r w:rsidR="006A2AEC" w:rsidRPr="004B626E">
        <w:rPr>
          <w:rFonts w:ascii="Times New Roman" w:hAnsi="Times New Roman"/>
          <w:sz w:val="24"/>
          <w:szCs w:val="24"/>
        </w:rPr>
        <w:t xml:space="preserve">VĮ „Regitra“ </w:t>
      </w:r>
      <w:r w:rsidRPr="004B626E">
        <w:rPr>
          <w:rFonts w:ascii="Times New Roman" w:hAnsi="Times New Roman"/>
          <w:sz w:val="24"/>
          <w:szCs w:val="24"/>
        </w:rPr>
        <w:t>argumentus, susijusius su Pareigūno savarankiškumu, nepriklausomumu ir</w:t>
      </w:r>
      <w:r w:rsidR="00DF7203" w:rsidRPr="004B626E">
        <w:rPr>
          <w:rFonts w:ascii="Times New Roman" w:hAnsi="Times New Roman"/>
          <w:sz w:val="24"/>
          <w:szCs w:val="24"/>
        </w:rPr>
        <w:t xml:space="preserve"> </w:t>
      </w:r>
      <w:r w:rsidRPr="004B626E">
        <w:rPr>
          <w:rFonts w:ascii="Times New Roman" w:hAnsi="Times New Roman"/>
          <w:sz w:val="24"/>
          <w:szCs w:val="24"/>
        </w:rPr>
        <w:t>jam suteiktais įgaliojimais, todėl pritarė atsakovo pozicijai</w:t>
      </w:r>
      <w:r w:rsidR="00045F5B" w:rsidRPr="004B626E">
        <w:rPr>
          <w:rFonts w:ascii="Times New Roman" w:hAnsi="Times New Roman"/>
          <w:sz w:val="24"/>
          <w:szCs w:val="24"/>
        </w:rPr>
        <w:t>.</w:t>
      </w:r>
      <w:r w:rsidRPr="004B626E">
        <w:rPr>
          <w:rFonts w:ascii="Times New Roman" w:hAnsi="Times New Roman"/>
          <w:sz w:val="24"/>
          <w:szCs w:val="24"/>
        </w:rPr>
        <w:t xml:space="preserve"> Pakartoj</w:t>
      </w:r>
      <w:r w:rsidR="00DF7203" w:rsidRPr="004B626E">
        <w:rPr>
          <w:rFonts w:ascii="Times New Roman" w:hAnsi="Times New Roman"/>
          <w:sz w:val="24"/>
          <w:szCs w:val="24"/>
        </w:rPr>
        <w:t>u</w:t>
      </w:r>
      <w:r w:rsidRPr="004B626E">
        <w:rPr>
          <w:rFonts w:ascii="Times New Roman" w:hAnsi="Times New Roman"/>
          <w:sz w:val="24"/>
          <w:szCs w:val="24"/>
        </w:rPr>
        <w:t>s</w:t>
      </w:r>
      <w:r w:rsidR="00DF7203" w:rsidRPr="004B626E">
        <w:rPr>
          <w:rFonts w:ascii="Times New Roman" w:hAnsi="Times New Roman"/>
          <w:sz w:val="24"/>
          <w:szCs w:val="24"/>
        </w:rPr>
        <w:t>i</w:t>
      </w:r>
      <w:r w:rsidRPr="004B626E">
        <w:rPr>
          <w:rFonts w:ascii="Times New Roman" w:hAnsi="Times New Roman"/>
          <w:sz w:val="24"/>
          <w:szCs w:val="24"/>
        </w:rPr>
        <w:t xml:space="preserve"> skundo teismui argumentus, susijusius su Pareigūno statusu bei teisės aktais jam suteiktais įgaliojimais, </w:t>
      </w:r>
      <w:r w:rsidR="00DF7203" w:rsidRPr="004B626E">
        <w:rPr>
          <w:rFonts w:ascii="Times New Roman" w:hAnsi="Times New Roman"/>
          <w:sz w:val="24"/>
          <w:szCs w:val="24"/>
        </w:rPr>
        <w:t xml:space="preserve">VĮ „Regitra“ </w:t>
      </w:r>
      <w:r w:rsidRPr="004B626E">
        <w:rPr>
          <w:rFonts w:ascii="Times New Roman" w:hAnsi="Times New Roman"/>
          <w:sz w:val="24"/>
          <w:szCs w:val="24"/>
        </w:rPr>
        <w:t xml:space="preserve">akcentuoja Pareigūno įgaliojimus gauti bet kokią </w:t>
      </w:r>
      <w:r w:rsidR="00DF7203" w:rsidRPr="004B626E">
        <w:rPr>
          <w:rFonts w:ascii="Times New Roman" w:hAnsi="Times New Roman"/>
          <w:sz w:val="24"/>
          <w:szCs w:val="24"/>
        </w:rPr>
        <w:lastRenderedPageBreak/>
        <w:t>VĮ</w:t>
      </w:r>
      <w:r w:rsidR="00331AEF" w:rsidRPr="004B626E">
        <w:rPr>
          <w:rFonts w:ascii="Times New Roman" w:hAnsi="Times New Roman"/>
          <w:sz w:val="24"/>
          <w:szCs w:val="24"/>
        </w:rPr>
        <w:t> </w:t>
      </w:r>
      <w:r w:rsidR="00DF7203" w:rsidRPr="004B626E">
        <w:rPr>
          <w:rFonts w:ascii="Times New Roman" w:hAnsi="Times New Roman"/>
          <w:sz w:val="24"/>
          <w:szCs w:val="24"/>
        </w:rPr>
        <w:t xml:space="preserve">„Regitra“ </w:t>
      </w:r>
      <w:r w:rsidRPr="004B626E">
        <w:rPr>
          <w:rFonts w:ascii="Times New Roman" w:hAnsi="Times New Roman"/>
          <w:sz w:val="24"/>
          <w:szCs w:val="24"/>
        </w:rPr>
        <w:t>tvarkomą informaciją (įskaitant asmens duomen</w:t>
      </w:r>
      <w:r w:rsidR="00DF7203" w:rsidRPr="004B626E">
        <w:rPr>
          <w:rFonts w:ascii="Times New Roman" w:hAnsi="Times New Roman"/>
          <w:sz w:val="24"/>
          <w:szCs w:val="24"/>
        </w:rPr>
        <w:t>is</w:t>
      </w:r>
      <w:r w:rsidRPr="004B626E">
        <w:rPr>
          <w:rFonts w:ascii="Times New Roman" w:hAnsi="Times New Roman"/>
          <w:sz w:val="24"/>
          <w:szCs w:val="24"/>
        </w:rPr>
        <w:t xml:space="preserve">), o teismas laikosi pozicijos, jog Taisyklėse nustatyta konkrečių duomenų rinkimo procedūra pagrįstai riboja Pareigūno savarankiškumą ir nepriklausomumą. Nors Taisyklėse (89 p.) nustatyta procedūra gali klaidinti duomenų subjektus, </w:t>
      </w:r>
      <w:r w:rsidR="00A8626A" w:rsidRPr="004B626E">
        <w:rPr>
          <w:rFonts w:ascii="Times New Roman" w:hAnsi="Times New Roman"/>
          <w:sz w:val="24"/>
          <w:szCs w:val="24"/>
        </w:rPr>
        <w:t>t</w:t>
      </w:r>
      <w:r w:rsidRPr="004B626E">
        <w:rPr>
          <w:rFonts w:ascii="Times New Roman" w:hAnsi="Times New Roman"/>
          <w:sz w:val="24"/>
          <w:szCs w:val="24"/>
        </w:rPr>
        <w:t>ačiau</w:t>
      </w:r>
      <w:r w:rsidR="00A8626A" w:rsidRPr="004B626E">
        <w:rPr>
          <w:rFonts w:ascii="Times New Roman" w:hAnsi="Times New Roman"/>
          <w:sz w:val="24"/>
          <w:szCs w:val="24"/>
        </w:rPr>
        <w:t xml:space="preserve"> nepagrįsta teismo išvada, kad </w:t>
      </w:r>
      <w:r w:rsidRPr="004B626E">
        <w:rPr>
          <w:rFonts w:ascii="Times New Roman" w:hAnsi="Times New Roman"/>
          <w:sz w:val="24"/>
          <w:szCs w:val="24"/>
        </w:rPr>
        <w:t>Pareigūnas teisėtai rinkdamas ir tvarkydamas asmens duomenis (nepaisant procedūrinio (skaidrumo) pažeidimo) viršijo savo įgaliojimus.</w:t>
      </w:r>
    </w:p>
    <w:p w14:paraId="646E3470" w14:textId="18F6E52D" w:rsidR="00303A92" w:rsidRPr="004B626E" w:rsidRDefault="00A8626A" w:rsidP="0076265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Teismas pritarė atsakovo pozicijai, kad atitinkama duomenų rinkimo trukmė (daugiau nei 6 mėn.), negali būti pripažinta proporcinga siekiamam tikslui</w:t>
      </w:r>
      <w:r w:rsidR="005E04CA" w:rsidRPr="004B626E">
        <w:rPr>
          <w:rFonts w:ascii="Times New Roman" w:hAnsi="Times New Roman"/>
          <w:sz w:val="24"/>
          <w:szCs w:val="24"/>
        </w:rPr>
        <w:t>.</w:t>
      </w:r>
      <w:r w:rsidRPr="004B626E">
        <w:rPr>
          <w:rFonts w:ascii="Times New Roman" w:hAnsi="Times New Roman"/>
          <w:sz w:val="24"/>
          <w:szCs w:val="24"/>
        </w:rPr>
        <w:t xml:space="preserve"> Tokia Inspekcijos ir teismo pozicija nepagrįstai apriboja Pareigūno savarankiškumą spręsti dėl tyrimui reikalingų duomenų tvarkymo apimties. Nepagrįsta ir teismo išvada dėl kreipimosi į </w:t>
      </w:r>
      <w:r w:rsidR="008415F4" w:rsidRPr="004B626E">
        <w:rPr>
          <w:rFonts w:ascii="Times New Roman" w:hAnsi="Times New Roman"/>
          <w:sz w:val="24"/>
          <w:szCs w:val="24"/>
        </w:rPr>
        <w:t>Direktorių</w:t>
      </w:r>
      <w:r w:rsidRPr="004B626E">
        <w:rPr>
          <w:rFonts w:ascii="Times New Roman" w:hAnsi="Times New Roman"/>
          <w:sz w:val="24"/>
          <w:szCs w:val="24"/>
        </w:rPr>
        <w:t xml:space="preserve"> dėl tyrimo tikslų išplėtimo ir papildomų duomenų rinkimo. Pareigūno atliekami tyrimai apsiriboja iš konkrečių pranešėjų </w:t>
      </w:r>
      <w:r w:rsidR="008415F4" w:rsidRPr="004B626E">
        <w:rPr>
          <w:rFonts w:ascii="Times New Roman" w:hAnsi="Times New Roman"/>
          <w:sz w:val="24"/>
          <w:szCs w:val="24"/>
        </w:rPr>
        <w:t>K</w:t>
      </w:r>
      <w:r w:rsidRPr="004B626E">
        <w:rPr>
          <w:rFonts w:ascii="Times New Roman" w:hAnsi="Times New Roman"/>
          <w:sz w:val="24"/>
          <w:szCs w:val="24"/>
        </w:rPr>
        <w:t xml:space="preserve">analu gauta informacija, todėl net jeigu </w:t>
      </w:r>
      <w:r w:rsidR="005D16CA" w:rsidRPr="004B626E">
        <w:rPr>
          <w:rFonts w:ascii="Times New Roman" w:hAnsi="Times New Roman"/>
          <w:sz w:val="24"/>
          <w:szCs w:val="24"/>
        </w:rPr>
        <w:t>p</w:t>
      </w:r>
      <w:r w:rsidRPr="004B626E">
        <w:rPr>
          <w:rFonts w:ascii="Times New Roman" w:hAnsi="Times New Roman"/>
          <w:sz w:val="24"/>
          <w:szCs w:val="24"/>
        </w:rPr>
        <w:t>ranešėjas pateikia informacij</w:t>
      </w:r>
      <w:r w:rsidR="005D16CA" w:rsidRPr="004B626E">
        <w:rPr>
          <w:rFonts w:ascii="Times New Roman" w:hAnsi="Times New Roman"/>
          <w:sz w:val="24"/>
          <w:szCs w:val="24"/>
        </w:rPr>
        <w:t>ą</w:t>
      </w:r>
      <w:r w:rsidRPr="004B626E">
        <w:rPr>
          <w:rFonts w:ascii="Times New Roman" w:hAnsi="Times New Roman"/>
          <w:sz w:val="24"/>
          <w:szCs w:val="24"/>
        </w:rPr>
        <w:t xml:space="preserve"> apie kel</w:t>
      </w:r>
      <w:r w:rsidR="005D16CA" w:rsidRPr="004B626E">
        <w:rPr>
          <w:rFonts w:ascii="Times New Roman" w:hAnsi="Times New Roman"/>
          <w:sz w:val="24"/>
          <w:szCs w:val="24"/>
        </w:rPr>
        <w:t>e</w:t>
      </w:r>
      <w:r w:rsidRPr="004B626E">
        <w:rPr>
          <w:rFonts w:ascii="Times New Roman" w:hAnsi="Times New Roman"/>
          <w:sz w:val="24"/>
          <w:szCs w:val="24"/>
        </w:rPr>
        <w:t xml:space="preserve">tą skirtingų pažeidimų, Pareigūnas šio </w:t>
      </w:r>
      <w:r w:rsidR="005D16CA" w:rsidRPr="004B626E">
        <w:rPr>
          <w:rFonts w:ascii="Times New Roman" w:hAnsi="Times New Roman"/>
          <w:sz w:val="24"/>
          <w:szCs w:val="24"/>
        </w:rPr>
        <w:t>p</w:t>
      </w:r>
      <w:r w:rsidRPr="004B626E">
        <w:rPr>
          <w:rFonts w:ascii="Times New Roman" w:hAnsi="Times New Roman"/>
          <w:sz w:val="24"/>
          <w:szCs w:val="24"/>
        </w:rPr>
        <w:t>ranešėjo gautos informacijos pagrindu praded</w:t>
      </w:r>
      <w:r w:rsidR="003D4F52" w:rsidRPr="004B626E">
        <w:rPr>
          <w:rFonts w:ascii="Times New Roman" w:hAnsi="Times New Roman"/>
          <w:sz w:val="24"/>
          <w:szCs w:val="24"/>
        </w:rPr>
        <w:t>a</w:t>
      </w:r>
      <w:r w:rsidRPr="004B626E">
        <w:rPr>
          <w:rFonts w:ascii="Times New Roman" w:hAnsi="Times New Roman"/>
          <w:sz w:val="24"/>
          <w:szCs w:val="24"/>
        </w:rPr>
        <w:t xml:space="preserve"> vieną pažeidimo tyrimą, kurio metu renka informaciją</w:t>
      </w:r>
      <w:r w:rsidR="005D16CA" w:rsidRPr="004B626E">
        <w:rPr>
          <w:rFonts w:ascii="Times New Roman" w:hAnsi="Times New Roman"/>
          <w:sz w:val="24"/>
          <w:szCs w:val="24"/>
        </w:rPr>
        <w:t>,</w:t>
      </w:r>
      <w:r w:rsidRPr="004B626E">
        <w:rPr>
          <w:rFonts w:ascii="Times New Roman" w:hAnsi="Times New Roman"/>
          <w:sz w:val="24"/>
          <w:szCs w:val="24"/>
        </w:rPr>
        <w:t xml:space="preserve"> susijusią su visais nurodytais pažeidimais. Todėl</w:t>
      </w:r>
      <w:r w:rsidR="005D16CA" w:rsidRPr="004B626E">
        <w:rPr>
          <w:rFonts w:ascii="Times New Roman" w:hAnsi="Times New Roman"/>
          <w:sz w:val="24"/>
          <w:szCs w:val="24"/>
        </w:rPr>
        <w:t xml:space="preserve"> nepagrįsta</w:t>
      </w:r>
      <w:r w:rsidRPr="004B626E">
        <w:rPr>
          <w:rFonts w:ascii="Times New Roman" w:hAnsi="Times New Roman"/>
          <w:sz w:val="24"/>
          <w:szCs w:val="24"/>
        </w:rPr>
        <w:t xml:space="preserve"> </w:t>
      </w:r>
      <w:r w:rsidR="005D16CA" w:rsidRPr="004B626E">
        <w:rPr>
          <w:rFonts w:ascii="Times New Roman" w:hAnsi="Times New Roman"/>
          <w:sz w:val="24"/>
          <w:szCs w:val="24"/>
        </w:rPr>
        <w:t>teismo</w:t>
      </w:r>
      <w:r w:rsidRPr="004B626E">
        <w:rPr>
          <w:rFonts w:ascii="Times New Roman" w:hAnsi="Times New Roman"/>
          <w:sz w:val="24"/>
          <w:szCs w:val="24"/>
        </w:rPr>
        <w:t xml:space="preserve"> pozicija, jog siekiant užtikrinti duomenų kiekio mažinimo principą Pareigūno atliekamas patikrinimas turėjo būti dalinamas į kelis skirtingus tyrimus. Pareigūnui atliekant vieną tyrimą nebuvo pažeistas tikslo apribojimo principas (t. y. darbuotojo naršymo internete duomenys nebuvo naudojami kitais, su pirminiu tikslu nesuderinamais, tikslais, visų pirma</w:t>
      </w:r>
      <w:r w:rsidR="003D4F52" w:rsidRPr="004B626E">
        <w:rPr>
          <w:rFonts w:ascii="Times New Roman" w:hAnsi="Times New Roman"/>
          <w:sz w:val="24"/>
          <w:szCs w:val="24"/>
        </w:rPr>
        <w:t>,</w:t>
      </w:r>
      <w:r w:rsidRPr="004B626E">
        <w:rPr>
          <w:rFonts w:ascii="Times New Roman" w:hAnsi="Times New Roman"/>
          <w:sz w:val="24"/>
          <w:szCs w:val="24"/>
        </w:rPr>
        <w:t xml:space="preserve"> vertinant pirminį tikslą</w:t>
      </w:r>
      <w:r w:rsidR="003D4F52" w:rsidRPr="004B626E">
        <w:rPr>
          <w:rFonts w:ascii="Times New Roman" w:hAnsi="Times New Roman"/>
          <w:sz w:val="24"/>
          <w:szCs w:val="24"/>
        </w:rPr>
        <w:t>,</w:t>
      </w:r>
      <w:r w:rsidRPr="004B626E">
        <w:rPr>
          <w:rFonts w:ascii="Times New Roman" w:hAnsi="Times New Roman"/>
          <w:sz w:val="24"/>
          <w:szCs w:val="24"/>
        </w:rPr>
        <w:t xml:space="preserve"> dėl kurio šie duomenys ir buvo renkami).</w:t>
      </w:r>
      <w:r w:rsidR="005D16CA" w:rsidRPr="004B626E">
        <w:rPr>
          <w:rFonts w:ascii="Times New Roman" w:hAnsi="Times New Roman"/>
          <w:sz w:val="24"/>
          <w:szCs w:val="24"/>
        </w:rPr>
        <w:t xml:space="preserve"> </w:t>
      </w:r>
      <w:r w:rsidR="003D4F52" w:rsidRPr="004B626E">
        <w:rPr>
          <w:rFonts w:ascii="Times New Roman" w:hAnsi="Times New Roman"/>
          <w:sz w:val="24"/>
          <w:szCs w:val="24"/>
        </w:rPr>
        <w:t xml:space="preserve">VĮ „Regitra“ </w:t>
      </w:r>
      <w:r w:rsidR="005D16CA" w:rsidRPr="004B626E">
        <w:rPr>
          <w:rFonts w:ascii="Times New Roman" w:hAnsi="Times New Roman"/>
          <w:sz w:val="24"/>
          <w:szCs w:val="24"/>
        </w:rPr>
        <w:t>ir Pareigūnas aiškiai nurodė, kad surinktais darbuotojo naršymo internete</w:t>
      </w:r>
      <w:r w:rsidR="00C34204" w:rsidRPr="004B626E">
        <w:rPr>
          <w:rFonts w:ascii="Times New Roman" w:hAnsi="Times New Roman"/>
          <w:sz w:val="24"/>
          <w:szCs w:val="24"/>
        </w:rPr>
        <w:t xml:space="preserve"> </w:t>
      </w:r>
      <w:r w:rsidR="005D16CA" w:rsidRPr="004B626E">
        <w:rPr>
          <w:rFonts w:ascii="Times New Roman" w:hAnsi="Times New Roman"/>
          <w:sz w:val="24"/>
          <w:szCs w:val="24"/>
        </w:rPr>
        <w:t xml:space="preserve">duomenimis buvo siekiama nustatyti daugiau panašių atvejų bei įsitikinti, jog Duomenų subjekto pažeidimai nėra nuolatinio / pasikartojančio pobūdžio. Būtent todėl ir buvo pasirinktas minėtas naršymo istorijos duomenų rinkimo laikotarpis (t. y. šie duomenys turėjo patvirtinti ar paneigti aplinkybes, jog darbuotojas darbo metu nuolat užsiima automobilių paieška / pardavinėjimu, taip pažeidžiant Etikos kodeksą bei darant žalą </w:t>
      </w:r>
      <w:r w:rsidR="00C34204" w:rsidRPr="004B626E">
        <w:rPr>
          <w:rFonts w:ascii="Times New Roman" w:hAnsi="Times New Roman"/>
          <w:sz w:val="24"/>
          <w:szCs w:val="24"/>
        </w:rPr>
        <w:t xml:space="preserve">VĮ „Regitra“ </w:t>
      </w:r>
      <w:r w:rsidR="005D16CA" w:rsidRPr="004B626E">
        <w:rPr>
          <w:rFonts w:ascii="Times New Roman" w:hAnsi="Times New Roman"/>
          <w:sz w:val="24"/>
          <w:szCs w:val="24"/>
        </w:rPr>
        <w:t>įvaizdžiui visuomenėje).</w:t>
      </w:r>
    </w:p>
    <w:p w14:paraId="08EA73C2" w14:textId="55C880FF" w:rsidR="00316DB1" w:rsidRPr="004B626E" w:rsidRDefault="005320A4" w:rsidP="00316DB1">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Atsakovas</w:t>
      </w:r>
      <w:r w:rsidR="003B3ADA" w:rsidRPr="004B626E">
        <w:rPr>
          <w:rFonts w:ascii="Times New Roman" w:hAnsi="Times New Roman"/>
          <w:sz w:val="24"/>
          <w:szCs w:val="24"/>
        </w:rPr>
        <w:t xml:space="preserve"> </w:t>
      </w:r>
      <w:r w:rsidR="00A27EA1" w:rsidRPr="004B626E">
        <w:rPr>
          <w:rFonts w:ascii="Times New Roman" w:hAnsi="Times New Roman"/>
          <w:sz w:val="24"/>
          <w:szCs w:val="24"/>
        </w:rPr>
        <w:t>Inspekcija</w:t>
      </w:r>
      <w:r w:rsidR="002F5F78" w:rsidRPr="004B626E">
        <w:rPr>
          <w:rFonts w:ascii="Times New Roman" w:hAnsi="Times New Roman"/>
          <w:color w:val="000000" w:themeColor="text1"/>
          <w:sz w:val="24"/>
          <w:szCs w:val="24"/>
        </w:rPr>
        <w:t xml:space="preserve"> atsiliepime į apeliacinį skundą prašo</w:t>
      </w:r>
      <w:r w:rsidR="00A27EA1" w:rsidRPr="004B626E">
        <w:rPr>
          <w:rFonts w:ascii="Times New Roman" w:hAnsi="Times New Roman"/>
          <w:color w:val="000000" w:themeColor="text1"/>
          <w:sz w:val="24"/>
          <w:szCs w:val="24"/>
        </w:rPr>
        <w:t xml:space="preserve"> Vilniaus apygardos administracinio teismo 2023</w:t>
      </w:r>
      <w:r w:rsidR="003B3ADA" w:rsidRPr="004B626E">
        <w:rPr>
          <w:rFonts w:ascii="Times New Roman" w:hAnsi="Times New Roman"/>
          <w:color w:val="000000" w:themeColor="text1"/>
          <w:sz w:val="24"/>
          <w:szCs w:val="24"/>
        </w:rPr>
        <w:t xml:space="preserve"> </w:t>
      </w:r>
      <w:r w:rsidR="00A27EA1" w:rsidRPr="004B626E">
        <w:rPr>
          <w:rFonts w:ascii="Times New Roman" w:hAnsi="Times New Roman"/>
          <w:color w:val="000000" w:themeColor="text1"/>
          <w:sz w:val="24"/>
          <w:szCs w:val="24"/>
        </w:rPr>
        <w:t>m. birželio 9</w:t>
      </w:r>
      <w:r w:rsidR="003B3ADA" w:rsidRPr="004B626E">
        <w:rPr>
          <w:rFonts w:ascii="Times New Roman" w:hAnsi="Times New Roman"/>
          <w:color w:val="000000" w:themeColor="text1"/>
          <w:sz w:val="24"/>
          <w:szCs w:val="24"/>
        </w:rPr>
        <w:t xml:space="preserve"> </w:t>
      </w:r>
      <w:r w:rsidR="00A27EA1" w:rsidRPr="004B626E">
        <w:rPr>
          <w:rFonts w:ascii="Times New Roman" w:hAnsi="Times New Roman"/>
          <w:color w:val="000000" w:themeColor="text1"/>
          <w:sz w:val="24"/>
          <w:szCs w:val="24"/>
        </w:rPr>
        <w:t>d. sprendimą palikti nepakeistą, o</w:t>
      </w:r>
      <w:r w:rsidR="002F5F78" w:rsidRPr="004B626E">
        <w:rPr>
          <w:rFonts w:ascii="Times New Roman" w:hAnsi="Times New Roman"/>
          <w:color w:val="000000" w:themeColor="text1"/>
          <w:sz w:val="24"/>
          <w:szCs w:val="24"/>
        </w:rPr>
        <w:t xml:space="preserve"> apeliacinį skundą atmesti.</w:t>
      </w:r>
      <w:r w:rsidR="00943A88" w:rsidRPr="004B626E">
        <w:rPr>
          <w:rFonts w:ascii="Times New Roman" w:hAnsi="Times New Roman"/>
          <w:color w:val="000000" w:themeColor="text1"/>
          <w:sz w:val="24"/>
          <w:szCs w:val="24"/>
        </w:rPr>
        <w:t xml:space="preserve"> </w:t>
      </w:r>
      <w:r w:rsidRPr="004B626E">
        <w:rPr>
          <w:rFonts w:ascii="Times New Roman" w:eastAsia="Times New Roman" w:hAnsi="Times New Roman"/>
          <w:sz w:val="24"/>
          <w:szCs w:val="24"/>
          <w:lang w:eastAsia="lt-LT"/>
        </w:rPr>
        <w:t>Atsakov</w:t>
      </w:r>
      <w:r w:rsidR="005E04CA" w:rsidRPr="004B626E">
        <w:rPr>
          <w:rFonts w:ascii="Times New Roman" w:eastAsia="Times New Roman" w:hAnsi="Times New Roman"/>
          <w:sz w:val="24"/>
          <w:szCs w:val="24"/>
          <w:lang w:eastAsia="lt-LT"/>
        </w:rPr>
        <w:t>as</w:t>
      </w:r>
      <w:r w:rsidR="00310D64" w:rsidRPr="004B626E">
        <w:rPr>
          <w:rFonts w:ascii="Times New Roman" w:eastAsia="Times New Roman" w:hAnsi="Times New Roman"/>
          <w:sz w:val="24"/>
          <w:szCs w:val="24"/>
          <w:lang w:eastAsia="lt-LT"/>
        </w:rPr>
        <w:t xml:space="preserve"> atsiliepime į</w:t>
      </w:r>
      <w:r w:rsidR="00E11057" w:rsidRPr="004B626E">
        <w:rPr>
          <w:rFonts w:ascii="Times New Roman" w:eastAsia="Times New Roman" w:hAnsi="Times New Roman"/>
          <w:sz w:val="24"/>
          <w:szCs w:val="24"/>
          <w:lang w:eastAsia="lt-LT"/>
        </w:rPr>
        <w:t xml:space="preserve"> </w:t>
      </w:r>
      <w:r w:rsidR="00DA6DD8" w:rsidRPr="004B626E">
        <w:rPr>
          <w:rFonts w:ascii="Times New Roman" w:eastAsia="Times New Roman" w:hAnsi="Times New Roman"/>
          <w:sz w:val="24"/>
          <w:szCs w:val="24"/>
          <w:lang w:eastAsia="lt-LT"/>
        </w:rPr>
        <w:t>apeliacin</w:t>
      </w:r>
      <w:r w:rsidR="00464CC0" w:rsidRPr="004B626E">
        <w:rPr>
          <w:rFonts w:ascii="Times New Roman" w:eastAsia="Times New Roman" w:hAnsi="Times New Roman"/>
          <w:sz w:val="24"/>
          <w:szCs w:val="24"/>
          <w:lang w:eastAsia="lt-LT"/>
        </w:rPr>
        <w:t>į</w:t>
      </w:r>
      <w:r w:rsidR="00DA6DD8" w:rsidRPr="004B626E">
        <w:rPr>
          <w:rFonts w:ascii="Times New Roman" w:eastAsia="Times New Roman" w:hAnsi="Times New Roman"/>
          <w:sz w:val="24"/>
          <w:szCs w:val="24"/>
          <w:lang w:eastAsia="lt-LT"/>
        </w:rPr>
        <w:t xml:space="preserve"> skund</w:t>
      </w:r>
      <w:r w:rsidR="00464CC0" w:rsidRPr="004B626E">
        <w:rPr>
          <w:rFonts w:ascii="Times New Roman" w:eastAsia="Times New Roman" w:hAnsi="Times New Roman"/>
          <w:sz w:val="24"/>
          <w:szCs w:val="24"/>
          <w:lang w:eastAsia="lt-LT"/>
        </w:rPr>
        <w:t xml:space="preserve">ą </w:t>
      </w:r>
      <w:r w:rsidR="005E04CA" w:rsidRPr="004B626E">
        <w:rPr>
          <w:rFonts w:ascii="Times New Roman" w:eastAsia="Times New Roman" w:hAnsi="Times New Roman"/>
          <w:sz w:val="24"/>
          <w:szCs w:val="24"/>
          <w:lang w:eastAsia="lt-LT"/>
        </w:rPr>
        <w:t>pakartoja atsiliepimo į skundą argumentus, susijusius su</w:t>
      </w:r>
      <w:r w:rsidR="00A27EA1" w:rsidRPr="004B626E">
        <w:rPr>
          <w:rFonts w:ascii="Times New Roman" w:eastAsia="Times New Roman" w:hAnsi="Times New Roman"/>
          <w:sz w:val="24"/>
          <w:szCs w:val="24"/>
          <w:lang w:eastAsia="lt-LT"/>
        </w:rPr>
        <w:t xml:space="preserve"> </w:t>
      </w:r>
      <w:r w:rsidR="00B537D2" w:rsidRPr="004B626E">
        <w:rPr>
          <w:rFonts w:ascii="Times New Roman" w:eastAsia="Times New Roman" w:hAnsi="Times New Roman"/>
          <w:sz w:val="24"/>
          <w:szCs w:val="24"/>
          <w:lang w:eastAsia="lt-LT"/>
        </w:rPr>
        <w:t>teisiniu reg</w:t>
      </w:r>
      <w:r w:rsidR="00641D60" w:rsidRPr="004B626E">
        <w:rPr>
          <w:rFonts w:ascii="Times New Roman" w:eastAsia="Times New Roman" w:hAnsi="Times New Roman"/>
          <w:sz w:val="24"/>
          <w:szCs w:val="24"/>
          <w:lang w:eastAsia="lt-LT"/>
        </w:rPr>
        <w:t>u</w:t>
      </w:r>
      <w:r w:rsidR="00B537D2" w:rsidRPr="004B626E">
        <w:rPr>
          <w:rFonts w:ascii="Times New Roman" w:eastAsia="Times New Roman" w:hAnsi="Times New Roman"/>
          <w:sz w:val="24"/>
          <w:szCs w:val="24"/>
          <w:lang w:eastAsia="lt-LT"/>
        </w:rPr>
        <w:t>l</w:t>
      </w:r>
      <w:r w:rsidR="00641D60" w:rsidRPr="004B626E">
        <w:rPr>
          <w:rFonts w:ascii="Times New Roman" w:eastAsia="Times New Roman" w:hAnsi="Times New Roman"/>
          <w:sz w:val="24"/>
          <w:szCs w:val="24"/>
          <w:lang w:eastAsia="lt-LT"/>
        </w:rPr>
        <w:t>i</w:t>
      </w:r>
      <w:r w:rsidR="00B537D2" w:rsidRPr="004B626E">
        <w:rPr>
          <w:rFonts w:ascii="Times New Roman" w:eastAsia="Times New Roman" w:hAnsi="Times New Roman"/>
          <w:sz w:val="24"/>
          <w:szCs w:val="24"/>
          <w:lang w:eastAsia="lt-LT"/>
        </w:rPr>
        <w:t xml:space="preserve">avimu (BDAR, </w:t>
      </w:r>
      <w:r w:rsidR="00EF1927" w:rsidRPr="004B626E">
        <w:rPr>
          <w:rFonts w:ascii="Times New Roman" w:eastAsia="Times New Roman" w:hAnsi="Times New Roman"/>
          <w:sz w:val="24"/>
          <w:szCs w:val="24"/>
          <w:lang w:eastAsia="lt-LT"/>
        </w:rPr>
        <w:t xml:space="preserve">Tvarkos aprašas, Aprašas, </w:t>
      </w:r>
      <w:r w:rsidR="00B537D2" w:rsidRPr="004B626E">
        <w:rPr>
          <w:rFonts w:ascii="Times New Roman" w:eastAsia="Times New Roman" w:hAnsi="Times New Roman"/>
          <w:sz w:val="24"/>
          <w:szCs w:val="24"/>
          <w:lang w:eastAsia="lt-LT"/>
        </w:rPr>
        <w:t>Taisyklės, Etikos kodeksas), Skaidrumo gairių, Nuomonės</w:t>
      </w:r>
      <w:r w:rsidR="00EF1927" w:rsidRPr="004B626E">
        <w:rPr>
          <w:rFonts w:ascii="Times New Roman" w:eastAsia="Times New Roman" w:hAnsi="Times New Roman"/>
          <w:sz w:val="24"/>
          <w:szCs w:val="24"/>
          <w:lang w:eastAsia="lt-LT"/>
        </w:rPr>
        <w:t>, Instrukcijos</w:t>
      </w:r>
      <w:r w:rsidR="00B537D2" w:rsidRPr="004B626E">
        <w:rPr>
          <w:rFonts w:ascii="Times New Roman" w:eastAsia="Times New Roman" w:hAnsi="Times New Roman"/>
          <w:sz w:val="24"/>
          <w:szCs w:val="24"/>
          <w:lang w:eastAsia="lt-LT"/>
        </w:rPr>
        <w:t xml:space="preserve"> nuostatomis</w:t>
      </w:r>
      <w:r w:rsidR="009E1152" w:rsidRPr="004B626E">
        <w:rPr>
          <w:rFonts w:ascii="Times New Roman" w:hAnsi="Times New Roman"/>
          <w:sz w:val="24"/>
          <w:szCs w:val="24"/>
        </w:rPr>
        <w:t xml:space="preserve">, </w:t>
      </w:r>
      <w:bookmarkStart w:id="29" w:name="Buk_30"/>
      <w:r w:rsidR="00BF7D6C" w:rsidRPr="00BE25E2">
        <w:rPr>
          <w:rFonts w:ascii="Times New Roman" w:hAnsi="Times New Roman"/>
          <w:sz w:val="24"/>
          <w:szCs w:val="24"/>
        </w:rPr>
        <w:t xml:space="preserve">E. B. </w:t>
      </w:r>
      <w:bookmarkEnd w:id="29"/>
      <w:r w:rsidR="008415F4" w:rsidRPr="004B626E">
        <w:rPr>
          <w:rFonts w:ascii="Times New Roman" w:hAnsi="Times New Roman"/>
          <w:sz w:val="24"/>
          <w:szCs w:val="24"/>
        </w:rPr>
        <w:t>skundo nagrinėjimo metu nustatytomis aplinkybėmis (</w:t>
      </w:r>
      <w:r w:rsidR="00641D60" w:rsidRPr="004B626E">
        <w:rPr>
          <w:rFonts w:ascii="Times New Roman" w:hAnsi="Times New Roman"/>
          <w:sz w:val="24"/>
          <w:szCs w:val="24"/>
        </w:rPr>
        <w:t xml:space="preserve">VĮ „Regitra“ </w:t>
      </w:r>
      <w:r w:rsidR="008415F4" w:rsidRPr="004B626E">
        <w:rPr>
          <w:rFonts w:ascii="Times New Roman" w:hAnsi="Times New Roman"/>
          <w:sz w:val="24"/>
          <w:szCs w:val="24"/>
        </w:rPr>
        <w:t xml:space="preserve">šiuo aspektu pažeidė duomenų mažinimo principą), </w:t>
      </w:r>
      <w:r w:rsidR="005E04CA" w:rsidRPr="004B626E">
        <w:rPr>
          <w:rFonts w:ascii="Times New Roman" w:eastAsia="Times New Roman" w:hAnsi="Times New Roman"/>
          <w:sz w:val="24"/>
          <w:szCs w:val="24"/>
          <w:lang w:eastAsia="lt-LT"/>
        </w:rPr>
        <w:t xml:space="preserve">sutinka su skundžiamu </w:t>
      </w:r>
      <w:r w:rsidR="003945D1" w:rsidRPr="004B626E">
        <w:rPr>
          <w:rFonts w:ascii="Times New Roman" w:eastAsia="Times New Roman" w:hAnsi="Times New Roman"/>
          <w:sz w:val="24"/>
          <w:szCs w:val="24"/>
          <w:lang w:eastAsia="lt-LT"/>
        </w:rPr>
        <w:t xml:space="preserve">pirmosios instancijos </w:t>
      </w:r>
      <w:r w:rsidR="005E04CA" w:rsidRPr="004B626E">
        <w:rPr>
          <w:rFonts w:ascii="Times New Roman" w:eastAsia="Times New Roman" w:hAnsi="Times New Roman"/>
          <w:sz w:val="24"/>
          <w:szCs w:val="24"/>
          <w:lang w:eastAsia="lt-LT"/>
        </w:rPr>
        <w:t xml:space="preserve">teismo sprendimu ir papildomai </w:t>
      </w:r>
      <w:r w:rsidR="00310D64" w:rsidRPr="004B626E">
        <w:rPr>
          <w:rFonts w:ascii="Times New Roman" w:hAnsi="Times New Roman"/>
          <w:bCs/>
          <w:iCs/>
          <w:sz w:val="24"/>
          <w:szCs w:val="24"/>
        </w:rPr>
        <w:t>nurodo ši</w:t>
      </w:r>
      <w:r w:rsidR="005E04CA" w:rsidRPr="004B626E">
        <w:rPr>
          <w:rFonts w:ascii="Times New Roman" w:hAnsi="Times New Roman"/>
          <w:bCs/>
          <w:iCs/>
          <w:sz w:val="24"/>
          <w:szCs w:val="24"/>
        </w:rPr>
        <w:t>uos</w:t>
      </w:r>
      <w:r w:rsidR="00310D64" w:rsidRPr="004B626E">
        <w:rPr>
          <w:rFonts w:ascii="Times New Roman" w:hAnsi="Times New Roman"/>
          <w:bCs/>
          <w:iCs/>
          <w:sz w:val="24"/>
          <w:szCs w:val="24"/>
        </w:rPr>
        <w:t xml:space="preserve"> argument</w:t>
      </w:r>
      <w:r w:rsidR="005E04CA" w:rsidRPr="004B626E">
        <w:rPr>
          <w:rFonts w:ascii="Times New Roman" w:hAnsi="Times New Roman"/>
          <w:bCs/>
          <w:iCs/>
          <w:sz w:val="24"/>
          <w:szCs w:val="24"/>
        </w:rPr>
        <w:t>us</w:t>
      </w:r>
      <w:r w:rsidR="00310D64" w:rsidRPr="004B626E">
        <w:rPr>
          <w:rFonts w:ascii="Times New Roman" w:eastAsia="Times New Roman" w:hAnsi="Times New Roman"/>
          <w:sz w:val="24"/>
          <w:szCs w:val="24"/>
          <w:lang w:eastAsia="lt-LT"/>
        </w:rPr>
        <w:t>:</w:t>
      </w:r>
    </w:p>
    <w:p w14:paraId="31A79843" w14:textId="21E33D98" w:rsidR="00316DB1" w:rsidRPr="004B626E" w:rsidRDefault="00A27EA1" w:rsidP="00316DB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Teismas įvertino </w:t>
      </w:r>
      <w:r w:rsidR="00EF284A" w:rsidRPr="004B626E">
        <w:rPr>
          <w:rFonts w:ascii="Times New Roman" w:hAnsi="Times New Roman"/>
          <w:sz w:val="24"/>
          <w:szCs w:val="24"/>
        </w:rPr>
        <w:t xml:space="preserve">VĮ „Regitra“ </w:t>
      </w:r>
      <w:r w:rsidRPr="004B626E">
        <w:rPr>
          <w:rFonts w:ascii="Times New Roman" w:hAnsi="Times New Roman"/>
          <w:sz w:val="24"/>
          <w:szCs w:val="24"/>
        </w:rPr>
        <w:t>teiginius dėl vidinio</w:t>
      </w:r>
      <w:r w:rsidR="00B611D5" w:rsidRPr="004B626E">
        <w:rPr>
          <w:rFonts w:ascii="Times New Roman" w:hAnsi="Times New Roman"/>
          <w:sz w:val="24"/>
          <w:szCs w:val="24"/>
        </w:rPr>
        <w:t xml:space="preserve"> teisinio reguliavimo, pritaręs Sprendimo argumentacijai</w:t>
      </w:r>
      <w:r w:rsidR="00AC09C2" w:rsidRPr="004B626E">
        <w:rPr>
          <w:rFonts w:ascii="Times New Roman" w:hAnsi="Times New Roman"/>
          <w:sz w:val="24"/>
          <w:szCs w:val="24"/>
        </w:rPr>
        <w:t xml:space="preserve"> </w:t>
      </w:r>
      <w:r w:rsidR="00B611D5" w:rsidRPr="004B626E">
        <w:rPr>
          <w:rFonts w:ascii="Times New Roman" w:hAnsi="Times New Roman"/>
          <w:sz w:val="24"/>
          <w:szCs w:val="24"/>
        </w:rPr>
        <w:t>dėl pakankamo aiškumo duomenų rinkimo metu nebuvimo</w:t>
      </w:r>
      <w:r w:rsidR="00B537D2" w:rsidRPr="004B626E">
        <w:rPr>
          <w:rFonts w:ascii="Times New Roman" w:hAnsi="Times New Roman"/>
          <w:sz w:val="24"/>
          <w:szCs w:val="24"/>
        </w:rPr>
        <w:t xml:space="preserve">. Tai, kad </w:t>
      </w:r>
      <w:r w:rsidR="00AC09C2" w:rsidRPr="004B626E">
        <w:rPr>
          <w:rFonts w:ascii="Times New Roman" w:hAnsi="Times New Roman"/>
          <w:sz w:val="24"/>
          <w:szCs w:val="24"/>
        </w:rPr>
        <w:t>VĮ</w:t>
      </w:r>
      <w:r w:rsidR="00182D60" w:rsidRPr="004B626E">
        <w:rPr>
          <w:rFonts w:ascii="Times New Roman" w:hAnsi="Times New Roman"/>
          <w:sz w:val="24"/>
          <w:szCs w:val="24"/>
        </w:rPr>
        <w:t> </w:t>
      </w:r>
      <w:r w:rsidR="00AC09C2" w:rsidRPr="004B626E">
        <w:rPr>
          <w:rFonts w:ascii="Times New Roman" w:hAnsi="Times New Roman"/>
          <w:sz w:val="24"/>
          <w:szCs w:val="24"/>
        </w:rPr>
        <w:t xml:space="preserve">„Regitra“ </w:t>
      </w:r>
      <w:r w:rsidR="00B537D2" w:rsidRPr="004B626E">
        <w:rPr>
          <w:rFonts w:ascii="Times New Roman" w:hAnsi="Times New Roman"/>
          <w:sz w:val="24"/>
          <w:szCs w:val="24"/>
        </w:rPr>
        <w:t xml:space="preserve">akcentuoja, </w:t>
      </w:r>
      <w:r w:rsidR="00363D3A" w:rsidRPr="004B626E">
        <w:rPr>
          <w:rFonts w:ascii="Times New Roman" w:hAnsi="Times New Roman"/>
          <w:sz w:val="24"/>
          <w:szCs w:val="24"/>
        </w:rPr>
        <w:t>jog</w:t>
      </w:r>
      <w:r w:rsidR="00B537D2" w:rsidRPr="004B626E">
        <w:rPr>
          <w:rFonts w:ascii="Times New Roman" w:hAnsi="Times New Roman"/>
          <w:sz w:val="24"/>
          <w:szCs w:val="24"/>
        </w:rPr>
        <w:t xml:space="preserve"> vidiniai teisės aktai negali vienas kitam prieštarauti, tik dar kartą patvirtina teismo nuomonę apie šių teisės aktų prieštaringumą.</w:t>
      </w:r>
    </w:p>
    <w:p w14:paraId="2DCC5E26" w14:textId="1F5B9B56" w:rsidR="00316DB1" w:rsidRPr="004B626E" w:rsidRDefault="00B1216A" w:rsidP="00316DB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Taisyklėse nurodoma, jog informacinės ir telekomunikacinės priemonės darbuotojams skirtos tiesioginėms darbuotojo darbo funkcijoms atlikti ir ribotiems asmeniniams poreikiams patenkinti, tačiau </w:t>
      </w:r>
      <w:r w:rsidR="00AC09C2" w:rsidRPr="004B626E">
        <w:rPr>
          <w:rFonts w:ascii="Times New Roman" w:hAnsi="Times New Roman"/>
          <w:sz w:val="24"/>
          <w:szCs w:val="24"/>
        </w:rPr>
        <w:t xml:space="preserve">VĮ „Regitra“ </w:t>
      </w:r>
      <w:r w:rsidRPr="004B626E">
        <w:rPr>
          <w:rFonts w:ascii="Times New Roman" w:hAnsi="Times New Roman"/>
          <w:sz w:val="24"/>
          <w:szCs w:val="24"/>
        </w:rPr>
        <w:t>pasilieka teisę vykdyti darbuotojų elektroninės komunikacijos stebėjimą</w:t>
      </w:r>
      <w:r w:rsidR="00AC09C2" w:rsidRPr="004B626E">
        <w:rPr>
          <w:rFonts w:ascii="Times New Roman" w:hAnsi="Times New Roman"/>
          <w:sz w:val="24"/>
          <w:szCs w:val="24"/>
        </w:rPr>
        <w:t xml:space="preserve"> </w:t>
      </w:r>
      <w:r w:rsidRPr="004B626E">
        <w:rPr>
          <w:rFonts w:ascii="Times New Roman" w:hAnsi="Times New Roman"/>
          <w:sz w:val="24"/>
          <w:szCs w:val="24"/>
        </w:rPr>
        <w:t>Taisyklių 87 punkte nustatytais pagrindais</w:t>
      </w:r>
      <w:r w:rsidR="005320A4" w:rsidRPr="004B626E">
        <w:rPr>
          <w:rFonts w:ascii="Times New Roman" w:hAnsi="Times New Roman"/>
          <w:bCs/>
          <w:sz w:val="24"/>
          <w:szCs w:val="24"/>
        </w:rPr>
        <w:t>.</w:t>
      </w:r>
      <w:r w:rsidRPr="004B626E">
        <w:rPr>
          <w:rFonts w:ascii="Times New Roman" w:hAnsi="Times New Roman"/>
          <w:bCs/>
          <w:sz w:val="24"/>
          <w:szCs w:val="24"/>
        </w:rPr>
        <w:t xml:space="preserve"> </w:t>
      </w:r>
      <w:r w:rsidRPr="004B626E">
        <w:rPr>
          <w:rFonts w:ascii="Times New Roman" w:hAnsi="Times New Roman"/>
          <w:sz w:val="24"/>
          <w:szCs w:val="24"/>
        </w:rPr>
        <w:t>Taigi, teismas pagrįstai pripažino, kad Taisyklėse ir Etikos kodekse pateikta informacija apie darbo priemonių naudojimą yra klaidinanti ir aiškiai nesuprantama, todėl Inspekcijos Sprendimu pagrįstai nustatytas BDAR 5 straipsnio 1 dalies a</w:t>
      </w:r>
      <w:r w:rsidR="00AC09C2" w:rsidRPr="004B626E">
        <w:rPr>
          <w:rFonts w:ascii="Times New Roman" w:hAnsi="Times New Roman"/>
          <w:sz w:val="24"/>
          <w:szCs w:val="24"/>
        </w:rPr>
        <w:t> </w:t>
      </w:r>
      <w:r w:rsidRPr="004B626E">
        <w:rPr>
          <w:rFonts w:ascii="Times New Roman" w:hAnsi="Times New Roman"/>
          <w:sz w:val="24"/>
          <w:szCs w:val="24"/>
        </w:rPr>
        <w:t>punkto (skaidrumo ir sąžiningumo principo) pažeidimas.</w:t>
      </w:r>
    </w:p>
    <w:p w14:paraId="74E217C5" w14:textId="01D80977" w:rsidR="00316DB1" w:rsidRPr="004B626E" w:rsidRDefault="00EF1927" w:rsidP="00316DB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Inspekcija pagrįstai konstatavo BDAR 5 straipsnio 1 dalies a ir c punktuose įtvirtintų principų (skaidrumo</w:t>
      </w:r>
      <w:r w:rsidR="002D05BF" w:rsidRPr="004B626E">
        <w:rPr>
          <w:rFonts w:ascii="Times New Roman" w:hAnsi="Times New Roman"/>
          <w:sz w:val="24"/>
          <w:szCs w:val="24"/>
        </w:rPr>
        <w:t xml:space="preserve"> ir</w:t>
      </w:r>
      <w:r w:rsidRPr="004B626E">
        <w:rPr>
          <w:rFonts w:ascii="Times New Roman" w:hAnsi="Times New Roman"/>
          <w:sz w:val="24"/>
          <w:szCs w:val="24"/>
        </w:rPr>
        <w:t xml:space="preserve"> sąžiningumo</w:t>
      </w:r>
      <w:r w:rsidR="002D05BF" w:rsidRPr="004B626E">
        <w:rPr>
          <w:rFonts w:ascii="Times New Roman" w:hAnsi="Times New Roman"/>
          <w:sz w:val="24"/>
          <w:szCs w:val="24"/>
        </w:rPr>
        <w:t>,</w:t>
      </w:r>
      <w:r w:rsidRPr="004B626E">
        <w:rPr>
          <w:rFonts w:ascii="Times New Roman" w:hAnsi="Times New Roman"/>
          <w:sz w:val="24"/>
          <w:szCs w:val="24"/>
        </w:rPr>
        <w:t xml:space="preserve"> duomenų </w:t>
      </w:r>
      <w:r w:rsidR="00211EF1" w:rsidRPr="004B626E">
        <w:rPr>
          <w:rFonts w:ascii="Times New Roman" w:hAnsi="Times New Roman"/>
          <w:sz w:val="24"/>
          <w:szCs w:val="24"/>
        </w:rPr>
        <w:t xml:space="preserve">kiekio </w:t>
      </w:r>
      <w:r w:rsidRPr="004B626E">
        <w:rPr>
          <w:rFonts w:ascii="Times New Roman" w:hAnsi="Times New Roman"/>
          <w:sz w:val="24"/>
          <w:szCs w:val="24"/>
        </w:rPr>
        <w:t>mažinimo) pažeidimą. Teismas sprendime pažymėjo, kad asmens privatus gyvenimas ir jo apsauga, įskaitant ir darbinėje veikloje, yra konstitucinė vertybė, todėl intervencija ir asmens duomenų rinkimas, susijęs su privačiu darbuotojų gyvenimu, turi būti ne tik teisėtai, bet ir aiškiai, skaidriai ir sąžiningai apibrėžtas duomenų tvarkytojo</w:t>
      </w:r>
      <w:r w:rsidR="00AC09C2" w:rsidRPr="004B626E">
        <w:rPr>
          <w:rFonts w:ascii="Times New Roman" w:hAnsi="Times New Roman"/>
          <w:sz w:val="24"/>
          <w:szCs w:val="24"/>
        </w:rPr>
        <w:t>,</w:t>
      </w:r>
      <w:r w:rsidRPr="004B626E">
        <w:rPr>
          <w:rFonts w:ascii="Times New Roman" w:hAnsi="Times New Roman"/>
          <w:sz w:val="24"/>
          <w:szCs w:val="24"/>
        </w:rPr>
        <w:t xml:space="preserve"> </w:t>
      </w:r>
      <w:r w:rsidR="00AC09C2" w:rsidRPr="004B626E">
        <w:rPr>
          <w:rFonts w:ascii="Times New Roman" w:hAnsi="Times New Roman"/>
          <w:sz w:val="24"/>
          <w:szCs w:val="24"/>
        </w:rPr>
        <w:t>o</w:t>
      </w:r>
      <w:r w:rsidRPr="004B626E">
        <w:rPr>
          <w:rFonts w:ascii="Times New Roman" w:hAnsi="Times New Roman"/>
          <w:sz w:val="24"/>
          <w:szCs w:val="24"/>
        </w:rPr>
        <w:t xml:space="preserve"> pats asmens duomenų tvarkymas turi būti atliekamas laikantis iš anksto nustatytų procedūrų, su kuriomis darbuotojai yra supažindinti.</w:t>
      </w:r>
    </w:p>
    <w:p w14:paraId="21547693" w14:textId="73A1D6D9" w:rsidR="00F14613" w:rsidRPr="004B626E" w:rsidRDefault="00EF1927" w:rsidP="00316DB1">
      <w:pPr>
        <w:pStyle w:val="Sraopastraipa"/>
        <w:numPr>
          <w:ilvl w:val="1"/>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Kadangi byloje nebuvo </w:t>
      </w:r>
      <w:r w:rsidR="008415F4" w:rsidRPr="004B626E">
        <w:rPr>
          <w:rFonts w:ascii="Times New Roman" w:hAnsi="Times New Roman"/>
          <w:sz w:val="24"/>
          <w:szCs w:val="24"/>
        </w:rPr>
        <w:t>D</w:t>
      </w:r>
      <w:r w:rsidRPr="004B626E">
        <w:rPr>
          <w:rFonts w:ascii="Times New Roman" w:hAnsi="Times New Roman"/>
          <w:sz w:val="24"/>
          <w:szCs w:val="24"/>
        </w:rPr>
        <w:t xml:space="preserve">irektoriaus raštiško nurodymo IT departamento darbuotojui peržiūrėti naudojimosi tarnybiniais telefonais ir kompiuteriniu tinklu žurnalų duomenis, Inspekcija pagrįstai vertino, jog Pareigūnas nesilaikė Taisyklėse nustatytos procedūros dėl duomenų subjekto </w:t>
      </w:r>
      <w:r w:rsidRPr="004B626E">
        <w:rPr>
          <w:rFonts w:ascii="Times New Roman" w:hAnsi="Times New Roman"/>
          <w:sz w:val="24"/>
          <w:szCs w:val="24"/>
        </w:rPr>
        <w:lastRenderedPageBreak/>
        <w:t xml:space="preserve">naršymo internete duomenų rinkimo, taip pat rinkdamas informaciją apie </w:t>
      </w:r>
      <w:bookmarkStart w:id="30" w:name="Buk_31"/>
      <w:r w:rsidR="00BF7D6C" w:rsidRPr="00BE25E2">
        <w:rPr>
          <w:rFonts w:ascii="Times New Roman" w:hAnsi="Times New Roman"/>
          <w:sz w:val="24"/>
          <w:szCs w:val="24"/>
        </w:rPr>
        <w:t xml:space="preserve">E. B. </w:t>
      </w:r>
      <w:bookmarkEnd w:id="30"/>
      <w:r w:rsidRPr="004B626E">
        <w:rPr>
          <w:rFonts w:ascii="Times New Roman" w:hAnsi="Times New Roman"/>
          <w:sz w:val="24"/>
          <w:szCs w:val="24"/>
        </w:rPr>
        <w:t>lankymąsi interneto svetainėse pažeidė duomenų mažinimo principą</w:t>
      </w:r>
      <w:r w:rsidR="0031387C" w:rsidRPr="004B626E">
        <w:rPr>
          <w:rFonts w:ascii="Times New Roman" w:hAnsi="Times New Roman"/>
          <w:sz w:val="24"/>
          <w:szCs w:val="24"/>
        </w:rPr>
        <w:t>,</w:t>
      </w:r>
      <w:r w:rsidRPr="004B626E">
        <w:rPr>
          <w:rFonts w:ascii="Times New Roman" w:hAnsi="Times New Roman"/>
          <w:sz w:val="24"/>
          <w:szCs w:val="24"/>
        </w:rPr>
        <w:t xml:space="preserve"> įtvirtintą BDAR 5 straipsnio 1 dalies</w:t>
      </w:r>
      <w:r w:rsidR="00316DB1" w:rsidRPr="004B626E">
        <w:rPr>
          <w:rFonts w:ascii="Times New Roman" w:hAnsi="Times New Roman"/>
          <w:sz w:val="24"/>
          <w:szCs w:val="24"/>
        </w:rPr>
        <w:t xml:space="preserve"> </w:t>
      </w:r>
      <w:r w:rsidRPr="004B626E">
        <w:rPr>
          <w:rFonts w:ascii="Times New Roman" w:hAnsi="Times New Roman"/>
          <w:sz w:val="24"/>
          <w:szCs w:val="24"/>
        </w:rPr>
        <w:t>c</w:t>
      </w:r>
      <w:r w:rsidR="00E575E1" w:rsidRPr="004B626E">
        <w:rPr>
          <w:rFonts w:ascii="Times New Roman" w:hAnsi="Times New Roman"/>
          <w:sz w:val="24"/>
          <w:szCs w:val="24"/>
        </w:rPr>
        <w:t> </w:t>
      </w:r>
      <w:r w:rsidRPr="004B626E">
        <w:rPr>
          <w:rFonts w:ascii="Times New Roman" w:hAnsi="Times New Roman"/>
          <w:sz w:val="24"/>
          <w:szCs w:val="24"/>
        </w:rPr>
        <w:t xml:space="preserve">punkte. Teismas, įvertinęs kitus </w:t>
      </w:r>
      <w:r w:rsidR="0031387C" w:rsidRPr="004B626E">
        <w:rPr>
          <w:rFonts w:ascii="Times New Roman" w:hAnsi="Times New Roman"/>
          <w:sz w:val="24"/>
          <w:szCs w:val="24"/>
        </w:rPr>
        <w:t xml:space="preserve">VĮ „Regitra“ </w:t>
      </w:r>
      <w:r w:rsidRPr="004B626E">
        <w:rPr>
          <w:rFonts w:ascii="Times New Roman" w:hAnsi="Times New Roman"/>
          <w:sz w:val="24"/>
          <w:szCs w:val="24"/>
        </w:rPr>
        <w:t>argumentus, pažymėjo, kad negali būti teisėtai</w:t>
      </w:r>
      <w:r w:rsidR="00363D3A" w:rsidRPr="004B626E">
        <w:rPr>
          <w:rFonts w:ascii="Times New Roman" w:hAnsi="Times New Roman"/>
          <w:sz w:val="24"/>
          <w:szCs w:val="24"/>
        </w:rPr>
        <w:t xml:space="preserve"> </w:t>
      </w:r>
      <w:r w:rsidRPr="004B626E">
        <w:rPr>
          <w:rFonts w:ascii="Times New Roman" w:hAnsi="Times New Roman"/>
          <w:sz w:val="24"/>
          <w:szCs w:val="24"/>
        </w:rPr>
        <w:t>suabsoliutinamas</w:t>
      </w:r>
      <w:r w:rsidR="0031387C" w:rsidRPr="004B626E">
        <w:rPr>
          <w:rFonts w:ascii="Times New Roman" w:hAnsi="Times New Roman"/>
          <w:sz w:val="24"/>
          <w:szCs w:val="24"/>
        </w:rPr>
        <w:t xml:space="preserve"> </w:t>
      </w:r>
      <w:r w:rsidRPr="004B626E">
        <w:rPr>
          <w:rFonts w:ascii="Times New Roman" w:hAnsi="Times New Roman"/>
          <w:sz w:val="24"/>
          <w:szCs w:val="24"/>
        </w:rPr>
        <w:t>vieno įmonės pareigūno nepriklausomumas, nors įmonės vidaus tvarka nurodo kitokią procedūrą</w:t>
      </w:r>
      <w:r w:rsidR="00F14613" w:rsidRPr="004B626E">
        <w:rPr>
          <w:rFonts w:ascii="Times New Roman" w:hAnsi="Times New Roman"/>
          <w:sz w:val="24"/>
          <w:szCs w:val="24"/>
        </w:rPr>
        <w:t>.</w:t>
      </w:r>
    </w:p>
    <w:p w14:paraId="7C23A2BC" w14:textId="77777777" w:rsidR="00A07185" w:rsidRPr="004B626E" w:rsidRDefault="00A07185" w:rsidP="007C0A9F">
      <w:pPr>
        <w:tabs>
          <w:tab w:val="left" w:pos="993"/>
        </w:tabs>
        <w:spacing w:after="0" w:line="240" w:lineRule="auto"/>
        <w:jc w:val="both"/>
        <w:rPr>
          <w:rFonts w:ascii="Times New Roman" w:eastAsia="Times New Roman" w:hAnsi="Times New Roman"/>
          <w:sz w:val="24"/>
          <w:szCs w:val="24"/>
          <w:lang w:eastAsia="lt-LT"/>
        </w:rPr>
      </w:pPr>
    </w:p>
    <w:p w14:paraId="09541C00" w14:textId="20321ABF" w:rsidR="00AA6F66" w:rsidRPr="004B626E" w:rsidRDefault="0090417E" w:rsidP="007C0A9F">
      <w:pPr>
        <w:pStyle w:val="Sraopastraipa"/>
        <w:tabs>
          <w:tab w:val="left" w:pos="993"/>
        </w:tabs>
        <w:spacing w:after="0" w:line="240" w:lineRule="auto"/>
        <w:ind w:left="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Išplėstinė t</w:t>
      </w:r>
      <w:r w:rsidR="00AA6F66" w:rsidRPr="004B626E">
        <w:rPr>
          <w:rFonts w:ascii="Times New Roman" w:eastAsia="Times New Roman" w:hAnsi="Times New Roman"/>
          <w:sz w:val="24"/>
          <w:szCs w:val="24"/>
          <w:lang w:eastAsia="lt-LT"/>
        </w:rPr>
        <w:t>eisėjų kolegija</w:t>
      </w:r>
    </w:p>
    <w:p w14:paraId="7AC2F1CB" w14:textId="77777777" w:rsidR="00AA6F66" w:rsidRPr="004B626E" w:rsidRDefault="00AA6F66" w:rsidP="007C0A9F">
      <w:pPr>
        <w:tabs>
          <w:tab w:val="left" w:pos="1276"/>
          <w:tab w:val="left" w:pos="3800"/>
        </w:tabs>
        <w:spacing w:after="0" w:line="240" w:lineRule="auto"/>
        <w:jc w:val="both"/>
        <w:rPr>
          <w:rFonts w:ascii="Times New Roman" w:eastAsia="Times New Roman" w:hAnsi="Times New Roman"/>
          <w:sz w:val="24"/>
          <w:szCs w:val="24"/>
          <w:lang w:eastAsia="lt-LT"/>
        </w:rPr>
      </w:pPr>
    </w:p>
    <w:p w14:paraId="7FA29C90" w14:textId="7C2A19A2" w:rsidR="00615C39" w:rsidRPr="004B626E" w:rsidRDefault="00AA6F66" w:rsidP="007C0A9F">
      <w:pPr>
        <w:tabs>
          <w:tab w:val="left" w:pos="1276"/>
        </w:tabs>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spacing w:val="40"/>
          <w:sz w:val="24"/>
          <w:szCs w:val="24"/>
          <w:lang w:eastAsia="lt-LT"/>
        </w:rPr>
        <w:t>konstatuoj</w:t>
      </w:r>
      <w:r w:rsidRPr="004B626E">
        <w:rPr>
          <w:rFonts w:ascii="Times New Roman" w:eastAsia="Times New Roman" w:hAnsi="Times New Roman"/>
          <w:sz w:val="24"/>
          <w:szCs w:val="24"/>
          <w:lang w:eastAsia="lt-LT"/>
        </w:rPr>
        <w:t>a:</w:t>
      </w:r>
    </w:p>
    <w:p w14:paraId="36E13E88" w14:textId="77777777" w:rsidR="009D28BA" w:rsidRPr="004B626E" w:rsidRDefault="009D28BA" w:rsidP="007C0A9F">
      <w:pPr>
        <w:tabs>
          <w:tab w:val="left" w:pos="1276"/>
        </w:tabs>
        <w:spacing w:after="0" w:line="240" w:lineRule="auto"/>
        <w:jc w:val="both"/>
        <w:rPr>
          <w:rFonts w:ascii="Times New Roman" w:eastAsia="Times New Roman" w:hAnsi="Times New Roman"/>
          <w:sz w:val="24"/>
          <w:szCs w:val="24"/>
          <w:lang w:eastAsia="lt-LT"/>
        </w:rPr>
      </w:pPr>
    </w:p>
    <w:p w14:paraId="4A87D25D" w14:textId="77777777" w:rsidR="00AA6F66" w:rsidRPr="004B626E" w:rsidRDefault="00AA6F66" w:rsidP="007C0A9F">
      <w:pPr>
        <w:tabs>
          <w:tab w:val="left" w:pos="993"/>
          <w:tab w:val="left" w:pos="1276"/>
        </w:tabs>
        <w:spacing w:after="0" w:line="240" w:lineRule="auto"/>
        <w:jc w:val="center"/>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IV.</w:t>
      </w:r>
    </w:p>
    <w:p w14:paraId="579E27DB" w14:textId="77777777" w:rsidR="00AA6F66" w:rsidRPr="004B626E" w:rsidRDefault="00AA6F66" w:rsidP="007C0A9F">
      <w:pPr>
        <w:pStyle w:val="Sraopastraipa"/>
        <w:tabs>
          <w:tab w:val="left" w:pos="993"/>
        </w:tabs>
        <w:spacing w:after="0" w:line="240" w:lineRule="auto"/>
        <w:ind w:left="709"/>
        <w:jc w:val="both"/>
        <w:rPr>
          <w:rFonts w:ascii="Times New Roman" w:eastAsia="Times New Roman" w:hAnsi="Times New Roman"/>
          <w:sz w:val="24"/>
          <w:szCs w:val="24"/>
          <w:lang w:eastAsia="lt-LT"/>
        </w:rPr>
      </w:pPr>
    </w:p>
    <w:p w14:paraId="23DBC689" w14:textId="4CCD3AAD" w:rsidR="005F353A" w:rsidRPr="004B626E" w:rsidRDefault="00D33086" w:rsidP="000A195D">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Nagrinėjamoje </w:t>
      </w:r>
      <w:r w:rsidR="00D077B5" w:rsidRPr="004B626E">
        <w:rPr>
          <w:rFonts w:ascii="Times New Roman" w:hAnsi="Times New Roman"/>
          <w:sz w:val="24"/>
          <w:szCs w:val="24"/>
        </w:rPr>
        <w:t xml:space="preserve">administracinėje </w:t>
      </w:r>
      <w:r w:rsidRPr="004B626E">
        <w:rPr>
          <w:rFonts w:ascii="Times New Roman" w:hAnsi="Times New Roman"/>
          <w:sz w:val="24"/>
          <w:szCs w:val="24"/>
        </w:rPr>
        <w:t xml:space="preserve">byloje </w:t>
      </w:r>
      <w:r w:rsidR="00D077B5" w:rsidRPr="004B626E">
        <w:rPr>
          <w:rFonts w:ascii="Times New Roman" w:hAnsi="Times New Roman"/>
          <w:sz w:val="24"/>
          <w:szCs w:val="24"/>
        </w:rPr>
        <w:t>ginčas kilo</w:t>
      </w:r>
      <w:r w:rsidRPr="004B626E">
        <w:rPr>
          <w:rFonts w:ascii="Times New Roman" w:hAnsi="Times New Roman"/>
          <w:sz w:val="24"/>
          <w:szCs w:val="24"/>
        </w:rPr>
        <w:t xml:space="preserve"> dėl Valstybinės duomenų apsaugos inspekcijos 2022 m. gruodžio 2</w:t>
      </w:r>
      <w:r w:rsidR="00D77243" w:rsidRPr="004B626E">
        <w:rPr>
          <w:rFonts w:ascii="Times New Roman" w:hAnsi="Times New Roman"/>
          <w:sz w:val="24"/>
          <w:szCs w:val="24"/>
        </w:rPr>
        <w:t>2</w:t>
      </w:r>
      <w:r w:rsidRPr="004B626E">
        <w:rPr>
          <w:rFonts w:ascii="Times New Roman" w:hAnsi="Times New Roman"/>
          <w:sz w:val="24"/>
          <w:szCs w:val="24"/>
        </w:rPr>
        <w:t xml:space="preserve"> d. sprendimo Nr. </w:t>
      </w:r>
      <w:r w:rsidR="00D77243" w:rsidRPr="004B626E">
        <w:rPr>
          <w:rFonts w:ascii="Times New Roman" w:hAnsi="Times New Roman"/>
          <w:sz w:val="24"/>
          <w:szCs w:val="24"/>
        </w:rPr>
        <w:t>3</w:t>
      </w:r>
      <w:r w:rsidRPr="004B626E">
        <w:rPr>
          <w:rFonts w:ascii="Times New Roman" w:hAnsi="Times New Roman"/>
          <w:sz w:val="24"/>
          <w:szCs w:val="24"/>
        </w:rPr>
        <w:t>R-</w:t>
      </w:r>
      <w:r w:rsidR="00D77243" w:rsidRPr="004B626E">
        <w:rPr>
          <w:rFonts w:ascii="Times New Roman" w:hAnsi="Times New Roman"/>
          <w:sz w:val="24"/>
          <w:szCs w:val="24"/>
        </w:rPr>
        <w:t>1160</w:t>
      </w:r>
      <w:r w:rsidRPr="004B626E">
        <w:rPr>
          <w:rFonts w:ascii="Times New Roman" w:hAnsi="Times New Roman"/>
          <w:sz w:val="24"/>
          <w:szCs w:val="24"/>
        </w:rPr>
        <w:t xml:space="preserve"> (2.13.</w:t>
      </w:r>
      <w:r w:rsidR="00D77243" w:rsidRPr="004B626E">
        <w:rPr>
          <w:rFonts w:ascii="Times New Roman" w:hAnsi="Times New Roman"/>
          <w:sz w:val="24"/>
          <w:szCs w:val="24"/>
        </w:rPr>
        <w:t>-1E</w:t>
      </w:r>
      <w:r w:rsidRPr="004B626E">
        <w:rPr>
          <w:rFonts w:ascii="Times New Roman" w:hAnsi="Times New Roman"/>
          <w:sz w:val="24"/>
          <w:szCs w:val="24"/>
        </w:rPr>
        <w:t xml:space="preserve">) </w:t>
      </w:r>
      <w:r w:rsidR="00D077B5" w:rsidRPr="004B626E">
        <w:rPr>
          <w:rFonts w:ascii="Times New Roman" w:hAnsi="Times New Roman"/>
          <w:sz w:val="24"/>
          <w:szCs w:val="24"/>
        </w:rPr>
        <w:t>„</w:t>
      </w:r>
      <w:r w:rsidR="005302ED" w:rsidRPr="004B626E">
        <w:rPr>
          <w:rFonts w:ascii="Times New Roman" w:hAnsi="Times New Roman"/>
          <w:sz w:val="24"/>
          <w:szCs w:val="24"/>
        </w:rPr>
        <w:t xml:space="preserve">Dėl </w:t>
      </w:r>
      <w:bookmarkStart w:id="31" w:name="Buk_32"/>
      <w:r w:rsidR="00BF7D6C" w:rsidRPr="00BE25E2">
        <w:rPr>
          <w:rFonts w:ascii="Times New Roman" w:hAnsi="Times New Roman"/>
          <w:sz w:val="24"/>
          <w:szCs w:val="24"/>
        </w:rPr>
        <w:t xml:space="preserve">E. B. </w:t>
      </w:r>
      <w:bookmarkEnd w:id="31"/>
      <w:r w:rsidR="005302ED" w:rsidRPr="004B626E">
        <w:rPr>
          <w:rFonts w:ascii="Times New Roman" w:hAnsi="Times New Roman"/>
          <w:sz w:val="24"/>
          <w:szCs w:val="24"/>
        </w:rPr>
        <w:t xml:space="preserve">2022-01-25 skundo“ </w:t>
      </w:r>
      <w:r w:rsidRPr="004B626E">
        <w:rPr>
          <w:rFonts w:ascii="Times New Roman" w:hAnsi="Times New Roman"/>
          <w:sz w:val="24"/>
          <w:szCs w:val="24"/>
        </w:rPr>
        <w:t>rezoliucinės dalies 1 ir 2 punkt</w:t>
      </w:r>
      <w:r w:rsidR="00D077B5" w:rsidRPr="004B626E">
        <w:rPr>
          <w:rFonts w:ascii="Times New Roman" w:hAnsi="Times New Roman"/>
          <w:sz w:val="24"/>
          <w:szCs w:val="24"/>
        </w:rPr>
        <w:t>ų</w:t>
      </w:r>
      <w:r w:rsidR="00380A74" w:rsidRPr="004B626E">
        <w:rPr>
          <w:rFonts w:ascii="Times New Roman" w:hAnsi="Times New Roman"/>
          <w:sz w:val="24"/>
          <w:szCs w:val="24"/>
        </w:rPr>
        <w:t xml:space="preserve"> </w:t>
      </w:r>
      <w:r w:rsidR="00D077B5" w:rsidRPr="004B626E">
        <w:rPr>
          <w:rFonts w:ascii="Times New Roman" w:hAnsi="Times New Roman"/>
          <w:sz w:val="24"/>
          <w:szCs w:val="24"/>
        </w:rPr>
        <w:t>pagrįstumo bei teisėtumo</w:t>
      </w:r>
      <w:r w:rsidR="00380A74" w:rsidRPr="004B626E">
        <w:rPr>
          <w:rFonts w:ascii="Times New Roman" w:hAnsi="Times New Roman"/>
          <w:sz w:val="24"/>
          <w:szCs w:val="24"/>
        </w:rPr>
        <w:t>.</w:t>
      </w:r>
      <w:r w:rsidR="00174826" w:rsidRPr="004B626E">
        <w:rPr>
          <w:rFonts w:ascii="Times New Roman" w:hAnsi="Times New Roman"/>
          <w:sz w:val="24"/>
          <w:szCs w:val="24"/>
        </w:rPr>
        <w:t xml:space="preserve"> </w:t>
      </w:r>
      <w:r w:rsidR="009C458D" w:rsidRPr="004B626E">
        <w:rPr>
          <w:rFonts w:ascii="Times New Roman" w:hAnsi="Times New Roman"/>
          <w:sz w:val="24"/>
          <w:szCs w:val="24"/>
        </w:rPr>
        <w:t xml:space="preserve">Sprendimo rezoliucinės dalies 1 punktu </w:t>
      </w:r>
      <w:r w:rsidR="001935BC" w:rsidRPr="004B626E">
        <w:rPr>
          <w:rFonts w:ascii="Times New Roman" w:hAnsi="Times New Roman"/>
          <w:sz w:val="24"/>
          <w:szCs w:val="24"/>
        </w:rPr>
        <w:t xml:space="preserve">Inspekcija </w:t>
      </w:r>
      <w:r w:rsidR="009C458D" w:rsidRPr="004B626E">
        <w:rPr>
          <w:rFonts w:ascii="Times New Roman" w:hAnsi="Times New Roman"/>
          <w:sz w:val="24"/>
          <w:szCs w:val="24"/>
        </w:rPr>
        <w:t xml:space="preserve">trečiojo suinteresuoto asmens </w:t>
      </w:r>
      <w:bookmarkStart w:id="32" w:name="Buk_33"/>
      <w:r w:rsidR="00BF7D6C" w:rsidRPr="00BE25E2">
        <w:rPr>
          <w:rFonts w:ascii="Times New Roman" w:hAnsi="Times New Roman"/>
          <w:sz w:val="24"/>
          <w:szCs w:val="24"/>
        </w:rPr>
        <w:t xml:space="preserve">E. B. </w:t>
      </w:r>
      <w:bookmarkEnd w:id="32"/>
      <w:r w:rsidR="00FD03DB" w:rsidRPr="004B626E">
        <w:rPr>
          <w:rFonts w:ascii="Times New Roman" w:hAnsi="Times New Roman"/>
          <w:sz w:val="24"/>
          <w:szCs w:val="24"/>
        </w:rPr>
        <w:t xml:space="preserve">(Duomenų subjekto) </w:t>
      </w:r>
      <w:r w:rsidR="009C458D" w:rsidRPr="004B626E">
        <w:rPr>
          <w:rFonts w:ascii="Times New Roman" w:hAnsi="Times New Roman"/>
          <w:sz w:val="24"/>
          <w:szCs w:val="24"/>
        </w:rPr>
        <w:t>skundo dalį dėl jo asmens duomenų rinkimo apimties ir šių duomenų perdavimo tretiesiems asmenims (VĮ</w:t>
      </w:r>
      <w:r w:rsidR="00182D60" w:rsidRPr="004B626E">
        <w:rPr>
          <w:rFonts w:ascii="Times New Roman" w:hAnsi="Times New Roman"/>
          <w:sz w:val="24"/>
          <w:szCs w:val="24"/>
        </w:rPr>
        <w:t> </w:t>
      </w:r>
      <w:r w:rsidR="009C458D" w:rsidRPr="004B626E">
        <w:rPr>
          <w:rFonts w:ascii="Times New Roman" w:hAnsi="Times New Roman"/>
          <w:sz w:val="24"/>
          <w:szCs w:val="24"/>
        </w:rPr>
        <w:t xml:space="preserve">„Regitra“ Klaipėdos filialo direktoriui </w:t>
      </w:r>
      <w:bookmarkStart w:id="33" w:name="Buk_54"/>
      <w:r w:rsidR="00BF7D6C" w:rsidRPr="00BE25E2">
        <w:rPr>
          <w:rFonts w:ascii="Times New Roman" w:hAnsi="Times New Roman"/>
          <w:sz w:val="24"/>
          <w:szCs w:val="24"/>
        </w:rPr>
        <w:t xml:space="preserve">V. B. </w:t>
      </w:r>
      <w:bookmarkEnd w:id="33"/>
      <w:r w:rsidR="009C458D" w:rsidRPr="004B626E">
        <w:rPr>
          <w:rFonts w:ascii="Times New Roman" w:hAnsi="Times New Roman"/>
          <w:sz w:val="24"/>
          <w:szCs w:val="24"/>
        </w:rPr>
        <w:t>ir vyr. specialistui</w:t>
      </w:r>
      <w:r w:rsidR="009E633E" w:rsidRPr="004B626E">
        <w:rPr>
          <w:rFonts w:ascii="Times New Roman" w:hAnsi="Times New Roman"/>
          <w:sz w:val="24"/>
          <w:szCs w:val="24"/>
        </w:rPr>
        <w:t xml:space="preserve"> </w:t>
      </w:r>
      <w:bookmarkStart w:id="34" w:name="Buk_52"/>
      <w:r w:rsidR="00BF7D6C" w:rsidRPr="00BE25E2">
        <w:rPr>
          <w:rFonts w:ascii="Times New Roman" w:hAnsi="Times New Roman"/>
          <w:sz w:val="24"/>
          <w:szCs w:val="24"/>
        </w:rPr>
        <w:t>R. D.</w:t>
      </w:r>
      <w:bookmarkEnd w:id="34"/>
      <w:r w:rsidR="009C458D" w:rsidRPr="004B626E">
        <w:rPr>
          <w:rFonts w:ascii="Times New Roman" w:hAnsi="Times New Roman"/>
          <w:sz w:val="24"/>
          <w:szCs w:val="24"/>
        </w:rPr>
        <w:t>) pripažino pagrįsta, o 2 punktu nusprendė už šį pažeidimą VĮ „Regitra“ skirti papeikimą.</w:t>
      </w:r>
    </w:p>
    <w:p w14:paraId="04392AC3" w14:textId="79AD7431" w:rsidR="006C4420" w:rsidRPr="004B626E" w:rsidRDefault="00D511FF" w:rsidP="00B76C1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Pirmosios instancijos teismas pareiškėjo VĮ „Regitra“ skundą tenkino iš dalies ir pakeitė ginčijamo Sprendimo rezoliucinės dalies 1 punktą, pašalin</w:t>
      </w:r>
      <w:r w:rsidR="001935BC" w:rsidRPr="004B626E">
        <w:rPr>
          <w:rFonts w:ascii="Times New Roman" w:hAnsi="Times New Roman"/>
          <w:sz w:val="24"/>
          <w:szCs w:val="24"/>
        </w:rPr>
        <w:t>damas</w:t>
      </w:r>
      <w:r w:rsidRPr="004B626E">
        <w:rPr>
          <w:rFonts w:ascii="Times New Roman" w:hAnsi="Times New Roman"/>
          <w:sz w:val="24"/>
          <w:szCs w:val="24"/>
        </w:rPr>
        <w:t xml:space="preserve"> kaip papildomą pažeidimą kvalifikuotą duomenų perdavimą tretiesiems asmenims, o kitą skundo dalį atmetė.</w:t>
      </w:r>
      <w:r w:rsidR="003F6298" w:rsidRPr="004B626E">
        <w:rPr>
          <w:rFonts w:ascii="Times New Roman" w:hAnsi="Times New Roman"/>
          <w:sz w:val="24"/>
          <w:szCs w:val="24"/>
        </w:rPr>
        <w:t xml:space="preserve"> </w:t>
      </w:r>
      <w:r w:rsidRPr="004B626E">
        <w:rPr>
          <w:rFonts w:ascii="Times New Roman" w:hAnsi="Times New Roman"/>
          <w:sz w:val="24"/>
          <w:szCs w:val="24"/>
        </w:rPr>
        <w:t xml:space="preserve">Pareiškėjas apeliaciniame skunde nesutinka su pirmosios instancijos teismo sprendimo dalimi, kuria jo skundas atmestas. </w:t>
      </w:r>
      <w:r w:rsidRPr="004B626E">
        <w:rPr>
          <w:rFonts w:ascii="Times New Roman" w:eastAsia="Times New Roman" w:hAnsi="Times New Roman"/>
          <w:sz w:val="24"/>
          <w:szCs w:val="24"/>
          <w:lang w:eastAsia="lt-LT"/>
        </w:rPr>
        <w:t xml:space="preserve">Atsižvelgiant į tai, </w:t>
      </w:r>
      <w:r w:rsidR="00DE16CF" w:rsidRPr="004B626E">
        <w:rPr>
          <w:rFonts w:ascii="Times New Roman" w:eastAsia="Times New Roman" w:hAnsi="Times New Roman"/>
          <w:sz w:val="24"/>
          <w:szCs w:val="24"/>
        </w:rPr>
        <w:t xml:space="preserve">apeliacine tvarka </w:t>
      </w:r>
      <w:r w:rsidR="00DE16CF" w:rsidRPr="004B626E">
        <w:rPr>
          <w:rFonts w:ascii="Times New Roman" w:eastAsia="Times New Roman" w:hAnsi="Times New Roman"/>
          <w:sz w:val="24"/>
          <w:szCs w:val="24"/>
          <w:lang w:eastAsia="lt-LT"/>
        </w:rPr>
        <w:t xml:space="preserve">nagrinėjant bylą </w:t>
      </w:r>
      <w:r w:rsidR="00F50234" w:rsidRPr="004B626E">
        <w:rPr>
          <w:rFonts w:ascii="Times New Roman" w:eastAsia="Times New Roman" w:hAnsi="Times New Roman"/>
          <w:sz w:val="24"/>
          <w:szCs w:val="24"/>
          <w:lang w:eastAsia="lt-LT"/>
        </w:rPr>
        <w:t xml:space="preserve">pagal pareiškėjo apeliacinį skundą </w:t>
      </w:r>
      <w:r w:rsidR="00F50234" w:rsidRPr="004B626E">
        <w:rPr>
          <w:rFonts w:ascii="Times New Roman" w:eastAsia="Times New Roman" w:hAnsi="Times New Roman"/>
          <w:sz w:val="24"/>
          <w:szCs w:val="24"/>
        </w:rPr>
        <w:t>pirmosios instancijos teismo sprendimo pagrįstumas i</w:t>
      </w:r>
      <w:r w:rsidR="00DE16CF" w:rsidRPr="004B626E">
        <w:rPr>
          <w:rFonts w:ascii="Times New Roman" w:eastAsia="Times New Roman" w:hAnsi="Times New Roman"/>
          <w:sz w:val="24"/>
          <w:szCs w:val="24"/>
        </w:rPr>
        <w:t>r</w:t>
      </w:r>
      <w:r w:rsidR="00F50234" w:rsidRPr="004B626E">
        <w:rPr>
          <w:rFonts w:ascii="Times New Roman" w:eastAsia="Times New Roman" w:hAnsi="Times New Roman"/>
          <w:sz w:val="24"/>
          <w:szCs w:val="24"/>
        </w:rPr>
        <w:t xml:space="preserve"> teisėtumas tikrinami </w:t>
      </w:r>
      <w:r w:rsidRPr="004B626E">
        <w:rPr>
          <w:rFonts w:ascii="Times New Roman" w:eastAsia="Times New Roman" w:hAnsi="Times New Roman"/>
          <w:sz w:val="24"/>
          <w:szCs w:val="24"/>
          <w:lang w:eastAsia="lt-LT"/>
        </w:rPr>
        <w:t>šiose ribose</w:t>
      </w:r>
      <w:r w:rsidR="00F50234" w:rsidRPr="004B626E">
        <w:rPr>
          <w:rFonts w:ascii="Times New Roman" w:eastAsia="Times New Roman" w:hAnsi="Times New Roman"/>
          <w:sz w:val="24"/>
          <w:szCs w:val="24"/>
          <w:lang w:eastAsia="lt-LT"/>
        </w:rPr>
        <w:t xml:space="preserve"> </w:t>
      </w:r>
      <w:r w:rsidR="003F6298" w:rsidRPr="004B626E">
        <w:rPr>
          <w:rFonts w:ascii="Times New Roman" w:eastAsia="Times New Roman" w:hAnsi="Times New Roman"/>
          <w:sz w:val="24"/>
          <w:szCs w:val="24"/>
          <w:lang w:eastAsia="lt-LT"/>
        </w:rPr>
        <w:t>(</w:t>
      </w:r>
      <w:r w:rsidR="0073158C" w:rsidRPr="004B626E">
        <w:rPr>
          <w:rFonts w:ascii="Times New Roman" w:eastAsia="Times New Roman" w:hAnsi="Times New Roman"/>
          <w:sz w:val="24"/>
          <w:szCs w:val="24"/>
          <w:lang w:eastAsia="lt-LT"/>
        </w:rPr>
        <w:t xml:space="preserve">Lietuvos Respublikos administracinių bylų teisenos įstatymo </w:t>
      </w:r>
      <w:r w:rsidR="004956A0" w:rsidRPr="004B626E">
        <w:rPr>
          <w:rFonts w:ascii="Times New Roman" w:eastAsia="Times New Roman" w:hAnsi="Times New Roman"/>
          <w:sz w:val="24"/>
          <w:szCs w:val="24"/>
          <w:lang w:eastAsia="lt-LT"/>
        </w:rPr>
        <w:t>140 str.</w:t>
      </w:r>
      <w:r w:rsidR="0073158C" w:rsidRPr="004B626E">
        <w:rPr>
          <w:rFonts w:ascii="Times New Roman" w:eastAsia="Times New Roman" w:hAnsi="Times New Roman"/>
          <w:sz w:val="24"/>
          <w:szCs w:val="24"/>
          <w:lang w:eastAsia="lt-LT"/>
        </w:rPr>
        <w:t>)</w:t>
      </w:r>
      <w:r w:rsidRPr="004B626E">
        <w:rPr>
          <w:rFonts w:ascii="Times New Roman" w:eastAsia="Times New Roman" w:hAnsi="Times New Roman"/>
          <w:sz w:val="24"/>
          <w:szCs w:val="24"/>
          <w:lang w:eastAsia="lt-LT"/>
        </w:rPr>
        <w:t>.</w:t>
      </w:r>
    </w:p>
    <w:p w14:paraId="7ECDF6AA" w14:textId="5C5058C5" w:rsidR="00F35986" w:rsidRPr="004B626E" w:rsidRDefault="00F35986" w:rsidP="00B76C1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Nagrinėjant bylą pagal pareiškėjo apeliacinį skundą aktualus Inspekcijos nustatytas pažeidimas dėl Duomenų subjekto asmens duomenų tvarkymo, </w:t>
      </w:r>
      <w:r w:rsidR="00B97D3E" w:rsidRPr="004B626E">
        <w:rPr>
          <w:rFonts w:ascii="Times New Roman" w:hAnsi="Times New Roman"/>
          <w:sz w:val="24"/>
          <w:szCs w:val="24"/>
        </w:rPr>
        <w:t xml:space="preserve">kuris </w:t>
      </w:r>
      <w:r w:rsidRPr="004B626E">
        <w:rPr>
          <w:rFonts w:ascii="Times New Roman" w:hAnsi="Times New Roman"/>
          <w:sz w:val="24"/>
          <w:szCs w:val="24"/>
        </w:rPr>
        <w:t xml:space="preserve">susijęs su </w:t>
      </w:r>
      <w:bookmarkStart w:id="35" w:name="Buk_34"/>
      <w:r w:rsidR="00BF7D6C" w:rsidRPr="00BE25E2">
        <w:rPr>
          <w:rFonts w:ascii="Times New Roman" w:hAnsi="Times New Roman"/>
          <w:sz w:val="24"/>
          <w:szCs w:val="24"/>
        </w:rPr>
        <w:t xml:space="preserve">E. B. </w:t>
      </w:r>
      <w:bookmarkEnd w:id="35"/>
      <w:r w:rsidRPr="004B626E">
        <w:rPr>
          <w:rFonts w:ascii="Times New Roman" w:hAnsi="Times New Roman"/>
          <w:sz w:val="24"/>
          <w:szCs w:val="24"/>
        </w:rPr>
        <w:t>atžvilgiu atliktu tyrimu dėl galbūt netinkamo darbuotojo elgesio (</w:t>
      </w:r>
      <w:r w:rsidRPr="004B626E">
        <w:rPr>
          <w:rFonts w:ascii="Times New Roman" w:hAnsi="Times New Roman"/>
          <w:bCs/>
          <w:sz w:val="24"/>
          <w:szCs w:val="24"/>
        </w:rPr>
        <w:t>Tyrimas Nr. 2</w:t>
      </w:r>
      <w:r w:rsidRPr="004B626E">
        <w:rPr>
          <w:rFonts w:ascii="Times New Roman" w:hAnsi="Times New Roman"/>
          <w:sz w:val="24"/>
          <w:szCs w:val="24"/>
        </w:rPr>
        <w:t>)</w:t>
      </w:r>
      <w:r w:rsidR="00B97D3E" w:rsidRPr="004B626E">
        <w:rPr>
          <w:rFonts w:ascii="Times New Roman" w:hAnsi="Times New Roman"/>
          <w:sz w:val="24"/>
          <w:szCs w:val="24"/>
        </w:rPr>
        <w:t>.</w:t>
      </w:r>
      <w:r w:rsidRPr="004B626E">
        <w:rPr>
          <w:rFonts w:ascii="Times New Roman" w:hAnsi="Times New Roman"/>
          <w:sz w:val="24"/>
          <w:szCs w:val="24"/>
        </w:rPr>
        <w:t xml:space="preserve"> </w:t>
      </w:r>
      <w:r w:rsidR="00B97D3E" w:rsidRPr="004B626E">
        <w:rPr>
          <w:rFonts w:ascii="Times New Roman" w:hAnsi="Times New Roman"/>
          <w:sz w:val="24"/>
          <w:szCs w:val="24"/>
        </w:rPr>
        <w:t xml:space="preserve">Šis tyrimas </w:t>
      </w:r>
      <w:r w:rsidRPr="004B626E">
        <w:rPr>
          <w:rFonts w:ascii="Times New Roman" w:hAnsi="Times New Roman"/>
          <w:sz w:val="24"/>
          <w:szCs w:val="24"/>
        </w:rPr>
        <w:t>buvo pradėtas pagal VĮ „Regitra“ vidiniu informacijos apie pažeidimus teikimo kanalu 2021 m. spalio 30</w:t>
      </w:r>
      <w:r w:rsidR="000B57E7" w:rsidRPr="004B626E">
        <w:rPr>
          <w:rFonts w:ascii="Times New Roman" w:hAnsi="Times New Roman"/>
          <w:sz w:val="24"/>
          <w:szCs w:val="24"/>
        </w:rPr>
        <w:t> </w:t>
      </w:r>
      <w:r w:rsidRPr="004B626E">
        <w:rPr>
          <w:rFonts w:ascii="Times New Roman" w:hAnsi="Times New Roman"/>
          <w:sz w:val="24"/>
          <w:szCs w:val="24"/>
        </w:rPr>
        <w:t>d. gautą ir vėliau papildytą informaciją, jog Duomenų subjektas, tikėtina, savo darbo metu</w:t>
      </w:r>
      <w:r w:rsidR="00BF424E" w:rsidRPr="004B626E">
        <w:rPr>
          <w:rFonts w:ascii="Times New Roman" w:hAnsi="Times New Roman"/>
          <w:sz w:val="24"/>
          <w:szCs w:val="24"/>
        </w:rPr>
        <w:t>, t. y.</w:t>
      </w:r>
      <w:r w:rsidRPr="004B626E">
        <w:rPr>
          <w:rFonts w:ascii="Times New Roman" w:hAnsi="Times New Roman"/>
          <w:sz w:val="24"/>
          <w:szCs w:val="24"/>
        </w:rPr>
        <w:t xml:space="preserve"> </w:t>
      </w:r>
      <w:r w:rsidR="002F6209" w:rsidRPr="004B626E">
        <w:rPr>
          <w:rFonts w:ascii="Times New Roman" w:hAnsi="Times New Roman"/>
          <w:sz w:val="24"/>
          <w:szCs w:val="24"/>
        </w:rPr>
        <w:t>2021</w:t>
      </w:r>
      <w:r w:rsidR="00BF424E" w:rsidRPr="004B626E">
        <w:rPr>
          <w:rFonts w:ascii="Times New Roman" w:hAnsi="Times New Roman"/>
          <w:sz w:val="24"/>
          <w:szCs w:val="24"/>
        </w:rPr>
        <w:t> </w:t>
      </w:r>
      <w:r w:rsidR="002F6209" w:rsidRPr="004B626E">
        <w:rPr>
          <w:rFonts w:ascii="Times New Roman" w:hAnsi="Times New Roman"/>
          <w:sz w:val="24"/>
          <w:szCs w:val="24"/>
        </w:rPr>
        <w:t>m. gegužės 27</w:t>
      </w:r>
      <w:r w:rsidR="00116956">
        <w:rPr>
          <w:rFonts w:ascii="Times New Roman" w:hAnsi="Times New Roman"/>
          <w:sz w:val="24"/>
          <w:szCs w:val="24"/>
        </w:rPr>
        <w:t> </w:t>
      </w:r>
      <w:r w:rsidR="002F6209" w:rsidRPr="004B626E">
        <w:rPr>
          <w:rFonts w:ascii="Times New Roman" w:hAnsi="Times New Roman"/>
          <w:sz w:val="24"/>
          <w:szCs w:val="24"/>
        </w:rPr>
        <w:t>d.</w:t>
      </w:r>
      <w:r w:rsidR="00BF424E" w:rsidRPr="004B626E">
        <w:rPr>
          <w:rFonts w:ascii="Times New Roman" w:hAnsi="Times New Roman"/>
          <w:sz w:val="24"/>
          <w:szCs w:val="24"/>
        </w:rPr>
        <w:t>,</w:t>
      </w:r>
      <w:r w:rsidR="002F6209" w:rsidRPr="004B626E">
        <w:rPr>
          <w:rFonts w:ascii="Times New Roman" w:hAnsi="Times New Roman"/>
          <w:sz w:val="24"/>
          <w:szCs w:val="24"/>
        </w:rPr>
        <w:t xml:space="preserve"> </w:t>
      </w:r>
      <w:r w:rsidRPr="004B626E">
        <w:rPr>
          <w:rFonts w:ascii="Times New Roman" w:hAnsi="Times New Roman"/>
          <w:sz w:val="24"/>
          <w:szCs w:val="24"/>
        </w:rPr>
        <w:t xml:space="preserve">VĮ „Regitra“ teritorijoje sudarė transporto priemonės pirkimo–pardavimo sandorį, </w:t>
      </w:r>
      <w:r w:rsidR="00BF424E" w:rsidRPr="004B626E">
        <w:rPr>
          <w:rFonts w:ascii="Times New Roman" w:hAnsi="Times New Roman"/>
          <w:sz w:val="24"/>
          <w:szCs w:val="24"/>
        </w:rPr>
        <w:t>j</w:t>
      </w:r>
      <w:r w:rsidR="00CE1FD2" w:rsidRPr="004B626E">
        <w:rPr>
          <w:rFonts w:ascii="Times New Roman" w:hAnsi="Times New Roman"/>
          <w:sz w:val="24"/>
          <w:szCs w:val="24"/>
        </w:rPr>
        <w:t xml:space="preserve">o </w:t>
      </w:r>
      <w:r w:rsidR="00BF424E" w:rsidRPr="004B626E">
        <w:rPr>
          <w:rFonts w:ascii="Times New Roman" w:hAnsi="Times New Roman"/>
          <w:sz w:val="24"/>
          <w:szCs w:val="24"/>
        </w:rPr>
        <w:t>(</w:t>
      </w:r>
      <w:r w:rsidRPr="004B626E">
        <w:rPr>
          <w:rFonts w:ascii="Times New Roman" w:hAnsi="Times New Roman"/>
          <w:sz w:val="24"/>
          <w:szCs w:val="24"/>
        </w:rPr>
        <w:t>Sandorio</w:t>
      </w:r>
      <w:r w:rsidR="00BF424E" w:rsidRPr="004B626E">
        <w:rPr>
          <w:rFonts w:ascii="Times New Roman" w:hAnsi="Times New Roman"/>
          <w:sz w:val="24"/>
          <w:szCs w:val="24"/>
        </w:rPr>
        <w:t>)</w:t>
      </w:r>
      <w:r w:rsidRPr="004B626E">
        <w:rPr>
          <w:rFonts w:ascii="Times New Roman" w:hAnsi="Times New Roman"/>
          <w:sz w:val="24"/>
          <w:szCs w:val="24"/>
        </w:rPr>
        <w:t xml:space="preserve"> tinkamai ir laiku nedeklaravo bei tokiu būdu sukėlė rūpesčių TP pardavėjui ir galbūt pakenkė VĮ „Regitra“ reputacijai. VĮ „Regitra“ </w:t>
      </w:r>
      <w:r w:rsidR="00160A47" w:rsidRPr="004B626E">
        <w:rPr>
          <w:rFonts w:ascii="Times New Roman" w:hAnsi="Times New Roman"/>
          <w:sz w:val="24"/>
          <w:szCs w:val="24"/>
        </w:rPr>
        <w:t>Inspekcijai teiktuose paaiškinimuose</w:t>
      </w:r>
      <w:r w:rsidR="00435876" w:rsidRPr="004B626E">
        <w:rPr>
          <w:rFonts w:ascii="Times New Roman" w:hAnsi="Times New Roman"/>
          <w:sz w:val="24"/>
          <w:szCs w:val="24"/>
        </w:rPr>
        <w:t>, taip pat teismui teiktuose procesiniuose dokumentuose</w:t>
      </w:r>
      <w:r w:rsidR="00160A47" w:rsidRPr="004B626E">
        <w:rPr>
          <w:rFonts w:ascii="Times New Roman" w:hAnsi="Times New Roman"/>
          <w:sz w:val="24"/>
          <w:szCs w:val="24"/>
        </w:rPr>
        <w:t xml:space="preserve"> nurodė, kad</w:t>
      </w:r>
      <w:r w:rsidRPr="004B626E">
        <w:rPr>
          <w:rFonts w:ascii="Times New Roman" w:hAnsi="Times New Roman"/>
          <w:sz w:val="24"/>
          <w:szCs w:val="24"/>
        </w:rPr>
        <w:t xml:space="preserve"> </w:t>
      </w:r>
      <w:r w:rsidR="00435876" w:rsidRPr="004B626E">
        <w:rPr>
          <w:rFonts w:ascii="Times New Roman" w:hAnsi="Times New Roman"/>
          <w:sz w:val="24"/>
          <w:szCs w:val="24"/>
        </w:rPr>
        <w:t>T</w:t>
      </w:r>
      <w:r w:rsidRPr="004B626E">
        <w:rPr>
          <w:rFonts w:ascii="Times New Roman" w:hAnsi="Times New Roman"/>
          <w:sz w:val="24"/>
          <w:szCs w:val="24"/>
        </w:rPr>
        <w:t xml:space="preserve">yrimas </w:t>
      </w:r>
      <w:r w:rsidR="00435876" w:rsidRPr="004B626E">
        <w:rPr>
          <w:rFonts w:ascii="Times New Roman" w:hAnsi="Times New Roman"/>
          <w:sz w:val="24"/>
          <w:szCs w:val="24"/>
        </w:rPr>
        <w:t xml:space="preserve">Nr. 2 </w:t>
      </w:r>
      <w:r w:rsidRPr="004B626E">
        <w:rPr>
          <w:rFonts w:ascii="Times New Roman" w:hAnsi="Times New Roman"/>
          <w:sz w:val="24"/>
          <w:szCs w:val="24"/>
        </w:rPr>
        <w:t>buvo atliekamas</w:t>
      </w:r>
      <w:r w:rsidR="00BF424E" w:rsidRPr="004B626E">
        <w:rPr>
          <w:rFonts w:ascii="Times New Roman" w:hAnsi="Times New Roman"/>
          <w:sz w:val="24"/>
          <w:szCs w:val="24"/>
        </w:rPr>
        <w:t>, be kita ko,</w:t>
      </w:r>
      <w:r w:rsidRPr="004B626E">
        <w:rPr>
          <w:rFonts w:ascii="Times New Roman" w:hAnsi="Times New Roman"/>
          <w:sz w:val="24"/>
          <w:szCs w:val="24"/>
        </w:rPr>
        <w:t xml:space="preserve"> esant įtarimams, jog Duomenų subjektas </w:t>
      </w:r>
      <w:r w:rsidR="00585283" w:rsidRPr="004B626E">
        <w:rPr>
          <w:rFonts w:ascii="Times New Roman" w:hAnsi="Times New Roman"/>
          <w:sz w:val="24"/>
          <w:szCs w:val="24"/>
        </w:rPr>
        <w:t xml:space="preserve">darbo metu </w:t>
      </w:r>
      <w:r w:rsidRPr="004B626E">
        <w:rPr>
          <w:rFonts w:ascii="Times New Roman" w:hAnsi="Times New Roman"/>
          <w:sz w:val="24"/>
          <w:szCs w:val="24"/>
        </w:rPr>
        <w:t>užsiima automobilių prekyba, tačiau to nepavyko įrodyti, todėl šis įtarimas nebuvo įrašytas į tarnybinį pranešimą dėl darbo pareigų pažeidimo tyrimo inicijavimo.</w:t>
      </w:r>
    </w:p>
    <w:p w14:paraId="1F237A28" w14:textId="387F98C1" w:rsidR="00E94DA3" w:rsidRPr="004B626E" w:rsidRDefault="00E94DA3" w:rsidP="00E5590C">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Iš bylos medžiagos nustatyta</w:t>
      </w:r>
      <w:r w:rsidR="001E47AB" w:rsidRPr="004B626E">
        <w:rPr>
          <w:rFonts w:ascii="Times New Roman" w:hAnsi="Times New Roman"/>
          <w:sz w:val="24"/>
          <w:szCs w:val="24"/>
        </w:rPr>
        <w:t xml:space="preserve"> (ir ginčo dėl to byloje nėra)</w:t>
      </w:r>
      <w:r w:rsidRPr="004B626E">
        <w:rPr>
          <w:rFonts w:ascii="Times New Roman" w:hAnsi="Times New Roman"/>
          <w:sz w:val="24"/>
          <w:szCs w:val="24"/>
        </w:rPr>
        <w:t xml:space="preserve">, kad </w:t>
      </w:r>
      <w:r w:rsidR="00352C2A" w:rsidRPr="004B626E">
        <w:rPr>
          <w:rFonts w:ascii="Times New Roman" w:hAnsi="Times New Roman"/>
          <w:sz w:val="24"/>
          <w:szCs w:val="24"/>
        </w:rPr>
        <w:t xml:space="preserve">Tyrimą Nr. 2 </w:t>
      </w:r>
      <w:r w:rsidR="00352C2A" w:rsidRPr="004B626E">
        <w:rPr>
          <w:rFonts w:ascii="Times New Roman" w:hAnsi="Times New Roman"/>
          <w:bCs/>
          <w:sz w:val="24"/>
          <w:szCs w:val="24"/>
        </w:rPr>
        <w:t>atliko VĮ</w:t>
      </w:r>
      <w:r w:rsidR="008836D7" w:rsidRPr="004B626E">
        <w:rPr>
          <w:rFonts w:ascii="Times New Roman" w:hAnsi="Times New Roman"/>
          <w:bCs/>
          <w:sz w:val="24"/>
          <w:szCs w:val="24"/>
        </w:rPr>
        <w:t> </w:t>
      </w:r>
      <w:r w:rsidR="00352C2A" w:rsidRPr="004B626E">
        <w:rPr>
          <w:rFonts w:ascii="Times New Roman" w:hAnsi="Times New Roman"/>
          <w:bCs/>
          <w:sz w:val="24"/>
          <w:szCs w:val="24"/>
        </w:rPr>
        <w:t xml:space="preserve">„Regitra“ Korupcijos prevencijos (atitikties) pareigūnas </w:t>
      </w:r>
      <w:bookmarkStart w:id="36" w:name="Buk_47"/>
      <w:r w:rsidR="00BF7D6C" w:rsidRPr="00BE25E2">
        <w:rPr>
          <w:rFonts w:ascii="Times New Roman" w:hAnsi="Times New Roman"/>
          <w:bCs/>
          <w:sz w:val="24"/>
          <w:szCs w:val="24"/>
        </w:rPr>
        <w:t>E. B.</w:t>
      </w:r>
      <w:bookmarkEnd w:id="36"/>
      <w:r w:rsidR="00352C2A" w:rsidRPr="004B626E">
        <w:rPr>
          <w:rFonts w:ascii="Times New Roman" w:hAnsi="Times New Roman"/>
          <w:bCs/>
          <w:sz w:val="24"/>
          <w:szCs w:val="24"/>
        </w:rPr>
        <w:t>, kuris VĮ</w:t>
      </w:r>
      <w:r w:rsidR="008836D7" w:rsidRPr="004B626E">
        <w:rPr>
          <w:rFonts w:ascii="Times New Roman" w:hAnsi="Times New Roman"/>
          <w:bCs/>
          <w:sz w:val="24"/>
          <w:szCs w:val="24"/>
        </w:rPr>
        <w:t> </w:t>
      </w:r>
      <w:r w:rsidR="00352C2A" w:rsidRPr="004B626E">
        <w:rPr>
          <w:rFonts w:ascii="Times New Roman" w:hAnsi="Times New Roman"/>
          <w:bCs/>
          <w:sz w:val="24"/>
          <w:szCs w:val="24"/>
        </w:rPr>
        <w:t>„Regitra“ generalinio direktoriaus 2020</w:t>
      </w:r>
      <w:r w:rsidR="008836D7" w:rsidRPr="004B626E">
        <w:rPr>
          <w:rFonts w:ascii="Times New Roman" w:hAnsi="Times New Roman"/>
          <w:bCs/>
          <w:sz w:val="24"/>
          <w:szCs w:val="24"/>
        </w:rPr>
        <w:t xml:space="preserve"> </w:t>
      </w:r>
      <w:r w:rsidR="00352C2A" w:rsidRPr="004B626E">
        <w:rPr>
          <w:rFonts w:ascii="Times New Roman" w:hAnsi="Times New Roman"/>
          <w:bCs/>
          <w:sz w:val="24"/>
          <w:szCs w:val="24"/>
        </w:rPr>
        <w:t xml:space="preserve">m. balandžio 29 d. įsakymu Nr. (1.1E)-1V-188 taip pat buvo paskirtas </w:t>
      </w:r>
      <w:r w:rsidR="001E76BD" w:rsidRPr="004B626E">
        <w:rPr>
          <w:rFonts w:ascii="Times New Roman" w:hAnsi="Times New Roman"/>
          <w:bCs/>
          <w:sz w:val="24"/>
          <w:szCs w:val="24"/>
        </w:rPr>
        <w:t>k</w:t>
      </w:r>
      <w:r w:rsidR="00352C2A" w:rsidRPr="004B626E">
        <w:rPr>
          <w:rFonts w:ascii="Times New Roman" w:hAnsi="Times New Roman"/>
          <w:bCs/>
          <w:sz w:val="24"/>
          <w:szCs w:val="24"/>
        </w:rPr>
        <w:t>ompetentingu subjektu Lietuvos Respublikos Vyriausybės 2018 m. lapkričio 14 d. nutarimu Nr.</w:t>
      </w:r>
      <w:r w:rsidR="00116956">
        <w:rPr>
          <w:rFonts w:ascii="Times New Roman" w:hAnsi="Times New Roman"/>
          <w:bCs/>
          <w:sz w:val="24"/>
          <w:szCs w:val="24"/>
        </w:rPr>
        <w:t> </w:t>
      </w:r>
      <w:r w:rsidR="00352C2A" w:rsidRPr="004B626E">
        <w:rPr>
          <w:rFonts w:ascii="Times New Roman" w:hAnsi="Times New Roman"/>
          <w:bCs/>
          <w:sz w:val="24"/>
          <w:szCs w:val="24"/>
        </w:rPr>
        <w:t>1133 patvirtinto Vidinių informacijos apie pažeidimus teikimo kanalų įdiegimo ir jų funkcionavimo užtikrinimo tvarkos aprašo prasme</w:t>
      </w:r>
      <w:r w:rsidR="001B025A" w:rsidRPr="004B626E">
        <w:rPr>
          <w:rFonts w:ascii="Times New Roman" w:hAnsi="Times New Roman"/>
          <w:bCs/>
          <w:sz w:val="24"/>
          <w:szCs w:val="24"/>
        </w:rPr>
        <w:t xml:space="preserve">, t. y. buvo atsakingas už </w:t>
      </w:r>
      <w:r w:rsidR="00BD2C1D" w:rsidRPr="004B626E">
        <w:rPr>
          <w:rFonts w:ascii="Times New Roman" w:hAnsi="Times New Roman"/>
          <w:bCs/>
          <w:sz w:val="24"/>
          <w:szCs w:val="24"/>
        </w:rPr>
        <w:t>vidinio informacijos apie pažeidimus teikimo kanalo administravimą, šiuo kanalu gautos informacijos apie pažeidimus nagrinėjimą,</w:t>
      </w:r>
      <w:r w:rsidR="00477506" w:rsidRPr="004B626E">
        <w:rPr>
          <w:rFonts w:ascii="Times New Roman" w:hAnsi="Times New Roman"/>
          <w:bCs/>
          <w:sz w:val="24"/>
          <w:szCs w:val="24"/>
        </w:rPr>
        <w:t xml:space="preserve"> taip pat</w:t>
      </w:r>
      <w:r w:rsidR="00BD2C1D" w:rsidRPr="004B626E">
        <w:rPr>
          <w:rFonts w:ascii="Times New Roman" w:hAnsi="Times New Roman"/>
          <w:bCs/>
          <w:sz w:val="24"/>
          <w:szCs w:val="24"/>
        </w:rPr>
        <w:t xml:space="preserve"> asmenų, pateikusių informaciją apie pažeidimus, konfidencialumo užtikrinimą </w:t>
      </w:r>
      <w:r w:rsidR="001B025A" w:rsidRPr="004B626E">
        <w:rPr>
          <w:rFonts w:ascii="Times New Roman" w:hAnsi="Times New Roman"/>
          <w:bCs/>
          <w:sz w:val="24"/>
          <w:szCs w:val="24"/>
        </w:rPr>
        <w:t>(</w:t>
      </w:r>
      <w:r w:rsidR="00050C1D" w:rsidRPr="004B626E">
        <w:rPr>
          <w:rFonts w:ascii="Times New Roman" w:hAnsi="Times New Roman"/>
          <w:bCs/>
          <w:sz w:val="24"/>
          <w:szCs w:val="24"/>
        </w:rPr>
        <w:t>Tvarkos a</w:t>
      </w:r>
      <w:r w:rsidR="001B025A" w:rsidRPr="004B626E">
        <w:rPr>
          <w:rFonts w:ascii="Times New Roman" w:hAnsi="Times New Roman"/>
          <w:bCs/>
          <w:sz w:val="24"/>
          <w:szCs w:val="24"/>
        </w:rPr>
        <w:t>prašo 2.1 p.)</w:t>
      </w:r>
      <w:r w:rsidR="001E76BD" w:rsidRPr="004B626E">
        <w:rPr>
          <w:rFonts w:ascii="Times New Roman" w:hAnsi="Times New Roman"/>
          <w:bCs/>
          <w:sz w:val="24"/>
          <w:szCs w:val="24"/>
        </w:rPr>
        <w:t>.</w:t>
      </w:r>
      <w:r w:rsidR="00533892" w:rsidRPr="004B626E">
        <w:rPr>
          <w:rFonts w:ascii="Times New Roman" w:hAnsi="Times New Roman"/>
          <w:bCs/>
          <w:sz w:val="24"/>
          <w:szCs w:val="24"/>
        </w:rPr>
        <w:t xml:space="preserve"> </w:t>
      </w:r>
      <w:r w:rsidR="008E14EB" w:rsidRPr="004B626E">
        <w:rPr>
          <w:rFonts w:ascii="Times New Roman" w:hAnsi="Times New Roman"/>
          <w:bCs/>
          <w:sz w:val="24"/>
          <w:szCs w:val="24"/>
        </w:rPr>
        <w:t>Pareigūnas, a</w:t>
      </w:r>
      <w:r w:rsidRPr="004B626E">
        <w:rPr>
          <w:rFonts w:ascii="Times New Roman" w:hAnsi="Times New Roman"/>
          <w:sz w:val="24"/>
          <w:szCs w:val="24"/>
        </w:rPr>
        <w:t>tlikdamas Tyrimą Nr. 2</w:t>
      </w:r>
      <w:r w:rsidR="008E14EB" w:rsidRPr="004B626E">
        <w:rPr>
          <w:rFonts w:ascii="Times New Roman" w:hAnsi="Times New Roman"/>
          <w:sz w:val="24"/>
          <w:szCs w:val="24"/>
        </w:rPr>
        <w:t>,</w:t>
      </w:r>
      <w:r w:rsidRPr="004B626E">
        <w:rPr>
          <w:rFonts w:ascii="Times New Roman" w:hAnsi="Times New Roman"/>
          <w:sz w:val="24"/>
          <w:szCs w:val="24"/>
        </w:rPr>
        <w:t xml:space="preserve"> el. paštu prašė Duomenų subjekto pateikti paaiškinimus dėl su Sandorio sudarymu susijusių aplinkybių</w:t>
      </w:r>
      <w:r w:rsidR="00094D5A" w:rsidRPr="004B626E">
        <w:rPr>
          <w:rFonts w:ascii="Times New Roman" w:hAnsi="Times New Roman"/>
          <w:sz w:val="24"/>
          <w:szCs w:val="24"/>
        </w:rPr>
        <w:t>.</w:t>
      </w:r>
      <w:r w:rsidR="000A63AE" w:rsidRPr="004B626E">
        <w:rPr>
          <w:rFonts w:ascii="Times New Roman" w:hAnsi="Times New Roman"/>
          <w:sz w:val="24"/>
          <w:szCs w:val="24"/>
        </w:rPr>
        <w:t xml:space="preserve"> Iš byloje esančio minėtą tyrimą atlikusio </w:t>
      </w:r>
      <w:r w:rsidR="00C2068A" w:rsidRPr="004B626E">
        <w:rPr>
          <w:rFonts w:ascii="Times New Roman" w:hAnsi="Times New Roman"/>
          <w:sz w:val="24"/>
          <w:szCs w:val="24"/>
        </w:rPr>
        <w:t xml:space="preserve">VĮ „Regitra“ darbuotojo </w:t>
      </w:r>
      <w:r w:rsidR="000A63AE" w:rsidRPr="004B626E">
        <w:rPr>
          <w:rFonts w:ascii="Times New Roman" w:hAnsi="Times New Roman"/>
          <w:sz w:val="24"/>
          <w:szCs w:val="24"/>
        </w:rPr>
        <w:t xml:space="preserve">susirašinėjimo su Duomenų subjektu matyti, kad jis </w:t>
      </w:r>
      <w:r w:rsidR="00E5590C" w:rsidRPr="004B626E">
        <w:rPr>
          <w:rFonts w:ascii="Times New Roman" w:hAnsi="Times New Roman"/>
          <w:sz w:val="24"/>
          <w:szCs w:val="24"/>
        </w:rPr>
        <w:t xml:space="preserve">el. </w:t>
      </w:r>
      <w:r w:rsidR="00D8451F" w:rsidRPr="004B626E">
        <w:rPr>
          <w:rFonts w:ascii="Times New Roman" w:hAnsi="Times New Roman"/>
          <w:sz w:val="24"/>
          <w:szCs w:val="24"/>
        </w:rPr>
        <w:t xml:space="preserve">laiškuose </w:t>
      </w:r>
      <w:r w:rsidR="000A63AE" w:rsidRPr="004B626E">
        <w:rPr>
          <w:rFonts w:ascii="Times New Roman" w:hAnsi="Times New Roman"/>
          <w:sz w:val="24"/>
          <w:szCs w:val="24"/>
        </w:rPr>
        <w:t xml:space="preserve">pasirašinėjo kaip </w:t>
      </w:r>
      <w:r w:rsidR="001811DA" w:rsidRPr="004B626E">
        <w:rPr>
          <w:rFonts w:ascii="Times New Roman" w:hAnsi="Times New Roman"/>
          <w:sz w:val="24"/>
          <w:szCs w:val="24"/>
        </w:rPr>
        <w:t>K</w:t>
      </w:r>
      <w:r w:rsidR="000A63AE" w:rsidRPr="004B626E">
        <w:rPr>
          <w:rFonts w:ascii="Times New Roman" w:hAnsi="Times New Roman"/>
          <w:sz w:val="24"/>
          <w:szCs w:val="24"/>
        </w:rPr>
        <w:t>orupcijos prevencijos (atitikties) pareigūnas, tačiau kartu nurodė, jog duomenis renka kaip VĮ „Regitra“ darbuotojas, atliekantis kompetentingo subjekto funkcijas</w:t>
      </w:r>
      <w:r w:rsidR="00C5587B" w:rsidRPr="004B626E">
        <w:rPr>
          <w:rFonts w:ascii="Times New Roman" w:hAnsi="Times New Roman"/>
          <w:sz w:val="24"/>
          <w:szCs w:val="24"/>
        </w:rPr>
        <w:t xml:space="preserve"> nagrinėjant Kanalu gautą pranešimą</w:t>
      </w:r>
      <w:r w:rsidR="000A63AE" w:rsidRPr="004B626E">
        <w:rPr>
          <w:rFonts w:ascii="Times New Roman" w:hAnsi="Times New Roman"/>
          <w:sz w:val="24"/>
          <w:szCs w:val="24"/>
        </w:rPr>
        <w:t>.</w:t>
      </w:r>
      <w:r w:rsidR="00E5590C" w:rsidRPr="004B626E">
        <w:rPr>
          <w:rFonts w:ascii="Times New Roman" w:hAnsi="Times New Roman"/>
          <w:sz w:val="24"/>
          <w:szCs w:val="24"/>
        </w:rPr>
        <w:t xml:space="preserve"> </w:t>
      </w:r>
      <w:r w:rsidR="00094D5A" w:rsidRPr="004B626E">
        <w:rPr>
          <w:rFonts w:ascii="Times New Roman" w:hAnsi="Times New Roman"/>
          <w:sz w:val="24"/>
          <w:szCs w:val="24"/>
        </w:rPr>
        <w:t>B</w:t>
      </w:r>
      <w:r w:rsidR="008B76CF" w:rsidRPr="004B626E">
        <w:rPr>
          <w:rFonts w:ascii="Times New Roman" w:hAnsi="Times New Roman"/>
          <w:sz w:val="24"/>
          <w:szCs w:val="24"/>
        </w:rPr>
        <w:t>e to,</w:t>
      </w:r>
      <w:r w:rsidRPr="004B626E">
        <w:rPr>
          <w:rFonts w:ascii="Times New Roman" w:hAnsi="Times New Roman"/>
          <w:sz w:val="24"/>
          <w:szCs w:val="24"/>
        </w:rPr>
        <w:t xml:space="preserve"> </w:t>
      </w:r>
      <w:r w:rsidR="00E5590C" w:rsidRPr="004B626E">
        <w:rPr>
          <w:rFonts w:ascii="Times New Roman" w:hAnsi="Times New Roman"/>
          <w:sz w:val="24"/>
          <w:szCs w:val="24"/>
        </w:rPr>
        <w:t xml:space="preserve">atlikdamas minėtą tyrimą, </w:t>
      </w:r>
      <w:r w:rsidR="00C2068A" w:rsidRPr="004B626E">
        <w:rPr>
          <w:rFonts w:ascii="Times New Roman" w:hAnsi="Times New Roman"/>
          <w:bCs/>
          <w:sz w:val="24"/>
          <w:szCs w:val="24"/>
        </w:rPr>
        <w:t>Pareigūnas</w:t>
      </w:r>
      <w:r w:rsidR="00E5590C" w:rsidRPr="004B626E">
        <w:rPr>
          <w:rFonts w:ascii="Times New Roman" w:hAnsi="Times New Roman"/>
          <w:bCs/>
          <w:sz w:val="24"/>
          <w:szCs w:val="24"/>
        </w:rPr>
        <w:t xml:space="preserve"> </w:t>
      </w:r>
      <w:r w:rsidRPr="004B626E">
        <w:rPr>
          <w:rFonts w:ascii="Times New Roman" w:hAnsi="Times New Roman"/>
          <w:sz w:val="24"/>
          <w:szCs w:val="24"/>
        </w:rPr>
        <w:t>2021 m. lapkričio 5 d. kreipėsi į VĮ „Regitra“ Informacinių technologijų departamentą su prašymu pateikti Duomenų subjekto lankymosi internete istoriją už laikotarpį nuo 2021 m. gegužės 1 d. iki 2021 m. lapkričio 4 d.</w:t>
      </w:r>
      <w:r w:rsidR="00BE2ECA" w:rsidRPr="004B626E">
        <w:rPr>
          <w:rFonts w:ascii="Times New Roman" w:hAnsi="Times New Roman"/>
          <w:sz w:val="24"/>
          <w:szCs w:val="24"/>
        </w:rPr>
        <w:t xml:space="preserve"> </w:t>
      </w:r>
      <w:r w:rsidR="00BE2ECA" w:rsidRPr="004B626E">
        <w:rPr>
          <w:rFonts w:ascii="Times New Roman" w:hAnsi="Times New Roman"/>
          <w:sz w:val="24"/>
          <w:szCs w:val="24"/>
        </w:rPr>
        <w:lastRenderedPageBreak/>
        <w:t>Atitinkamai VĮ „Regitra“</w:t>
      </w:r>
      <w:r w:rsidRPr="004B626E">
        <w:rPr>
          <w:rFonts w:ascii="Times New Roman" w:hAnsi="Times New Roman"/>
          <w:sz w:val="24"/>
          <w:szCs w:val="24"/>
        </w:rPr>
        <w:t xml:space="preserve"> IT departamentas 2021 m. lapkričio 5 d. surinko ir pateikė </w:t>
      </w:r>
      <w:r w:rsidR="005F104A" w:rsidRPr="004B626E">
        <w:rPr>
          <w:rFonts w:ascii="Times New Roman" w:hAnsi="Times New Roman"/>
          <w:sz w:val="24"/>
          <w:szCs w:val="24"/>
        </w:rPr>
        <w:t>prašomus duomenis, t. y.</w:t>
      </w:r>
      <w:r w:rsidRPr="004B626E">
        <w:rPr>
          <w:rFonts w:ascii="Times New Roman" w:hAnsi="Times New Roman"/>
          <w:sz w:val="24"/>
          <w:szCs w:val="24"/>
        </w:rPr>
        <w:t xml:space="preserve"> Duomenų subjekto lankymosi internete istoriją už nurodytą laikotarpį.</w:t>
      </w:r>
    </w:p>
    <w:p w14:paraId="5940E7AC" w14:textId="1ED9EB9C" w:rsidR="00340B83" w:rsidRPr="004B626E" w:rsidRDefault="00CD0581" w:rsidP="00340B83">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Kiek tai susiję su Tyrimu Nr. 2, </w:t>
      </w:r>
      <w:r w:rsidR="00C2068A" w:rsidRPr="004B626E">
        <w:rPr>
          <w:rFonts w:ascii="Times New Roman" w:hAnsi="Times New Roman"/>
          <w:bCs/>
          <w:sz w:val="24"/>
          <w:szCs w:val="24"/>
        </w:rPr>
        <w:t xml:space="preserve">Pareigūnas </w:t>
      </w:r>
      <w:r w:rsidRPr="004B626E">
        <w:rPr>
          <w:rFonts w:ascii="Times New Roman" w:eastAsia="Times New Roman" w:hAnsi="Times New Roman"/>
          <w:sz w:val="24"/>
          <w:szCs w:val="24"/>
        </w:rPr>
        <w:t xml:space="preserve">2021 m. lapkričio 11 d. surašė </w:t>
      </w:r>
      <w:r w:rsidR="00777F99" w:rsidRPr="004B626E">
        <w:rPr>
          <w:rFonts w:ascii="Times New Roman" w:eastAsia="Times New Roman" w:hAnsi="Times New Roman"/>
          <w:sz w:val="24"/>
          <w:szCs w:val="24"/>
        </w:rPr>
        <w:t xml:space="preserve">VĮ „Regitra“ generalinio direktoriaus pavaduotojui, laikinai atliekančiam generalinio direktoriaus funkcijas, adresuotą </w:t>
      </w:r>
      <w:r w:rsidRPr="004B626E">
        <w:rPr>
          <w:rFonts w:ascii="Times New Roman" w:eastAsia="Times New Roman" w:hAnsi="Times New Roman"/>
          <w:sz w:val="24"/>
          <w:szCs w:val="24"/>
        </w:rPr>
        <w:t xml:space="preserve">tarnybinį pranešimą dėl netinkamo darbuotojo elgesio, </w:t>
      </w:r>
      <w:r w:rsidR="006A175E" w:rsidRPr="004B626E">
        <w:rPr>
          <w:rFonts w:ascii="Times New Roman" w:eastAsia="Times New Roman" w:hAnsi="Times New Roman"/>
          <w:sz w:val="24"/>
          <w:szCs w:val="24"/>
        </w:rPr>
        <w:t>siūl</w:t>
      </w:r>
      <w:r w:rsidR="007927FB" w:rsidRPr="004B626E">
        <w:rPr>
          <w:rFonts w:ascii="Times New Roman" w:eastAsia="Times New Roman" w:hAnsi="Times New Roman"/>
          <w:sz w:val="24"/>
          <w:szCs w:val="24"/>
        </w:rPr>
        <w:t>ydamas</w:t>
      </w:r>
      <w:r w:rsidR="006A175E" w:rsidRPr="004B626E">
        <w:rPr>
          <w:rFonts w:ascii="Times New Roman" w:eastAsia="Times New Roman" w:hAnsi="Times New Roman"/>
          <w:sz w:val="24"/>
          <w:szCs w:val="24"/>
        </w:rPr>
        <w:t xml:space="preserve"> inicijuoti </w:t>
      </w:r>
      <w:bookmarkStart w:id="37" w:name="Buk_35"/>
      <w:r w:rsidR="00BF7D6C" w:rsidRPr="00BE25E2">
        <w:rPr>
          <w:rFonts w:ascii="Times New Roman" w:eastAsia="Times New Roman" w:hAnsi="Times New Roman"/>
          <w:sz w:val="24"/>
          <w:szCs w:val="24"/>
        </w:rPr>
        <w:t xml:space="preserve">E. B. </w:t>
      </w:r>
      <w:bookmarkEnd w:id="37"/>
      <w:r w:rsidR="006A175E" w:rsidRPr="004B626E">
        <w:rPr>
          <w:rFonts w:ascii="Times New Roman" w:eastAsia="Times New Roman" w:hAnsi="Times New Roman"/>
          <w:sz w:val="24"/>
          <w:szCs w:val="24"/>
        </w:rPr>
        <w:t>darbo pareigų pažeidimo tyrimą</w:t>
      </w:r>
      <w:r w:rsidRPr="004B626E">
        <w:rPr>
          <w:rFonts w:ascii="Times New Roman" w:eastAsia="Times New Roman" w:hAnsi="Times New Roman"/>
          <w:sz w:val="24"/>
          <w:szCs w:val="24"/>
        </w:rPr>
        <w:t>. Pranešime Nr. 2 aprašytos su Sandorio sudarymu susijusios aplinkybės</w:t>
      </w:r>
      <w:r w:rsidR="00246F94" w:rsidRPr="004B626E">
        <w:rPr>
          <w:rFonts w:ascii="Times New Roman" w:eastAsia="Times New Roman" w:hAnsi="Times New Roman"/>
          <w:sz w:val="24"/>
          <w:szCs w:val="24"/>
        </w:rPr>
        <w:t>, taip pat</w:t>
      </w:r>
      <w:r w:rsidRPr="004B626E">
        <w:rPr>
          <w:rFonts w:ascii="Times New Roman" w:eastAsia="Times New Roman" w:hAnsi="Times New Roman"/>
          <w:sz w:val="24"/>
          <w:szCs w:val="24"/>
        </w:rPr>
        <w:t xml:space="preserve"> </w:t>
      </w:r>
      <w:r w:rsidRPr="004B626E">
        <w:rPr>
          <w:rFonts w:ascii="Times New Roman" w:eastAsia="Times New Roman" w:hAnsi="Times New Roman"/>
          <w:iCs/>
          <w:sz w:val="24"/>
          <w:szCs w:val="24"/>
        </w:rPr>
        <w:t xml:space="preserve">nurodyta, jog: „Įvertinus aplinkybę, kad darbuotojas darbo metu skyrė laiko asmeninių poreikių tekinimui, susipažinau su VĮ „Regitra“ IT departamento man pateikta informacija apie </w:t>
      </w:r>
      <w:bookmarkStart w:id="38" w:name="Buk_36"/>
      <w:r w:rsidR="00BF7D6C" w:rsidRPr="00BE25E2">
        <w:rPr>
          <w:rFonts w:ascii="Times New Roman" w:eastAsia="Times New Roman" w:hAnsi="Times New Roman"/>
          <w:iCs/>
          <w:sz w:val="24"/>
          <w:szCs w:val="24"/>
        </w:rPr>
        <w:t xml:space="preserve">E. B. </w:t>
      </w:r>
      <w:bookmarkEnd w:id="38"/>
      <w:r w:rsidRPr="004B626E">
        <w:rPr>
          <w:rFonts w:ascii="Times New Roman" w:eastAsia="Times New Roman" w:hAnsi="Times New Roman"/>
          <w:iCs/>
          <w:sz w:val="24"/>
          <w:szCs w:val="24"/>
        </w:rPr>
        <w:t>lankymosi internete istoriją. Pastebėtina, kad šis darbuotojas darbo metu lankėsi interneto svetainėse, kurios akivaizdžiai nesusijusios su jo darbine veikla</w:t>
      </w:r>
      <w:r w:rsidR="000B1CCA" w:rsidRPr="004B626E">
        <w:rPr>
          <w:rFonts w:ascii="Times New Roman" w:eastAsia="Times New Roman" w:hAnsi="Times New Roman"/>
          <w:iCs/>
          <w:sz w:val="24"/>
          <w:szCs w:val="24"/>
        </w:rPr>
        <w:t>,</w:t>
      </w:r>
      <w:r w:rsidRPr="004B626E">
        <w:rPr>
          <w:rFonts w:ascii="Times New Roman" w:eastAsia="Times New Roman" w:hAnsi="Times New Roman"/>
          <w:iCs/>
          <w:sz w:val="24"/>
          <w:szCs w:val="24"/>
        </w:rPr>
        <w:t xml:space="preserve"> ir darbo laiko neskyrė tinkamam darbo funkcijų vykdymui. Detalesnę informaciją dėl lankymosi interneto svetainėse galėsiu pateikti darbo pareigų pažeidimo komisijai“. Tarnybiniame pranešime pateiktas Pareigūno vertinimas, kad </w:t>
      </w:r>
      <w:bookmarkStart w:id="39" w:name="Buk_8"/>
      <w:r w:rsidR="00BF7D6C" w:rsidRPr="00BE25E2">
        <w:rPr>
          <w:rFonts w:ascii="Times New Roman" w:eastAsia="Times New Roman" w:hAnsi="Times New Roman"/>
          <w:iCs/>
          <w:sz w:val="24"/>
          <w:szCs w:val="24"/>
        </w:rPr>
        <w:t xml:space="preserve">E. B. </w:t>
      </w:r>
      <w:bookmarkEnd w:id="39"/>
      <w:r w:rsidRPr="004B626E">
        <w:rPr>
          <w:rFonts w:ascii="Times New Roman" w:eastAsia="Times New Roman" w:hAnsi="Times New Roman"/>
          <w:iCs/>
          <w:sz w:val="24"/>
          <w:szCs w:val="24"/>
        </w:rPr>
        <w:t>„savo elgesiu galimai pakenkė VĮ „Regitra“ reputacijai, nes: &lt;...&gt; 5.</w:t>
      </w:r>
      <w:r w:rsidR="00F47350" w:rsidRPr="004B626E">
        <w:rPr>
          <w:rFonts w:ascii="Times New Roman" w:eastAsia="Times New Roman" w:hAnsi="Times New Roman"/>
          <w:iCs/>
          <w:sz w:val="24"/>
          <w:szCs w:val="24"/>
        </w:rPr>
        <w:t> </w:t>
      </w:r>
      <w:r w:rsidRPr="004B626E">
        <w:rPr>
          <w:rFonts w:ascii="Times New Roman" w:eastAsia="Times New Roman" w:hAnsi="Times New Roman"/>
          <w:iCs/>
          <w:sz w:val="24"/>
          <w:szCs w:val="24"/>
        </w:rPr>
        <w:t>Darbo laiką skirdamas lankymuisi interneto svetainėse iš darbdavio suteiktų darbo priemonių, kurios akivaizdžiai nesusijusios su jo darbine veikla“</w:t>
      </w:r>
      <w:r w:rsidR="000B1CCA" w:rsidRPr="004B626E">
        <w:rPr>
          <w:rFonts w:ascii="Times New Roman" w:eastAsia="Times New Roman" w:hAnsi="Times New Roman"/>
          <w:iCs/>
          <w:sz w:val="24"/>
          <w:szCs w:val="24"/>
        </w:rPr>
        <w:t>.</w:t>
      </w:r>
      <w:r w:rsidRPr="004B626E">
        <w:rPr>
          <w:rFonts w:ascii="Times New Roman" w:eastAsia="Times New Roman" w:hAnsi="Times New Roman"/>
          <w:iCs/>
          <w:sz w:val="24"/>
          <w:szCs w:val="24"/>
        </w:rPr>
        <w:t xml:space="preserve"> </w:t>
      </w:r>
      <w:r w:rsidR="009F2D52" w:rsidRPr="004B626E">
        <w:rPr>
          <w:rFonts w:ascii="Times New Roman" w:eastAsia="Times New Roman" w:hAnsi="Times New Roman"/>
          <w:sz w:val="24"/>
          <w:szCs w:val="24"/>
        </w:rPr>
        <w:t xml:space="preserve">Pranešime Nr. 2 nurodytos </w:t>
      </w:r>
      <w:r w:rsidRPr="004B626E">
        <w:rPr>
          <w:rFonts w:ascii="Times New Roman" w:eastAsia="Times New Roman" w:hAnsi="Times New Roman"/>
          <w:iCs/>
          <w:sz w:val="24"/>
          <w:szCs w:val="24"/>
        </w:rPr>
        <w:t>1–4 priežastys</w:t>
      </w:r>
      <w:r w:rsidR="00907152" w:rsidRPr="004B626E">
        <w:rPr>
          <w:rFonts w:ascii="Times New Roman" w:eastAsia="Times New Roman" w:hAnsi="Times New Roman"/>
          <w:iCs/>
          <w:sz w:val="24"/>
          <w:szCs w:val="24"/>
        </w:rPr>
        <w:t>, kuriomis remiantis daroma išvada, jog Duomenų subjektas savo elgesiu galbūt pakenkė VĮ „Regitra“ reputacijai,</w:t>
      </w:r>
      <w:r w:rsidRPr="004B626E">
        <w:rPr>
          <w:rFonts w:ascii="Times New Roman" w:eastAsia="Times New Roman" w:hAnsi="Times New Roman"/>
          <w:iCs/>
          <w:sz w:val="24"/>
          <w:szCs w:val="24"/>
        </w:rPr>
        <w:t xml:space="preserve"> susijusios su Sandorio sudarymo aplinkybėmis.</w:t>
      </w:r>
    </w:p>
    <w:p w14:paraId="2CDF3F52" w14:textId="239DAFD7" w:rsidR="00BA4D87" w:rsidRPr="004B626E" w:rsidRDefault="00340B83" w:rsidP="00BA4D87">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VĮ „Regitra“ generalinio direktoriaus 2021 m. lapkričio 16 d. įsakymu </w:t>
      </w:r>
      <w:r w:rsidR="0075425B" w:rsidRPr="004B626E">
        <w:rPr>
          <w:rFonts w:ascii="Times New Roman" w:eastAsia="Times New Roman" w:hAnsi="Times New Roman"/>
          <w:sz w:val="24"/>
          <w:szCs w:val="24"/>
        </w:rPr>
        <w:t xml:space="preserve">Nr. </w:t>
      </w:r>
      <w:r w:rsidR="00585283" w:rsidRPr="004B626E">
        <w:rPr>
          <w:rFonts w:ascii="Times New Roman" w:eastAsia="Times New Roman" w:hAnsi="Times New Roman"/>
          <w:sz w:val="24"/>
          <w:szCs w:val="24"/>
        </w:rPr>
        <w:t>1V-468</w:t>
      </w:r>
      <w:r w:rsidR="0075425B"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buvo sudaryta komisija</w:t>
      </w:r>
      <w:r w:rsidR="00FE519F" w:rsidRPr="004B626E">
        <w:rPr>
          <w:rFonts w:ascii="Times New Roman" w:eastAsia="Times New Roman" w:hAnsi="Times New Roman"/>
          <w:sz w:val="24"/>
          <w:szCs w:val="24"/>
        </w:rPr>
        <w:t>, kuri</w:t>
      </w:r>
      <w:r w:rsidRPr="004B626E">
        <w:rPr>
          <w:rFonts w:ascii="Times New Roman" w:eastAsia="Times New Roman" w:hAnsi="Times New Roman"/>
          <w:sz w:val="24"/>
          <w:szCs w:val="24"/>
        </w:rPr>
        <w:t xml:space="preserve"> atliko inicijuotų galimų darbuotojo </w:t>
      </w:r>
      <w:r w:rsidR="00795856" w:rsidRPr="004B626E">
        <w:rPr>
          <w:rFonts w:ascii="Times New Roman" w:eastAsia="Times New Roman" w:hAnsi="Times New Roman"/>
          <w:sz w:val="24"/>
          <w:szCs w:val="24"/>
        </w:rPr>
        <w:t>(</w:t>
      </w:r>
      <w:bookmarkStart w:id="40" w:name="Buk_37"/>
      <w:r w:rsidR="00BF7D6C" w:rsidRPr="00BE25E2">
        <w:rPr>
          <w:rFonts w:ascii="Times New Roman" w:hAnsi="Times New Roman"/>
          <w:sz w:val="24"/>
          <w:szCs w:val="24"/>
        </w:rPr>
        <w:t>E. B.</w:t>
      </w:r>
      <w:bookmarkEnd w:id="40"/>
      <w:r w:rsidR="00795856"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darbo pareigų pažeidimų tyrimą</w:t>
      </w:r>
      <w:r w:rsidR="00795856" w:rsidRPr="004B626E">
        <w:rPr>
          <w:rFonts w:ascii="Times New Roman" w:eastAsia="Times New Roman" w:hAnsi="Times New Roman"/>
          <w:sz w:val="24"/>
          <w:szCs w:val="24"/>
        </w:rPr>
        <w:t>. Komisija</w:t>
      </w:r>
      <w:r w:rsidRPr="004B626E">
        <w:rPr>
          <w:rFonts w:ascii="Times New Roman" w:eastAsia="Times New Roman" w:hAnsi="Times New Roman"/>
          <w:sz w:val="24"/>
          <w:szCs w:val="24"/>
        </w:rPr>
        <w:t xml:space="preserve"> 2021 m. lapkričio 23 d. </w:t>
      </w:r>
      <w:bookmarkStart w:id="41" w:name="Buk_43"/>
      <w:r w:rsidR="00BF7D6C" w:rsidRPr="00BE25E2">
        <w:rPr>
          <w:rFonts w:ascii="Times New Roman" w:hAnsi="Times New Roman"/>
          <w:sz w:val="24"/>
          <w:szCs w:val="24"/>
        </w:rPr>
        <w:t xml:space="preserve">E. B. </w:t>
      </w:r>
      <w:bookmarkEnd w:id="41"/>
      <w:r w:rsidR="00795856" w:rsidRPr="004B626E">
        <w:rPr>
          <w:rFonts w:ascii="Times New Roman" w:hAnsi="Times New Roman"/>
          <w:sz w:val="24"/>
          <w:szCs w:val="24"/>
        </w:rPr>
        <w:t>(</w:t>
      </w:r>
      <w:r w:rsidRPr="004B626E">
        <w:rPr>
          <w:rFonts w:ascii="Times New Roman" w:eastAsia="Times New Roman" w:hAnsi="Times New Roman"/>
          <w:sz w:val="24"/>
          <w:szCs w:val="24"/>
        </w:rPr>
        <w:t>Duomenų subjektui</w:t>
      </w:r>
      <w:r w:rsidR="00795856"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įteikė</w:t>
      </w:r>
      <w:r w:rsidR="00795856"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pranešimą, kuriame nurodyta, kad jis įtariamas padaręs darbo pareigų pažeidimą, kadangi, be kita ko, darbo metu skyrė laiko asmeninių poreikių tenkinimui įsigyjant ir parduodant transporto priemonę.</w:t>
      </w:r>
      <w:r w:rsidR="00BA4D87"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Komisija 2022 m. kovo 24 d. patvirtino išvadą</w:t>
      </w:r>
      <w:r w:rsidR="00463953" w:rsidRPr="004B626E">
        <w:rPr>
          <w:rFonts w:ascii="Times New Roman" w:eastAsia="Times New Roman" w:hAnsi="Times New Roman"/>
          <w:sz w:val="24"/>
          <w:szCs w:val="24"/>
        </w:rPr>
        <w:t xml:space="preserve"> Nr. 2V-526</w:t>
      </w:r>
      <w:r w:rsidRPr="004B626E">
        <w:rPr>
          <w:rFonts w:ascii="Times New Roman" w:eastAsia="Times New Roman" w:hAnsi="Times New Roman"/>
          <w:sz w:val="24"/>
          <w:szCs w:val="24"/>
        </w:rPr>
        <w:t>, kurioje</w:t>
      </w:r>
      <w:r w:rsidR="004147AC" w:rsidRPr="004B626E">
        <w:rPr>
          <w:rFonts w:ascii="Times New Roman" w:eastAsia="Times New Roman" w:hAnsi="Times New Roman"/>
          <w:sz w:val="24"/>
          <w:szCs w:val="24"/>
        </w:rPr>
        <w:t xml:space="preserve"> </w:t>
      </w:r>
      <w:proofErr w:type="spellStart"/>
      <w:r w:rsidR="004147AC" w:rsidRPr="004B626E">
        <w:rPr>
          <w:rFonts w:ascii="Times New Roman" w:eastAsia="Times New Roman" w:hAnsi="Times New Roman"/>
          <w:i/>
          <w:iCs/>
          <w:sz w:val="24"/>
          <w:szCs w:val="24"/>
        </w:rPr>
        <w:t>inter</w:t>
      </w:r>
      <w:proofErr w:type="spellEnd"/>
      <w:r w:rsidR="004147AC" w:rsidRPr="004B626E">
        <w:rPr>
          <w:rFonts w:ascii="Times New Roman" w:eastAsia="Times New Roman" w:hAnsi="Times New Roman"/>
          <w:i/>
          <w:iCs/>
          <w:sz w:val="24"/>
          <w:szCs w:val="24"/>
        </w:rPr>
        <w:t xml:space="preserve"> alia</w:t>
      </w:r>
      <w:r w:rsidRPr="004B626E">
        <w:rPr>
          <w:rFonts w:ascii="Times New Roman" w:eastAsia="Times New Roman" w:hAnsi="Times New Roman"/>
          <w:sz w:val="24"/>
          <w:szCs w:val="24"/>
        </w:rPr>
        <w:t xml:space="preserve"> </w:t>
      </w:r>
      <w:r w:rsidR="004147AC" w:rsidRPr="004B626E">
        <w:rPr>
          <w:rFonts w:ascii="Times New Roman" w:eastAsia="Times New Roman" w:hAnsi="Times New Roman"/>
          <w:sz w:val="24"/>
          <w:szCs w:val="24"/>
        </w:rPr>
        <w:t>(</w:t>
      </w:r>
      <w:r w:rsidRPr="004B626E">
        <w:rPr>
          <w:rFonts w:ascii="Times New Roman" w:eastAsia="Times New Roman" w:hAnsi="Times New Roman"/>
          <w:sz w:val="24"/>
          <w:szCs w:val="24"/>
        </w:rPr>
        <w:t>be kita ko</w:t>
      </w:r>
      <w:r w:rsidR="004147AC"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konstata</w:t>
      </w:r>
      <w:r w:rsidR="004147AC" w:rsidRPr="004B626E">
        <w:rPr>
          <w:rFonts w:ascii="Times New Roman" w:eastAsia="Times New Roman" w:hAnsi="Times New Roman"/>
          <w:sz w:val="24"/>
          <w:szCs w:val="24"/>
        </w:rPr>
        <w:t>vo</w:t>
      </w:r>
      <w:r w:rsidRPr="004B626E">
        <w:rPr>
          <w:rFonts w:ascii="Times New Roman" w:eastAsia="Times New Roman" w:hAnsi="Times New Roman"/>
          <w:sz w:val="24"/>
          <w:szCs w:val="24"/>
        </w:rPr>
        <w:t xml:space="preserve">, kad </w:t>
      </w:r>
      <w:r w:rsidRPr="004B626E">
        <w:rPr>
          <w:rFonts w:ascii="Times New Roman" w:eastAsia="Times New Roman" w:hAnsi="Times New Roman"/>
          <w:bCs/>
          <w:sz w:val="24"/>
          <w:szCs w:val="24"/>
        </w:rPr>
        <w:t>dėl Sandorio sudarymo aplinkybių</w:t>
      </w:r>
      <w:r w:rsidRPr="004B626E">
        <w:rPr>
          <w:rFonts w:ascii="Times New Roman" w:eastAsia="Times New Roman" w:hAnsi="Times New Roman"/>
          <w:sz w:val="24"/>
          <w:szCs w:val="24"/>
        </w:rPr>
        <w:t xml:space="preserve"> Duomenų subjektas pažeidė </w:t>
      </w:r>
      <w:r w:rsidRPr="004B626E">
        <w:rPr>
          <w:rFonts w:ascii="Times New Roman" w:eastAsia="Times New Roman" w:hAnsi="Times New Roman"/>
          <w:bCs/>
          <w:sz w:val="24"/>
          <w:szCs w:val="24"/>
        </w:rPr>
        <w:t xml:space="preserve">Direktoriaus </w:t>
      </w:r>
      <w:bookmarkStart w:id="42" w:name="_Hlk194332391"/>
      <w:r w:rsidRPr="004B626E">
        <w:rPr>
          <w:rFonts w:ascii="Times New Roman" w:eastAsia="Times New Roman" w:hAnsi="Times New Roman"/>
          <w:bCs/>
          <w:sz w:val="24"/>
          <w:szCs w:val="24"/>
        </w:rPr>
        <w:t>2017 m. rugsėjo 29</w:t>
      </w:r>
      <w:r w:rsidR="00463953" w:rsidRPr="004B626E">
        <w:rPr>
          <w:rFonts w:ascii="Times New Roman" w:eastAsia="Times New Roman" w:hAnsi="Times New Roman"/>
          <w:bCs/>
          <w:sz w:val="24"/>
          <w:szCs w:val="24"/>
        </w:rPr>
        <w:t> </w:t>
      </w:r>
      <w:r w:rsidRPr="004B626E">
        <w:rPr>
          <w:rFonts w:ascii="Times New Roman" w:eastAsia="Times New Roman" w:hAnsi="Times New Roman"/>
          <w:bCs/>
          <w:sz w:val="24"/>
          <w:szCs w:val="24"/>
        </w:rPr>
        <w:t>d. įsakymu Nr.</w:t>
      </w:r>
      <w:r w:rsidR="00116956">
        <w:rPr>
          <w:rFonts w:ascii="Times New Roman" w:eastAsia="Times New Roman" w:hAnsi="Times New Roman"/>
          <w:bCs/>
          <w:sz w:val="24"/>
          <w:szCs w:val="24"/>
        </w:rPr>
        <w:t> </w:t>
      </w:r>
      <w:r w:rsidRPr="004B626E">
        <w:rPr>
          <w:rFonts w:ascii="Times New Roman" w:eastAsia="Times New Roman" w:hAnsi="Times New Roman"/>
          <w:bCs/>
          <w:sz w:val="24"/>
          <w:szCs w:val="24"/>
        </w:rPr>
        <w:t xml:space="preserve">V-197 </w:t>
      </w:r>
      <w:bookmarkEnd w:id="42"/>
      <w:r w:rsidRPr="004B626E">
        <w:rPr>
          <w:rFonts w:ascii="Times New Roman" w:eastAsia="Times New Roman" w:hAnsi="Times New Roman"/>
          <w:bCs/>
          <w:sz w:val="24"/>
          <w:szCs w:val="24"/>
        </w:rPr>
        <w:t xml:space="preserve">patvirtinto VĮ „Regitra“ darbuotojų etikos kodekso (2020 m. gegužės 29 d. įsakymo Nr. (1.1E)-1V-264 redakcija) 3.3.2 papunkčio </w:t>
      </w:r>
      <w:r w:rsidR="004147AC" w:rsidRPr="004B626E">
        <w:rPr>
          <w:rFonts w:ascii="Times New Roman" w:eastAsia="Times New Roman" w:hAnsi="Times New Roman"/>
          <w:bCs/>
          <w:sz w:val="24"/>
          <w:szCs w:val="24"/>
        </w:rPr>
        <w:t>(</w:t>
      </w:r>
      <w:r w:rsidRPr="004B626E">
        <w:rPr>
          <w:rFonts w:ascii="Times New Roman" w:eastAsia="Times New Roman" w:hAnsi="Times New Roman"/>
          <w:bCs/>
          <w:sz w:val="24"/>
          <w:szCs w:val="24"/>
        </w:rPr>
        <w:t>nustatančio reikalavimą nenaudoti darbinei veiklai skirto laiko, įmonės darbo priemonių bei finansinių ir materialinių išteklių, intelektinės nuosavybės savo, savo artimųjų bei kitų asmenų poreikiams tenkinti) ir</w:t>
      </w:r>
      <w:r w:rsidRPr="004B626E">
        <w:rPr>
          <w:rFonts w:ascii="Times New Roman" w:eastAsia="Times New Roman" w:hAnsi="Times New Roman"/>
          <w:sz w:val="24"/>
          <w:szCs w:val="24"/>
        </w:rPr>
        <w:t xml:space="preserve"> </w:t>
      </w:r>
      <w:r w:rsidRPr="004B626E">
        <w:rPr>
          <w:rFonts w:ascii="Times New Roman" w:eastAsia="Times New Roman" w:hAnsi="Times New Roman"/>
          <w:bCs/>
          <w:sz w:val="24"/>
          <w:szCs w:val="24"/>
        </w:rPr>
        <w:t>4.5 papunkčio (nustatančio reikalavimą savo elgesiu darbe ir ne darbo metu būti pavy</w:t>
      </w:r>
      <w:r w:rsidRPr="004B626E">
        <w:rPr>
          <w:rFonts w:ascii="Times New Roman" w:eastAsia="Times New Roman" w:hAnsi="Times New Roman"/>
          <w:sz w:val="24"/>
          <w:szCs w:val="24"/>
        </w:rPr>
        <w:t xml:space="preserve">zdys kitiems, laikytis visuotinai priimtų gero elgesio normų) </w:t>
      </w:r>
      <w:r w:rsidRPr="004B626E">
        <w:rPr>
          <w:rFonts w:ascii="Times New Roman" w:eastAsia="Times New Roman" w:hAnsi="Times New Roman"/>
          <w:bCs/>
          <w:sz w:val="24"/>
          <w:szCs w:val="24"/>
        </w:rPr>
        <w:t xml:space="preserve">nuostatas. Tačiau atsižvelgiant į tai, kad nurodyti pažeidimai, susiję su Sandorio sudarymu, buvo padaryti daugiau kaip prieš 6 mėn., </w:t>
      </w:r>
      <w:r w:rsidR="004147AC" w:rsidRPr="004B626E">
        <w:rPr>
          <w:rFonts w:ascii="Times New Roman" w:eastAsia="Times New Roman" w:hAnsi="Times New Roman"/>
          <w:bCs/>
          <w:sz w:val="24"/>
          <w:szCs w:val="24"/>
        </w:rPr>
        <w:t xml:space="preserve">Komisijos </w:t>
      </w:r>
      <w:r w:rsidRPr="004B626E">
        <w:rPr>
          <w:rFonts w:ascii="Times New Roman" w:eastAsia="Times New Roman" w:hAnsi="Times New Roman"/>
          <w:bCs/>
          <w:sz w:val="24"/>
          <w:szCs w:val="24"/>
        </w:rPr>
        <w:t>išvadoje pažymėta, jog drausminio poveikio priemonės už juos negali būti skiriamos.</w:t>
      </w:r>
    </w:p>
    <w:p w14:paraId="1853A88C" w14:textId="0DE6921A" w:rsidR="00340B83" w:rsidRPr="004B626E" w:rsidRDefault="00340B83" w:rsidP="00BA4D87">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bCs/>
          <w:sz w:val="24"/>
          <w:szCs w:val="24"/>
        </w:rPr>
        <w:t xml:space="preserve">Išvadoje taip pat nurodyta, jog „Komisija, vertindama Tarnybiniame pranešime nurodytą aplinkybę, kad </w:t>
      </w:r>
      <w:bookmarkStart w:id="43" w:name="Buk_9"/>
      <w:r w:rsidR="00BF7D6C" w:rsidRPr="00BE25E2">
        <w:rPr>
          <w:rFonts w:ascii="Times New Roman" w:eastAsia="Times New Roman" w:hAnsi="Times New Roman"/>
          <w:bCs/>
          <w:sz w:val="24"/>
          <w:szCs w:val="24"/>
        </w:rPr>
        <w:t xml:space="preserve">E. B. </w:t>
      </w:r>
      <w:bookmarkEnd w:id="43"/>
      <w:r w:rsidRPr="004B626E">
        <w:rPr>
          <w:rFonts w:ascii="Times New Roman" w:eastAsia="Times New Roman" w:hAnsi="Times New Roman"/>
          <w:bCs/>
          <w:sz w:val="24"/>
          <w:szCs w:val="24"/>
        </w:rPr>
        <w:t>darbo metu lankėsi interneto svetainėse, kurios akivaizdžiai nesusijusios su jo darbine veikla</w:t>
      </w:r>
      <w:r w:rsidR="0029039C" w:rsidRPr="004B626E">
        <w:rPr>
          <w:rFonts w:ascii="Times New Roman" w:eastAsia="Times New Roman" w:hAnsi="Times New Roman"/>
          <w:bCs/>
          <w:sz w:val="24"/>
          <w:szCs w:val="24"/>
        </w:rPr>
        <w:t>,</w:t>
      </w:r>
      <w:r w:rsidRPr="004B626E">
        <w:rPr>
          <w:rFonts w:ascii="Times New Roman" w:eastAsia="Times New Roman" w:hAnsi="Times New Roman"/>
          <w:bCs/>
          <w:sz w:val="24"/>
          <w:szCs w:val="24"/>
        </w:rPr>
        <w:t xml:space="preserve"> ir darbo laiko neskyrė tinkamam darbo funkcijų vykdymui, susipažino su Įmonės IT departamento gauta informacija</w:t>
      </w:r>
      <w:r w:rsidR="0029039C" w:rsidRPr="004B626E">
        <w:rPr>
          <w:rFonts w:ascii="Times New Roman" w:eastAsia="Times New Roman" w:hAnsi="Times New Roman"/>
          <w:bCs/>
          <w:sz w:val="24"/>
          <w:szCs w:val="24"/>
        </w:rPr>
        <w:t>,</w:t>
      </w:r>
      <w:r w:rsidRPr="004B626E">
        <w:rPr>
          <w:rFonts w:ascii="Times New Roman" w:eastAsia="Times New Roman" w:hAnsi="Times New Roman"/>
          <w:bCs/>
          <w:sz w:val="24"/>
          <w:szCs w:val="24"/>
        </w:rPr>
        <w:t xml:space="preserve"> iš kurios matyti, kad laikotarpiu nuo 2021</w:t>
      </w:r>
      <w:r w:rsidR="001E131C" w:rsidRPr="004B626E">
        <w:rPr>
          <w:rFonts w:ascii="Times New Roman" w:eastAsia="Times New Roman" w:hAnsi="Times New Roman"/>
          <w:bCs/>
          <w:sz w:val="24"/>
          <w:szCs w:val="24"/>
        </w:rPr>
        <w:t> </w:t>
      </w:r>
      <w:r w:rsidRPr="004B626E">
        <w:rPr>
          <w:rFonts w:ascii="Times New Roman" w:eastAsia="Times New Roman" w:hAnsi="Times New Roman"/>
          <w:bCs/>
          <w:sz w:val="24"/>
          <w:szCs w:val="24"/>
        </w:rPr>
        <w:t xml:space="preserve">m. rugpjūčio 20 d. iki 2021 m. lapkričio 3 d. </w:t>
      </w:r>
      <w:bookmarkStart w:id="44" w:name="Buk_10"/>
      <w:r w:rsidR="00BF7D6C" w:rsidRPr="00BE25E2">
        <w:rPr>
          <w:rFonts w:ascii="Times New Roman" w:eastAsia="Times New Roman" w:hAnsi="Times New Roman"/>
          <w:bCs/>
          <w:sz w:val="24"/>
          <w:szCs w:val="24"/>
        </w:rPr>
        <w:t xml:space="preserve">E. B. </w:t>
      </w:r>
      <w:bookmarkEnd w:id="44"/>
      <w:r w:rsidRPr="004B626E">
        <w:rPr>
          <w:rFonts w:ascii="Times New Roman" w:eastAsia="Times New Roman" w:hAnsi="Times New Roman"/>
          <w:bCs/>
          <w:sz w:val="24"/>
          <w:szCs w:val="24"/>
        </w:rPr>
        <w:t xml:space="preserve">lankėsi interneto svetainėse, kurios akivaizdžiai nesusijusios su jo atliekamomis darbo funkcijomis. Taigi, šie </w:t>
      </w:r>
      <w:bookmarkStart w:id="45" w:name="Buk_38"/>
      <w:r w:rsidR="00BF7D6C" w:rsidRPr="00BE25E2">
        <w:rPr>
          <w:rFonts w:ascii="Times New Roman" w:eastAsia="Times New Roman" w:hAnsi="Times New Roman"/>
          <w:bCs/>
          <w:sz w:val="24"/>
          <w:szCs w:val="24"/>
        </w:rPr>
        <w:t xml:space="preserve">E. B. </w:t>
      </w:r>
      <w:bookmarkEnd w:id="45"/>
      <w:r w:rsidRPr="004B626E">
        <w:rPr>
          <w:rFonts w:ascii="Times New Roman" w:eastAsia="Times New Roman" w:hAnsi="Times New Roman"/>
          <w:bCs/>
          <w:sz w:val="24"/>
          <w:szCs w:val="24"/>
        </w:rPr>
        <w:t xml:space="preserve">veiksmai formaliai atitinka Etikos kodekso 3.3.2 papunktyje įtvirtintą draudimą naudoti darbinei veiklai skirtą laiką bei įmonės darbo priemones savo poreikiams tenkinti. Tačiau, Komisija mano, kad sprendžiant drausminės atsakomybės taikymo klausimą, būtina nustatyti, ar padarytas darbo drausmės pažeidimas trukdė </w:t>
      </w:r>
      <w:bookmarkStart w:id="46" w:name="Buk_44"/>
      <w:r w:rsidR="00BF7D6C" w:rsidRPr="00BE25E2">
        <w:rPr>
          <w:rFonts w:ascii="Times New Roman" w:eastAsia="Times New Roman" w:hAnsi="Times New Roman"/>
          <w:bCs/>
          <w:sz w:val="24"/>
          <w:szCs w:val="24"/>
        </w:rPr>
        <w:t xml:space="preserve">E. B. </w:t>
      </w:r>
      <w:bookmarkEnd w:id="46"/>
      <w:r w:rsidRPr="004B626E">
        <w:rPr>
          <w:rFonts w:ascii="Times New Roman" w:eastAsia="Times New Roman" w:hAnsi="Times New Roman"/>
          <w:bCs/>
          <w:sz w:val="24"/>
          <w:szCs w:val="24"/>
        </w:rPr>
        <w:t xml:space="preserve">tinkamai atlikti jam darbdavio pavestas darbo funkcijas. Įvertinusi darbo rezultatų duomenis (DKAM – darbo krūvio apskaičiavimo metodika), Komisija konstatuoja, jog </w:t>
      </w:r>
      <w:bookmarkStart w:id="47" w:name="Buk_39"/>
      <w:r w:rsidR="00BF7D6C" w:rsidRPr="00BE25E2">
        <w:rPr>
          <w:rFonts w:ascii="Times New Roman" w:eastAsia="Times New Roman" w:hAnsi="Times New Roman"/>
          <w:bCs/>
          <w:sz w:val="24"/>
          <w:szCs w:val="24"/>
        </w:rPr>
        <w:t xml:space="preserve">E. B. </w:t>
      </w:r>
      <w:bookmarkEnd w:id="47"/>
      <w:r w:rsidRPr="004B626E">
        <w:rPr>
          <w:rFonts w:ascii="Times New Roman" w:eastAsia="Times New Roman" w:hAnsi="Times New Roman"/>
          <w:bCs/>
          <w:sz w:val="24"/>
          <w:szCs w:val="24"/>
        </w:rPr>
        <w:t xml:space="preserve">darbo rezultatai ženkliai neišsiskiria iš kitų tos pačios srities specialistų. Taigi, darytina išvada, kad šis formalus darbo pareigų pažeidimas nesutrukdė </w:t>
      </w:r>
      <w:bookmarkStart w:id="48" w:name="Buk_45"/>
      <w:r w:rsidR="00BF7D6C" w:rsidRPr="00BE25E2">
        <w:rPr>
          <w:rFonts w:ascii="Times New Roman" w:eastAsia="Times New Roman" w:hAnsi="Times New Roman"/>
          <w:bCs/>
          <w:sz w:val="24"/>
          <w:szCs w:val="24"/>
        </w:rPr>
        <w:t xml:space="preserve">E. B. </w:t>
      </w:r>
      <w:bookmarkEnd w:id="48"/>
      <w:r w:rsidRPr="004B626E">
        <w:rPr>
          <w:rFonts w:ascii="Times New Roman" w:eastAsia="Times New Roman" w:hAnsi="Times New Roman"/>
          <w:bCs/>
          <w:sz w:val="24"/>
          <w:szCs w:val="24"/>
        </w:rPr>
        <w:t>tinkamai atlikti darbo funkcijas, todėl yra mažareikšmis“. Atsižvelg</w:t>
      </w:r>
      <w:r w:rsidR="00BD0C1E" w:rsidRPr="004B626E">
        <w:rPr>
          <w:rFonts w:ascii="Times New Roman" w:eastAsia="Times New Roman" w:hAnsi="Times New Roman"/>
          <w:bCs/>
          <w:sz w:val="24"/>
          <w:szCs w:val="24"/>
        </w:rPr>
        <w:t>us</w:t>
      </w:r>
      <w:r w:rsidRPr="004B626E">
        <w:rPr>
          <w:rFonts w:ascii="Times New Roman" w:eastAsia="Times New Roman" w:hAnsi="Times New Roman"/>
          <w:bCs/>
          <w:sz w:val="24"/>
          <w:szCs w:val="24"/>
        </w:rPr>
        <w:t xml:space="preserve">i į tai, Komisija siūlė atleisti </w:t>
      </w:r>
      <w:bookmarkStart w:id="49" w:name="Buk_2"/>
      <w:r w:rsidR="00BF7D6C" w:rsidRPr="00BE25E2">
        <w:rPr>
          <w:rFonts w:ascii="Times New Roman" w:eastAsia="Times New Roman" w:hAnsi="Times New Roman"/>
          <w:bCs/>
          <w:sz w:val="24"/>
          <w:szCs w:val="24"/>
        </w:rPr>
        <w:t xml:space="preserve">E. B. </w:t>
      </w:r>
      <w:bookmarkEnd w:id="49"/>
      <w:r w:rsidRPr="004B626E">
        <w:rPr>
          <w:rFonts w:ascii="Times New Roman" w:eastAsia="Times New Roman" w:hAnsi="Times New Roman"/>
          <w:bCs/>
          <w:sz w:val="24"/>
          <w:szCs w:val="24"/>
        </w:rPr>
        <w:t xml:space="preserve">nuo drausminės atsakomybės dėl </w:t>
      </w:r>
      <w:r w:rsidR="00BD0C1E" w:rsidRPr="004B626E">
        <w:rPr>
          <w:rFonts w:ascii="Times New Roman" w:eastAsia="Times New Roman" w:hAnsi="Times New Roman"/>
          <w:bCs/>
          <w:sz w:val="24"/>
          <w:szCs w:val="24"/>
        </w:rPr>
        <w:t>pastarojo</w:t>
      </w:r>
      <w:r w:rsidRPr="004B626E">
        <w:rPr>
          <w:rFonts w:ascii="Times New Roman" w:eastAsia="Times New Roman" w:hAnsi="Times New Roman"/>
          <w:bCs/>
          <w:sz w:val="24"/>
          <w:szCs w:val="24"/>
        </w:rPr>
        <w:t xml:space="preserve"> pažeidimo. Vis dėlto, nustačius</w:t>
      </w:r>
      <w:r w:rsidR="0029039C" w:rsidRPr="004B626E">
        <w:rPr>
          <w:rFonts w:ascii="Times New Roman" w:eastAsia="Times New Roman" w:hAnsi="Times New Roman"/>
          <w:bCs/>
          <w:sz w:val="24"/>
          <w:szCs w:val="24"/>
        </w:rPr>
        <w:t>i</w:t>
      </w:r>
      <w:r w:rsidRPr="004B626E">
        <w:rPr>
          <w:rFonts w:ascii="Times New Roman" w:eastAsia="Times New Roman" w:hAnsi="Times New Roman"/>
          <w:bCs/>
          <w:sz w:val="24"/>
          <w:szCs w:val="24"/>
        </w:rPr>
        <w:t xml:space="preserve"> ir kitus pažeidimus (dėl</w:t>
      </w:r>
      <w:r w:rsidRPr="004B626E">
        <w:rPr>
          <w:rFonts w:ascii="Times New Roman" w:eastAsia="Times New Roman" w:hAnsi="Times New Roman"/>
          <w:sz w:val="24"/>
          <w:szCs w:val="24"/>
        </w:rPr>
        <w:t xml:space="preserve"> </w:t>
      </w:r>
      <w:r w:rsidRPr="004B626E">
        <w:rPr>
          <w:rFonts w:ascii="Times New Roman" w:eastAsia="Times New Roman" w:hAnsi="Times New Roman"/>
          <w:bCs/>
          <w:sz w:val="24"/>
          <w:szCs w:val="24"/>
        </w:rPr>
        <w:t xml:space="preserve">klientų aptarnavimo </w:t>
      </w:r>
      <w:r w:rsidR="0029039C" w:rsidRPr="004B626E">
        <w:rPr>
          <w:rFonts w:ascii="Times New Roman" w:eastAsia="Times New Roman" w:hAnsi="Times New Roman"/>
          <w:bCs/>
          <w:sz w:val="24"/>
          <w:szCs w:val="24"/>
        </w:rPr>
        <w:t>tvarkos (</w:t>
      </w:r>
      <w:r w:rsidRPr="004B626E">
        <w:rPr>
          <w:rFonts w:ascii="Times New Roman" w:eastAsia="Times New Roman" w:hAnsi="Times New Roman"/>
          <w:bCs/>
          <w:sz w:val="24"/>
          <w:szCs w:val="24"/>
        </w:rPr>
        <w:t>eiliškumo</w:t>
      </w:r>
      <w:r w:rsidR="0029039C" w:rsidRPr="004B626E">
        <w:rPr>
          <w:rFonts w:ascii="Times New Roman" w:eastAsia="Times New Roman" w:hAnsi="Times New Roman"/>
          <w:bCs/>
          <w:sz w:val="24"/>
          <w:szCs w:val="24"/>
        </w:rPr>
        <w:t>) nesilaikymo</w:t>
      </w:r>
      <w:r w:rsidRPr="004B626E">
        <w:rPr>
          <w:rFonts w:ascii="Times New Roman" w:eastAsia="Times New Roman" w:hAnsi="Times New Roman"/>
          <w:bCs/>
          <w:sz w:val="24"/>
          <w:szCs w:val="24"/>
        </w:rPr>
        <w:t xml:space="preserve">), </w:t>
      </w:r>
      <w:r w:rsidRPr="004B626E">
        <w:rPr>
          <w:rFonts w:ascii="Times New Roman" w:eastAsia="Times New Roman" w:hAnsi="Times New Roman"/>
          <w:sz w:val="24"/>
          <w:szCs w:val="24"/>
        </w:rPr>
        <w:t xml:space="preserve">Komisija pasiūlė Direktoriui įspėti </w:t>
      </w:r>
      <w:bookmarkStart w:id="50" w:name="Buk_3"/>
      <w:r w:rsidR="00BF7D6C" w:rsidRPr="00BE25E2">
        <w:rPr>
          <w:rFonts w:ascii="Times New Roman" w:eastAsia="Times New Roman" w:hAnsi="Times New Roman"/>
          <w:sz w:val="24"/>
          <w:szCs w:val="24"/>
        </w:rPr>
        <w:t>E. B.</w:t>
      </w:r>
      <w:bookmarkEnd w:id="50"/>
      <w:r w:rsidRPr="004B626E">
        <w:rPr>
          <w:rFonts w:ascii="Times New Roman" w:eastAsia="Times New Roman" w:hAnsi="Times New Roman"/>
          <w:sz w:val="24"/>
          <w:szCs w:val="24"/>
        </w:rPr>
        <w:t xml:space="preserve">, kad tuo atveju, jei per paskutinius dvylika mėnesių bus padarytas antras toks pat darbo pareigų pažeidimas, darbdavys turi teisę nutraukti darbo sutartį darbdavio iniciatyva dėl darbuotojo kaltės. </w:t>
      </w:r>
      <w:r w:rsidR="00BD0C1E" w:rsidRPr="004B626E">
        <w:rPr>
          <w:rFonts w:ascii="Times New Roman" w:eastAsia="Times New Roman" w:hAnsi="Times New Roman"/>
          <w:sz w:val="24"/>
          <w:szCs w:val="24"/>
        </w:rPr>
        <w:t xml:space="preserve">VĮ „Regitra“ generalinio direktoriaus </w:t>
      </w:r>
      <w:r w:rsidRPr="004B626E">
        <w:rPr>
          <w:rFonts w:ascii="Times New Roman" w:eastAsia="Times New Roman" w:hAnsi="Times New Roman"/>
          <w:sz w:val="24"/>
          <w:szCs w:val="24"/>
        </w:rPr>
        <w:t>2022 m. balandžio 4</w:t>
      </w:r>
      <w:r w:rsidR="001644C2"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 xml:space="preserve">d. įsakymu </w:t>
      </w:r>
      <w:r w:rsidR="00BD0C1E" w:rsidRPr="004B626E">
        <w:rPr>
          <w:rFonts w:ascii="Times New Roman" w:eastAsia="Times New Roman" w:hAnsi="Times New Roman"/>
          <w:sz w:val="24"/>
          <w:szCs w:val="24"/>
        </w:rPr>
        <w:t xml:space="preserve">Nr. </w:t>
      </w:r>
      <w:r w:rsidR="00463953" w:rsidRPr="004B626E">
        <w:rPr>
          <w:rFonts w:ascii="Times New Roman" w:eastAsia="Times New Roman" w:hAnsi="Times New Roman"/>
          <w:sz w:val="24"/>
          <w:szCs w:val="24"/>
        </w:rPr>
        <w:t>P-66</w:t>
      </w:r>
      <w:r w:rsidR="00BD0C1E" w:rsidRPr="004B626E">
        <w:rPr>
          <w:rFonts w:ascii="Times New Roman" w:eastAsia="Times New Roman" w:hAnsi="Times New Roman"/>
          <w:sz w:val="24"/>
          <w:szCs w:val="24"/>
        </w:rPr>
        <w:t xml:space="preserve"> </w:t>
      </w:r>
      <w:bookmarkStart w:id="51" w:name="Buk_46"/>
      <w:r w:rsidR="00BF7D6C" w:rsidRPr="00BE25E2">
        <w:rPr>
          <w:rFonts w:ascii="Times New Roman" w:hAnsi="Times New Roman"/>
          <w:sz w:val="24"/>
          <w:szCs w:val="24"/>
        </w:rPr>
        <w:t xml:space="preserve">E. B. </w:t>
      </w:r>
      <w:bookmarkEnd w:id="51"/>
      <w:r w:rsidR="00BD0C1E" w:rsidRPr="004B626E">
        <w:rPr>
          <w:rFonts w:ascii="Times New Roman" w:hAnsi="Times New Roman"/>
          <w:sz w:val="24"/>
          <w:szCs w:val="24"/>
        </w:rPr>
        <w:t>(</w:t>
      </w:r>
      <w:r w:rsidR="00BD0C1E" w:rsidRPr="004B626E">
        <w:rPr>
          <w:rFonts w:ascii="Times New Roman" w:eastAsia="Times New Roman" w:hAnsi="Times New Roman"/>
          <w:sz w:val="24"/>
          <w:szCs w:val="24"/>
        </w:rPr>
        <w:t xml:space="preserve">Duomenų subjektui) </w:t>
      </w:r>
      <w:r w:rsidRPr="004B626E">
        <w:rPr>
          <w:rFonts w:ascii="Times New Roman" w:eastAsia="Times New Roman" w:hAnsi="Times New Roman"/>
          <w:sz w:val="24"/>
          <w:szCs w:val="24"/>
        </w:rPr>
        <w:t>paskirtas įspėjimas.</w:t>
      </w:r>
    </w:p>
    <w:p w14:paraId="05DCFC21" w14:textId="79B95ACE" w:rsidR="007977A4" w:rsidRPr="004B626E" w:rsidRDefault="006F5E90" w:rsidP="00B132F1">
      <w:pPr>
        <w:pStyle w:val="Sraopastraipa"/>
        <w:numPr>
          <w:ilvl w:val="0"/>
          <w:numId w:val="19"/>
        </w:numPr>
        <w:tabs>
          <w:tab w:val="left" w:pos="1418"/>
        </w:tabs>
        <w:autoSpaceDN w:val="0"/>
        <w:spacing w:after="0" w:line="240" w:lineRule="auto"/>
        <w:ind w:left="0" w:firstLine="709"/>
        <w:jc w:val="both"/>
        <w:rPr>
          <w:rFonts w:ascii="Times New Roman" w:hAnsi="Times New Roman"/>
          <w:bCs/>
          <w:sz w:val="24"/>
          <w:szCs w:val="24"/>
        </w:rPr>
      </w:pPr>
      <w:r w:rsidRPr="004B626E">
        <w:rPr>
          <w:rFonts w:ascii="Times New Roman" w:eastAsia="Times New Roman" w:hAnsi="Times New Roman"/>
          <w:sz w:val="24"/>
          <w:szCs w:val="24"/>
        </w:rPr>
        <w:lastRenderedPageBreak/>
        <w:t xml:space="preserve">Inspekcija, </w:t>
      </w:r>
      <w:r w:rsidR="008A39FE" w:rsidRPr="004B626E">
        <w:rPr>
          <w:rFonts w:ascii="Times New Roman" w:eastAsia="Times New Roman" w:hAnsi="Times New Roman"/>
          <w:sz w:val="24"/>
          <w:szCs w:val="24"/>
        </w:rPr>
        <w:t xml:space="preserve">nagrinėdama </w:t>
      </w:r>
      <w:bookmarkStart w:id="52" w:name="Buk_40"/>
      <w:r w:rsidR="00BF7D6C" w:rsidRPr="00BE25E2">
        <w:rPr>
          <w:rFonts w:ascii="Times New Roman" w:hAnsi="Times New Roman"/>
          <w:sz w:val="24"/>
          <w:szCs w:val="24"/>
        </w:rPr>
        <w:t xml:space="preserve">E. B. </w:t>
      </w:r>
      <w:bookmarkEnd w:id="52"/>
      <w:r w:rsidR="008A39FE" w:rsidRPr="004B626E">
        <w:rPr>
          <w:rFonts w:ascii="Times New Roman" w:hAnsi="Times New Roman"/>
          <w:sz w:val="24"/>
          <w:szCs w:val="24"/>
        </w:rPr>
        <w:t xml:space="preserve">skundą dėl jo asmens duomenų tvarkymo atliekant minėtą Tyrimą Nr. 2, </w:t>
      </w:r>
      <w:r w:rsidR="005D5FCA" w:rsidRPr="004B626E">
        <w:rPr>
          <w:rFonts w:ascii="Times New Roman" w:hAnsi="Times New Roman"/>
          <w:sz w:val="24"/>
          <w:szCs w:val="24"/>
        </w:rPr>
        <w:t>sprendė</w:t>
      </w:r>
      <w:r w:rsidR="008A39FE" w:rsidRPr="004B626E">
        <w:rPr>
          <w:rFonts w:ascii="Times New Roman" w:hAnsi="Times New Roman"/>
          <w:sz w:val="24"/>
          <w:szCs w:val="24"/>
        </w:rPr>
        <w:t xml:space="preserve">, kad </w:t>
      </w:r>
      <w:r w:rsidR="008B5BBC" w:rsidRPr="004B626E">
        <w:rPr>
          <w:rFonts w:ascii="Times New Roman" w:hAnsi="Times New Roman"/>
          <w:bCs/>
          <w:sz w:val="24"/>
          <w:szCs w:val="24"/>
        </w:rPr>
        <w:t>buvo pažeistas BDAR 5</w:t>
      </w:r>
      <w:r w:rsidR="00386063" w:rsidRPr="004B626E">
        <w:rPr>
          <w:rFonts w:ascii="Times New Roman" w:hAnsi="Times New Roman"/>
          <w:bCs/>
          <w:sz w:val="24"/>
          <w:szCs w:val="24"/>
        </w:rPr>
        <w:t xml:space="preserve"> </w:t>
      </w:r>
      <w:r w:rsidR="008B5BBC" w:rsidRPr="004B626E">
        <w:rPr>
          <w:rFonts w:ascii="Times New Roman" w:hAnsi="Times New Roman"/>
          <w:bCs/>
          <w:sz w:val="24"/>
          <w:szCs w:val="24"/>
        </w:rPr>
        <w:t>straipsnio 1</w:t>
      </w:r>
      <w:r w:rsidR="00386063" w:rsidRPr="004B626E">
        <w:rPr>
          <w:rFonts w:ascii="Times New Roman" w:hAnsi="Times New Roman"/>
          <w:bCs/>
          <w:sz w:val="24"/>
          <w:szCs w:val="24"/>
        </w:rPr>
        <w:t xml:space="preserve"> </w:t>
      </w:r>
      <w:r w:rsidR="008B5BBC" w:rsidRPr="004B626E">
        <w:rPr>
          <w:rFonts w:ascii="Times New Roman" w:hAnsi="Times New Roman"/>
          <w:bCs/>
          <w:sz w:val="24"/>
          <w:szCs w:val="24"/>
        </w:rPr>
        <w:t xml:space="preserve">dalies a punkte įtvirtintas </w:t>
      </w:r>
      <w:r w:rsidR="007977A4" w:rsidRPr="004B626E">
        <w:rPr>
          <w:rFonts w:ascii="Times New Roman" w:hAnsi="Times New Roman"/>
          <w:bCs/>
          <w:sz w:val="24"/>
          <w:szCs w:val="24"/>
        </w:rPr>
        <w:t xml:space="preserve">skaidrumo ir sąžiningumo principas </w:t>
      </w:r>
      <w:r w:rsidR="007977A4" w:rsidRPr="004B626E">
        <w:rPr>
          <w:rFonts w:ascii="Times New Roman" w:hAnsi="Times New Roman"/>
          <w:sz w:val="24"/>
          <w:szCs w:val="24"/>
        </w:rPr>
        <w:t>dėl nepakankamai aiškaus VĮ „Regitra“ vidinio reglamentavimo</w:t>
      </w:r>
      <w:r w:rsidR="00811E03" w:rsidRPr="004B626E">
        <w:rPr>
          <w:rFonts w:ascii="Times New Roman" w:hAnsi="Times New Roman"/>
          <w:sz w:val="24"/>
          <w:szCs w:val="24"/>
        </w:rPr>
        <w:t>. Inspekcijos vertinimu</w:t>
      </w:r>
      <w:r w:rsidR="007977A4" w:rsidRPr="004B626E">
        <w:rPr>
          <w:rFonts w:ascii="Times New Roman" w:hAnsi="Times New Roman"/>
          <w:sz w:val="24"/>
          <w:szCs w:val="24"/>
        </w:rPr>
        <w:t xml:space="preserve">, Duomenų subjektui suteikta informacija apie darbo priemonių naudojimą asmeniniams poreikiams tenkinti nebuvo pakankamai aiškiai ir išsamiai pateikta galiojančiose tvarkose, </w:t>
      </w:r>
      <w:r w:rsidR="00811E03" w:rsidRPr="004B626E">
        <w:rPr>
          <w:rFonts w:ascii="Times New Roman" w:hAnsi="Times New Roman"/>
          <w:sz w:val="24"/>
          <w:szCs w:val="24"/>
        </w:rPr>
        <w:t>kadangi</w:t>
      </w:r>
      <w:r w:rsidR="007977A4" w:rsidRPr="004B626E">
        <w:rPr>
          <w:rFonts w:ascii="Times New Roman" w:hAnsi="Times New Roman"/>
          <w:sz w:val="24"/>
          <w:szCs w:val="24"/>
        </w:rPr>
        <w:t xml:space="preserve"> pagal Asmens duomenų tvarkymo VĮ „Regitra“ taisyklių 80</w:t>
      </w:r>
      <w:r w:rsidR="00811E03" w:rsidRPr="004B626E">
        <w:rPr>
          <w:rFonts w:ascii="Times New Roman" w:hAnsi="Times New Roman"/>
          <w:sz w:val="24"/>
          <w:szCs w:val="24"/>
        </w:rPr>
        <w:t> </w:t>
      </w:r>
      <w:r w:rsidR="007977A4" w:rsidRPr="004B626E">
        <w:rPr>
          <w:rFonts w:ascii="Times New Roman" w:hAnsi="Times New Roman"/>
          <w:sz w:val="24"/>
          <w:szCs w:val="24"/>
        </w:rPr>
        <w:t>punktą VĮ „Regitra“ suteiktos elektroninės komunikacijos priemonės yra skirtos tiesioginėms darbuotojo darbo funkcijoms atlikti ir ribotiems asmeniniams poreikiams patenkinti, ir turi būti naudojamos taip, kaip tai numatyta VĮ „Regitra“ galiojančiose tvarkose, tačiau aiškiai neįvardyta, kas yra tie riboti asmeniniai poreikiai, kuriuos darbuotojas turi teisę tenkinti, be to, ši nuostata akivaizdžiai prieštarauja Etikos kodekso 3.3.2 papunktyje įtvirtintai nuostatai nenaudoti darbinei veiklai skirto laiko, įmonės darbo priemonių bei finansinių ir materialinių išteklių, intelektinės nuosavybės savo, savo artimųjų bei kitų asmenų poreikiams tenkinti.</w:t>
      </w:r>
      <w:r w:rsidR="00CC33E8" w:rsidRPr="004B626E">
        <w:rPr>
          <w:rFonts w:ascii="Times New Roman" w:hAnsi="Times New Roman"/>
          <w:sz w:val="24"/>
          <w:szCs w:val="24"/>
        </w:rPr>
        <w:t xml:space="preserve"> </w:t>
      </w:r>
      <w:r w:rsidR="00811E03" w:rsidRPr="004B626E">
        <w:rPr>
          <w:rFonts w:ascii="Times New Roman" w:hAnsi="Times New Roman"/>
          <w:sz w:val="24"/>
          <w:szCs w:val="24"/>
        </w:rPr>
        <w:t xml:space="preserve">Inspekcija taip pat </w:t>
      </w:r>
      <w:r w:rsidR="00186002" w:rsidRPr="004B626E">
        <w:rPr>
          <w:rFonts w:ascii="Times New Roman" w:hAnsi="Times New Roman"/>
          <w:sz w:val="24"/>
          <w:szCs w:val="24"/>
        </w:rPr>
        <w:t xml:space="preserve">padarė išvadą, kad </w:t>
      </w:r>
      <w:r w:rsidR="009A022E" w:rsidRPr="004B626E">
        <w:rPr>
          <w:rFonts w:ascii="Times New Roman" w:hAnsi="Times New Roman"/>
          <w:sz w:val="24"/>
          <w:szCs w:val="24"/>
        </w:rPr>
        <w:t xml:space="preserve">buvo pažeistas </w:t>
      </w:r>
      <w:r w:rsidR="009A022E" w:rsidRPr="004B626E">
        <w:rPr>
          <w:rFonts w:ascii="Times New Roman" w:hAnsi="Times New Roman"/>
          <w:bCs/>
          <w:sz w:val="24"/>
          <w:szCs w:val="24"/>
        </w:rPr>
        <w:t>BDAR 5</w:t>
      </w:r>
      <w:r w:rsidR="00386063" w:rsidRPr="004B626E">
        <w:rPr>
          <w:rFonts w:ascii="Times New Roman" w:hAnsi="Times New Roman"/>
          <w:bCs/>
          <w:sz w:val="24"/>
          <w:szCs w:val="24"/>
        </w:rPr>
        <w:t xml:space="preserve"> </w:t>
      </w:r>
      <w:r w:rsidR="009A022E" w:rsidRPr="004B626E">
        <w:rPr>
          <w:rFonts w:ascii="Times New Roman" w:hAnsi="Times New Roman"/>
          <w:bCs/>
          <w:sz w:val="24"/>
          <w:szCs w:val="24"/>
        </w:rPr>
        <w:t>straipsnio 1</w:t>
      </w:r>
      <w:r w:rsidR="00386063" w:rsidRPr="004B626E">
        <w:rPr>
          <w:rFonts w:ascii="Times New Roman" w:hAnsi="Times New Roman"/>
          <w:bCs/>
          <w:sz w:val="24"/>
          <w:szCs w:val="24"/>
        </w:rPr>
        <w:t xml:space="preserve"> </w:t>
      </w:r>
      <w:r w:rsidR="009A022E" w:rsidRPr="004B626E">
        <w:rPr>
          <w:rFonts w:ascii="Times New Roman" w:hAnsi="Times New Roman"/>
          <w:bCs/>
          <w:sz w:val="24"/>
          <w:szCs w:val="24"/>
        </w:rPr>
        <w:t>dalies c</w:t>
      </w:r>
      <w:r w:rsidR="00386063" w:rsidRPr="004B626E">
        <w:rPr>
          <w:rFonts w:ascii="Times New Roman" w:hAnsi="Times New Roman"/>
          <w:bCs/>
          <w:sz w:val="24"/>
          <w:szCs w:val="24"/>
        </w:rPr>
        <w:t xml:space="preserve"> </w:t>
      </w:r>
      <w:r w:rsidR="009A022E" w:rsidRPr="004B626E">
        <w:rPr>
          <w:rFonts w:ascii="Times New Roman" w:hAnsi="Times New Roman"/>
          <w:bCs/>
          <w:sz w:val="24"/>
          <w:szCs w:val="24"/>
        </w:rPr>
        <w:t xml:space="preserve">punkte įtvirtintas </w:t>
      </w:r>
      <w:r w:rsidR="009A022E" w:rsidRPr="004B626E">
        <w:rPr>
          <w:rFonts w:ascii="Times New Roman" w:hAnsi="Times New Roman"/>
          <w:sz w:val="24"/>
          <w:szCs w:val="24"/>
        </w:rPr>
        <w:t>duomenų kiekio mažinimo principas</w:t>
      </w:r>
      <w:r w:rsidR="00A516E5" w:rsidRPr="004B626E">
        <w:rPr>
          <w:rFonts w:ascii="Times New Roman" w:hAnsi="Times New Roman"/>
          <w:sz w:val="24"/>
          <w:szCs w:val="24"/>
        </w:rPr>
        <w:t xml:space="preserve">, nes </w:t>
      </w:r>
      <w:r w:rsidR="00A516E5" w:rsidRPr="004B626E">
        <w:rPr>
          <w:rFonts w:ascii="Times New Roman" w:hAnsi="Times New Roman"/>
          <w:bCs/>
          <w:sz w:val="24"/>
          <w:szCs w:val="24"/>
        </w:rPr>
        <w:t>Duomenų subjekto lankymosi interneto svetainėse istorija už 6 mėn. laikotarpį niekaip negalėjo paneigti ar patvirtinti Kanalu gautos informacijos apie konkrečią datą (2021 m. gegužės 27</w:t>
      </w:r>
      <w:r w:rsidR="00386063" w:rsidRPr="004B626E">
        <w:rPr>
          <w:rFonts w:ascii="Times New Roman" w:hAnsi="Times New Roman"/>
          <w:bCs/>
          <w:sz w:val="24"/>
          <w:szCs w:val="24"/>
        </w:rPr>
        <w:t> </w:t>
      </w:r>
      <w:r w:rsidR="00A516E5" w:rsidRPr="004B626E">
        <w:rPr>
          <w:rFonts w:ascii="Times New Roman" w:hAnsi="Times New Roman"/>
          <w:bCs/>
          <w:sz w:val="24"/>
          <w:szCs w:val="24"/>
        </w:rPr>
        <w:t xml:space="preserve">d.) galimai darbo metu VĮ „Regitra“ teritorijoje įvykusį Sandorį, kurio metu galbūt buvo pakenkta VĮ „Regitra“ reputacijai bei pažeistas Etikos kodeksas, t. y. tokie duomenys nebuvo būtini </w:t>
      </w:r>
      <w:r w:rsidR="005846ED" w:rsidRPr="004B626E">
        <w:rPr>
          <w:rFonts w:ascii="Times New Roman" w:hAnsi="Times New Roman"/>
          <w:bCs/>
          <w:sz w:val="24"/>
          <w:szCs w:val="24"/>
        </w:rPr>
        <w:t>siekiamam</w:t>
      </w:r>
      <w:r w:rsidR="00A516E5" w:rsidRPr="004B626E">
        <w:rPr>
          <w:rFonts w:ascii="Times New Roman" w:hAnsi="Times New Roman"/>
          <w:bCs/>
          <w:sz w:val="24"/>
          <w:szCs w:val="24"/>
        </w:rPr>
        <w:t xml:space="preserve"> tikslui</w:t>
      </w:r>
      <w:r w:rsidR="005846ED" w:rsidRPr="004B626E">
        <w:rPr>
          <w:rFonts w:ascii="Times New Roman" w:hAnsi="Times New Roman"/>
          <w:bCs/>
          <w:sz w:val="24"/>
          <w:szCs w:val="24"/>
        </w:rPr>
        <w:t xml:space="preserve"> (Tyrimui Nr. 2 atlikti)</w:t>
      </w:r>
      <w:r w:rsidR="00A516E5" w:rsidRPr="004B626E">
        <w:rPr>
          <w:rFonts w:ascii="Times New Roman" w:hAnsi="Times New Roman"/>
          <w:bCs/>
          <w:sz w:val="24"/>
          <w:szCs w:val="24"/>
        </w:rPr>
        <w:t xml:space="preserve">. </w:t>
      </w:r>
      <w:r w:rsidR="007977A4" w:rsidRPr="004B626E">
        <w:rPr>
          <w:rFonts w:ascii="Times New Roman" w:hAnsi="Times New Roman"/>
          <w:bCs/>
          <w:sz w:val="24"/>
          <w:szCs w:val="24"/>
        </w:rPr>
        <w:t xml:space="preserve">Inspekcijos vertinimu, </w:t>
      </w:r>
      <w:r w:rsidR="007977A4" w:rsidRPr="004B626E">
        <w:rPr>
          <w:rFonts w:ascii="Times New Roman" w:hAnsi="Times New Roman"/>
          <w:sz w:val="24"/>
          <w:szCs w:val="24"/>
        </w:rPr>
        <w:t>VĮ „Regitra“, remiantis BDAR 6 straipsnio 1</w:t>
      </w:r>
      <w:r w:rsidR="00386063" w:rsidRPr="004B626E">
        <w:rPr>
          <w:rFonts w:ascii="Times New Roman" w:hAnsi="Times New Roman"/>
          <w:sz w:val="24"/>
          <w:szCs w:val="24"/>
        </w:rPr>
        <w:t> </w:t>
      </w:r>
      <w:r w:rsidR="007977A4" w:rsidRPr="004B626E">
        <w:rPr>
          <w:rFonts w:ascii="Times New Roman" w:hAnsi="Times New Roman"/>
          <w:sz w:val="24"/>
          <w:szCs w:val="24"/>
        </w:rPr>
        <w:t>dalies e</w:t>
      </w:r>
      <w:r w:rsidR="00386063" w:rsidRPr="004B626E">
        <w:rPr>
          <w:rFonts w:ascii="Times New Roman" w:hAnsi="Times New Roman"/>
          <w:sz w:val="24"/>
          <w:szCs w:val="24"/>
        </w:rPr>
        <w:t xml:space="preserve"> </w:t>
      </w:r>
      <w:r w:rsidR="007977A4" w:rsidRPr="004B626E">
        <w:rPr>
          <w:rFonts w:ascii="Times New Roman" w:hAnsi="Times New Roman"/>
          <w:sz w:val="24"/>
          <w:szCs w:val="24"/>
        </w:rPr>
        <w:t xml:space="preserve">punktu (siekiant atlikti užduotį, vykdomą viešojo intereso labui), turėjo teisėtą pagrindą tvarkyti Duomenų subjekto asmens duomenis, tačiau </w:t>
      </w:r>
      <w:r w:rsidR="001900DE" w:rsidRPr="004B626E">
        <w:rPr>
          <w:rFonts w:ascii="Times New Roman" w:hAnsi="Times New Roman"/>
          <w:sz w:val="24"/>
          <w:szCs w:val="24"/>
        </w:rPr>
        <w:t xml:space="preserve">Inspekcija </w:t>
      </w:r>
      <w:r w:rsidR="007977A4" w:rsidRPr="004B626E">
        <w:rPr>
          <w:rFonts w:ascii="Times New Roman" w:hAnsi="Times New Roman"/>
          <w:sz w:val="24"/>
          <w:szCs w:val="24"/>
        </w:rPr>
        <w:t xml:space="preserve">laikosi pozicijos, jog Pareigūnas, tiesiogiai </w:t>
      </w:r>
      <w:r w:rsidR="007977A4" w:rsidRPr="004B626E">
        <w:rPr>
          <w:rFonts w:ascii="Times New Roman" w:hAnsi="Times New Roman"/>
          <w:bCs/>
          <w:sz w:val="24"/>
          <w:szCs w:val="24"/>
        </w:rPr>
        <w:t xml:space="preserve">pavesdamas </w:t>
      </w:r>
      <w:r w:rsidR="007977A4" w:rsidRPr="004B626E">
        <w:rPr>
          <w:rFonts w:ascii="Times New Roman" w:hAnsi="Times New Roman"/>
          <w:sz w:val="24"/>
          <w:szCs w:val="24"/>
        </w:rPr>
        <w:t>VĮ „Regitra“ Informacinių technologijų departamento darbuotojams</w:t>
      </w:r>
      <w:r w:rsidR="007977A4" w:rsidRPr="004B626E">
        <w:rPr>
          <w:rFonts w:ascii="Times New Roman" w:hAnsi="Times New Roman"/>
          <w:bCs/>
          <w:sz w:val="24"/>
          <w:szCs w:val="24"/>
        </w:rPr>
        <w:t xml:space="preserve"> pateikti jam Duomenų subjekto lankymosi internete istoriją (manydamas, kad tikslinga išplėsti tyrimo ribas ir papildomai rinkti šiuos duomenis), veikė viršydamas teisės aktuose jam nustatytus įgaliojimus, kadangi tokių duomenų rinkimas </w:t>
      </w:r>
      <w:r w:rsidR="00A47FE1" w:rsidRPr="004B626E">
        <w:rPr>
          <w:rFonts w:ascii="Times New Roman" w:hAnsi="Times New Roman"/>
          <w:bCs/>
          <w:sz w:val="24"/>
          <w:szCs w:val="24"/>
        </w:rPr>
        <w:t xml:space="preserve">pagal </w:t>
      </w:r>
      <w:r w:rsidR="00A47FE1" w:rsidRPr="004B626E">
        <w:rPr>
          <w:rFonts w:ascii="Times New Roman" w:hAnsi="Times New Roman"/>
          <w:sz w:val="24"/>
          <w:szCs w:val="24"/>
        </w:rPr>
        <w:t xml:space="preserve">Taisyklių 89 punktą </w:t>
      </w:r>
      <w:r w:rsidR="007977A4" w:rsidRPr="004B626E">
        <w:rPr>
          <w:rFonts w:ascii="Times New Roman" w:hAnsi="Times New Roman"/>
          <w:bCs/>
          <w:sz w:val="24"/>
          <w:szCs w:val="24"/>
        </w:rPr>
        <w:t>leidžiamas tik VĮ „Regitra“ generalinio direktoriaus raštišku nurodymu, bet byloje tokio nurodymo nėra.</w:t>
      </w:r>
    </w:p>
    <w:p w14:paraId="415BD4EF" w14:textId="51DDFBED" w:rsidR="00745350" w:rsidRPr="004B626E" w:rsidRDefault="00300E44" w:rsidP="00B132F1">
      <w:pPr>
        <w:pStyle w:val="Sraopastraipa"/>
        <w:numPr>
          <w:ilvl w:val="0"/>
          <w:numId w:val="19"/>
        </w:numPr>
        <w:tabs>
          <w:tab w:val="left" w:pos="1418"/>
        </w:tabs>
        <w:autoSpaceDN w:val="0"/>
        <w:spacing w:after="0" w:line="240" w:lineRule="auto"/>
        <w:ind w:left="0" w:firstLine="709"/>
        <w:jc w:val="both"/>
        <w:rPr>
          <w:rFonts w:ascii="Times New Roman" w:hAnsi="Times New Roman"/>
          <w:bCs/>
          <w:sz w:val="24"/>
          <w:szCs w:val="24"/>
        </w:rPr>
      </w:pPr>
      <w:r w:rsidRPr="004B626E">
        <w:rPr>
          <w:rFonts w:ascii="Times New Roman" w:hAnsi="Times New Roman"/>
          <w:bCs/>
          <w:sz w:val="24"/>
          <w:szCs w:val="24"/>
        </w:rPr>
        <w:t>Nurodytų byloje nustatytų faktinių aplinkybių kontekste n</w:t>
      </w:r>
      <w:r w:rsidR="00745350" w:rsidRPr="004B626E">
        <w:rPr>
          <w:rFonts w:ascii="Times New Roman" w:hAnsi="Times New Roman"/>
          <w:bCs/>
          <w:sz w:val="24"/>
          <w:szCs w:val="24"/>
        </w:rPr>
        <w:t>agrinėdama pareiškėjo apeliacini</w:t>
      </w:r>
      <w:r w:rsidRPr="004B626E">
        <w:rPr>
          <w:rFonts w:ascii="Times New Roman" w:hAnsi="Times New Roman"/>
          <w:bCs/>
          <w:sz w:val="24"/>
          <w:szCs w:val="24"/>
        </w:rPr>
        <w:t>ame</w:t>
      </w:r>
      <w:r w:rsidR="00745350" w:rsidRPr="004B626E">
        <w:rPr>
          <w:rFonts w:ascii="Times New Roman" w:hAnsi="Times New Roman"/>
          <w:bCs/>
          <w:sz w:val="24"/>
          <w:szCs w:val="24"/>
        </w:rPr>
        <w:t xml:space="preserve"> skunde išdėstytus nesutikimo su pirmosios instancijos teismo sprendimu argumentus, išplėstinė teisėjų kolegija sprendžia, kad pirmiausia tikslinga </w:t>
      </w:r>
      <w:r w:rsidR="00FE74D4" w:rsidRPr="004B626E">
        <w:rPr>
          <w:rFonts w:ascii="Times New Roman" w:hAnsi="Times New Roman"/>
          <w:bCs/>
          <w:sz w:val="24"/>
          <w:szCs w:val="24"/>
        </w:rPr>
        <w:t xml:space="preserve">plačiau </w:t>
      </w:r>
      <w:r w:rsidR="00745350" w:rsidRPr="004B626E">
        <w:rPr>
          <w:rFonts w:ascii="Times New Roman" w:hAnsi="Times New Roman"/>
          <w:bCs/>
          <w:sz w:val="24"/>
          <w:szCs w:val="24"/>
        </w:rPr>
        <w:t>pasisakyti dėl ginčui aktualių asmens duomenų tvarkymo reikalavimų</w:t>
      </w:r>
      <w:r w:rsidR="00FE74D4" w:rsidRPr="004B626E">
        <w:rPr>
          <w:rFonts w:ascii="Times New Roman" w:hAnsi="Times New Roman"/>
          <w:bCs/>
          <w:sz w:val="24"/>
          <w:szCs w:val="24"/>
        </w:rPr>
        <w:t>, be kita ko, kylančių iš</w:t>
      </w:r>
      <w:r w:rsidR="00DA1980" w:rsidRPr="004B626E">
        <w:rPr>
          <w:rFonts w:ascii="Times New Roman" w:hAnsi="Times New Roman"/>
          <w:bCs/>
          <w:sz w:val="24"/>
          <w:szCs w:val="24"/>
        </w:rPr>
        <w:t xml:space="preserve"> minėtų</w:t>
      </w:r>
      <w:r w:rsidR="00FE74D4" w:rsidRPr="004B626E">
        <w:rPr>
          <w:rFonts w:ascii="Times New Roman" w:hAnsi="Times New Roman"/>
          <w:bCs/>
          <w:sz w:val="24"/>
          <w:szCs w:val="24"/>
        </w:rPr>
        <w:t xml:space="preserve"> BDAR nuostatų, kurių pažeidimą konstatavo Inspekcija</w:t>
      </w:r>
      <w:r w:rsidR="00745350" w:rsidRPr="004B626E">
        <w:rPr>
          <w:rFonts w:ascii="Times New Roman" w:hAnsi="Times New Roman"/>
          <w:bCs/>
          <w:sz w:val="24"/>
          <w:szCs w:val="24"/>
        </w:rPr>
        <w:t>.</w:t>
      </w:r>
    </w:p>
    <w:p w14:paraId="23CC8D72" w14:textId="77777777" w:rsidR="00F043FA" w:rsidRPr="004B626E" w:rsidRDefault="00F043FA" w:rsidP="00F043FA">
      <w:pPr>
        <w:pStyle w:val="Sraopastraipa"/>
        <w:tabs>
          <w:tab w:val="left" w:pos="1418"/>
        </w:tabs>
        <w:autoSpaceDN w:val="0"/>
        <w:spacing w:after="0" w:line="240" w:lineRule="auto"/>
        <w:ind w:left="709"/>
        <w:jc w:val="both"/>
        <w:rPr>
          <w:rFonts w:ascii="Times New Roman" w:eastAsia="Times New Roman" w:hAnsi="Times New Roman"/>
          <w:sz w:val="24"/>
          <w:szCs w:val="24"/>
        </w:rPr>
      </w:pPr>
    </w:p>
    <w:p w14:paraId="353BC44B" w14:textId="3347F922" w:rsidR="00F043FA" w:rsidRPr="004B626E" w:rsidRDefault="00F043FA" w:rsidP="00F043FA">
      <w:pPr>
        <w:pStyle w:val="Sraopastraipa"/>
        <w:autoSpaceDN w:val="0"/>
        <w:spacing w:after="0" w:line="240" w:lineRule="auto"/>
        <w:ind w:left="0"/>
        <w:jc w:val="both"/>
        <w:rPr>
          <w:rFonts w:ascii="Times New Roman" w:eastAsia="Times New Roman" w:hAnsi="Times New Roman"/>
          <w:sz w:val="24"/>
          <w:szCs w:val="24"/>
        </w:rPr>
      </w:pPr>
      <w:r w:rsidRPr="004B626E">
        <w:rPr>
          <w:rFonts w:ascii="Times New Roman" w:eastAsia="Times New Roman" w:hAnsi="Times New Roman"/>
          <w:i/>
          <w:iCs/>
          <w:sz w:val="24"/>
          <w:szCs w:val="24"/>
        </w:rPr>
        <w:t xml:space="preserve">Dėl </w:t>
      </w:r>
      <w:r w:rsidR="00160550" w:rsidRPr="004B626E">
        <w:rPr>
          <w:rFonts w:ascii="Times New Roman" w:eastAsia="Times New Roman" w:hAnsi="Times New Roman"/>
          <w:i/>
          <w:iCs/>
          <w:sz w:val="24"/>
          <w:szCs w:val="24"/>
        </w:rPr>
        <w:t xml:space="preserve">teisės į asmens duomenų apsaugą ir </w:t>
      </w:r>
      <w:r w:rsidRPr="004B626E">
        <w:rPr>
          <w:rFonts w:ascii="Times New Roman" w:eastAsia="Times New Roman" w:hAnsi="Times New Roman"/>
          <w:i/>
          <w:iCs/>
          <w:sz w:val="24"/>
          <w:szCs w:val="24"/>
        </w:rPr>
        <w:t>bylai aktualių asmens duomenų tvarkymo reikalavimų</w:t>
      </w:r>
    </w:p>
    <w:p w14:paraId="2A43860D" w14:textId="77777777" w:rsidR="00F043FA" w:rsidRPr="004B626E" w:rsidRDefault="00F043FA" w:rsidP="00F043FA">
      <w:pPr>
        <w:pStyle w:val="Sraopastraipa"/>
        <w:tabs>
          <w:tab w:val="left" w:pos="1418"/>
        </w:tabs>
        <w:autoSpaceDN w:val="0"/>
        <w:spacing w:after="0" w:line="240" w:lineRule="auto"/>
        <w:ind w:left="709"/>
        <w:jc w:val="both"/>
        <w:rPr>
          <w:rFonts w:ascii="Times New Roman" w:hAnsi="Times New Roman"/>
          <w:sz w:val="24"/>
          <w:szCs w:val="24"/>
        </w:rPr>
      </w:pPr>
    </w:p>
    <w:p w14:paraId="729D27CE" w14:textId="30B3CB9D" w:rsidR="00177486" w:rsidRPr="004B626E" w:rsidRDefault="003A3970" w:rsidP="00BA4D87">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Visų pirma, pažymėtina, kad t</w:t>
      </w:r>
      <w:r w:rsidR="00E311B9" w:rsidRPr="004B626E">
        <w:rPr>
          <w:rFonts w:ascii="Times New Roman" w:hAnsi="Times New Roman"/>
          <w:sz w:val="24"/>
          <w:szCs w:val="24"/>
        </w:rPr>
        <w:t xml:space="preserve">eisės į asmens duomenų apsaugą tinkamas užtikrinimas yra svarbus Europos Sąjungos tikslas. </w:t>
      </w:r>
      <w:r w:rsidR="00177486" w:rsidRPr="004B626E">
        <w:rPr>
          <w:rFonts w:ascii="Times New Roman" w:hAnsi="Times New Roman"/>
          <w:sz w:val="24"/>
          <w:szCs w:val="24"/>
        </w:rPr>
        <w:t>Europos Sąjungos pagrindinių teisių chartijos (toliau – ir Chartija) 8</w:t>
      </w:r>
      <w:r w:rsidR="001D45ED" w:rsidRPr="004B626E">
        <w:rPr>
          <w:rFonts w:ascii="Times New Roman" w:hAnsi="Times New Roman"/>
          <w:sz w:val="24"/>
          <w:szCs w:val="24"/>
        </w:rPr>
        <w:t xml:space="preserve"> </w:t>
      </w:r>
      <w:r w:rsidR="00177486" w:rsidRPr="004B626E">
        <w:rPr>
          <w:rFonts w:ascii="Times New Roman" w:hAnsi="Times New Roman"/>
          <w:sz w:val="24"/>
          <w:szCs w:val="24"/>
        </w:rPr>
        <w:t>straipsnio 1</w:t>
      </w:r>
      <w:r w:rsidRPr="004B626E">
        <w:rPr>
          <w:rFonts w:ascii="Times New Roman" w:hAnsi="Times New Roman"/>
          <w:sz w:val="24"/>
          <w:szCs w:val="24"/>
        </w:rPr>
        <w:t xml:space="preserve"> </w:t>
      </w:r>
      <w:r w:rsidR="00177486" w:rsidRPr="004B626E">
        <w:rPr>
          <w:rFonts w:ascii="Times New Roman" w:hAnsi="Times New Roman"/>
          <w:sz w:val="24"/>
          <w:szCs w:val="24"/>
        </w:rPr>
        <w:t xml:space="preserve">dalyje ir Sutarties dėl Europos Sąjungos veikimo (toliau – </w:t>
      </w:r>
      <w:r w:rsidR="005316E8" w:rsidRPr="004B626E">
        <w:rPr>
          <w:rFonts w:ascii="Times New Roman" w:hAnsi="Times New Roman"/>
          <w:sz w:val="24"/>
          <w:szCs w:val="24"/>
        </w:rPr>
        <w:t xml:space="preserve">ir </w:t>
      </w:r>
      <w:r w:rsidR="00177486" w:rsidRPr="004B626E">
        <w:rPr>
          <w:rFonts w:ascii="Times New Roman" w:hAnsi="Times New Roman"/>
          <w:sz w:val="24"/>
          <w:szCs w:val="24"/>
        </w:rPr>
        <w:t>SESV) 16</w:t>
      </w:r>
      <w:r w:rsidRPr="004B626E">
        <w:rPr>
          <w:rFonts w:ascii="Times New Roman" w:hAnsi="Times New Roman"/>
          <w:sz w:val="24"/>
          <w:szCs w:val="24"/>
        </w:rPr>
        <w:t> </w:t>
      </w:r>
      <w:r w:rsidR="00177486" w:rsidRPr="004B626E">
        <w:rPr>
          <w:rFonts w:ascii="Times New Roman" w:hAnsi="Times New Roman"/>
          <w:sz w:val="24"/>
          <w:szCs w:val="24"/>
        </w:rPr>
        <w:t>straipsnio 1</w:t>
      </w:r>
      <w:r w:rsidR="001D45ED" w:rsidRPr="004B626E">
        <w:rPr>
          <w:rFonts w:ascii="Times New Roman" w:hAnsi="Times New Roman"/>
          <w:sz w:val="24"/>
          <w:szCs w:val="24"/>
        </w:rPr>
        <w:t xml:space="preserve"> </w:t>
      </w:r>
      <w:r w:rsidR="00177486" w:rsidRPr="004B626E">
        <w:rPr>
          <w:rFonts w:ascii="Times New Roman" w:hAnsi="Times New Roman"/>
          <w:sz w:val="24"/>
          <w:szCs w:val="24"/>
        </w:rPr>
        <w:t xml:space="preserve">dalyje </w:t>
      </w:r>
      <w:r w:rsidR="005316E8" w:rsidRPr="004B626E">
        <w:rPr>
          <w:rFonts w:ascii="Times New Roman" w:hAnsi="Times New Roman"/>
          <w:sz w:val="24"/>
          <w:szCs w:val="24"/>
        </w:rPr>
        <w:t>įtvirtinta</w:t>
      </w:r>
      <w:r w:rsidR="00177486" w:rsidRPr="004B626E">
        <w:rPr>
          <w:rFonts w:ascii="Times New Roman" w:hAnsi="Times New Roman"/>
          <w:sz w:val="24"/>
          <w:szCs w:val="24"/>
        </w:rPr>
        <w:t>, kad kiekvienas asmuo turi teisę į savo asmens duomenų apsaugą</w:t>
      </w:r>
      <w:r w:rsidR="00FA76DC" w:rsidRPr="004B626E">
        <w:rPr>
          <w:rFonts w:ascii="Times New Roman" w:hAnsi="Times New Roman"/>
          <w:sz w:val="24"/>
          <w:szCs w:val="24"/>
        </w:rPr>
        <w:t>. Be to, ši teisė yra glaudžiai susijusi su Chartijos 7 straipsnyje įtvirtinta teise į privatų ir šeimos gyvenimą.</w:t>
      </w:r>
    </w:p>
    <w:p w14:paraId="56415C77" w14:textId="2ED8701B" w:rsidR="00F043FA" w:rsidRPr="004B626E" w:rsidRDefault="00760A05" w:rsidP="00BA4D87">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Siekiant Europos Sąjungoje sustiprinti asmens teisę į savo asmens duomenų apsaugą </w:t>
      </w:r>
      <w:r w:rsidR="00592658" w:rsidRPr="004B626E">
        <w:rPr>
          <w:rFonts w:ascii="Times New Roman" w:hAnsi="Times New Roman"/>
          <w:sz w:val="24"/>
          <w:szCs w:val="24"/>
        </w:rPr>
        <w:t>be</w:t>
      </w:r>
      <w:r w:rsidRPr="004B626E">
        <w:rPr>
          <w:rFonts w:ascii="Times New Roman" w:hAnsi="Times New Roman"/>
          <w:sz w:val="24"/>
          <w:szCs w:val="24"/>
        </w:rPr>
        <w:t xml:space="preserve">i užtikrinti vienodo ir aukšto lygio fizinių asmenų apsaugą tvarkant jų asmens duomenis, </w:t>
      </w:r>
      <w:r w:rsidR="00DF0452" w:rsidRPr="004B626E">
        <w:rPr>
          <w:rFonts w:ascii="Times New Roman" w:hAnsi="Times New Roman"/>
          <w:sz w:val="24"/>
          <w:szCs w:val="24"/>
        </w:rPr>
        <w:t xml:space="preserve">buvo </w:t>
      </w:r>
      <w:r w:rsidRPr="004B626E">
        <w:rPr>
          <w:rFonts w:ascii="Times New Roman" w:hAnsi="Times New Roman"/>
          <w:sz w:val="24"/>
          <w:szCs w:val="24"/>
        </w:rPr>
        <w:t>priimtas 2016 m. balandžio 27 d. Europos Parlamento ir Tarybos reglamentas (ES) 2016/679 dėl fizinių asmenų apsaugos tvarkant asmens duomenis ir dėl laisvo tokių duomenų judėjimo ir kuriuo panaikinama Direktyva</w:t>
      </w:r>
      <w:r w:rsidR="00DF0452" w:rsidRPr="004B626E">
        <w:rPr>
          <w:rFonts w:ascii="Times New Roman" w:hAnsi="Times New Roman"/>
          <w:sz w:val="24"/>
          <w:szCs w:val="24"/>
        </w:rPr>
        <w:t xml:space="preserve"> </w:t>
      </w:r>
      <w:r w:rsidRPr="004B626E">
        <w:rPr>
          <w:rFonts w:ascii="Times New Roman" w:hAnsi="Times New Roman"/>
          <w:sz w:val="24"/>
          <w:szCs w:val="24"/>
        </w:rPr>
        <w:t>95/46/EB (Bendrasis duomenų apsaugos reglamentas).</w:t>
      </w:r>
      <w:r w:rsidR="00DF0452" w:rsidRPr="004B626E">
        <w:rPr>
          <w:rFonts w:ascii="Times New Roman" w:hAnsi="Times New Roman"/>
          <w:sz w:val="24"/>
          <w:szCs w:val="24"/>
        </w:rPr>
        <w:t xml:space="preserve"> </w:t>
      </w:r>
      <w:r w:rsidRPr="004B626E">
        <w:rPr>
          <w:rFonts w:ascii="Times New Roman" w:hAnsi="Times New Roman"/>
          <w:sz w:val="24"/>
          <w:szCs w:val="24"/>
        </w:rPr>
        <w:t>Tai tiesiogiai taikomas Europos Sąjungos teisės aktas, kuris Lietuvoje, kaip ir kitose valstybėse narėse, pradėtas taikyti nuo 2018 m. gegužės 25 d. (BDAR</w:t>
      </w:r>
      <w:r w:rsidR="00DF0452" w:rsidRPr="004B626E">
        <w:rPr>
          <w:rFonts w:ascii="Times New Roman" w:hAnsi="Times New Roman"/>
          <w:sz w:val="24"/>
          <w:szCs w:val="24"/>
        </w:rPr>
        <w:t xml:space="preserve"> </w:t>
      </w:r>
      <w:r w:rsidRPr="004B626E">
        <w:rPr>
          <w:rFonts w:ascii="Times New Roman" w:hAnsi="Times New Roman"/>
          <w:sz w:val="24"/>
          <w:szCs w:val="24"/>
        </w:rPr>
        <w:t>99 str. 2 d.).</w:t>
      </w:r>
      <w:r w:rsidR="00497FEE" w:rsidRPr="004B626E">
        <w:rPr>
          <w:rFonts w:ascii="Times New Roman" w:hAnsi="Times New Roman"/>
          <w:sz w:val="24"/>
          <w:szCs w:val="24"/>
        </w:rPr>
        <w:t xml:space="preserve"> Šio reglamento 1 konstatuojamojoje dalyje pažymėta, kad „fizinių asmenų apsauga tvarkant asmens duomenis yra pagrindinė teisė“.</w:t>
      </w:r>
    </w:p>
    <w:p w14:paraId="682040AE" w14:textId="0954C986" w:rsidR="00F043FA" w:rsidRPr="004B626E" w:rsidRDefault="00482DDB" w:rsidP="00D75F45">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Pagal BDAR 4 straipsnio 2 punktą duomenų tvarkymas – bet kokia automatizuotomis arba neautomatizuotomis priemonėmis su asmens duomenimis ar asmens duomenų rinkiniais atliekama operacija ar operacijų seka, kaip antai rinkimas, įrašymas, rūšiavimas, sisteminimas, saugojimas, adaptavimas ar keitimas, išgava, susipažinimas, naudojimas, atskleidimas persiunčiant, platinant ar kitu būdu sudarant galimybę jais naudotis, taip pat sugretinimas ar sujungimas su kitais </w:t>
      </w:r>
      <w:r w:rsidRPr="004B626E">
        <w:rPr>
          <w:rFonts w:ascii="Times New Roman" w:hAnsi="Times New Roman"/>
          <w:sz w:val="24"/>
          <w:szCs w:val="24"/>
        </w:rPr>
        <w:lastRenderedPageBreak/>
        <w:t xml:space="preserve">duomenimis, apribojimas, ištrynimas arba sunaikinimas. </w:t>
      </w:r>
      <w:r w:rsidR="00700501" w:rsidRPr="004B626E">
        <w:rPr>
          <w:rFonts w:ascii="Times New Roman" w:hAnsi="Times New Roman"/>
          <w:sz w:val="24"/>
          <w:szCs w:val="24"/>
        </w:rPr>
        <w:t>Asmens duomenų sąvoka pateikta BDAR 4</w:t>
      </w:r>
      <w:r w:rsidR="001644C2" w:rsidRPr="004B626E">
        <w:rPr>
          <w:rFonts w:ascii="Times New Roman" w:hAnsi="Times New Roman"/>
          <w:sz w:val="24"/>
          <w:szCs w:val="24"/>
        </w:rPr>
        <w:t> </w:t>
      </w:r>
      <w:r w:rsidR="00700501" w:rsidRPr="004B626E">
        <w:rPr>
          <w:rFonts w:ascii="Times New Roman" w:hAnsi="Times New Roman"/>
          <w:sz w:val="24"/>
          <w:szCs w:val="24"/>
        </w:rPr>
        <w:t>straipsnio 1 punkte, pagal kurį asmens duomenys</w:t>
      </w:r>
      <w:r w:rsidR="001644C2" w:rsidRPr="004B626E">
        <w:rPr>
          <w:rFonts w:ascii="Times New Roman" w:hAnsi="Times New Roman"/>
          <w:sz w:val="24"/>
          <w:szCs w:val="24"/>
        </w:rPr>
        <w:t xml:space="preserve"> </w:t>
      </w:r>
      <w:r w:rsidR="00700501" w:rsidRPr="004B626E">
        <w:rPr>
          <w:rFonts w:ascii="Times New Roman" w:hAnsi="Times New Roman"/>
          <w:sz w:val="24"/>
          <w:szCs w:val="24"/>
        </w:rPr>
        <w:t>–</w:t>
      </w:r>
      <w:r w:rsidR="001644C2" w:rsidRPr="004B626E">
        <w:rPr>
          <w:rFonts w:ascii="Times New Roman" w:hAnsi="Times New Roman"/>
          <w:sz w:val="24"/>
          <w:szCs w:val="24"/>
        </w:rPr>
        <w:t xml:space="preserve"> </w:t>
      </w:r>
      <w:r w:rsidR="00700501" w:rsidRPr="004B626E">
        <w:rPr>
          <w:rFonts w:ascii="Times New Roman" w:hAnsi="Times New Roman"/>
          <w:sz w:val="24"/>
          <w:szCs w:val="24"/>
        </w:rPr>
        <w:t>tai bet kokia informacija apie fizinį asmenį, kurio tapatybė nustatyta arba kurio tapatybę galima nustatyti (duomenų subjektas); fizinis asmuo, kurio tapatybę galima nustatyti, visų pirma pagal identifikatorių, kaip antai vardą ir pavardę, asmens identifikavimo numerį, buvimo vietos duomenis ir interneto identifikatorių arba pagal vieną ar kelis to fizinio asmens fizinės, fiziologinės, genetinės, psichinės, ekonominės, kultūrinės ar socialinės tapatybės požymius.</w:t>
      </w:r>
      <w:r w:rsidR="001644C2" w:rsidRPr="004B626E">
        <w:rPr>
          <w:rFonts w:ascii="Times New Roman" w:hAnsi="Times New Roman"/>
          <w:sz w:val="24"/>
          <w:szCs w:val="24"/>
        </w:rPr>
        <w:t xml:space="preserve"> </w:t>
      </w:r>
      <w:r w:rsidR="00224BD8" w:rsidRPr="004B626E">
        <w:rPr>
          <w:rFonts w:ascii="Times New Roman" w:hAnsi="Times New Roman"/>
          <w:sz w:val="24"/>
          <w:szCs w:val="24"/>
        </w:rPr>
        <w:t>Vadovaujantis</w:t>
      </w:r>
      <w:r w:rsidRPr="004B626E">
        <w:rPr>
          <w:rFonts w:ascii="Times New Roman" w:hAnsi="Times New Roman"/>
          <w:sz w:val="24"/>
          <w:szCs w:val="24"/>
        </w:rPr>
        <w:t xml:space="preserve"> </w:t>
      </w:r>
      <w:r w:rsidR="003122C6" w:rsidRPr="004B626E">
        <w:rPr>
          <w:rFonts w:ascii="Times New Roman" w:hAnsi="Times New Roman"/>
          <w:sz w:val="24"/>
          <w:szCs w:val="24"/>
        </w:rPr>
        <w:t>BDAR 4 straipsnio 7 punkt</w:t>
      </w:r>
      <w:r w:rsidR="00224BD8" w:rsidRPr="004B626E">
        <w:rPr>
          <w:rFonts w:ascii="Times New Roman" w:hAnsi="Times New Roman"/>
          <w:sz w:val="24"/>
          <w:szCs w:val="24"/>
        </w:rPr>
        <w:t>u,</w:t>
      </w:r>
      <w:r w:rsidR="00732370" w:rsidRPr="004B626E">
        <w:rPr>
          <w:rFonts w:ascii="Times New Roman" w:hAnsi="Times New Roman"/>
          <w:sz w:val="24"/>
          <w:szCs w:val="24"/>
        </w:rPr>
        <w:t xml:space="preserve"> </w:t>
      </w:r>
      <w:r w:rsidR="003122C6" w:rsidRPr="004B626E">
        <w:rPr>
          <w:rFonts w:ascii="Times New Roman" w:hAnsi="Times New Roman"/>
          <w:sz w:val="24"/>
          <w:szCs w:val="24"/>
        </w:rPr>
        <w:t>duomenų valdytojas – fizinis arba juridinis asmuo, valdžios institucija, agentūra ar kita įstaiga, kuris vienas ar drauge su kitais nustato duomenų tvarkymo tikslus ir priemones; kai tokio duomenų tvarkymo tikslai ir priemonės nustatyti Sąjungos arba valstybės narės teisės, duomenų valdytojas arba konkretūs jo skyrimo kriterijai gali būti nustatyti Sąjungos arba valstybės narės teise</w:t>
      </w:r>
      <w:r w:rsidR="00732370" w:rsidRPr="004B626E">
        <w:rPr>
          <w:rFonts w:ascii="Times New Roman" w:hAnsi="Times New Roman"/>
          <w:sz w:val="24"/>
          <w:szCs w:val="24"/>
        </w:rPr>
        <w:t>. D</w:t>
      </w:r>
      <w:r w:rsidRPr="004B626E">
        <w:rPr>
          <w:rFonts w:ascii="Times New Roman" w:hAnsi="Times New Roman"/>
          <w:sz w:val="24"/>
          <w:szCs w:val="24"/>
        </w:rPr>
        <w:t xml:space="preserve">uomenų tvarkytojas </w:t>
      </w:r>
      <w:r w:rsidR="00732370" w:rsidRPr="004B626E">
        <w:rPr>
          <w:rFonts w:ascii="Times New Roman" w:hAnsi="Times New Roman"/>
          <w:sz w:val="24"/>
          <w:szCs w:val="24"/>
        </w:rPr>
        <w:t xml:space="preserve">– </w:t>
      </w:r>
      <w:r w:rsidRPr="004B626E">
        <w:rPr>
          <w:rFonts w:ascii="Times New Roman" w:hAnsi="Times New Roman"/>
          <w:sz w:val="24"/>
          <w:szCs w:val="24"/>
        </w:rPr>
        <w:t xml:space="preserve">tai </w:t>
      </w:r>
      <w:r w:rsidR="00CF5994" w:rsidRPr="004B626E">
        <w:rPr>
          <w:rFonts w:ascii="Times New Roman" w:hAnsi="Times New Roman"/>
          <w:sz w:val="24"/>
          <w:szCs w:val="24"/>
        </w:rPr>
        <w:t xml:space="preserve">fizinis arba juridinis asmuo, valdžios institucija, agentūra ar kita įstaiga, kuri duomenų valdytojo vardu tvarko asmens duomenis </w:t>
      </w:r>
      <w:r w:rsidR="00732370" w:rsidRPr="004B626E">
        <w:rPr>
          <w:rFonts w:ascii="Times New Roman" w:hAnsi="Times New Roman"/>
          <w:sz w:val="24"/>
          <w:szCs w:val="24"/>
        </w:rPr>
        <w:t>(BDAR 4 str. 8 p.)</w:t>
      </w:r>
      <w:r w:rsidRPr="004B626E">
        <w:rPr>
          <w:rFonts w:ascii="Times New Roman" w:hAnsi="Times New Roman"/>
          <w:sz w:val="24"/>
          <w:szCs w:val="24"/>
        </w:rPr>
        <w:t>.</w:t>
      </w:r>
      <w:r w:rsidR="00FE5FB1" w:rsidRPr="004B626E">
        <w:rPr>
          <w:rFonts w:ascii="Times New Roman" w:hAnsi="Times New Roman"/>
          <w:sz w:val="24"/>
          <w:szCs w:val="24"/>
        </w:rPr>
        <w:t xml:space="preserve"> Atitinkamai byloje nėra ginčo, kad </w:t>
      </w:r>
      <w:r w:rsidR="001644C2" w:rsidRPr="004B626E">
        <w:rPr>
          <w:rFonts w:ascii="Times New Roman" w:hAnsi="Times New Roman"/>
          <w:sz w:val="24"/>
          <w:szCs w:val="24"/>
        </w:rPr>
        <w:t>nagrinėjama situacija, kai VĮ</w:t>
      </w:r>
      <w:r w:rsidR="007831E5" w:rsidRPr="004B626E">
        <w:rPr>
          <w:rFonts w:ascii="Times New Roman" w:hAnsi="Times New Roman"/>
          <w:sz w:val="24"/>
          <w:szCs w:val="24"/>
        </w:rPr>
        <w:t> </w:t>
      </w:r>
      <w:r w:rsidR="001644C2" w:rsidRPr="004B626E">
        <w:rPr>
          <w:rFonts w:ascii="Times New Roman" w:hAnsi="Times New Roman"/>
          <w:sz w:val="24"/>
          <w:szCs w:val="24"/>
        </w:rPr>
        <w:t>„Regitra“</w:t>
      </w:r>
      <w:r w:rsidR="007831E5" w:rsidRPr="004B626E">
        <w:rPr>
          <w:rFonts w:ascii="Times New Roman" w:hAnsi="Times New Roman"/>
          <w:sz w:val="24"/>
          <w:szCs w:val="24"/>
        </w:rPr>
        <w:t>, kaip duomenų valdytojas, ir jos vardu veikiantis</w:t>
      </w:r>
      <w:r w:rsidR="001644C2" w:rsidRPr="004B626E">
        <w:rPr>
          <w:rFonts w:ascii="Times New Roman" w:hAnsi="Times New Roman"/>
          <w:sz w:val="24"/>
          <w:szCs w:val="24"/>
        </w:rPr>
        <w:t xml:space="preserve"> </w:t>
      </w:r>
      <w:r w:rsidR="001644C2" w:rsidRPr="004B626E">
        <w:rPr>
          <w:rFonts w:ascii="Times New Roman" w:hAnsi="Times New Roman"/>
          <w:bCs/>
          <w:sz w:val="24"/>
          <w:szCs w:val="24"/>
        </w:rPr>
        <w:t>Korupcijos prevencijos (atitikties) pareigūnas, atlikdamas Tyrimą Nr. 2</w:t>
      </w:r>
      <w:r w:rsidR="00422C55" w:rsidRPr="004B626E">
        <w:rPr>
          <w:rFonts w:ascii="Times New Roman" w:hAnsi="Times New Roman"/>
          <w:bCs/>
          <w:sz w:val="24"/>
          <w:szCs w:val="24"/>
        </w:rPr>
        <w:t>,</w:t>
      </w:r>
      <w:r w:rsidR="001644C2" w:rsidRPr="004B626E">
        <w:rPr>
          <w:rFonts w:ascii="Times New Roman" w:hAnsi="Times New Roman"/>
          <w:bCs/>
          <w:sz w:val="24"/>
          <w:szCs w:val="24"/>
        </w:rPr>
        <w:t xml:space="preserve"> rinko </w:t>
      </w:r>
      <w:r w:rsidR="007831E5" w:rsidRPr="004B626E">
        <w:rPr>
          <w:rFonts w:ascii="Times New Roman" w:hAnsi="Times New Roman"/>
          <w:bCs/>
          <w:sz w:val="24"/>
          <w:szCs w:val="24"/>
        </w:rPr>
        <w:t>be</w:t>
      </w:r>
      <w:r w:rsidR="001644C2" w:rsidRPr="004B626E">
        <w:rPr>
          <w:rFonts w:ascii="Times New Roman" w:hAnsi="Times New Roman"/>
          <w:bCs/>
          <w:sz w:val="24"/>
          <w:szCs w:val="24"/>
        </w:rPr>
        <w:t xml:space="preserve">i toliau tvarkė </w:t>
      </w:r>
      <w:bookmarkStart w:id="53" w:name="Buk_41"/>
      <w:r w:rsidR="00BF7D6C" w:rsidRPr="00BE25E2">
        <w:rPr>
          <w:rFonts w:ascii="Times New Roman" w:hAnsi="Times New Roman"/>
          <w:sz w:val="24"/>
          <w:szCs w:val="24"/>
        </w:rPr>
        <w:t xml:space="preserve">E. B. </w:t>
      </w:r>
      <w:bookmarkEnd w:id="53"/>
      <w:r w:rsidR="001644C2" w:rsidRPr="004B626E">
        <w:rPr>
          <w:rFonts w:ascii="Times New Roman" w:hAnsi="Times New Roman"/>
          <w:sz w:val="24"/>
          <w:szCs w:val="24"/>
        </w:rPr>
        <w:t>(Duomenų subjekto) naršymo internete istorijos duomenis, patenka į nurodytų sąvokų apibrėžtį.</w:t>
      </w:r>
    </w:p>
    <w:p w14:paraId="24BC4031" w14:textId="0D27D31A" w:rsidR="00AC62CD" w:rsidRPr="004B626E" w:rsidRDefault="00AC62CD" w:rsidP="00AC62CD">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Europos Sąjungos Teisingumo Teismas yra pažymėjęs, kad </w:t>
      </w:r>
      <w:r w:rsidRPr="004B626E">
        <w:rPr>
          <w:rFonts w:ascii="Times New Roman" w:eastAsia="Times New Roman" w:hAnsi="Times New Roman"/>
          <w:sz w:val="24"/>
          <w:szCs w:val="24"/>
        </w:rPr>
        <w:t>BDAR siekiamas tikslas, kuris išplaukia iš jo 1</w:t>
      </w:r>
      <w:r w:rsidR="003A3970"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 xml:space="preserve">straipsnio ir 1 bei 10 konstatuojamųjų dalių, yra, be kita ko, užtikrinti aukštą fizinių asmenų pagrindinių laisvių ir teisių, visų pirma jų teisės į privatų gyvenimą tvarkant asmens duomenis, įtvirtintos Chartijos 8 straipsnio 1 dalyje ir SESV 16 straipsnio 1 dalyje, apsaugos lygį (žr., pvz., </w:t>
      </w:r>
      <w:r w:rsidRPr="004B626E">
        <w:rPr>
          <w:rFonts w:ascii="Times New Roman" w:hAnsi="Times New Roman"/>
          <w:sz w:val="24"/>
          <w:szCs w:val="24"/>
        </w:rPr>
        <w:t xml:space="preserve">Europos Sąjungos Teisingumo Teismo </w:t>
      </w:r>
      <w:r w:rsidRPr="004B626E">
        <w:rPr>
          <w:rFonts w:ascii="Times New Roman" w:eastAsia="Times New Roman" w:hAnsi="Times New Roman"/>
          <w:sz w:val="24"/>
          <w:szCs w:val="24"/>
        </w:rPr>
        <w:t xml:space="preserve">2024 m. kovo 7 d. sprendimo byloje </w:t>
      </w:r>
      <w:r w:rsidRPr="004B626E">
        <w:rPr>
          <w:rFonts w:ascii="Times New Roman" w:eastAsia="Times New Roman" w:hAnsi="Times New Roman"/>
          <w:i/>
          <w:iCs/>
          <w:sz w:val="24"/>
          <w:szCs w:val="24"/>
        </w:rPr>
        <w:t xml:space="preserve">IAB </w:t>
      </w:r>
      <w:proofErr w:type="spellStart"/>
      <w:r w:rsidRPr="004B626E">
        <w:rPr>
          <w:rFonts w:ascii="Times New Roman" w:eastAsia="Times New Roman" w:hAnsi="Times New Roman"/>
          <w:i/>
          <w:iCs/>
          <w:sz w:val="24"/>
          <w:szCs w:val="24"/>
        </w:rPr>
        <w:t>Europe</w:t>
      </w:r>
      <w:proofErr w:type="spellEnd"/>
      <w:r w:rsidRPr="004B626E">
        <w:rPr>
          <w:rFonts w:ascii="Times New Roman" w:eastAsia="Times New Roman" w:hAnsi="Times New Roman"/>
          <w:sz w:val="24"/>
          <w:szCs w:val="24"/>
        </w:rPr>
        <w:t>, C</w:t>
      </w:r>
      <w:r w:rsidRPr="004B626E">
        <w:rPr>
          <w:rFonts w:ascii="Times New Roman" w:eastAsia="Times New Roman" w:hAnsi="Times New Roman"/>
          <w:sz w:val="24"/>
          <w:szCs w:val="24"/>
        </w:rPr>
        <w:noBreakHyphen/>
        <w:t xml:space="preserve">604/22, EU:C:2024:214, 53 p. ir jame nurodytą jurisprudenciją). Šiuo tikslu BDAR II skyriuje yra nustatyti asmens duomenų tvarkymo principai, o III skyriuje nustatytos duomenų subjekto teisės, kurių turi būti paisoma tvarkant asmens duomenis. Konkrečiai kalbant, nepažeidžiant minėto reglamento 23 straipsnyje numatytų išimčių, bet koks asmens duomenų tvarkymas turi, pirma, atitikti BDAR 5 straipsnyje įtvirtintus su tokių duomenų tvarkymu susijusius principus ir </w:t>
      </w:r>
      <w:r w:rsidRPr="004B626E">
        <w:rPr>
          <w:rFonts w:ascii="Times New Roman" w:hAnsi="Times New Roman"/>
          <w:sz w:val="24"/>
          <w:szCs w:val="24"/>
        </w:rPr>
        <w:t xml:space="preserve">tenkinti vieną iš duomenų tvarkymo teisėtumo sąlygų, išvardytų minėto reglamento </w:t>
      </w:r>
      <w:r w:rsidRPr="004B626E">
        <w:rPr>
          <w:rFonts w:ascii="Times New Roman" w:eastAsia="Times New Roman" w:hAnsi="Times New Roman"/>
          <w:sz w:val="24"/>
          <w:szCs w:val="24"/>
        </w:rPr>
        <w:t xml:space="preserve">6 straipsnyje, antra, būti atliekamas paisant BDAR 12–22 straipsniuose nustatytų duomenų subjekto teisių (žr., pvz., </w:t>
      </w:r>
      <w:r w:rsidRPr="004B626E">
        <w:rPr>
          <w:rFonts w:ascii="Times New Roman" w:hAnsi="Times New Roman"/>
          <w:sz w:val="24"/>
          <w:szCs w:val="24"/>
        </w:rPr>
        <w:t xml:space="preserve">Europos Sąjungos Teisingumo Teismo 2021 m. birželio 22 d. sprendimo byloje </w:t>
      </w:r>
      <w:proofErr w:type="spellStart"/>
      <w:r w:rsidRPr="004B626E">
        <w:rPr>
          <w:rFonts w:ascii="Times New Roman" w:hAnsi="Times New Roman"/>
          <w:i/>
          <w:iCs/>
          <w:sz w:val="24"/>
          <w:szCs w:val="24"/>
        </w:rPr>
        <w:t>Latvijas</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Republikas</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Saeima</w:t>
      </w:r>
      <w:proofErr w:type="spellEnd"/>
      <w:r w:rsidRPr="004B626E">
        <w:rPr>
          <w:rFonts w:ascii="Times New Roman" w:hAnsi="Times New Roman"/>
          <w:sz w:val="24"/>
          <w:szCs w:val="24"/>
        </w:rPr>
        <w:t xml:space="preserve"> (</w:t>
      </w:r>
      <w:r w:rsidRPr="004B626E">
        <w:rPr>
          <w:rFonts w:ascii="Times New Roman" w:hAnsi="Times New Roman"/>
          <w:i/>
          <w:iCs/>
          <w:sz w:val="24"/>
          <w:szCs w:val="24"/>
        </w:rPr>
        <w:t>Baudos taškai</w:t>
      </w:r>
      <w:r w:rsidRPr="004B626E">
        <w:rPr>
          <w:rFonts w:ascii="Times New Roman" w:hAnsi="Times New Roman"/>
          <w:sz w:val="24"/>
          <w:szCs w:val="24"/>
        </w:rPr>
        <w:t xml:space="preserve">), C-439/19, EU:C:2021:504, 96 p.; 2022 m. vasario 24 d. sprendimo byloje </w:t>
      </w:r>
      <w:proofErr w:type="spellStart"/>
      <w:r w:rsidRPr="004B626E">
        <w:rPr>
          <w:rFonts w:ascii="Times New Roman" w:hAnsi="Times New Roman"/>
          <w:i/>
          <w:iCs/>
          <w:sz w:val="24"/>
          <w:szCs w:val="24"/>
        </w:rPr>
        <w:t>Valsts</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ieņēmumu</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dienests</w:t>
      </w:r>
      <w:proofErr w:type="spellEnd"/>
      <w:r w:rsidRPr="004B626E">
        <w:rPr>
          <w:rFonts w:ascii="Times New Roman" w:hAnsi="Times New Roman"/>
          <w:sz w:val="24"/>
          <w:szCs w:val="24"/>
        </w:rPr>
        <w:t xml:space="preserve"> (</w:t>
      </w:r>
      <w:r w:rsidRPr="004B626E">
        <w:rPr>
          <w:rFonts w:ascii="Times New Roman" w:hAnsi="Times New Roman"/>
          <w:i/>
          <w:iCs/>
          <w:sz w:val="24"/>
          <w:szCs w:val="24"/>
        </w:rPr>
        <w:t>Asmens duomenų tvarkymas mokesčių tikslais</w:t>
      </w:r>
      <w:r w:rsidRPr="004B626E">
        <w:rPr>
          <w:rFonts w:ascii="Times New Roman" w:hAnsi="Times New Roman"/>
          <w:sz w:val="24"/>
          <w:szCs w:val="24"/>
        </w:rPr>
        <w:t>), C-175/20, EU:C:2022:124, 50</w:t>
      </w:r>
      <w:r w:rsidR="003A3970" w:rsidRPr="004B626E">
        <w:rPr>
          <w:rFonts w:ascii="Times New Roman" w:hAnsi="Times New Roman"/>
          <w:sz w:val="24"/>
          <w:szCs w:val="24"/>
        </w:rPr>
        <w:t> </w:t>
      </w:r>
      <w:r w:rsidRPr="004B626E">
        <w:rPr>
          <w:rFonts w:ascii="Times New Roman" w:hAnsi="Times New Roman"/>
          <w:sz w:val="24"/>
          <w:szCs w:val="24"/>
        </w:rPr>
        <w:t xml:space="preserve">p.; </w:t>
      </w:r>
      <w:r w:rsidRPr="004B626E">
        <w:rPr>
          <w:rFonts w:ascii="Times New Roman" w:eastAsia="Times New Roman" w:hAnsi="Times New Roman"/>
          <w:sz w:val="24"/>
          <w:szCs w:val="24"/>
        </w:rPr>
        <w:t xml:space="preserve">2024 m. liepos 11 d. sprendimo byloje </w:t>
      </w:r>
      <w:r w:rsidRPr="004B626E">
        <w:rPr>
          <w:rFonts w:ascii="Times New Roman" w:eastAsia="Times New Roman" w:hAnsi="Times New Roman"/>
          <w:i/>
          <w:iCs/>
          <w:sz w:val="24"/>
          <w:szCs w:val="24"/>
        </w:rPr>
        <w:t xml:space="preserve">Meta </w:t>
      </w:r>
      <w:proofErr w:type="spellStart"/>
      <w:r w:rsidRPr="004B626E">
        <w:rPr>
          <w:rFonts w:ascii="Times New Roman" w:eastAsia="Times New Roman" w:hAnsi="Times New Roman"/>
          <w:i/>
          <w:iCs/>
          <w:sz w:val="24"/>
          <w:szCs w:val="24"/>
        </w:rPr>
        <w:t>Platforms</w:t>
      </w:r>
      <w:proofErr w:type="spellEnd"/>
      <w:r w:rsidRPr="004B626E">
        <w:rPr>
          <w:rFonts w:ascii="Times New Roman" w:eastAsia="Times New Roman" w:hAnsi="Times New Roman"/>
          <w:i/>
          <w:iCs/>
          <w:sz w:val="24"/>
          <w:szCs w:val="24"/>
        </w:rPr>
        <w:t xml:space="preserve"> </w:t>
      </w:r>
      <w:proofErr w:type="spellStart"/>
      <w:r w:rsidRPr="004B626E">
        <w:rPr>
          <w:rFonts w:ascii="Times New Roman" w:eastAsia="Times New Roman" w:hAnsi="Times New Roman"/>
          <w:i/>
          <w:iCs/>
          <w:sz w:val="24"/>
          <w:szCs w:val="24"/>
        </w:rPr>
        <w:t>Ireland</w:t>
      </w:r>
      <w:proofErr w:type="spellEnd"/>
      <w:r w:rsidRPr="004B626E">
        <w:rPr>
          <w:rFonts w:ascii="Times New Roman" w:eastAsia="Times New Roman" w:hAnsi="Times New Roman"/>
          <w:i/>
          <w:iCs/>
          <w:sz w:val="24"/>
          <w:szCs w:val="24"/>
        </w:rPr>
        <w:t xml:space="preserve"> (Atstovaujamasis ieškinys)</w:t>
      </w:r>
      <w:r w:rsidRPr="004B626E">
        <w:rPr>
          <w:rFonts w:ascii="Times New Roman" w:eastAsia="Times New Roman" w:hAnsi="Times New Roman"/>
          <w:sz w:val="24"/>
          <w:szCs w:val="24"/>
        </w:rPr>
        <w:t>, C</w:t>
      </w:r>
      <w:r w:rsidRPr="004B626E">
        <w:rPr>
          <w:rFonts w:ascii="Times New Roman" w:eastAsia="Times New Roman" w:hAnsi="Times New Roman"/>
          <w:sz w:val="24"/>
          <w:szCs w:val="24"/>
        </w:rPr>
        <w:noBreakHyphen/>
        <w:t xml:space="preserve">757/22, EU:C:2024:598, 49 p. ir </w:t>
      </w:r>
      <w:r w:rsidRPr="004B626E">
        <w:rPr>
          <w:rFonts w:ascii="Times New Roman" w:hAnsi="Times New Roman"/>
          <w:sz w:val="24"/>
          <w:szCs w:val="24"/>
        </w:rPr>
        <w:t>juose nurodytą jurisprudenciją</w:t>
      </w:r>
      <w:r w:rsidRPr="004B626E">
        <w:rPr>
          <w:rFonts w:ascii="Times New Roman" w:eastAsia="Times New Roman" w:hAnsi="Times New Roman"/>
          <w:sz w:val="24"/>
          <w:szCs w:val="24"/>
        </w:rPr>
        <w:t xml:space="preserve">). BDAR 5 straipsnyje įtvirtinti asmens duomenų tvarkymo principai, </w:t>
      </w:r>
      <w:r w:rsidRPr="004B626E">
        <w:rPr>
          <w:rFonts w:ascii="Times New Roman" w:hAnsi="Times New Roman"/>
          <w:sz w:val="24"/>
          <w:szCs w:val="24"/>
        </w:rPr>
        <w:t>kurie taikomi duomenų valdytojui ir kurių laikymąsi jis turi sugebėti įrodyti, kaip to reikalaujama pagal šio straipsnio 2 dalyje įtvirtintą atskaitomybės principą</w:t>
      </w:r>
      <w:r w:rsidRPr="004B626E">
        <w:rPr>
          <w:rFonts w:ascii="Times New Roman" w:eastAsia="Times New Roman" w:hAnsi="Times New Roman"/>
          <w:sz w:val="24"/>
          <w:szCs w:val="24"/>
        </w:rPr>
        <w:t xml:space="preserve">, yra taikomi kartu </w:t>
      </w:r>
      <w:r w:rsidRPr="004B626E">
        <w:rPr>
          <w:rFonts w:ascii="Times New Roman" w:hAnsi="Times New Roman"/>
          <w:sz w:val="24"/>
          <w:szCs w:val="24"/>
        </w:rPr>
        <w:t xml:space="preserve">(žr., pvz., Europos Sąjungos Teisingumo Teismo 2022 m. spalio 20 d. sprendimo byloje </w:t>
      </w:r>
      <w:proofErr w:type="spellStart"/>
      <w:r w:rsidRPr="004B626E">
        <w:rPr>
          <w:rFonts w:ascii="Times New Roman" w:hAnsi="Times New Roman"/>
          <w:i/>
          <w:iCs/>
          <w:sz w:val="24"/>
          <w:szCs w:val="24"/>
        </w:rPr>
        <w:t>Digi</w:t>
      </w:r>
      <w:proofErr w:type="spellEnd"/>
      <w:r w:rsidRPr="004B626E">
        <w:rPr>
          <w:rFonts w:ascii="Times New Roman" w:hAnsi="Times New Roman"/>
          <w:sz w:val="24"/>
          <w:szCs w:val="24"/>
        </w:rPr>
        <w:t>, C-77/21, EU:C:2022:805, 24 ir 47 p.).</w:t>
      </w:r>
    </w:p>
    <w:p w14:paraId="6F097A39" w14:textId="4A94CA84" w:rsidR="005B6711" w:rsidRPr="004B626E" w:rsidRDefault="005B6711" w:rsidP="00E74091">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BDAR 5 straipsnyje detalizuoti su asmens duomenų tvarkymu susiję principai. Pagal BDAR 5 straipsnio 1 dalį asmens duomenys</w:t>
      </w:r>
      <w:r w:rsidR="001E6060" w:rsidRPr="004B626E">
        <w:rPr>
          <w:rFonts w:ascii="Times New Roman" w:hAnsi="Times New Roman"/>
          <w:sz w:val="24"/>
          <w:szCs w:val="24"/>
        </w:rPr>
        <w:t xml:space="preserve"> </w:t>
      </w:r>
      <w:proofErr w:type="spellStart"/>
      <w:r w:rsidR="001E6060" w:rsidRPr="004B626E">
        <w:rPr>
          <w:rFonts w:ascii="Times New Roman" w:hAnsi="Times New Roman"/>
          <w:i/>
          <w:iCs/>
          <w:sz w:val="24"/>
          <w:szCs w:val="24"/>
        </w:rPr>
        <w:t>inter</w:t>
      </w:r>
      <w:proofErr w:type="spellEnd"/>
      <w:r w:rsidR="001E6060" w:rsidRPr="004B626E">
        <w:rPr>
          <w:rFonts w:ascii="Times New Roman" w:hAnsi="Times New Roman"/>
          <w:i/>
          <w:iCs/>
          <w:sz w:val="24"/>
          <w:szCs w:val="24"/>
        </w:rPr>
        <w:t xml:space="preserve"> alia</w:t>
      </w:r>
      <w:r w:rsidRPr="004B626E">
        <w:rPr>
          <w:rFonts w:ascii="Times New Roman" w:hAnsi="Times New Roman"/>
          <w:sz w:val="24"/>
          <w:szCs w:val="24"/>
        </w:rPr>
        <w:t xml:space="preserve"> turi būti: a) duomenų subjekto atžvilgiu tvarkomi teisėtu, sąžiningu ir skaidriu būdu (teisėtumo, sąžiningumo ir skaidrumo principas); b)</w:t>
      </w:r>
      <w:r w:rsidR="00731B1C" w:rsidRPr="004B626E">
        <w:rPr>
          <w:rFonts w:ascii="Times New Roman" w:hAnsi="Times New Roman"/>
          <w:sz w:val="24"/>
          <w:szCs w:val="24"/>
        </w:rPr>
        <w:t> </w:t>
      </w:r>
      <w:r w:rsidRPr="004B626E">
        <w:rPr>
          <w:rFonts w:ascii="Times New Roman" w:hAnsi="Times New Roman"/>
          <w:sz w:val="24"/>
          <w:szCs w:val="24"/>
        </w:rPr>
        <w:t>renkami nustatytais, aiškiai apibrėžtais bei teisėtais tikslais ir toliau netvarkomi su tais tikslais nesuderinamu būdu &lt;...&gt; (tikslo apribojimo principas); c)</w:t>
      </w:r>
      <w:r w:rsidR="00731B1C" w:rsidRPr="004B626E">
        <w:rPr>
          <w:rFonts w:ascii="Times New Roman" w:hAnsi="Times New Roman"/>
          <w:sz w:val="24"/>
          <w:szCs w:val="24"/>
        </w:rPr>
        <w:t xml:space="preserve"> </w:t>
      </w:r>
      <w:r w:rsidRPr="004B626E">
        <w:rPr>
          <w:rFonts w:ascii="Times New Roman" w:hAnsi="Times New Roman"/>
          <w:sz w:val="24"/>
          <w:szCs w:val="24"/>
        </w:rPr>
        <w:t>adekvatūs, tinkami ir tik tokie, kurių reikia siekiant tikslų, dėl kurių jie tvarkomi (duomenų kiekio mažinimo principas); &lt;...&gt;. BDAR 5 straipsnio 2 dalyje įtvirtinta, jog duomenų valdytojas yra atsakingas už tai, kad būtų laikomasi šio straipsnio 1</w:t>
      </w:r>
      <w:r w:rsidR="00731B1C" w:rsidRPr="004B626E">
        <w:rPr>
          <w:rFonts w:ascii="Times New Roman" w:hAnsi="Times New Roman"/>
          <w:sz w:val="24"/>
          <w:szCs w:val="24"/>
        </w:rPr>
        <w:t> </w:t>
      </w:r>
      <w:r w:rsidRPr="004B626E">
        <w:rPr>
          <w:rFonts w:ascii="Times New Roman" w:hAnsi="Times New Roman"/>
          <w:sz w:val="24"/>
          <w:szCs w:val="24"/>
        </w:rPr>
        <w:t>dalies, ir turi sugebėti įrodyti, kad jos laikomasi (atskaitomybės principas).</w:t>
      </w:r>
    </w:p>
    <w:p w14:paraId="1496FC40" w14:textId="2DFD9948" w:rsidR="003F2720" w:rsidRPr="004B626E" w:rsidRDefault="00352A6D" w:rsidP="003F272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Europos Sąjungos Teisingumo Teismo praktikoje atkreipiamas dėmesys, </w:t>
      </w:r>
      <w:r w:rsidRPr="004B626E">
        <w:rPr>
          <w:rFonts w:ascii="Times New Roman" w:eastAsia="Times New Roman" w:hAnsi="Times New Roman"/>
          <w:sz w:val="24"/>
          <w:szCs w:val="24"/>
        </w:rPr>
        <w:t>jog iš BDAR 5 straipsnio matyti, kad asmens duomenų tvarkymas, be kita ko, turi atitikti konkrečius skaidrumo reikalavimus duomenų subjekto, kurio duomenys tvarkomi, atžvilgiu. Šiuo tikslu BDAR III skyriuje, pirma, numatytos tikslios duomenų valdytojo pareigos ir, antra, pripažįstamos įvairios duomenų subjekto teisės tvarkant asmens duomenis, tarp kurių, be kita ko, yra teisė iš duomenų valdytojo gauti informaciją apie tokio tvarkymo tikslus</w:t>
      </w:r>
      <w:r w:rsidR="003F2720" w:rsidRPr="004B626E">
        <w:rPr>
          <w:rFonts w:ascii="Times New Roman" w:eastAsia="Times New Roman" w:hAnsi="Times New Roman"/>
          <w:sz w:val="24"/>
          <w:szCs w:val="24"/>
        </w:rPr>
        <w:t xml:space="preserve">. </w:t>
      </w:r>
      <w:r w:rsidR="003F2720" w:rsidRPr="004B626E">
        <w:rPr>
          <w:rFonts w:ascii="Times New Roman" w:hAnsi="Times New Roman"/>
          <w:sz w:val="24"/>
          <w:szCs w:val="24"/>
        </w:rPr>
        <w:t>Konkrečiai kalbant, BDAR 13 straipsnio 1 dalies c ir e</w:t>
      </w:r>
      <w:r w:rsidR="006770FB" w:rsidRPr="004B626E">
        <w:rPr>
          <w:rFonts w:ascii="Times New Roman" w:hAnsi="Times New Roman"/>
          <w:sz w:val="24"/>
          <w:szCs w:val="24"/>
        </w:rPr>
        <w:t> </w:t>
      </w:r>
      <w:r w:rsidR="003F2720" w:rsidRPr="004B626E">
        <w:rPr>
          <w:rFonts w:ascii="Times New Roman" w:hAnsi="Times New Roman"/>
          <w:sz w:val="24"/>
          <w:szCs w:val="24"/>
        </w:rPr>
        <w:t xml:space="preserve">punktuose numatyta duomenų valdytojo pareiga, kai asmens duomenys renkami iš duomenų </w:t>
      </w:r>
      <w:r w:rsidR="003F2720" w:rsidRPr="004B626E">
        <w:rPr>
          <w:rFonts w:ascii="Times New Roman" w:hAnsi="Times New Roman"/>
          <w:sz w:val="24"/>
          <w:szCs w:val="24"/>
        </w:rPr>
        <w:lastRenderedPageBreak/>
        <w:t xml:space="preserve">subjekto, informuoti duomenų subjektą apie duomenų tvarkymo tikslus, kurių siekiama šiais duomenimis, ir tokio tvarkymo teisinį pagrindą, taip pat apie tokių duomenų gavėjus arba jų kategorijas. Be to, pagal šio reglamento 12 straipsnio 1 dalį reikalaujama, </w:t>
      </w:r>
      <w:r w:rsidR="008F3891" w:rsidRPr="004B626E">
        <w:rPr>
          <w:rFonts w:ascii="Times New Roman" w:hAnsi="Times New Roman"/>
          <w:sz w:val="24"/>
          <w:szCs w:val="24"/>
        </w:rPr>
        <w:t>jog</w:t>
      </w:r>
      <w:r w:rsidR="003F2720" w:rsidRPr="004B626E">
        <w:rPr>
          <w:rFonts w:ascii="Times New Roman" w:hAnsi="Times New Roman"/>
          <w:sz w:val="24"/>
          <w:szCs w:val="24"/>
        </w:rPr>
        <w:t xml:space="preserve"> duomenų valdytojas imtųsi tinkamų priemonių, kad, be kita ko, pirmesniame punkte minėta duomenų subjektui pateikta informacija būtų glausta, skaidri, suprantama ir lengvai prieinama, pateikta aiškia ir paprasta kalba.</w:t>
      </w:r>
      <w:r w:rsidR="005D633A" w:rsidRPr="004B626E">
        <w:rPr>
          <w:rFonts w:ascii="Times New Roman" w:eastAsia="Times New Roman" w:hAnsi="Times New Roman"/>
          <w:sz w:val="24"/>
          <w:szCs w:val="24"/>
        </w:rPr>
        <w:t xml:space="preserve"> Kaip yra nusprendęs </w:t>
      </w:r>
      <w:r w:rsidR="00763AB2" w:rsidRPr="004B626E">
        <w:rPr>
          <w:rFonts w:ascii="Times New Roman" w:hAnsi="Times New Roman"/>
          <w:sz w:val="24"/>
          <w:szCs w:val="24"/>
        </w:rPr>
        <w:t xml:space="preserve">Europos Sąjungos </w:t>
      </w:r>
      <w:r w:rsidR="005D633A" w:rsidRPr="004B626E">
        <w:rPr>
          <w:rFonts w:ascii="Times New Roman" w:eastAsia="Times New Roman" w:hAnsi="Times New Roman"/>
          <w:sz w:val="24"/>
          <w:szCs w:val="24"/>
        </w:rPr>
        <w:t>Teisingumo Teismas,</w:t>
      </w:r>
      <w:r w:rsidR="00EC7503" w:rsidRPr="004B626E">
        <w:rPr>
          <w:rFonts w:ascii="Times New Roman" w:eastAsia="Times New Roman" w:hAnsi="Times New Roman"/>
          <w:sz w:val="24"/>
          <w:szCs w:val="24"/>
        </w:rPr>
        <w:t xml:space="preserve"> </w:t>
      </w:r>
      <w:r w:rsidR="005D633A" w:rsidRPr="004B626E">
        <w:rPr>
          <w:rFonts w:ascii="Times New Roman" w:eastAsia="Times New Roman" w:hAnsi="Times New Roman"/>
          <w:sz w:val="24"/>
          <w:szCs w:val="24"/>
        </w:rPr>
        <w:t>BDAR 12 straipsnio 1</w:t>
      </w:r>
      <w:r w:rsidR="00EC7503" w:rsidRPr="004B626E">
        <w:rPr>
          <w:rFonts w:ascii="Times New Roman" w:eastAsia="Times New Roman" w:hAnsi="Times New Roman"/>
          <w:sz w:val="24"/>
          <w:szCs w:val="24"/>
        </w:rPr>
        <w:t xml:space="preserve"> </w:t>
      </w:r>
      <w:r w:rsidR="005D633A" w:rsidRPr="004B626E">
        <w:rPr>
          <w:rFonts w:ascii="Times New Roman" w:eastAsia="Times New Roman" w:hAnsi="Times New Roman"/>
          <w:sz w:val="24"/>
          <w:szCs w:val="24"/>
        </w:rPr>
        <w:t>dalimi, kurioje išreiškiamas skaidrumo principas, siekiama užtikrinti, kad duomenų subjektas galėtų visapusiškai suprasti jam skirtą informaciją. Pareigos pateikti informaciją laikymosi svarba taip pat patvirtinta BDAR 60</w:t>
      </w:r>
      <w:r w:rsidR="00904412" w:rsidRPr="004B626E">
        <w:rPr>
          <w:rFonts w:ascii="Times New Roman" w:eastAsia="Times New Roman" w:hAnsi="Times New Roman"/>
          <w:sz w:val="24"/>
          <w:szCs w:val="24"/>
        </w:rPr>
        <w:t xml:space="preserve"> </w:t>
      </w:r>
      <w:r w:rsidR="005D633A" w:rsidRPr="004B626E">
        <w:rPr>
          <w:rFonts w:ascii="Times New Roman" w:eastAsia="Times New Roman" w:hAnsi="Times New Roman"/>
          <w:sz w:val="24"/>
          <w:szCs w:val="24"/>
        </w:rPr>
        <w:t xml:space="preserve">konstatuojamojoje dalyje, kurioje nurodyta, jog pagal sąžiningo ir skaidraus duomenų tvarkymo principus duomenų subjektui pranešama apie vykdomą duomenų tvarkymo operaciją ir jos tikslus, o duomenų valdytojas turėtų pateikti duomenų subjektui visą papildomą informaciją, kuri būtina tam, kad būtų užtikrintas sąžiningas ir skaidrus duomenų tvarkymas, atsižvelgiant į konkrečias asmens duomenų tvarkymo aplinkybes ir kontekstą (žr., pvz., </w:t>
      </w:r>
      <w:r w:rsidR="005D633A" w:rsidRPr="004B626E">
        <w:rPr>
          <w:rFonts w:ascii="Times New Roman" w:hAnsi="Times New Roman"/>
          <w:sz w:val="24"/>
          <w:szCs w:val="24"/>
        </w:rPr>
        <w:t>Europos Sąjungos Teisingumo Teismo</w:t>
      </w:r>
      <w:r w:rsidR="005D633A" w:rsidRPr="004B626E">
        <w:rPr>
          <w:rFonts w:ascii="Times New Roman" w:eastAsia="Times New Roman" w:hAnsi="Times New Roman"/>
          <w:sz w:val="24"/>
          <w:szCs w:val="24"/>
        </w:rPr>
        <w:t xml:space="preserve"> 2024 m. liepos 11</w:t>
      </w:r>
      <w:r w:rsidR="00EC7503" w:rsidRPr="004B626E">
        <w:rPr>
          <w:rFonts w:ascii="Times New Roman" w:eastAsia="Times New Roman" w:hAnsi="Times New Roman"/>
          <w:sz w:val="24"/>
          <w:szCs w:val="24"/>
        </w:rPr>
        <w:t xml:space="preserve"> </w:t>
      </w:r>
      <w:r w:rsidR="005D633A" w:rsidRPr="004B626E">
        <w:rPr>
          <w:rFonts w:ascii="Times New Roman" w:eastAsia="Times New Roman" w:hAnsi="Times New Roman"/>
          <w:sz w:val="24"/>
          <w:szCs w:val="24"/>
        </w:rPr>
        <w:t xml:space="preserve">d. sprendimo byloje </w:t>
      </w:r>
      <w:r w:rsidR="005D633A" w:rsidRPr="004B626E">
        <w:rPr>
          <w:rFonts w:ascii="Times New Roman" w:eastAsia="Times New Roman" w:hAnsi="Times New Roman"/>
          <w:i/>
          <w:iCs/>
          <w:sz w:val="24"/>
          <w:szCs w:val="24"/>
        </w:rPr>
        <w:t xml:space="preserve">Meta </w:t>
      </w:r>
      <w:proofErr w:type="spellStart"/>
      <w:r w:rsidR="005D633A" w:rsidRPr="004B626E">
        <w:rPr>
          <w:rFonts w:ascii="Times New Roman" w:eastAsia="Times New Roman" w:hAnsi="Times New Roman"/>
          <w:i/>
          <w:iCs/>
          <w:sz w:val="24"/>
          <w:szCs w:val="24"/>
        </w:rPr>
        <w:t>Platforms</w:t>
      </w:r>
      <w:proofErr w:type="spellEnd"/>
      <w:r w:rsidR="005D633A" w:rsidRPr="004B626E">
        <w:rPr>
          <w:rFonts w:ascii="Times New Roman" w:eastAsia="Times New Roman" w:hAnsi="Times New Roman"/>
          <w:i/>
          <w:iCs/>
          <w:sz w:val="24"/>
          <w:szCs w:val="24"/>
        </w:rPr>
        <w:t xml:space="preserve"> </w:t>
      </w:r>
      <w:proofErr w:type="spellStart"/>
      <w:r w:rsidR="005D633A" w:rsidRPr="004B626E">
        <w:rPr>
          <w:rFonts w:ascii="Times New Roman" w:eastAsia="Times New Roman" w:hAnsi="Times New Roman"/>
          <w:i/>
          <w:iCs/>
          <w:sz w:val="24"/>
          <w:szCs w:val="24"/>
        </w:rPr>
        <w:t>Ireland</w:t>
      </w:r>
      <w:proofErr w:type="spellEnd"/>
      <w:r w:rsidR="005D633A" w:rsidRPr="004B626E">
        <w:rPr>
          <w:rFonts w:ascii="Times New Roman" w:eastAsia="Times New Roman" w:hAnsi="Times New Roman"/>
          <w:i/>
          <w:iCs/>
          <w:sz w:val="24"/>
          <w:szCs w:val="24"/>
        </w:rPr>
        <w:t xml:space="preserve"> (Atstovaujamasis ieškinys)</w:t>
      </w:r>
      <w:r w:rsidR="005D633A" w:rsidRPr="004B626E">
        <w:rPr>
          <w:rFonts w:ascii="Times New Roman" w:eastAsia="Times New Roman" w:hAnsi="Times New Roman"/>
          <w:sz w:val="24"/>
          <w:szCs w:val="24"/>
        </w:rPr>
        <w:t>, C</w:t>
      </w:r>
      <w:r w:rsidR="005D633A" w:rsidRPr="004B626E">
        <w:rPr>
          <w:rFonts w:ascii="Times New Roman" w:eastAsia="Times New Roman" w:hAnsi="Times New Roman"/>
          <w:sz w:val="24"/>
          <w:szCs w:val="24"/>
        </w:rPr>
        <w:noBreakHyphen/>
        <w:t>757/22, EU:C:2024:598, 53–57 p. ir juose nurodytą jurisprudenciją).</w:t>
      </w:r>
      <w:r w:rsidR="000631F7" w:rsidRPr="004B626E">
        <w:rPr>
          <w:rFonts w:ascii="Times New Roman" w:hAnsi="Times New Roman"/>
          <w:sz w:val="24"/>
          <w:szCs w:val="24"/>
        </w:rPr>
        <w:t xml:space="preserve"> Atitinkamai pagal Lietuvos Respublikos asmens duomenų teisinės apsaugos įstatymo (2018 m. birželio 30 d. įstatymo Nr. XIII-1426 redakcija) (toliau – ir ADTAĮ), kuris taikomas kartu su BDAR ir jo įgyvendinamaisiais teisės aktais (ADTAĮ 1 str. 3 d.), 5</w:t>
      </w:r>
      <w:r w:rsidR="00EC7503" w:rsidRPr="004B626E">
        <w:rPr>
          <w:rFonts w:ascii="Times New Roman" w:hAnsi="Times New Roman"/>
          <w:sz w:val="24"/>
          <w:szCs w:val="24"/>
        </w:rPr>
        <w:t xml:space="preserve"> </w:t>
      </w:r>
      <w:r w:rsidR="000631F7" w:rsidRPr="004B626E">
        <w:rPr>
          <w:rFonts w:ascii="Times New Roman" w:hAnsi="Times New Roman"/>
          <w:sz w:val="24"/>
          <w:szCs w:val="24"/>
        </w:rPr>
        <w:t xml:space="preserve">straipsnio, reglamentuojančio asmens duomenų tvarkymo su darbo santykiais susijusiais atvejais ypatumus, 3 dalį (redakcija, galiojusi iki 2024 m. liepos 1 d.), </w:t>
      </w:r>
      <w:proofErr w:type="spellStart"/>
      <w:r w:rsidR="000631F7" w:rsidRPr="004B626E">
        <w:rPr>
          <w:rFonts w:ascii="Times New Roman" w:hAnsi="Times New Roman"/>
          <w:i/>
          <w:iCs/>
          <w:sz w:val="24"/>
          <w:szCs w:val="24"/>
        </w:rPr>
        <w:t>inter</w:t>
      </w:r>
      <w:proofErr w:type="spellEnd"/>
      <w:r w:rsidR="000631F7" w:rsidRPr="004B626E">
        <w:rPr>
          <w:rFonts w:ascii="Times New Roman" w:hAnsi="Times New Roman"/>
          <w:i/>
          <w:iCs/>
          <w:sz w:val="24"/>
          <w:szCs w:val="24"/>
        </w:rPr>
        <w:t xml:space="preserve"> alia </w:t>
      </w:r>
      <w:r w:rsidR="000631F7" w:rsidRPr="004B626E">
        <w:rPr>
          <w:rFonts w:ascii="Times New Roman" w:hAnsi="Times New Roman"/>
          <w:sz w:val="24"/>
          <w:szCs w:val="24"/>
        </w:rPr>
        <w:t>tvarkant asmens duomenis, susijusius su darbuotojų elgesio stebėsena, šie darbuotojai apie tokį jų asmens duomenų tvarkymą turi būti informuojami pasirašytinai ar kitu informavimo faktą įrodančiu būdu</w:t>
      </w:r>
      <w:r w:rsidR="00EC7503" w:rsidRPr="004B626E">
        <w:rPr>
          <w:rFonts w:ascii="Times New Roman" w:hAnsi="Times New Roman"/>
          <w:sz w:val="24"/>
          <w:szCs w:val="24"/>
        </w:rPr>
        <w:t xml:space="preserve"> </w:t>
      </w:r>
      <w:r w:rsidR="000631F7" w:rsidRPr="004B626E">
        <w:rPr>
          <w:rFonts w:ascii="Times New Roman" w:hAnsi="Times New Roman"/>
          <w:sz w:val="24"/>
          <w:szCs w:val="24"/>
        </w:rPr>
        <w:t>pateikiant BDAR 13</w:t>
      </w:r>
      <w:r w:rsidR="00EC7503" w:rsidRPr="004B626E">
        <w:rPr>
          <w:rFonts w:ascii="Times New Roman" w:hAnsi="Times New Roman"/>
          <w:sz w:val="24"/>
          <w:szCs w:val="24"/>
        </w:rPr>
        <w:t xml:space="preserve"> </w:t>
      </w:r>
      <w:r w:rsidR="000631F7" w:rsidRPr="004B626E">
        <w:rPr>
          <w:rFonts w:ascii="Times New Roman" w:hAnsi="Times New Roman"/>
          <w:sz w:val="24"/>
          <w:szCs w:val="24"/>
        </w:rPr>
        <w:t>straipsnio 1 ir 2 dalyse nurodytą informaciją.</w:t>
      </w:r>
    </w:p>
    <w:p w14:paraId="147AB3B7" w14:textId="0F1F2DE2" w:rsidR="00A318CE" w:rsidRPr="004B626E" w:rsidRDefault="00245757" w:rsidP="00A318CE">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BDAR preambulės 39 konstatuojamojoje dalyje skelbiama, kad bet kuris asmens duomenų tvarkymas turėtų būti teisėtas ir sąžiningas. Taikant skaidrumo principą, fiziniams asmenims turėtų būti aišku, kaip su jais susiję asmens duomenys yra renkami, naudojami, su jais susipažįstama arba jie yra kitaip tvarkomi, taip pat kokiu mastu tie asmens duomenys yra ar bus tvarkomi. Pagal skaidrumo principą informacija ir pranešimai, susiję su tų asmens duomenų tvarkymu, turi būti lengvai prieinami ir suprantami, pateikiami aiškia ir paprasta kalba. Tas principas visų pirma susijęs su duomenų subjektų informavimu apie duomenų valdytojo tapatybę ir duomenų tvarkymo tikslus, taip pat su tolesniu informavimu, kad būtų užtikrintas sąžiningas ir skaidrus duomenų tvarkymas atitinkamų fizinių asmenų atžvilgiu, jų teise gauti patvirtinimą dėl su jais susijusių asmens duomenų tvarkymo ir teise tuos duomenis gauti. Fiziniai asmenys turėtų būti informuoti apie su asmens duomenų tvarkymu susijusius pavojus, taisykles, apsaugos priemones bei teises ir apie tai, kaip naudotis savo teisėmis tokio asmens duomenų tvarkymo srityje. Visų pirma konkretūs tikslai, kuriais tvarkomi asmens duomenys, turėtų būti aiškūs, teisėti ir nustatyti duomenų rinkimo metu. Asmens duomenys turėtų būti tinkami, susiję su tikslais, kuriais jie tvarkomi, ir riboti pagal tai, kiek jų yra būtina turėti atsižvelgiant į tikslus, kuriais jie tvarkomi; tam pirmiausia reikia užtikrinti, kad asmens duomenų saugojimo laikotarpis būtų tikrai minimalus. Asmens duomenys turėtų būti tvarkomi tik tuomet, jei asmens duomenų tvarkymo tikslo pagrįstai negalima pasiekti kitomis priemonėmis. Siekiant užtikrinti, kad duomenys nebūtų laikomi ilgiau nei būtina, duomenų valdytojas turėtų nustatyti duomenų ištrynimo arba periodinės peržiūros terminus. Reikėtų imtis visų pagrįstų priemonių, siekiant užtikrinti, kad netikslūs asmens duomenys būtų ištaisyti arba ištrinti. Asmens duomenys turėtų būti tvarkomi taip, kad būtų užtikrintas tinkamas asmens duomenų saugumas ir konfidencialumas, be kita ko, užkertant kelią neteisėtai prieigai prie asmens duomenų ir jų tvarkymui skirtos įrangos ar neteisėtam jų naudojimui.</w:t>
      </w:r>
    </w:p>
    <w:p w14:paraId="5F7E0266" w14:textId="77777777" w:rsidR="006A0259" w:rsidRPr="004B626E" w:rsidRDefault="006A0259" w:rsidP="006A0259">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Gairėse dėl skaidrumo pagal Reglamentą 2016/679, kuriose pateikiamos praktinės rekomendacijos ir pagalbiniai paaiškinimai, susiję su asmens duomenų tvarkymo pagal BDAR skaidrumu, akcentuojama, kad vienas iš pagrindinių skaidrumo principo aspektų yra tas, jog duomenų subjektas turėtų galėti iš anksto nustatyti, kokia yra duomenų tvarkymo aprėptis ir pasekmės, ir kad vėliau jam neturėtų būti netikėta, kaip naudojami jo asmens duomenys. Tai taip pat svarbus BDAR 5 straipsnio 1 dalyje nustatyto sąžiningumo principo aspektas, susijęs su BDAR 39 konstatuojamąja dalimi, kurioje teigiama, kad fiziniai asmenys turėtų būti informuoti apie su asmens duomenų </w:t>
      </w:r>
      <w:r w:rsidRPr="004B626E">
        <w:rPr>
          <w:rFonts w:ascii="Times New Roman" w:hAnsi="Times New Roman"/>
          <w:sz w:val="24"/>
          <w:szCs w:val="24"/>
        </w:rPr>
        <w:lastRenderedPageBreak/>
        <w:t>tvarkymu susijusius pavojus, taisykles, apsaugos priemones bei teises. Dėl sudėtingo, techninio arba netikėto duomenų tvarkymo pažymėta, kad duomenų valdytojai taip pat turėtų aiškia kalba nurodyti svarbiausias duomenų tvarkymo pasekmes: kitaip tariant, koks yra konkretus faktinis pareiškime ir (arba) pranešime aprašyto duomenų tvarkymo poveikis duomenų subjektui. Laikydamiesi atskaitomybės principo ir atsižvelgdami į BDAR 39 konstatuojamąją dalį, duomenų valdytojai turėtų įvertinti, ar su šiuo duomenų tvarkymu susijusiems fiziniams asmenims gresia koks nors pavojus, į kurį reikėtų atkreipti duomenų subjektų dėmesį. Tai gali padėti apžvelgti duomenų tvarkymo būdus, kurie gali padaryti didžiausią poveikį pagrindinėms duomenų subjektų teisėms ir laisvėms, susijusioms su jų asmens duomenų apsauga (Skaidrumo gairių 10 p.). BDAR nustatyti skaidrumo reikalavimai taikomi nepaisant duomenų tvarkymo teisinio pagrindo, visą duomenų tvarkymo ciklą (Skaidrumo gairių 5 p.).</w:t>
      </w:r>
    </w:p>
    <w:p w14:paraId="468FC840" w14:textId="7F0C6DD2" w:rsidR="00993C58" w:rsidRPr="004B626E" w:rsidRDefault="00993C58" w:rsidP="00993C5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Vadovaujantis </w:t>
      </w:r>
      <w:r w:rsidR="00A318CE" w:rsidRPr="004B626E">
        <w:rPr>
          <w:rFonts w:ascii="Times New Roman" w:hAnsi="Times New Roman"/>
          <w:sz w:val="24"/>
          <w:szCs w:val="24"/>
        </w:rPr>
        <w:t>Europos Sąjungos Teisingumo Teism</w:t>
      </w:r>
      <w:r w:rsidRPr="004B626E">
        <w:rPr>
          <w:rFonts w:ascii="Times New Roman" w:hAnsi="Times New Roman"/>
          <w:sz w:val="24"/>
          <w:szCs w:val="24"/>
        </w:rPr>
        <w:t xml:space="preserve">o suformuota </w:t>
      </w:r>
      <w:r w:rsidRPr="004B626E">
        <w:rPr>
          <w:rFonts w:ascii="Times New Roman" w:eastAsia="Times New Roman" w:hAnsi="Times New Roman"/>
          <w:sz w:val="24"/>
          <w:szCs w:val="24"/>
        </w:rPr>
        <w:t>jurisprudencija</w:t>
      </w:r>
      <w:r w:rsidR="00245757" w:rsidRPr="004B626E">
        <w:rPr>
          <w:rFonts w:ascii="Times New Roman" w:eastAsia="Times New Roman" w:hAnsi="Times New Roman"/>
          <w:sz w:val="24"/>
          <w:szCs w:val="24"/>
        </w:rPr>
        <w:t xml:space="preserve">, BDAR 5 straipsnio 1 dalies c punkte įtvirtintas duomenų kiekio mažinimo principas yra proporcingumo principo išraiška (žr., pvz., </w:t>
      </w:r>
      <w:r w:rsidR="00DE17C5" w:rsidRPr="004B626E">
        <w:rPr>
          <w:rFonts w:ascii="Times New Roman" w:hAnsi="Times New Roman"/>
          <w:sz w:val="24"/>
          <w:szCs w:val="24"/>
        </w:rPr>
        <w:t xml:space="preserve">Europos Sąjungos Teisingumo Teismo </w:t>
      </w:r>
      <w:r w:rsidR="00245757" w:rsidRPr="004B626E">
        <w:rPr>
          <w:rFonts w:ascii="Times New Roman" w:eastAsia="Times New Roman" w:hAnsi="Times New Roman"/>
          <w:sz w:val="24"/>
          <w:szCs w:val="24"/>
        </w:rPr>
        <w:t xml:space="preserve">2021 m. birželio 22 d. sprendimo byloje </w:t>
      </w:r>
      <w:proofErr w:type="spellStart"/>
      <w:r w:rsidR="00245757" w:rsidRPr="004B626E">
        <w:rPr>
          <w:rFonts w:ascii="Times New Roman" w:eastAsia="Times New Roman" w:hAnsi="Times New Roman"/>
          <w:i/>
          <w:iCs/>
          <w:sz w:val="24"/>
          <w:szCs w:val="24"/>
        </w:rPr>
        <w:t>Latvijas</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Republikas</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Saeima</w:t>
      </w:r>
      <w:proofErr w:type="spellEnd"/>
      <w:r w:rsidR="00245757" w:rsidRPr="004B626E">
        <w:rPr>
          <w:rFonts w:ascii="Times New Roman" w:eastAsia="Times New Roman" w:hAnsi="Times New Roman"/>
          <w:i/>
          <w:iCs/>
          <w:sz w:val="24"/>
          <w:szCs w:val="24"/>
        </w:rPr>
        <w:t xml:space="preserve"> (Baudos taškai)</w:t>
      </w:r>
      <w:r w:rsidR="00245757" w:rsidRPr="004B626E">
        <w:rPr>
          <w:rFonts w:ascii="Times New Roman" w:eastAsia="Times New Roman" w:hAnsi="Times New Roman"/>
          <w:sz w:val="24"/>
          <w:szCs w:val="24"/>
        </w:rPr>
        <w:t>, C</w:t>
      </w:r>
      <w:r w:rsidR="00245757" w:rsidRPr="004B626E">
        <w:rPr>
          <w:rFonts w:ascii="Times New Roman" w:eastAsia="Times New Roman" w:hAnsi="Times New Roman"/>
          <w:sz w:val="24"/>
          <w:szCs w:val="24"/>
        </w:rPr>
        <w:noBreakHyphen/>
        <w:t>439/19, EU:C:2021:504, 98</w:t>
      </w:r>
      <w:r w:rsidR="00DE17C5" w:rsidRPr="004B626E">
        <w:rPr>
          <w:rFonts w:ascii="Times New Roman" w:eastAsia="Times New Roman" w:hAnsi="Times New Roman"/>
          <w:sz w:val="24"/>
          <w:szCs w:val="24"/>
        </w:rPr>
        <w:t> </w:t>
      </w:r>
      <w:r w:rsidR="00245757" w:rsidRPr="004B626E">
        <w:rPr>
          <w:rFonts w:ascii="Times New Roman" w:eastAsia="Times New Roman" w:hAnsi="Times New Roman"/>
          <w:sz w:val="24"/>
          <w:szCs w:val="24"/>
        </w:rPr>
        <w:t>p</w:t>
      </w:r>
      <w:r w:rsidR="00DE17C5" w:rsidRPr="004B626E">
        <w:rPr>
          <w:rFonts w:ascii="Times New Roman" w:eastAsia="Times New Roman" w:hAnsi="Times New Roman"/>
          <w:sz w:val="24"/>
          <w:szCs w:val="24"/>
        </w:rPr>
        <w:t>.</w:t>
      </w:r>
      <w:r w:rsidR="00245757" w:rsidRPr="004B626E">
        <w:rPr>
          <w:rFonts w:ascii="Times New Roman" w:eastAsia="Times New Roman" w:hAnsi="Times New Roman"/>
          <w:sz w:val="24"/>
          <w:szCs w:val="24"/>
        </w:rPr>
        <w:t xml:space="preserve"> ir jame nurodytą jurisprudenciją; 2024 m. sausio 30 d. sprendimo byloje </w:t>
      </w:r>
      <w:proofErr w:type="spellStart"/>
      <w:r w:rsidR="00245757" w:rsidRPr="004B626E">
        <w:rPr>
          <w:rFonts w:ascii="Times New Roman" w:eastAsia="Times New Roman" w:hAnsi="Times New Roman"/>
          <w:i/>
          <w:iCs/>
          <w:sz w:val="24"/>
          <w:szCs w:val="24"/>
        </w:rPr>
        <w:t>Direktor</w:t>
      </w:r>
      <w:proofErr w:type="spellEnd"/>
      <w:r w:rsidR="00245757" w:rsidRPr="004B626E">
        <w:rPr>
          <w:rFonts w:ascii="Times New Roman" w:eastAsia="Times New Roman" w:hAnsi="Times New Roman"/>
          <w:i/>
          <w:iCs/>
          <w:sz w:val="24"/>
          <w:szCs w:val="24"/>
        </w:rPr>
        <w:t xml:space="preserve"> na </w:t>
      </w:r>
      <w:proofErr w:type="spellStart"/>
      <w:r w:rsidR="00245757" w:rsidRPr="004B626E">
        <w:rPr>
          <w:rFonts w:ascii="Times New Roman" w:eastAsia="Times New Roman" w:hAnsi="Times New Roman"/>
          <w:i/>
          <w:iCs/>
          <w:sz w:val="24"/>
          <w:szCs w:val="24"/>
        </w:rPr>
        <w:t>Glavna</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direktsia</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Natsionalna</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politsia</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pri</w:t>
      </w:r>
      <w:proofErr w:type="spellEnd"/>
      <w:r w:rsidR="00245757" w:rsidRPr="004B626E">
        <w:rPr>
          <w:rFonts w:ascii="Times New Roman" w:eastAsia="Times New Roman" w:hAnsi="Times New Roman"/>
          <w:i/>
          <w:iCs/>
          <w:sz w:val="24"/>
          <w:szCs w:val="24"/>
        </w:rPr>
        <w:t xml:space="preserve"> MVR</w:t>
      </w:r>
      <w:r w:rsidR="00245757" w:rsidRPr="004B626E">
        <w:rPr>
          <w:rFonts w:ascii="Times New Roman" w:eastAsia="Times New Roman" w:hAnsi="Times New Roman"/>
          <w:sz w:val="24"/>
          <w:szCs w:val="24"/>
        </w:rPr>
        <w:t>–</w:t>
      </w:r>
      <w:proofErr w:type="spellStart"/>
      <w:r w:rsidR="00245757" w:rsidRPr="004B626E">
        <w:rPr>
          <w:rFonts w:ascii="Times New Roman" w:eastAsia="Times New Roman" w:hAnsi="Times New Roman"/>
          <w:i/>
          <w:iCs/>
          <w:sz w:val="24"/>
          <w:szCs w:val="24"/>
        </w:rPr>
        <w:t>Sofia</w:t>
      </w:r>
      <w:proofErr w:type="spellEnd"/>
      <w:r w:rsidR="00245757" w:rsidRPr="004B626E">
        <w:rPr>
          <w:rFonts w:ascii="Times New Roman" w:eastAsia="Times New Roman" w:hAnsi="Times New Roman"/>
          <w:sz w:val="24"/>
          <w:szCs w:val="24"/>
        </w:rPr>
        <w:t>, C</w:t>
      </w:r>
      <w:r w:rsidR="00245757" w:rsidRPr="004B626E">
        <w:rPr>
          <w:rFonts w:ascii="Times New Roman" w:eastAsia="Times New Roman" w:hAnsi="Times New Roman"/>
          <w:sz w:val="24"/>
          <w:szCs w:val="24"/>
        </w:rPr>
        <w:noBreakHyphen/>
        <w:t>118/22, EU:C:2024:97, 41 p</w:t>
      </w:r>
      <w:r w:rsidR="00DE17C5" w:rsidRPr="004B626E">
        <w:rPr>
          <w:rFonts w:ascii="Times New Roman" w:eastAsia="Times New Roman" w:hAnsi="Times New Roman"/>
          <w:sz w:val="24"/>
          <w:szCs w:val="24"/>
        </w:rPr>
        <w:t>.</w:t>
      </w:r>
      <w:r w:rsidR="00245757" w:rsidRPr="004B626E">
        <w:rPr>
          <w:rFonts w:ascii="Times New Roman" w:eastAsia="Times New Roman" w:hAnsi="Times New Roman"/>
          <w:sz w:val="24"/>
          <w:szCs w:val="24"/>
        </w:rPr>
        <w:t xml:space="preserve">; 2024 m. spalio 4 d. sprendimo byloje </w:t>
      </w:r>
      <w:proofErr w:type="spellStart"/>
      <w:r w:rsidR="00245757" w:rsidRPr="004B626E">
        <w:rPr>
          <w:rFonts w:ascii="Times New Roman" w:eastAsia="Times New Roman" w:hAnsi="Times New Roman"/>
          <w:i/>
          <w:iCs/>
          <w:sz w:val="24"/>
          <w:szCs w:val="24"/>
        </w:rPr>
        <w:t>Schrems</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Communication</w:t>
      </w:r>
      <w:proofErr w:type="spellEnd"/>
      <w:r w:rsidR="00245757" w:rsidRPr="004B626E">
        <w:rPr>
          <w:rFonts w:ascii="Times New Roman" w:eastAsia="Times New Roman" w:hAnsi="Times New Roman"/>
          <w:i/>
          <w:iCs/>
          <w:sz w:val="24"/>
          <w:szCs w:val="24"/>
        </w:rPr>
        <w:t xml:space="preserve"> de </w:t>
      </w:r>
      <w:proofErr w:type="spellStart"/>
      <w:r w:rsidR="00245757" w:rsidRPr="004B626E">
        <w:rPr>
          <w:rFonts w:ascii="Times New Roman" w:eastAsia="Times New Roman" w:hAnsi="Times New Roman"/>
          <w:i/>
          <w:iCs/>
          <w:sz w:val="24"/>
          <w:szCs w:val="24"/>
        </w:rPr>
        <w:t>données</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au</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grand</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public</w:t>
      </w:r>
      <w:proofErr w:type="spellEnd"/>
      <w:r w:rsidR="00245757" w:rsidRPr="004B626E">
        <w:rPr>
          <w:rFonts w:ascii="Times New Roman" w:eastAsia="Times New Roman" w:hAnsi="Times New Roman"/>
          <w:i/>
          <w:iCs/>
          <w:sz w:val="24"/>
          <w:szCs w:val="24"/>
        </w:rPr>
        <w:t>)</w:t>
      </w:r>
      <w:r w:rsidR="00245757" w:rsidRPr="004B626E">
        <w:rPr>
          <w:rFonts w:ascii="Times New Roman" w:eastAsia="Times New Roman" w:hAnsi="Times New Roman"/>
          <w:sz w:val="24"/>
          <w:szCs w:val="24"/>
        </w:rPr>
        <w:t>, C-446/21, EU:C:2024:834, 50 p</w:t>
      </w:r>
      <w:r w:rsidR="00DE17C5" w:rsidRPr="004B626E">
        <w:rPr>
          <w:rFonts w:ascii="Times New Roman" w:eastAsia="Times New Roman" w:hAnsi="Times New Roman"/>
          <w:sz w:val="24"/>
          <w:szCs w:val="24"/>
        </w:rPr>
        <w:t>.</w:t>
      </w:r>
      <w:r w:rsidR="00245757" w:rsidRPr="004B626E">
        <w:rPr>
          <w:rFonts w:ascii="Times New Roman" w:eastAsia="Times New Roman" w:hAnsi="Times New Roman"/>
          <w:sz w:val="24"/>
          <w:szCs w:val="24"/>
        </w:rPr>
        <w:t xml:space="preserve">). </w:t>
      </w:r>
      <w:r w:rsidR="00DE17C5" w:rsidRPr="004B626E">
        <w:rPr>
          <w:rFonts w:ascii="Times New Roman" w:eastAsia="Times New Roman" w:hAnsi="Times New Roman"/>
          <w:sz w:val="24"/>
          <w:szCs w:val="24"/>
        </w:rPr>
        <w:t>A</w:t>
      </w:r>
      <w:r w:rsidR="00245757" w:rsidRPr="004B626E">
        <w:rPr>
          <w:rFonts w:ascii="Times New Roman" w:eastAsia="Times New Roman" w:hAnsi="Times New Roman"/>
          <w:sz w:val="24"/>
          <w:szCs w:val="24"/>
        </w:rPr>
        <w:t xml:space="preserve">tsižvelgdamas į duomenų kiekio mažinimo principą, duomenų valdytojas privalo apriboti nagrinėjamų asmens duomenų rinkimo laikotarpį iki to, kas, atsižvelgiant į siūlomo tvarkymo tikslą, yra griežtai būtina (žr., pvz., </w:t>
      </w:r>
      <w:r w:rsidR="00DE17C5" w:rsidRPr="004B626E">
        <w:rPr>
          <w:rFonts w:ascii="Times New Roman" w:hAnsi="Times New Roman"/>
          <w:sz w:val="24"/>
          <w:szCs w:val="24"/>
        </w:rPr>
        <w:t xml:space="preserve">Europos Sąjungos Teisingumo Teismo </w:t>
      </w:r>
      <w:r w:rsidR="00245757" w:rsidRPr="004B626E">
        <w:rPr>
          <w:rFonts w:ascii="Times New Roman" w:eastAsia="Times New Roman" w:hAnsi="Times New Roman"/>
          <w:sz w:val="24"/>
          <w:szCs w:val="24"/>
        </w:rPr>
        <w:t xml:space="preserve">2022 m. vasario 24 d. sprendimo byloje </w:t>
      </w:r>
      <w:proofErr w:type="spellStart"/>
      <w:r w:rsidR="00245757" w:rsidRPr="004B626E">
        <w:rPr>
          <w:rFonts w:ascii="Times New Roman" w:eastAsia="Times New Roman" w:hAnsi="Times New Roman"/>
          <w:i/>
          <w:iCs/>
          <w:sz w:val="24"/>
          <w:szCs w:val="24"/>
        </w:rPr>
        <w:t>Valsts</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ieņēmumu</w:t>
      </w:r>
      <w:proofErr w:type="spellEnd"/>
      <w:r w:rsidR="00245757" w:rsidRPr="004B626E">
        <w:rPr>
          <w:rFonts w:ascii="Times New Roman" w:eastAsia="Times New Roman" w:hAnsi="Times New Roman"/>
          <w:i/>
          <w:iCs/>
          <w:sz w:val="24"/>
          <w:szCs w:val="24"/>
        </w:rPr>
        <w:t xml:space="preserve"> </w:t>
      </w:r>
      <w:proofErr w:type="spellStart"/>
      <w:r w:rsidR="00245757" w:rsidRPr="004B626E">
        <w:rPr>
          <w:rFonts w:ascii="Times New Roman" w:eastAsia="Times New Roman" w:hAnsi="Times New Roman"/>
          <w:i/>
          <w:iCs/>
          <w:sz w:val="24"/>
          <w:szCs w:val="24"/>
        </w:rPr>
        <w:t>dienests</w:t>
      </w:r>
      <w:proofErr w:type="spellEnd"/>
      <w:r w:rsidR="00245757" w:rsidRPr="004B626E">
        <w:rPr>
          <w:rFonts w:ascii="Times New Roman" w:eastAsia="Times New Roman" w:hAnsi="Times New Roman"/>
          <w:i/>
          <w:iCs/>
          <w:sz w:val="24"/>
          <w:szCs w:val="24"/>
        </w:rPr>
        <w:t xml:space="preserve"> (Asmens duomenų tvarkymas mokesčių tikslais)</w:t>
      </w:r>
      <w:r w:rsidR="00245757" w:rsidRPr="004B626E">
        <w:rPr>
          <w:rFonts w:ascii="Times New Roman" w:eastAsia="Times New Roman" w:hAnsi="Times New Roman"/>
          <w:sz w:val="24"/>
          <w:szCs w:val="24"/>
        </w:rPr>
        <w:t>, C</w:t>
      </w:r>
      <w:r w:rsidR="00245757" w:rsidRPr="004B626E">
        <w:rPr>
          <w:rFonts w:ascii="Times New Roman" w:eastAsia="Times New Roman" w:hAnsi="Times New Roman"/>
          <w:sz w:val="24"/>
          <w:szCs w:val="24"/>
        </w:rPr>
        <w:noBreakHyphen/>
        <w:t>175/20, EU:C:2022:124, 79 p</w:t>
      </w:r>
      <w:r w:rsidR="00DE17C5" w:rsidRPr="004B626E">
        <w:rPr>
          <w:rFonts w:ascii="Times New Roman" w:eastAsia="Times New Roman" w:hAnsi="Times New Roman"/>
          <w:sz w:val="24"/>
          <w:szCs w:val="24"/>
        </w:rPr>
        <w:t>.</w:t>
      </w:r>
      <w:r w:rsidR="00245757" w:rsidRPr="004B626E">
        <w:rPr>
          <w:rFonts w:ascii="Times New Roman" w:eastAsia="Times New Roman" w:hAnsi="Times New Roman"/>
          <w:sz w:val="24"/>
          <w:szCs w:val="24"/>
        </w:rPr>
        <w:t xml:space="preserve">). </w:t>
      </w:r>
      <w:r w:rsidR="00DE17C5" w:rsidRPr="004B626E">
        <w:rPr>
          <w:rFonts w:ascii="Times New Roman" w:hAnsi="Times New Roman"/>
          <w:sz w:val="24"/>
          <w:szCs w:val="24"/>
        </w:rPr>
        <w:t>S</w:t>
      </w:r>
      <w:r w:rsidR="00245757" w:rsidRPr="004B626E">
        <w:rPr>
          <w:rFonts w:ascii="Times New Roman" w:eastAsia="Times New Roman" w:hAnsi="Times New Roman"/>
          <w:sz w:val="24"/>
          <w:szCs w:val="24"/>
        </w:rPr>
        <w:t>u duomenų tvarkymo būtinumu susijusi</w:t>
      </w:r>
      <w:r w:rsidR="00DE17C5" w:rsidRPr="004B626E">
        <w:rPr>
          <w:rFonts w:ascii="Times New Roman" w:eastAsia="Times New Roman" w:hAnsi="Times New Roman"/>
          <w:sz w:val="24"/>
          <w:szCs w:val="24"/>
        </w:rPr>
        <w:t xml:space="preserve"> </w:t>
      </w:r>
      <w:r w:rsidR="00245757" w:rsidRPr="004B626E">
        <w:rPr>
          <w:rFonts w:ascii="Times New Roman" w:eastAsia="Times New Roman" w:hAnsi="Times New Roman"/>
          <w:sz w:val="24"/>
          <w:szCs w:val="24"/>
        </w:rPr>
        <w:t xml:space="preserve">sąlyga turi būti nagrinėjama kartu atsižvelgiant į vadinamąjį „duomenų kiekio mažinimo“ principą, įtvirtintą BDAR 5 straipsnio 1 dalies c punkte, pagal kurį asmens duomenys turi būti „adekvatūs, tinkami ir tik tokie, kurių reikia siekiant tikslų, dėl kurių jie tvarkomi“ (žr., pvz., </w:t>
      </w:r>
      <w:r w:rsidR="00DE17C5" w:rsidRPr="004B626E">
        <w:rPr>
          <w:rFonts w:ascii="Times New Roman" w:hAnsi="Times New Roman"/>
          <w:sz w:val="24"/>
          <w:szCs w:val="24"/>
        </w:rPr>
        <w:t xml:space="preserve">Europos Sąjungos Teisingumo Teismo </w:t>
      </w:r>
      <w:r w:rsidR="00245757" w:rsidRPr="004B626E">
        <w:rPr>
          <w:rFonts w:ascii="Times New Roman" w:eastAsia="Times New Roman" w:hAnsi="Times New Roman"/>
          <w:sz w:val="24"/>
          <w:szCs w:val="24"/>
        </w:rPr>
        <w:t xml:space="preserve">2023 m. liepos 4 d. sprendimo byloje </w:t>
      </w:r>
      <w:r w:rsidR="00245757" w:rsidRPr="004B626E">
        <w:rPr>
          <w:rFonts w:ascii="Times New Roman" w:eastAsia="Times New Roman" w:hAnsi="Times New Roman"/>
          <w:i/>
          <w:iCs/>
          <w:sz w:val="24"/>
          <w:szCs w:val="24"/>
        </w:rPr>
        <w:t xml:space="preserve">Meta </w:t>
      </w:r>
      <w:proofErr w:type="spellStart"/>
      <w:r w:rsidR="00245757" w:rsidRPr="004B626E">
        <w:rPr>
          <w:rFonts w:ascii="Times New Roman" w:eastAsia="Times New Roman" w:hAnsi="Times New Roman"/>
          <w:i/>
          <w:iCs/>
          <w:sz w:val="24"/>
          <w:szCs w:val="24"/>
        </w:rPr>
        <w:t>Platforms</w:t>
      </w:r>
      <w:proofErr w:type="spellEnd"/>
      <w:r w:rsidR="00245757" w:rsidRPr="004B626E">
        <w:rPr>
          <w:rFonts w:ascii="Times New Roman" w:eastAsia="Times New Roman" w:hAnsi="Times New Roman"/>
          <w:i/>
          <w:iCs/>
          <w:sz w:val="24"/>
          <w:szCs w:val="24"/>
        </w:rPr>
        <w:t xml:space="preserve"> ir kt. (Bendrosios socialinio tinklo naudojimo sąlygos)</w:t>
      </w:r>
      <w:r w:rsidR="00245757" w:rsidRPr="004B626E">
        <w:rPr>
          <w:rFonts w:ascii="Times New Roman" w:eastAsia="Times New Roman" w:hAnsi="Times New Roman"/>
          <w:sz w:val="24"/>
          <w:szCs w:val="24"/>
        </w:rPr>
        <w:t>, C</w:t>
      </w:r>
      <w:r w:rsidR="00245757" w:rsidRPr="004B626E">
        <w:rPr>
          <w:rFonts w:ascii="Times New Roman" w:eastAsia="Times New Roman" w:hAnsi="Times New Roman"/>
          <w:sz w:val="24"/>
          <w:szCs w:val="24"/>
        </w:rPr>
        <w:noBreakHyphen/>
        <w:t>252/21, EU:C:2023:537, 109 p</w:t>
      </w:r>
      <w:r w:rsidR="00DE17C5" w:rsidRPr="004B626E">
        <w:rPr>
          <w:rFonts w:ascii="Times New Roman" w:eastAsia="Times New Roman" w:hAnsi="Times New Roman"/>
          <w:sz w:val="24"/>
          <w:szCs w:val="24"/>
        </w:rPr>
        <w:t>.</w:t>
      </w:r>
      <w:r w:rsidR="00245757" w:rsidRPr="004B626E">
        <w:rPr>
          <w:rFonts w:ascii="Times New Roman" w:eastAsia="Times New Roman" w:hAnsi="Times New Roman"/>
          <w:sz w:val="24"/>
          <w:szCs w:val="24"/>
        </w:rPr>
        <w:t xml:space="preserve"> ir jame nurodytą jurisprudenciją).</w:t>
      </w:r>
      <w:r w:rsidRPr="004B626E">
        <w:rPr>
          <w:rFonts w:ascii="Times New Roman" w:eastAsia="Times New Roman" w:hAnsi="Times New Roman"/>
          <w:sz w:val="24"/>
          <w:szCs w:val="24"/>
        </w:rPr>
        <w:t xml:space="preserve"> Šiuo aspektu </w:t>
      </w:r>
      <w:r w:rsidRPr="004B626E">
        <w:rPr>
          <w:rFonts w:ascii="Times New Roman" w:hAnsi="Times New Roman"/>
          <w:sz w:val="24"/>
          <w:szCs w:val="24"/>
        </w:rPr>
        <w:t xml:space="preserve">Lietuvos vyriausiasis administracinis teismas taip pat yra akcentavęs, jog </w:t>
      </w:r>
      <w:r w:rsidRPr="004B626E">
        <w:rPr>
          <w:rFonts w:ascii="Times New Roman" w:eastAsia="Times New Roman" w:hAnsi="Times New Roman"/>
          <w:sz w:val="24"/>
          <w:szCs w:val="24"/>
        </w:rPr>
        <w:t xml:space="preserve">BDAR 5 straipsnio 1 dalies c punkte įtvirtintas duomenų kiekio mažinimo principas apriboja duomenų, kurie tvarkomi, apimtį ir tuo pačiu įpareigoja, kad tvarkomi asmens duomenys turi būti ne pernelyg didelės apimties, atsižvelgiant į nustatytus tikslus. Visi asmens duomenys, kurie nėra reikalingi tam tikram tikslui, neturi būti renkami ir (arba) toliau tvarkomi. Pagal minėtą principą duomenų valdytojai turėtų siekti tvarkyti kuo mažiau duomenų apie kiekvieną asmenį, kurių reikia, kad būtų tinkamai įgyvendintas jų tikslas (žr., pvz., </w:t>
      </w:r>
      <w:r w:rsidRPr="004B626E">
        <w:rPr>
          <w:rFonts w:ascii="Times New Roman" w:hAnsi="Times New Roman"/>
          <w:sz w:val="24"/>
          <w:szCs w:val="24"/>
        </w:rPr>
        <w:t xml:space="preserve">Lietuvos vyriausiojo administracinio teismo </w:t>
      </w:r>
      <w:r w:rsidRPr="004B626E">
        <w:rPr>
          <w:rFonts w:ascii="Times New Roman" w:eastAsia="Times New Roman" w:hAnsi="Times New Roman"/>
          <w:sz w:val="24"/>
          <w:szCs w:val="24"/>
        </w:rPr>
        <w:t>2021 m. gruodžio 1 d. nutartį administracinėje byloje Nr. eA-3122-629/2021; 2024 m. birželio 5 d. nutartį administracinėje byloje Nr. eA-151-822/2024).</w:t>
      </w:r>
    </w:p>
    <w:p w14:paraId="72B16DA8" w14:textId="38032F0C" w:rsidR="00295ED8" w:rsidRPr="004B626E" w:rsidRDefault="00295ED8" w:rsidP="00295ED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BDAR 6 straipsnio 1 dalis nustato, kad duomenų tvarkymas yra teisėtas tik tuo atveju, jeigu taikoma bent viena iš ši</w:t>
      </w:r>
      <w:r w:rsidR="00753E29" w:rsidRPr="004B626E">
        <w:rPr>
          <w:rFonts w:ascii="Times New Roman" w:hAnsi="Times New Roman"/>
          <w:sz w:val="24"/>
          <w:szCs w:val="24"/>
        </w:rPr>
        <w:t>oje dalyje nurodyt</w:t>
      </w:r>
      <w:r w:rsidRPr="004B626E">
        <w:rPr>
          <w:rFonts w:ascii="Times New Roman" w:hAnsi="Times New Roman"/>
          <w:sz w:val="24"/>
          <w:szCs w:val="24"/>
        </w:rPr>
        <w:t>ų sąlygų, ir tik tokiu mastu, kokiu ji yra taikoma</w:t>
      </w:r>
      <w:r w:rsidR="00753E29" w:rsidRPr="004B626E">
        <w:rPr>
          <w:rFonts w:ascii="Times New Roman" w:hAnsi="Times New Roman"/>
          <w:sz w:val="24"/>
          <w:szCs w:val="24"/>
        </w:rPr>
        <w:t>, be kita ko</w:t>
      </w:r>
      <w:r w:rsidRPr="004B626E">
        <w:rPr>
          <w:rFonts w:ascii="Times New Roman" w:hAnsi="Times New Roman"/>
          <w:sz w:val="24"/>
          <w:szCs w:val="24"/>
        </w:rPr>
        <w:t xml:space="preserve">: &lt;...&gt; </w:t>
      </w:r>
      <w:r w:rsidRPr="004B626E">
        <w:rPr>
          <w:rFonts w:ascii="Times New Roman" w:eastAsia="Times New Roman" w:hAnsi="Times New Roman"/>
          <w:sz w:val="24"/>
          <w:szCs w:val="24"/>
        </w:rPr>
        <w:t xml:space="preserve">c) tvarkyti duomenis būtina, kad būtų įvykdyta duomenų valdytojui taikoma teisinė prievolė; &lt;...&gt; e) tvarkyti duomenis būtina siekiant atlikti užduotį, vykdomą viešojo intereso labui arba vykdant duomenų valdytojui pavestas viešosios valdžios funkcijas; f) tvarkyti duomenis būtina siekiant teisėtų duomenų valdytojo arba trečiosios šalies interesų, išskyrus atvejus, kai tokie duomenų subjekto interesai arba pagrindinės teisės ir laisvės, dėl kurių būtina užtikrinti asmens duomenų apsaugą, yra už juos viršesni, ypač kai duomenų subjektas yra vaikas (šis punktas netaikomas duomenų tvarkymui, kurį valdžios institucijos atlieka vykdydamos savo užduotis). </w:t>
      </w:r>
      <w:r w:rsidRPr="004B626E">
        <w:rPr>
          <w:rFonts w:ascii="Times New Roman" w:hAnsi="Times New Roman"/>
          <w:sz w:val="24"/>
          <w:szCs w:val="24"/>
        </w:rPr>
        <w:t>Kaip yra nusprendęs Europos Sąjungos Teisingumo Teismas, kai galima konstatuoti, kad asmens duomenų tvarkymas yra būtinas dėl vieno iš BDAR 6</w:t>
      </w:r>
      <w:r w:rsidR="009D10D8" w:rsidRPr="004B626E">
        <w:rPr>
          <w:rFonts w:ascii="Times New Roman" w:hAnsi="Times New Roman"/>
          <w:sz w:val="24"/>
          <w:szCs w:val="24"/>
        </w:rPr>
        <w:t xml:space="preserve"> </w:t>
      </w:r>
      <w:r w:rsidRPr="004B626E">
        <w:rPr>
          <w:rFonts w:ascii="Times New Roman" w:hAnsi="Times New Roman"/>
          <w:sz w:val="24"/>
          <w:szCs w:val="24"/>
        </w:rPr>
        <w:t xml:space="preserve">straipsnio 1 dalies pirmos pastraipos b–f punktuose numatytų pagrindų, nereikia nustatyti, ar toks tvarkymas taip pat susijęs su kitu iš šių pagrindų (žr., pvz., Europos Sąjungos Teisingumo Teismo 2023 m. liepos 4 d. sprendimo byloje </w:t>
      </w:r>
      <w:r w:rsidRPr="004B626E">
        <w:rPr>
          <w:rFonts w:ascii="Times New Roman" w:hAnsi="Times New Roman"/>
          <w:i/>
          <w:iCs/>
          <w:sz w:val="24"/>
          <w:szCs w:val="24"/>
        </w:rPr>
        <w:t xml:space="preserve">Meta </w:t>
      </w:r>
      <w:proofErr w:type="spellStart"/>
      <w:r w:rsidRPr="004B626E">
        <w:rPr>
          <w:rFonts w:ascii="Times New Roman" w:hAnsi="Times New Roman"/>
          <w:i/>
          <w:iCs/>
          <w:sz w:val="24"/>
          <w:szCs w:val="24"/>
        </w:rPr>
        <w:t>Platforms</w:t>
      </w:r>
      <w:proofErr w:type="spellEnd"/>
      <w:r w:rsidRPr="004B626E">
        <w:rPr>
          <w:rFonts w:ascii="Times New Roman" w:hAnsi="Times New Roman"/>
          <w:i/>
          <w:iCs/>
          <w:sz w:val="24"/>
          <w:szCs w:val="24"/>
        </w:rPr>
        <w:t xml:space="preserve"> ir kt. (Bendrosios socialinio tinklo naudojimo sąlygos)</w:t>
      </w:r>
      <w:r w:rsidRPr="004B626E">
        <w:rPr>
          <w:rFonts w:ascii="Times New Roman" w:hAnsi="Times New Roman"/>
          <w:sz w:val="24"/>
          <w:szCs w:val="24"/>
        </w:rPr>
        <w:t>, C‑252/21, EU:C:2023:537, 94 p. ir jame nurodytą jurisprudenciją).</w:t>
      </w:r>
    </w:p>
    <w:p w14:paraId="1BC8BAEC" w14:textId="6B940BD4" w:rsidR="00295ED8" w:rsidRPr="004B626E" w:rsidRDefault="00295ED8" w:rsidP="00295ED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lastRenderedPageBreak/>
        <w:t>Vadovaujantis BDAR 6 straipsnio 2 dalimi, v</w:t>
      </w:r>
      <w:r w:rsidRPr="004B626E">
        <w:rPr>
          <w:rFonts w:ascii="Times New Roman" w:eastAsia="Times New Roman" w:hAnsi="Times New Roman"/>
          <w:sz w:val="24"/>
          <w:szCs w:val="24"/>
        </w:rPr>
        <w:t xml:space="preserve">alstybės narės gali toliau taikyti arba nustatyti konkretesnes nuostatas šio reglamento taisyklių taikymui pritaikyti, kiek tai susiję su duomenų tvarkymu, kad būtų laikomasi 1 dalies c ir e punktų, tiksliau nustatydamos konkrečius duomenų tvarkymui keliamus reikalavimus ir kitas teisėto ir sąžiningo duomenų tvarkymo užtikrinimo priemones, įskaitant kitais specialiais IX skyriuje numatytais duomenų tvarkymo atvejais. </w:t>
      </w:r>
      <w:r w:rsidRPr="004B626E">
        <w:rPr>
          <w:rFonts w:ascii="Times New Roman" w:hAnsi="Times New Roman"/>
          <w:sz w:val="24"/>
          <w:szCs w:val="24"/>
        </w:rPr>
        <w:t xml:space="preserve">Pagal BDAR 6 straipsnio 3 dalį, šio straipsnio </w:t>
      </w:r>
      <w:r w:rsidRPr="004B626E">
        <w:rPr>
          <w:rFonts w:ascii="Times New Roman" w:eastAsia="Times New Roman" w:hAnsi="Times New Roman"/>
          <w:sz w:val="24"/>
          <w:szCs w:val="24"/>
        </w:rPr>
        <w:t>1 dalies c ir e punktuose nurodytas duomenų tvarkymo pagrindas nustatomas: a) Sąjungos teisėje; arba b) duomenų valdytojui taikomoje valstybės narės teisėje. Duomenų tvarkymo tikslas nustatomas tame teisiniame pagrinde arba, 1 dalies e punkte nurodyto duomenų tvarkymo atveju, yra būtinas, siekiant atlikti užduotį, vykdomą viešojo intereso labui arba vykdant duomenų valdytojui pavestas viešosios valdžios funkcijas. Tame teisiniame pagrinde galėtų būti išdėstytos konkrečios nuostatos pagal šį reglamentą taikomų taisyklių pritaikymui, įskaitant bendrąsias sąlygas, reglamentuojančias duomenų valdytojo atliekamo duomenų tvarkymo teisėtumą, tvarkytinų duomenų rūšis, atitinkamus duomenų subjektus, subjektus, kuriems asmens duomenys gali būti atskleisti</w:t>
      </w:r>
      <w:r w:rsidR="000A2422"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ir tikslus, dėl kurių asmens duomenys gali būti atskleisti, tikslo apribojimo principą, saugojimo laikotarpius ir duomenų tvarkymo operacijas bei duomenų tvarkymo procedūras, įskaitant priemones, kuriomis būtų užtikrintas teisėtas ir sąžiningas duomenų tvarkymas, kaip antai tas, kurios skirtos kitiems specialiems IX skyriuje numatytiems duomenų tvarkymo atvejams. Sąjungos arba valstybės narės teisė atitinka viešojo intereso tikslą ir yra proporcinga teisėtam tikslui, kurio siekiama.</w:t>
      </w:r>
    </w:p>
    <w:p w14:paraId="2763FFFB" w14:textId="2C1245F7" w:rsidR="007D3B89" w:rsidRPr="004B626E" w:rsidRDefault="000A2422" w:rsidP="008E60EC">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BDAR IX skyriuje, kuriame įtvirtintos nuostatos, susijusios su konkrečiais duomenų tvarkymo atvejais, esantis </w:t>
      </w:r>
      <w:r w:rsidRPr="004B626E">
        <w:rPr>
          <w:rFonts w:ascii="Times New Roman" w:eastAsia="Times New Roman" w:hAnsi="Times New Roman"/>
          <w:sz w:val="24"/>
          <w:szCs w:val="24"/>
        </w:rPr>
        <w:t>88 straipsnis reglamentuoja duomenų tvarkymą su darbo santykiais susijusiame kontekste. Šio straipsnio 1 dalyje įtvirtinta, kad valstybės narės gali teisėje ar kolektyvinėse sutartyse numatyti konkretesnes taisykles, kuriomis siekiama užtikrinti teisių ir laisvių apsaugą tvarkant darbuotojų asmens duomenis su darbo santykiais susijusiame kontekste, visų pirma juos įdarbinant, vykdant darbo sutartį, įskaitant teisės aktais arba kolektyvinėmis sutartimis nustatytų prievolių vykdymą, užtikrinant darbo administravimą, planavimą ir organizavimą, lygybę ir įvairovę darbo vietoje, darbuotojų saugą ir sveikatą, darbdavio ar kliento turto apsaugą, taip pat siekiant pasinaudoti su darbo santykiais susijusiomis individualiomis ir kolektyvinėmis teisėmis ir išmokomis, taip pat siekiant nutraukti darbo santykius.</w:t>
      </w:r>
      <w:r w:rsidR="00361834"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Tos taisyklės apima tinkamas ir konkrečias priemones, kuriomis siekiama apsaugoti duomenų subjekto žmogiškąjį orumą, teisėtus interesus ir pagrindines teises, ypatingą dėmesį skiriant duomenų tvarkymo skaidrumui, asmens duomenų perdavimui įmonių grupėje arba bendrą ekonominę veiklą vykdančių įmonių grupėje ir stebėsenos sistemoms darbo vietoje</w:t>
      </w:r>
      <w:r w:rsidR="00361834" w:rsidRPr="004B626E">
        <w:rPr>
          <w:rFonts w:ascii="Times New Roman" w:eastAsia="Times New Roman" w:hAnsi="Times New Roman"/>
          <w:sz w:val="24"/>
          <w:szCs w:val="24"/>
        </w:rPr>
        <w:t xml:space="preserve"> (BDAR 88 str. 2 d.)</w:t>
      </w:r>
      <w:r w:rsidRPr="004B626E">
        <w:rPr>
          <w:rFonts w:ascii="Times New Roman" w:eastAsia="Times New Roman" w:hAnsi="Times New Roman"/>
          <w:sz w:val="24"/>
          <w:szCs w:val="24"/>
        </w:rPr>
        <w:t>.</w:t>
      </w:r>
      <w:r w:rsidR="00FA3A63" w:rsidRPr="004B626E">
        <w:rPr>
          <w:rFonts w:ascii="Times New Roman" w:eastAsia="Times New Roman" w:hAnsi="Times New Roman"/>
          <w:sz w:val="24"/>
          <w:szCs w:val="24"/>
        </w:rPr>
        <w:t xml:space="preserve"> </w:t>
      </w:r>
      <w:r w:rsidR="007D3B89" w:rsidRPr="004B626E">
        <w:rPr>
          <w:rFonts w:ascii="Times New Roman" w:eastAsia="Times New Roman" w:hAnsi="Times New Roman"/>
          <w:sz w:val="24"/>
          <w:szCs w:val="24"/>
        </w:rPr>
        <w:t>Ši</w:t>
      </w:r>
      <w:r w:rsidR="00BC44DD" w:rsidRPr="004B626E">
        <w:rPr>
          <w:rFonts w:ascii="Times New Roman" w:eastAsia="Times New Roman" w:hAnsi="Times New Roman"/>
          <w:sz w:val="24"/>
          <w:szCs w:val="24"/>
        </w:rPr>
        <w:t>ų nuostatų</w:t>
      </w:r>
      <w:r w:rsidR="007D3B89" w:rsidRPr="004B626E">
        <w:rPr>
          <w:rFonts w:ascii="Times New Roman" w:eastAsia="Times New Roman" w:hAnsi="Times New Roman"/>
          <w:sz w:val="24"/>
          <w:szCs w:val="24"/>
        </w:rPr>
        <w:t xml:space="preserve"> kontekste </w:t>
      </w:r>
      <w:r w:rsidR="00280F74" w:rsidRPr="004B626E">
        <w:rPr>
          <w:rFonts w:ascii="Times New Roman" w:hAnsi="Times New Roman"/>
          <w:sz w:val="24"/>
          <w:szCs w:val="24"/>
        </w:rPr>
        <w:t>Europos Sąjungos Teisingumo Teismas</w:t>
      </w:r>
      <w:r w:rsidR="00280F74" w:rsidRPr="004B626E">
        <w:rPr>
          <w:rFonts w:ascii="Times New Roman" w:eastAsia="Times New Roman" w:hAnsi="Times New Roman"/>
          <w:sz w:val="24"/>
          <w:szCs w:val="24"/>
        </w:rPr>
        <w:t xml:space="preserve"> </w:t>
      </w:r>
      <w:r w:rsidR="007D3B89" w:rsidRPr="004B626E">
        <w:rPr>
          <w:rFonts w:ascii="Times New Roman" w:eastAsia="Times New Roman" w:hAnsi="Times New Roman"/>
          <w:sz w:val="24"/>
          <w:szCs w:val="24"/>
        </w:rPr>
        <w:t>yra išaiškinęs, kad</w:t>
      </w:r>
      <w:r w:rsidR="008E60EC" w:rsidRPr="004B626E">
        <w:rPr>
          <w:rFonts w:ascii="Times New Roman" w:eastAsia="Times New Roman" w:hAnsi="Times New Roman"/>
          <w:sz w:val="24"/>
          <w:szCs w:val="24"/>
        </w:rPr>
        <w:t xml:space="preserve"> BDAR 88 straipsnyje numatytos </w:t>
      </w:r>
      <w:r w:rsidR="008E60EC" w:rsidRPr="004B626E">
        <w:rPr>
          <w:rFonts w:ascii="Times New Roman" w:hAnsi="Times New Roman"/>
          <w:sz w:val="24"/>
          <w:szCs w:val="24"/>
        </w:rPr>
        <w:t xml:space="preserve">„konkretesnės taisyklės“ turi būti reglamentuotai sričiai būdingo ir kitokio nei BDAR bendrosios nuostatos norminio turinio, t. y. šiomis taisyklėmis negali būti tik pakartojamos šio reglamento nuostatos, o </w:t>
      </w:r>
      <w:r w:rsidR="007D3B89" w:rsidRPr="004B626E">
        <w:rPr>
          <w:rFonts w:ascii="Times New Roman" w:eastAsia="Times New Roman" w:hAnsi="Times New Roman"/>
          <w:sz w:val="24"/>
          <w:szCs w:val="24"/>
        </w:rPr>
        <w:t>tuo atveju, jei nėra BDAR</w:t>
      </w:r>
      <w:r w:rsidR="00874A6F" w:rsidRPr="004B626E">
        <w:rPr>
          <w:rFonts w:ascii="Times New Roman" w:eastAsia="Times New Roman" w:hAnsi="Times New Roman"/>
          <w:sz w:val="24"/>
          <w:szCs w:val="24"/>
        </w:rPr>
        <w:t xml:space="preserve"> </w:t>
      </w:r>
      <w:r w:rsidR="007D3B89" w:rsidRPr="004B626E">
        <w:rPr>
          <w:rFonts w:ascii="Times New Roman" w:eastAsia="Times New Roman" w:hAnsi="Times New Roman"/>
          <w:sz w:val="24"/>
          <w:szCs w:val="24"/>
        </w:rPr>
        <w:t>88</w:t>
      </w:r>
      <w:r w:rsidR="00874A6F" w:rsidRPr="004B626E">
        <w:rPr>
          <w:rFonts w:ascii="Times New Roman" w:eastAsia="Times New Roman" w:hAnsi="Times New Roman"/>
          <w:sz w:val="24"/>
          <w:szCs w:val="24"/>
        </w:rPr>
        <w:t xml:space="preserve"> </w:t>
      </w:r>
      <w:r w:rsidR="007D3B89" w:rsidRPr="004B626E">
        <w:rPr>
          <w:rFonts w:ascii="Times New Roman" w:eastAsia="Times New Roman" w:hAnsi="Times New Roman"/>
          <w:sz w:val="24"/>
          <w:szCs w:val="24"/>
        </w:rPr>
        <w:t xml:space="preserve">straipsnyje nustatytas sąlygas ir apribojimus atitinkančių konkrečių taisyklių, personalo asmens duomenų tvarkymui su darbo santykiais susijusiame kontekste tiek privačiame, tiek viešajame sektoriuje tiesiogiai taikomos </w:t>
      </w:r>
      <w:r w:rsidR="008E60EC" w:rsidRPr="004B626E">
        <w:rPr>
          <w:rFonts w:ascii="Times New Roman" w:eastAsia="Times New Roman" w:hAnsi="Times New Roman"/>
          <w:sz w:val="24"/>
          <w:szCs w:val="24"/>
        </w:rPr>
        <w:t>BDAR</w:t>
      </w:r>
      <w:r w:rsidR="007D3B89" w:rsidRPr="004B626E">
        <w:rPr>
          <w:rFonts w:ascii="Times New Roman" w:eastAsia="Times New Roman" w:hAnsi="Times New Roman"/>
          <w:sz w:val="24"/>
          <w:szCs w:val="24"/>
        </w:rPr>
        <w:t xml:space="preserve"> nuostatos (žr., pvz., </w:t>
      </w:r>
      <w:r w:rsidR="00874A6F" w:rsidRPr="004B626E">
        <w:rPr>
          <w:rFonts w:ascii="Times New Roman" w:hAnsi="Times New Roman"/>
          <w:sz w:val="24"/>
          <w:szCs w:val="24"/>
        </w:rPr>
        <w:t xml:space="preserve">Europos Sąjungos Teisingumo Teismo 2023 m. kovo 30 d. sprendimo byloje </w:t>
      </w:r>
      <w:proofErr w:type="spellStart"/>
      <w:r w:rsidR="00874A6F" w:rsidRPr="004B626E">
        <w:rPr>
          <w:rFonts w:ascii="Times New Roman" w:hAnsi="Times New Roman"/>
          <w:i/>
          <w:iCs/>
          <w:sz w:val="24"/>
          <w:szCs w:val="24"/>
        </w:rPr>
        <w:t>Hauptpersonalrat</w:t>
      </w:r>
      <w:proofErr w:type="spellEnd"/>
      <w:r w:rsidR="00874A6F" w:rsidRPr="004B626E">
        <w:rPr>
          <w:rFonts w:ascii="Times New Roman" w:hAnsi="Times New Roman"/>
          <w:i/>
          <w:iCs/>
          <w:sz w:val="24"/>
          <w:szCs w:val="24"/>
        </w:rPr>
        <w:t xml:space="preserve"> </w:t>
      </w:r>
      <w:proofErr w:type="spellStart"/>
      <w:r w:rsidR="00874A6F" w:rsidRPr="004B626E">
        <w:rPr>
          <w:rFonts w:ascii="Times New Roman" w:hAnsi="Times New Roman"/>
          <w:i/>
          <w:iCs/>
          <w:sz w:val="24"/>
          <w:szCs w:val="24"/>
        </w:rPr>
        <w:t>der</w:t>
      </w:r>
      <w:proofErr w:type="spellEnd"/>
      <w:r w:rsidR="00874A6F" w:rsidRPr="004B626E">
        <w:rPr>
          <w:rFonts w:ascii="Times New Roman" w:hAnsi="Times New Roman"/>
          <w:i/>
          <w:iCs/>
          <w:sz w:val="24"/>
          <w:szCs w:val="24"/>
        </w:rPr>
        <w:t xml:space="preserve"> </w:t>
      </w:r>
      <w:proofErr w:type="spellStart"/>
      <w:r w:rsidR="00874A6F" w:rsidRPr="004B626E">
        <w:rPr>
          <w:rFonts w:ascii="Times New Roman" w:hAnsi="Times New Roman"/>
          <w:i/>
          <w:iCs/>
          <w:sz w:val="24"/>
          <w:szCs w:val="24"/>
        </w:rPr>
        <w:t>Lehrerinnen</w:t>
      </w:r>
      <w:proofErr w:type="spellEnd"/>
      <w:r w:rsidR="00874A6F" w:rsidRPr="004B626E">
        <w:rPr>
          <w:rFonts w:ascii="Times New Roman" w:hAnsi="Times New Roman"/>
          <w:i/>
          <w:iCs/>
          <w:sz w:val="24"/>
          <w:szCs w:val="24"/>
        </w:rPr>
        <w:t xml:space="preserve"> und </w:t>
      </w:r>
      <w:proofErr w:type="spellStart"/>
      <w:r w:rsidR="00874A6F" w:rsidRPr="004B626E">
        <w:rPr>
          <w:rFonts w:ascii="Times New Roman" w:hAnsi="Times New Roman"/>
          <w:i/>
          <w:iCs/>
          <w:sz w:val="24"/>
          <w:szCs w:val="24"/>
        </w:rPr>
        <w:t>Lehrer</w:t>
      </w:r>
      <w:proofErr w:type="spellEnd"/>
      <w:r w:rsidR="00874A6F" w:rsidRPr="004B626E">
        <w:rPr>
          <w:rFonts w:ascii="Times New Roman" w:hAnsi="Times New Roman"/>
          <w:sz w:val="24"/>
          <w:szCs w:val="24"/>
        </w:rPr>
        <w:t>, C</w:t>
      </w:r>
      <w:r w:rsidR="00874A6F" w:rsidRPr="004B626E">
        <w:rPr>
          <w:rFonts w:ascii="Times New Roman" w:hAnsi="Times New Roman"/>
          <w:sz w:val="24"/>
          <w:szCs w:val="24"/>
        </w:rPr>
        <w:noBreakHyphen/>
        <w:t xml:space="preserve">34/21, EU:C:2023:270, </w:t>
      </w:r>
      <w:r w:rsidR="000D5097" w:rsidRPr="004B626E">
        <w:rPr>
          <w:rFonts w:ascii="Times New Roman" w:hAnsi="Times New Roman"/>
          <w:sz w:val="24"/>
          <w:szCs w:val="24"/>
        </w:rPr>
        <w:t>61 p., 65 p.</w:t>
      </w:r>
      <w:r w:rsidR="007A109E" w:rsidRPr="004B626E">
        <w:rPr>
          <w:rFonts w:ascii="Times New Roman" w:hAnsi="Times New Roman"/>
          <w:sz w:val="24"/>
          <w:szCs w:val="24"/>
        </w:rPr>
        <w:t>, 71 p.</w:t>
      </w:r>
      <w:r w:rsidR="000D5097" w:rsidRPr="004B626E">
        <w:rPr>
          <w:rFonts w:ascii="Times New Roman" w:hAnsi="Times New Roman"/>
          <w:sz w:val="24"/>
          <w:szCs w:val="24"/>
        </w:rPr>
        <w:t xml:space="preserve"> ir </w:t>
      </w:r>
      <w:r w:rsidR="00874A6F" w:rsidRPr="004B626E">
        <w:rPr>
          <w:rFonts w:ascii="Times New Roman" w:hAnsi="Times New Roman"/>
          <w:sz w:val="24"/>
          <w:szCs w:val="24"/>
        </w:rPr>
        <w:t>84 p.</w:t>
      </w:r>
      <w:r w:rsidR="007D3B89" w:rsidRPr="004B626E">
        <w:rPr>
          <w:rFonts w:ascii="Times New Roman" w:eastAsia="Times New Roman" w:hAnsi="Times New Roman"/>
          <w:sz w:val="24"/>
          <w:szCs w:val="24"/>
        </w:rPr>
        <w:t>).</w:t>
      </w:r>
    </w:p>
    <w:p w14:paraId="3B8DBEDC" w14:textId="03F5A6C4" w:rsidR="0011103D" w:rsidRPr="004B626E" w:rsidRDefault="00880953" w:rsidP="00CB6E26">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Nagrinėjamu atveju </w:t>
      </w:r>
      <w:r w:rsidRPr="004B626E">
        <w:rPr>
          <w:rFonts w:ascii="Times New Roman" w:hAnsi="Times New Roman"/>
          <w:bCs/>
          <w:sz w:val="24"/>
          <w:szCs w:val="24"/>
        </w:rPr>
        <w:t xml:space="preserve">Inspekcija sprendė, kad </w:t>
      </w:r>
      <w:r w:rsidRPr="004B626E">
        <w:rPr>
          <w:rFonts w:ascii="Times New Roman" w:hAnsi="Times New Roman"/>
          <w:sz w:val="24"/>
          <w:szCs w:val="24"/>
        </w:rPr>
        <w:t>VĮ „Regitra“ turėjo teisėtą pagrindą tvarkyti Duomenų subjekto asmens duomenis, remiantis BDAR 6 straipsnio 1</w:t>
      </w:r>
      <w:r w:rsidR="0025075A" w:rsidRPr="004B626E">
        <w:rPr>
          <w:rFonts w:ascii="Times New Roman" w:hAnsi="Times New Roman"/>
          <w:sz w:val="24"/>
          <w:szCs w:val="24"/>
        </w:rPr>
        <w:t xml:space="preserve"> </w:t>
      </w:r>
      <w:r w:rsidRPr="004B626E">
        <w:rPr>
          <w:rFonts w:ascii="Times New Roman" w:hAnsi="Times New Roman"/>
          <w:sz w:val="24"/>
          <w:szCs w:val="24"/>
        </w:rPr>
        <w:t xml:space="preserve">dalies e punktu. </w:t>
      </w:r>
      <w:r w:rsidR="0025075A" w:rsidRPr="004B626E">
        <w:rPr>
          <w:rFonts w:ascii="Times New Roman" w:hAnsi="Times New Roman"/>
          <w:sz w:val="24"/>
          <w:szCs w:val="24"/>
        </w:rPr>
        <w:t xml:space="preserve">Vis dėlto, </w:t>
      </w:r>
      <w:r w:rsidR="008D72C4" w:rsidRPr="004B626E">
        <w:rPr>
          <w:rFonts w:ascii="Times New Roman" w:hAnsi="Times New Roman"/>
          <w:sz w:val="24"/>
          <w:szCs w:val="24"/>
        </w:rPr>
        <w:t xml:space="preserve">pastebėtina, kad </w:t>
      </w:r>
      <w:r w:rsidR="0025075A" w:rsidRPr="004B626E">
        <w:rPr>
          <w:rFonts w:ascii="Times New Roman" w:hAnsi="Times New Roman"/>
          <w:sz w:val="24"/>
          <w:szCs w:val="24"/>
        </w:rPr>
        <w:t xml:space="preserve">pareiškėjas Inspekcijai teiktuose paaiškinimuose </w:t>
      </w:r>
      <w:r w:rsidR="00B106EC" w:rsidRPr="004B626E">
        <w:rPr>
          <w:rFonts w:ascii="Times New Roman" w:hAnsi="Times New Roman"/>
          <w:sz w:val="24"/>
          <w:szCs w:val="24"/>
        </w:rPr>
        <w:t xml:space="preserve">(pvz., VĮ „Regitra“ 2022 m. lapkričio 3 d. raštas Nr. S-15173 „Dėl papildomos informacijos pateikimo“) </w:t>
      </w:r>
      <w:r w:rsidR="0025075A" w:rsidRPr="004B626E">
        <w:rPr>
          <w:rFonts w:ascii="Times New Roman" w:hAnsi="Times New Roman"/>
          <w:sz w:val="24"/>
          <w:szCs w:val="24"/>
        </w:rPr>
        <w:t xml:space="preserve">nuosekliai teigė, </w:t>
      </w:r>
      <w:r w:rsidR="008D72C4" w:rsidRPr="004B626E">
        <w:rPr>
          <w:rFonts w:ascii="Times New Roman" w:hAnsi="Times New Roman"/>
          <w:sz w:val="24"/>
          <w:szCs w:val="24"/>
        </w:rPr>
        <w:t>jog</w:t>
      </w:r>
      <w:r w:rsidR="001F4DAD" w:rsidRPr="004B626E">
        <w:rPr>
          <w:rFonts w:ascii="Times New Roman" w:hAnsi="Times New Roman"/>
          <w:sz w:val="24"/>
          <w:szCs w:val="24"/>
        </w:rPr>
        <w:t xml:space="preserve"> ginčo asmens duomenis</w:t>
      </w:r>
      <w:r w:rsidR="00507958" w:rsidRPr="004B626E">
        <w:rPr>
          <w:rFonts w:ascii="Times New Roman" w:hAnsi="Times New Roman"/>
          <w:sz w:val="24"/>
          <w:szCs w:val="24"/>
        </w:rPr>
        <w:t>, be kita ko, tvarkė siekiant įvykdyti jam taikomą teisinę prievolę, t. y. BDAR 6 straipsnio 1 dalies c</w:t>
      </w:r>
      <w:r w:rsidR="008639FA" w:rsidRPr="004B626E">
        <w:rPr>
          <w:rFonts w:ascii="Times New Roman" w:hAnsi="Times New Roman"/>
          <w:sz w:val="24"/>
          <w:szCs w:val="24"/>
        </w:rPr>
        <w:t xml:space="preserve"> </w:t>
      </w:r>
      <w:r w:rsidR="00507958" w:rsidRPr="004B626E">
        <w:rPr>
          <w:rFonts w:ascii="Times New Roman" w:hAnsi="Times New Roman"/>
          <w:sz w:val="24"/>
          <w:szCs w:val="24"/>
        </w:rPr>
        <w:t xml:space="preserve">punkte įtvirtintu pagrindu. Šiuo aspektu pareiškėjas </w:t>
      </w:r>
      <w:r w:rsidR="0011103D" w:rsidRPr="004B626E">
        <w:rPr>
          <w:rFonts w:ascii="Times New Roman" w:hAnsi="Times New Roman"/>
          <w:sz w:val="24"/>
          <w:szCs w:val="24"/>
        </w:rPr>
        <w:t>jam taikomą teisinę prievolę iš esmės kildina iš Korupcijos prevencijos įstatymo ir Pranešėjų apsaugos įstatymo bei juos įgyvendinančių teisės aktų.</w:t>
      </w:r>
    </w:p>
    <w:p w14:paraId="1105B29F" w14:textId="6F32833C" w:rsidR="00CB6E26" w:rsidRPr="004B626E" w:rsidRDefault="00723C62" w:rsidP="00CB6E26">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Konkrečiai dėl BDAR 6 straipsnio 1 dalies e punkte įtvirtinto pagrindo </w:t>
      </w:r>
      <w:r w:rsidR="00B41999" w:rsidRPr="004B626E">
        <w:rPr>
          <w:rFonts w:ascii="Times New Roman" w:hAnsi="Times New Roman"/>
          <w:sz w:val="24"/>
          <w:szCs w:val="24"/>
        </w:rPr>
        <w:t>(</w:t>
      </w:r>
      <w:r w:rsidRPr="004B626E">
        <w:rPr>
          <w:rFonts w:ascii="Times New Roman" w:hAnsi="Times New Roman"/>
          <w:sz w:val="24"/>
          <w:szCs w:val="24"/>
        </w:rPr>
        <w:t>tvarkyti duomenis būtina siekiant atlikti užduotį, vykdomą viešojo intereso labui arba vykdant duomenų valdytojui pavestas viešosios valdžios funkcijas</w:t>
      </w:r>
      <w:r w:rsidR="00B41999" w:rsidRPr="004B626E">
        <w:rPr>
          <w:rFonts w:ascii="Times New Roman" w:hAnsi="Times New Roman"/>
          <w:sz w:val="24"/>
          <w:szCs w:val="24"/>
        </w:rPr>
        <w:t>)</w:t>
      </w:r>
      <w:r w:rsidRPr="004B626E">
        <w:rPr>
          <w:rFonts w:ascii="Times New Roman" w:hAnsi="Times New Roman"/>
          <w:sz w:val="24"/>
          <w:szCs w:val="24"/>
        </w:rPr>
        <w:t xml:space="preserve"> </w:t>
      </w:r>
      <w:r w:rsidR="00B2263E" w:rsidRPr="004B626E">
        <w:rPr>
          <w:rFonts w:ascii="Times New Roman" w:hAnsi="Times New Roman"/>
          <w:sz w:val="24"/>
          <w:szCs w:val="24"/>
        </w:rPr>
        <w:t xml:space="preserve">Europos Sąjungos Teisingumo Teismas </w:t>
      </w:r>
      <w:r w:rsidRPr="004B626E">
        <w:rPr>
          <w:rFonts w:ascii="Times New Roman" w:hAnsi="Times New Roman"/>
          <w:sz w:val="24"/>
          <w:szCs w:val="24"/>
        </w:rPr>
        <w:t xml:space="preserve">yra nurodęs, </w:t>
      </w:r>
      <w:r w:rsidRPr="004B626E">
        <w:rPr>
          <w:rFonts w:ascii="Times New Roman" w:hAnsi="Times New Roman"/>
          <w:sz w:val="24"/>
          <w:szCs w:val="24"/>
        </w:rPr>
        <w:lastRenderedPageBreak/>
        <w:t>jog jį svarbu aiškinti kartu su BDAR 6 straipsnio 3 dalimi, kurioje patikslinta, kad šiame punkte nurodytas duomenų tvarkymo pagrindas yra apibrėžtas Sąjungos teisėje arba duomenų valdytojui taikomos valstybės narės nacionalinėje teisėje. Taigi</w:t>
      </w:r>
      <w:r w:rsidR="00B2263E" w:rsidRPr="004B626E">
        <w:rPr>
          <w:rFonts w:ascii="Times New Roman" w:hAnsi="Times New Roman"/>
          <w:sz w:val="24"/>
          <w:szCs w:val="24"/>
        </w:rPr>
        <w:t>,</w:t>
      </w:r>
      <w:r w:rsidRPr="004B626E">
        <w:rPr>
          <w:rFonts w:ascii="Times New Roman" w:hAnsi="Times New Roman"/>
          <w:sz w:val="24"/>
          <w:szCs w:val="24"/>
        </w:rPr>
        <w:t xml:space="preserve"> pagal BDAR 6 straipsnio 1 dalies e</w:t>
      </w:r>
      <w:r w:rsidR="0025075A" w:rsidRPr="004B626E">
        <w:rPr>
          <w:rFonts w:ascii="Times New Roman" w:hAnsi="Times New Roman"/>
          <w:sz w:val="24"/>
          <w:szCs w:val="24"/>
        </w:rPr>
        <w:t xml:space="preserve"> </w:t>
      </w:r>
      <w:r w:rsidRPr="004B626E">
        <w:rPr>
          <w:rFonts w:ascii="Times New Roman" w:hAnsi="Times New Roman"/>
          <w:sz w:val="24"/>
          <w:szCs w:val="24"/>
        </w:rPr>
        <w:t xml:space="preserve">punkto, siejamo su šio reglamento 6 straipsnio 3 dalimi, nuostatas valstybėms narėms leidžiama priimti taisykles, pagal kurias duomenų valdytojai gali tvarkyti asmens duomenis, atlikdami užduotį, vykdomą dėl viešojo intereso arba vykdant viešosios valdžios funkcijas. Tam, </w:t>
      </w:r>
      <w:r w:rsidR="00B2263E" w:rsidRPr="004B626E">
        <w:rPr>
          <w:rFonts w:ascii="Times New Roman" w:hAnsi="Times New Roman"/>
          <w:sz w:val="24"/>
          <w:szCs w:val="24"/>
        </w:rPr>
        <w:t>jog</w:t>
      </w:r>
      <w:r w:rsidRPr="004B626E">
        <w:rPr>
          <w:rFonts w:ascii="Times New Roman" w:hAnsi="Times New Roman"/>
          <w:sz w:val="24"/>
          <w:szCs w:val="24"/>
        </w:rPr>
        <w:t xml:space="preserve"> tokie subjektai teisėtai tvarkytų asmens duomenis pagal BDAR 6 straipsnio 1 dalies e punktą, reikia ne tik to, kad jie galėtų būti laikomi atliekančiais užduotį dėl viešojo intereso, bet ir to, kad asmens duomenų tvarkymas siekiant atlikti tokią užduotį būtų grindžiamas šio reglamento 6 straipsnio 3 dalyje numatytu teisiniu pagrindu (žr., pvz., </w:t>
      </w:r>
      <w:r w:rsidR="00CB6E26" w:rsidRPr="004B626E">
        <w:rPr>
          <w:rFonts w:ascii="Times New Roman" w:hAnsi="Times New Roman"/>
          <w:sz w:val="24"/>
          <w:szCs w:val="24"/>
        </w:rPr>
        <w:t xml:space="preserve">Europos Sąjungos Teisingumo Teismo </w:t>
      </w:r>
      <w:r w:rsidRPr="004B626E">
        <w:rPr>
          <w:rFonts w:ascii="Times New Roman" w:hAnsi="Times New Roman"/>
          <w:sz w:val="24"/>
          <w:szCs w:val="24"/>
        </w:rPr>
        <w:t xml:space="preserve">2022 m. spalio 20 d. sprendimo byloje </w:t>
      </w:r>
      <w:proofErr w:type="spellStart"/>
      <w:r w:rsidRPr="004B626E">
        <w:rPr>
          <w:rFonts w:ascii="Times New Roman" w:hAnsi="Times New Roman"/>
          <w:i/>
          <w:iCs/>
          <w:sz w:val="24"/>
          <w:szCs w:val="24"/>
        </w:rPr>
        <w:t>Koalitsia</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Demokratichna</w:t>
      </w:r>
      <w:proofErr w:type="spellEnd"/>
      <w:r w:rsidRPr="004B626E">
        <w:rPr>
          <w:rFonts w:ascii="Times New Roman" w:hAnsi="Times New Roman"/>
          <w:i/>
          <w:iCs/>
          <w:sz w:val="24"/>
          <w:szCs w:val="24"/>
        </w:rPr>
        <w:t xml:space="preserve"> </w:t>
      </w:r>
      <w:proofErr w:type="spellStart"/>
      <w:r w:rsidRPr="004B626E">
        <w:rPr>
          <w:rFonts w:ascii="Times New Roman" w:hAnsi="Times New Roman"/>
          <w:i/>
          <w:iCs/>
          <w:sz w:val="24"/>
          <w:szCs w:val="24"/>
        </w:rPr>
        <w:t>Bulgaria</w:t>
      </w:r>
      <w:proofErr w:type="spellEnd"/>
      <w:r w:rsidRPr="004B626E">
        <w:rPr>
          <w:rFonts w:ascii="Times New Roman" w:hAnsi="Times New Roman"/>
          <w:i/>
          <w:iCs/>
          <w:sz w:val="24"/>
          <w:szCs w:val="24"/>
        </w:rPr>
        <w:t xml:space="preserve"> - </w:t>
      </w:r>
      <w:proofErr w:type="spellStart"/>
      <w:r w:rsidRPr="004B626E">
        <w:rPr>
          <w:rFonts w:ascii="Times New Roman" w:hAnsi="Times New Roman"/>
          <w:i/>
          <w:iCs/>
          <w:sz w:val="24"/>
          <w:szCs w:val="24"/>
        </w:rPr>
        <w:t>Obedinenie</w:t>
      </w:r>
      <w:proofErr w:type="spellEnd"/>
      <w:r w:rsidRPr="004B626E">
        <w:rPr>
          <w:rFonts w:ascii="Times New Roman" w:hAnsi="Times New Roman"/>
          <w:i/>
          <w:iCs/>
          <w:sz w:val="24"/>
          <w:szCs w:val="24"/>
        </w:rPr>
        <w:t>“</w:t>
      </w:r>
      <w:r w:rsidRPr="004B626E">
        <w:rPr>
          <w:rFonts w:ascii="Times New Roman" w:hAnsi="Times New Roman"/>
          <w:sz w:val="24"/>
          <w:szCs w:val="24"/>
        </w:rPr>
        <w:t>, C-306/21, EU:C:2022:813, 48–52 p</w:t>
      </w:r>
      <w:r w:rsidR="00CB6E26" w:rsidRPr="004B626E">
        <w:rPr>
          <w:rFonts w:ascii="Times New Roman" w:hAnsi="Times New Roman"/>
          <w:sz w:val="24"/>
          <w:szCs w:val="24"/>
        </w:rPr>
        <w:t>.</w:t>
      </w:r>
      <w:r w:rsidRPr="004B626E">
        <w:rPr>
          <w:rFonts w:ascii="Times New Roman" w:hAnsi="Times New Roman"/>
          <w:sz w:val="24"/>
          <w:szCs w:val="24"/>
        </w:rPr>
        <w:t>).</w:t>
      </w:r>
    </w:p>
    <w:p w14:paraId="492892DD" w14:textId="68FD02F5" w:rsidR="00F05D11" w:rsidRPr="004B626E" w:rsidRDefault="00880953" w:rsidP="00CB6E26">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Lietuvos vyriausiojo administracinio teismo praktikoje</w:t>
      </w:r>
      <w:r w:rsidR="00CB6E26" w:rsidRPr="004B626E">
        <w:rPr>
          <w:rFonts w:ascii="Times New Roman" w:hAnsi="Times New Roman"/>
          <w:sz w:val="24"/>
          <w:szCs w:val="24"/>
        </w:rPr>
        <w:t xml:space="preserve"> taip pat</w:t>
      </w:r>
      <w:r w:rsidRPr="004B626E">
        <w:rPr>
          <w:rFonts w:ascii="Times New Roman" w:hAnsi="Times New Roman"/>
          <w:sz w:val="24"/>
          <w:szCs w:val="24"/>
        </w:rPr>
        <w:t xml:space="preserve"> </w:t>
      </w:r>
      <w:r w:rsidR="00263914" w:rsidRPr="004B626E">
        <w:rPr>
          <w:rFonts w:ascii="Times New Roman" w:hAnsi="Times New Roman"/>
          <w:sz w:val="24"/>
          <w:szCs w:val="24"/>
        </w:rPr>
        <w:t xml:space="preserve">ne kartą </w:t>
      </w:r>
      <w:r w:rsidRPr="004B626E">
        <w:rPr>
          <w:rFonts w:ascii="Times New Roman" w:hAnsi="Times New Roman"/>
          <w:sz w:val="24"/>
          <w:szCs w:val="24"/>
        </w:rPr>
        <w:t xml:space="preserve">pažymėta, kad </w:t>
      </w:r>
      <w:r w:rsidR="0019603D" w:rsidRPr="004B626E">
        <w:rPr>
          <w:rFonts w:ascii="Times New Roman" w:eastAsia="Times New Roman" w:hAnsi="Times New Roman"/>
          <w:sz w:val="24"/>
          <w:szCs w:val="24"/>
        </w:rPr>
        <w:t xml:space="preserve">paminėta </w:t>
      </w:r>
      <w:r w:rsidR="00FF5C90" w:rsidRPr="004B626E">
        <w:rPr>
          <w:rFonts w:ascii="Times New Roman" w:eastAsia="Times New Roman" w:hAnsi="Times New Roman"/>
          <w:sz w:val="24"/>
          <w:szCs w:val="24"/>
        </w:rPr>
        <w:t>(</w:t>
      </w:r>
      <w:r w:rsidR="00FF5C90" w:rsidRPr="004B626E">
        <w:rPr>
          <w:rFonts w:ascii="Times New Roman" w:hAnsi="Times New Roman"/>
          <w:sz w:val="24"/>
          <w:szCs w:val="24"/>
        </w:rPr>
        <w:t>BDAR 6 str. 1 d. e p.</w:t>
      </w:r>
      <w:r w:rsidR="00FF5C90" w:rsidRPr="004B626E">
        <w:rPr>
          <w:rFonts w:ascii="Times New Roman" w:eastAsia="Times New Roman" w:hAnsi="Times New Roman"/>
          <w:sz w:val="24"/>
          <w:szCs w:val="24"/>
        </w:rPr>
        <w:t xml:space="preserve">) </w:t>
      </w:r>
      <w:r w:rsidR="0019603D" w:rsidRPr="004B626E">
        <w:rPr>
          <w:rFonts w:ascii="Times New Roman" w:eastAsia="Times New Roman" w:hAnsi="Times New Roman"/>
          <w:sz w:val="24"/>
          <w:szCs w:val="24"/>
        </w:rPr>
        <w:t>nuostata aiškintina kartu su teisiniu reguliavimu, įtvirtintu BDAR 6</w:t>
      </w:r>
      <w:r w:rsidR="00FD3A8D" w:rsidRPr="004B626E">
        <w:rPr>
          <w:rFonts w:ascii="Times New Roman" w:eastAsia="Times New Roman" w:hAnsi="Times New Roman"/>
          <w:sz w:val="24"/>
          <w:szCs w:val="24"/>
        </w:rPr>
        <w:t> </w:t>
      </w:r>
      <w:r w:rsidR="0019603D" w:rsidRPr="004B626E">
        <w:rPr>
          <w:rFonts w:ascii="Times New Roman" w:eastAsia="Times New Roman" w:hAnsi="Times New Roman"/>
          <w:sz w:val="24"/>
          <w:szCs w:val="24"/>
        </w:rPr>
        <w:t xml:space="preserve">straipsnio 3 dalyje. Taigi, asmens duomenų tvarkymas BDAR 6 straipsnio 1 dalies e punkto pagrindu galimas tik: (1) kai tai daryti būtina siekiant atlikti užduotį, vykdomą viešojo intereso labui arba vykdant duomenų valdytojui pavestas viešosios valdžios funkcijas; ir (2) kai toks asmens duomenų tvarkymo būdas yra </w:t>
      </w:r>
      <w:proofErr w:type="spellStart"/>
      <w:r w:rsidR="0019603D" w:rsidRPr="004B626E">
        <w:rPr>
          <w:rFonts w:ascii="Times New Roman" w:eastAsia="Times New Roman" w:hAnsi="Times New Roman"/>
          <w:sz w:val="24"/>
          <w:szCs w:val="24"/>
        </w:rPr>
        <w:t>eksplicitiškai</w:t>
      </w:r>
      <w:proofErr w:type="spellEnd"/>
      <w:r w:rsidR="0019603D" w:rsidRPr="004B626E">
        <w:rPr>
          <w:rFonts w:ascii="Times New Roman" w:eastAsia="Times New Roman" w:hAnsi="Times New Roman"/>
          <w:sz w:val="24"/>
          <w:szCs w:val="24"/>
        </w:rPr>
        <w:t xml:space="preserve"> nustatytas Sąjungos arba nacionaliniuose teisės aktuose. Šių kumuliacinių sąlygų buvimą kiekvienu atveju privalo įrodyti asmens duomenų valdytojas ar tvarkytojas, asmens duomenis tvarkantis BDAR 6 straipsnio 1 dalies e punkto pagrindu</w:t>
      </w:r>
      <w:r w:rsidR="00C04F88" w:rsidRPr="004B626E">
        <w:rPr>
          <w:rFonts w:ascii="Times New Roman" w:eastAsia="Times New Roman" w:hAnsi="Times New Roman"/>
          <w:sz w:val="24"/>
          <w:szCs w:val="24"/>
        </w:rPr>
        <w:t xml:space="preserve"> (žr., pvz., Lietuvos vyriausiojo administracinio teismo </w:t>
      </w:r>
      <w:r w:rsidR="00E80B0A" w:rsidRPr="004B626E">
        <w:rPr>
          <w:rFonts w:ascii="Times New Roman" w:eastAsia="Times New Roman" w:hAnsi="Times New Roman"/>
          <w:sz w:val="24"/>
          <w:szCs w:val="24"/>
        </w:rPr>
        <w:t>2020 m. liepos 8 d. sprendimą administracinėje byloje Nr. eA-2837-968/2020; 2024 m. kovo 14 d. sprendimą administracinėje byloje Nr. eA-108-822/2024</w:t>
      </w:r>
      <w:r w:rsidR="00365AC2" w:rsidRPr="004B626E">
        <w:rPr>
          <w:rFonts w:ascii="Times New Roman" w:eastAsia="Times New Roman" w:hAnsi="Times New Roman"/>
          <w:sz w:val="24"/>
          <w:szCs w:val="24"/>
        </w:rPr>
        <w:t xml:space="preserve">; </w:t>
      </w:r>
      <w:r w:rsidR="001044DE" w:rsidRPr="004B626E">
        <w:rPr>
          <w:rFonts w:ascii="Times New Roman" w:eastAsia="Times New Roman" w:hAnsi="Times New Roman"/>
          <w:sz w:val="24"/>
          <w:szCs w:val="24"/>
        </w:rPr>
        <w:t>2024 m. gegužės 29 d. nutartį administracinėje byloje Nr. eA-394-629/2024; 2024 m. birželio 26 d. nutartį administracinėje byloje Nr.</w:t>
      </w:r>
      <w:r w:rsidR="0025075A" w:rsidRPr="004B626E">
        <w:rPr>
          <w:rFonts w:ascii="Times New Roman" w:eastAsia="Times New Roman" w:hAnsi="Times New Roman"/>
          <w:sz w:val="24"/>
          <w:szCs w:val="24"/>
        </w:rPr>
        <w:t xml:space="preserve"> </w:t>
      </w:r>
      <w:r w:rsidR="001044DE" w:rsidRPr="004B626E">
        <w:rPr>
          <w:rFonts w:ascii="Times New Roman" w:eastAsia="Times New Roman" w:hAnsi="Times New Roman"/>
          <w:sz w:val="24"/>
          <w:szCs w:val="24"/>
        </w:rPr>
        <w:t xml:space="preserve">eA-393-525/2024; </w:t>
      </w:r>
      <w:r w:rsidR="00365AC2" w:rsidRPr="004B626E">
        <w:rPr>
          <w:rFonts w:ascii="Times New Roman" w:eastAsia="Times New Roman" w:hAnsi="Times New Roman"/>
          <w:sz w:val="24"/>
          <w:szCs w:val="24"/>
        </w:rPr>
        <w:t>ir kt.</w:t>
      </w:r>
      <w:r w:rsidR="00C04F88" w:rsidRPr="004B626E">
        <w:rPr>
          <w:rFonts w:ascii="Times New Roman" w:eastAsia="Times New Roman" w:hAnsi="Times New Roman"/>
          <w:sz w:val="24"/>
          <w:szCs w:val="24"/>
        </w:rPr>
        <w:t>)</w:t>
      </w:r>
      <w:r w:rsidR="0019603D" w:rsidRPr="004B626E">
        <w:rPr>
          <w:rFonts w:ascii="Times New Roman" w:eastAsia="Times New Roman" w:hAnsi="Times New Roman"/>
          <w:sz w:val="24"/>
          <w:szCs w:val="24"/>
        </w:rPr>
        <w:t xml:space="preserve">. Reikalavimas dėl kumuliacinių sąlygų taikymo reiškia, kad nenustačius nors vienos iš </w:t>
      </w:r>
      <w:r w:rsidR="00692542" w:rsidRPr="004B626E">
        <w:rPr>
          <w:rFonts w:ascii="Times New Roman" w:eastAsia="Times New Roman" w:hAnsi="Times New Roman"/>
          <w:sz w:val="24"/>
          <w:szCs w:val="24"/>
        </w:rPr>
        <w:t>nurodytų</w:t>
      </w:r>
      <w:r w:rsidR="0019603D" w:rsidRPr="004B626E">
        <w:rPr>
          <w:rFonts w:ascii="Times New Roman" w:eastAsia="Times New Roman" w:hAnsi="Times New Roman"/>
          <w:sz w:val="24"/>
          <w:szCs w:val="24"/>
        </w:rPr>
        <w:t xml:space="preserve"> asmens duomenų tvarkymo teisėtumo sąlyg</w:t>
      </w:r>
      <w:r w:rsidR="00692542" w:rsidRPr="004B626E">
        <w:rPr>
          <w:rFonts w:ascii="Times New Roman" w:eastAsia="Times New Roman" w:hAnsi="Times New Roman"/>
          <w:sz w:val="24"/>
          <w:szCs w:val="24"/>
        </w:rPr>
        <w:t>ų</w:t>
      </w:r>
      <w:r w:rsidR="0019603D" w:rsidRPr="004B626E">
        <w:rPr>
          <w:rFonts w:ascii="Times New Roman" w:eastAsia="Times New Roman" w:hAnsi="Times New Roman"/>
          <w:sz w:val="24"/>
          <w:szCs w:val="24"/>
        </w:rPr>
        <w:t>, asmens duomenų tvarkymas būtų neteisėtas.</w:t>
      </w:r>
      <w:r w:rsidR="00F05D11" w:rsidRPr="004B626E">
        <w:rPr>
          <w:rFonts w:ascii="Times New Roman" w:eastAsia="Times New Roman" w:hAnsi="Times New Roman"/>
          <w:sz w:val="24"/>
          <w:szCs w:val="24"/>
        </w:rPr>
        <w:t xml:space="preserve"> Be to, </w:t>
      </w:r>
      <w:r w:rsidR="00F05D11" w:rsidRPr="004B626E">
        <w:rPr>
          <w:rFonts w:ascii="Times New Roman" w:hAnsi="Times New Roman"/>
          <w:sz w:val="24"/>
          <w:szCs w:val="24"/>
        </w:rPr>
        <w:t xml:space="preserve">Lietuvos vyriausiojo administracinio teismo </w:t>
      </w:r>
      <w:r w:rsidR="00F05D11" w:rsidRPr="004B626E">
        <w:rPr>
          <w:rFonts w:ascii="Times New Roman" w:eastAsia="Times New Roman" w:hAnsi="Times New Roman"/>
          <w:sz w:val="24"/>
          <w:szCs w:val="24"/>
        </w:rPr>
        <w:t>praktikoje pripažįstama, jog duomenų valdytojas privalo įrodyti, kad asmens duomenys galėjo būti tvarkomi ir, kad dėl to nebuvo pažeisti</w:t>
      </w:r>
      <w:r w:rsidR="0025075A" w:rsidRPr="004B626E">
        <w:rPr>
          <w:rFonts w:ascii="Times New Roman" w:eastAsia="Times New Roman" w:hAnsi="Times New Roman"/>
          <w:sz w:val="24"/>
          <w:szCs w:val="24"/>
        </w:rPr>
        <w:t xml:space="preserve"> </w:t>
      </w:r>
      <w:r w:rsidR="00F05D11" w:rsidRPr="004B626E">
        <w:rPr>
          <w:rFonts w:ascii="Times New Roman" w:eastAsia="Times New Roman" w:hAnsi="Times New Roman"/>
          <w:sz w:val="24"/>
          <w:szCs w:val="24"/>
        </w:rPr>
        <w:t>BDAR</w:t>
      </w:r>
      <w:r w:rsidR="0025075A" w:rsidRPr="004B626E">
        <w:rPr>
          <w:rFonts w:ascii="Times New Roman" w:eastAsia="Times New Roman" w:hAnsi="Times New Roman"/>
          <w:sz w:val="24"/>
          <w:szCs w:val="24"/>
        </w:rPr>
        <w:t xml:space="preserve"> </w:t>
      </w:r>
      <w:r w:rsidR="00F05D11" w:rsidRPr="004B626E">
        <w:rPr>
          <w:rFonts w:ascii="Times New Roman" w:eastAsia="Times New Roman" w:hAnsi="Times New Roman"/>
          <w:sz w:val="24"/>
          <w:szCs w:val="24"/>
        </w:rPr>
        <w:t xml:space="preserve">5 straipsnio 1 dalyje įtvirtinti su asmens duomenų tvarkymu susiję principai. Tai reiškia, kad duomenų valdytojas turi pareigą pateikti pakankamai tai pagrindžiančių įrodymų (žr., pvz., </w:t>
      </w:r>
      <w:r w:rsidR="00F05D11" w:rsidRPr="004B626E">
        <w:rPr>
          <w:rFonts w:ascii="Times New Roman" w:hAnsi="Times New Roman"/>
          <w:sz w:val="24"/>
          <w:szCs w:val="24"/>
        </w:rPr>
        <w:t xml:space="preserve">Lietuvos vyriausiojo administracinio teismo </w:t>
      </w:r>
      <w:r w:rsidR="00F05D11" w:rsidRPr="004B626E">
        <w:rPr>
          <w:rFonts w:ascii="Times New Roman" w:eastAsia="Times New Roman" w:hAnsi="Times New Roman"/>
          <w:sz w:val="24"/>
          <w:szCs w:val="24"/>
        </w:rPr>
        <w:t>2020 m. liepos 8 d. sprendimą administracinėje byloje Nr. eA-2837-968/2020; 2021 m. kovo 31 d. nutartį administracinėje byloje Nr. eA-2229-968/2021; 2021 m. liepos 2 d. nutartį administracinėje byloje Nr. eA-745-261/2021; 2021 m. rugsėjo 15 d. sprendimą administracinėje byloje Nr. eA-2066-624/2021; 2024 m. kovo 20 d. nutartį administracinėje byloje Nr. eA-446-552/2024).</w:t>
      </w:r>
    </w:p>
    <w:p w14:paraId="77AC5B8B" w14:textId="0B402F8D" w:rsidR="00E20990" w:rsidRPr="004B626E" w:rsidRDefault="001E256A" w:rsidP="00E2099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Savo ruožtu </w:t>
      </w:r>
      <w:r w:rsidR="00E74091" w:rsidRPr="004B626E">
        <w:rPr>
          <w:rFonts w:ascii="Times New Roman" w:hAnsi="Times New Roman"/>
          <w:sz w:val="24"/>
          <w:szCs w:val="24"/>
        </w:rPr>
        <w:t>BDAR 29</w:t>
      </w:r>
      <w:r w:rsidR="005B113A" w:rsidRPr="004B626E">
        <w:rPr>
          <w:rFonts w:ascii="Times New Roman" w:hAnsi="Times New Roman"/>
          <w:sz w:val="24"/>
          <w:szCs w:val="24"/>
        </w:rPr>
        <w:t xml:space="preserve"> </w:t>
      </w:r>
      <w:r w:rsidR="00E74091" w:rsidRPr="004B626E">
        <w:rPr>
          <w:rFonts w:ascii="Times New Roman" w:hAnsi="Times New Roman"/>
          <w:sz w:val="24"/>
          <w:szCs w:val="24"/>
        </w:rPr>
        <w:t>straipsnyje, reglamentuojančiame duomenų valdytojui ar duomenų tvarkytojui pavaldžių asmenų atliekamą duomenų tvarkymą, nustatyta, kad duomenų tvarkytojas ir bet kuris duomenų valdytojui arba duomenų tvarkytojui pavaldus asmuo, galintis susipažinti su asmens duomenimis, negali tų duomenų tvarkyti, išskyrus atvejus, kai duomenų valdytojas duoda nurodymus juos tvarkyti, nebent tai daryti reikalaujama pagal Sąjungos ar valstybės narės teisę.</w:t>
      </w:r>
      <w:r w:rsidR="00E20990" w:rsidRPr="004B626E">
        <w:rPr>
          <w:rFonts w:ascii="Times New Roman" w:hAnsi="Times New Roman"/>
          <w:sz w:val="24"/>
          <w:szCs w:val="24"/>
        </w:rPr>
        <w:t xml:space="preserve"> </w:t>
      </w:r>
      <w:r w:rsidR="00A3452D" w:rsidRPr="004B626E">
        <w:rPr>
          <w:rFonts w:ascii="Times New Roman" w:hAnsi="Times New Roman"/>
          <w:sz w:val="24"/>
          <w:szCs w:val="24"/>
        </w:rPr>
        <w:t xml:space="preserve">Pagal BDAR 32 straipsnio 4 dalį </w:t>
      </w:r>
      <w:r w:rsidR="00E20990" w:rsidRPr="004B626E">
        <w:rPr>
          <w:rFonts w:ascii="Times New Roman" w:hAnsi="Times New Roman"/>
          <w:sz w:val="24"/>
          <w:szCs w:val="24"/>
        </w:rPr>
        <w:t>duomenų valdytojas ir duomenų tvarkytojas imasi priemonių, siekdami užtikrinti, kad bet kuris duomenų valdytojui arba duomenų tvarkytojui pavaldus fizinis asmuo, galintis susipažinti su asmens duomenimis, jų netvarkytų, išskyrus atvejus, kai duomenų valdytojas duoda nurodymus juos tvarkyti, nebent tas asmuo privalo tai daryti pagal Sąjungos arba valstybės narės teisę.</w:t>
      </w:r>
    </w:p>
    <w:p w14:paraId="6F8E6E15" w14:textId="77777777" w:rsidR="00990AD1" w:rsidRPr="004B626E" w:rsidRDefault="00215A9B" w:rsidP="00440B1E">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Asmens duomenų tvarkymo VĮ „Regitra“ taisyklėse (VĮ „Regitra“ generalinio direktoriaus 2021 m. rugsėjo 14 d. įsakymo Nr. 1V-402 redakcija)</w:t>
      </w:r>
      <w:r w:rsidR="00202F07" w:rsidRPr="004B626E">
        <w:rPr>
          <w:rFonts w:ascii="Times New Roman" w:hAnsi="Times New Roman"/>
          <w:sz w:val="24"/>
          <w:szCs w:val="24"/>
        </w:rPr>
        <w:t xml:space="preserve">, su kuriomis Duomenų subjektas </w:t>
      </w:r>
      <w:r w:rsidR="006318F9" w:rsidRPr="004B626E">
        <w:rPr>
          <w:rFonts w:ascii="Times New Roman" w:hAnsi="Times New Roman"/>
          <w:sz w:val="24"/>
          <w:szCs w:val="24"/>
        </w:rPr>
        <w:t xml:space="preserve">pagal bylos duomenis </w:t>
      </w:r>
      <w:r w:rsidR="00202F07" w:rsidRPr="004B626E">
        <w:rPr>
          <w:rFonts w:ascii="Times New Roman" w:hAnsi="Times New Roman"/>
          <w:sz w:val="24"/>
          <w:szCs w:val="24"/>
        </w:rPr>
        <w:t>buvo supažindintas,</w:t>
      </w:r>
      <w:r w:rsidRPr="004B626E">
        <w:rPr>
          <w:rFonts w:ascii="Times New Roman" w:hAnsi="Times New Roman"/>
          <w:sz w:val="24"/>
          <w:szCs w:val="24"/>
        </w:rPr>
        <w:t xml:space="preserve"> nurodyta, kad šių Taisyklių tikslas – reglamentuoti fizinių asmenų (duomenų subjektų) asmens duomenų tvarkymą VĮ „Regitra“ ir užtikrinti, kad būtų laikomasi BDAR, ADTAĮ, Lietuvos Respublikos darbo kodekso ir kitų teisės aktų, reglamentuojančių asmens duomenų apsaugą. Taisyklių 2 punktas nustato, kad šių Taisyklių privalo laikytis visi VĮ „Regitra“ darbuotojai, tvarkantys VĮ „Regitra“ asmens duomenis, arba tie, kurie eidami savo pareigas juos sužino. </w:t>
      </w:r>
      <w:r w:rsidR="00BF5801" w:rsidRPr="004B626E">
        <w:rPr>
          <w:rFonts w:ascii="Times New Roman" w:hAnsi="Times New Roman"/>
          <w:sz w:val="24"/>
          <w:szCs w:val="24"/>
        </w:rPr>
        <w:t>Taisyklių 6 punkte įtvirtinta, jog t</w:t>
      </w:r>
      <w:r w:rsidRPr="004B626E">
        <w:rPr>
          <w:rFonts w:ascii="Times New Roman" w:hAnsi="Times New Roman"/>
          <w:sz w:val="24"/>
          <w:szCs w:val="24"/>
        </w:rPr>
        <w:t xml:space="preserve">varkant asmens duomenis, be kita ko, vadovaujamasi BDAR </w:t>
      </w:r>
      <w:r w:rsidRPr="004B626E">
        <w:rPr>
          <w:rFonts w:ascii="Times New Roman" w:hAnsi="Times New Roman"/>
          <w:sz w:val="24"/>
          <w:szCs w:val="24"/>
        </w:rPr>
        <w:lastRenderedPageBreak/>
        <w:t>(6.1 p.)</w:t>
      </w:r>
      <w:r w:rsidR="00BF5801" w:rsidRPr="004B626E">
        <w:rPr>
          <w:rFonts w:ascii="Times New Roman" w:hAnsi="Times New Roman"/>
          <w:sz w:val="24"/>
          <w:szCs w:val="24"/>
        </w:rPr>
        <w:t xml:space="preserve">, </w:t>
      </w:r>
      <w:r w:rsidR="00CF540B" w:rsidRPr="004B626E">
        <w:rPr>
          <w:rFonts w:ascii="Times New Roman" w:hAnsi="Times New Roman"/>
          <w:sz w:val="24"/>
          <w:szCs w:val="24"/>
        </w:rPr>
        <w:t>K</w:t>
      </w:r>
      <w:r w:rsidR="0090067C" w:rsidRPr="004B626E">
        <w:rPr>
          <w:rFonts w:ascii="Times New Roman" w:hAnsi="Times New Roman"/>
          <w:sz w:val="24"/>
          <w:szCs w:val="24"/>
        </w:rPr>
        <w:t>orupcijos prevencijos įstatymu (6.7 p.)</w:t>
      </w:r>
      <w:r w:rsidR="00CF540B" w:rsidRPr="004B626E">
        <w:rPr>
          <w:rFonts w:ascii="Times New Roman" w:hAnsi="Times New Roman"/>
          <w:sz w:val="24"/>
          <w:szCs w:val="24"/>
        </w:rPr>
        <w:t>,</w:t>
      </w:r>
      <w:r w:rsidR="0090067C" w:rsidRPr="004B626E">
        <w:rPr>
          <w:rFonts w:ascii="Times New Roman" w:hAnsi="Times New Roman"/>
          <w:sz w:val="24"/>
          <w:szCs w:val="24"/>
        </w:rPr>
        <w:t xml:space="preserve"> </w:t>
      </w:r>
      <w:r w:rsidR="00CF540B" w:rsidRPr="004B626E">
        <w:rPr>
          <w:rFonts w:ascii="Times New Roman" w:hAnsi="Times New Roman"/>
          <w:sz w:val="24"/>
          <w:szCs w:val="24"/>
        </w:rPr>
        <w:t>P</w:t>
      </w:r>
      <w:r w:rsidR="0090067C" w:rsidRPr="004B626E">
        <w:rPr>
          <w:rFonts w:ascii="Times New Roman" w:hAnsi="Times New Roman"/>
          <w:sz w:val="24"/>
          <w:szCs w:val="24"/>
        </w:rPr>
        <w:t>ranešėjų apsaugos įstatymu (6.8 p.)</w:t>
      </w:r>
      <w:r w:rsidR="003308E3" w:rsidRPr="004B626E">
        <w:rPr>
          <w:rFonts w:ascii="Times New Roman" w:hAnsi="Times New Roman"/>
          <w:sz w:val="24"/>
          <w:szCs w:val="24"/>
        </w:rPr>
        <w:t>, Lietuvos Respublikos viešųjų ir privačių interesų derinimo įstatymu (6.9 p.) ir kt</w:t>
      </w:r>
      <w:r w:rsidRPr="004B626E">
        <w:rPr>
          <w:rFonts w:ascii="Times New Roman" w:hAnsi="Times New Roman"/>
          <w:sz w:val="24"/>
          <w:szCs w:val="24"/>
        </w:rPr>
        <w:t xml:space="preserve">. </w:t>
      </w:r>
      <w:r w:rsidR="00440B1E" w:rsidRPr="004B626E">
        <w:rPr>
          <w:rFonts w:ascii="Times New Roman" w:hAnsi="Times New Roman"/>
          <w:sz w:val="24"/>
          <w:szCs w:val="24"/>
        </w:rPr>
        <w:t>Asmens duomenys VĮ „Regitra“ tvarkomi tik teisės aktų nustatyta tvarka, juos gaunant tiesiogiai iš duomenų subjekto, oficialiai užklausiant reikalingą informaciją tvarkančių ir turinčių teisę ją teikti subjektų ar sutarčių bei teisės aktų pagrindu prisijungiant prie atskirus asmens duomenis kaupiančių duomenų bazių, registrų bei informacinių sistemų (Taisyklių 56 p.). VĮ „Regitra“ suteikia įgaliojimus ir prieigos teises tvarkyti asmens duomenis tiems darbuotojams, kurie vykdydami savo funkcijas turi tokius duomenis tvarkyti; darbuotojo įgaliojimai ir prieigos teisės tvarkyti asmens duomenis nustatomi darbuotojo pareiginėje instrukcijoje ir (ar) VĮ „Regitra“ generalinio direktoriaus įsakymu (Taisyklių 67 p.).</w:t>
      </w:r>
    </w:p>
    <w:p w14:paraId="0B92491D" w14:textId="74AD41CF" w:rsidR="00AD5A74" w:rsidRPr="004B626E" w:rsidRDefault="00990AD1" w:rsidP="00440B1E">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w:t>
      </w:r>
      <w:r w:rsidR="00576B4A" w:rsidRPr="004B626E">
        <w:rPr>
          <w:rFonts w:ascii="Times New Roman" w:hAnsi="Times New Roman"/>
          <w:sz w:val="24"/>
          <w:szCs w:val="24"/>
        </w:rPr>
        <w:t xml:space="preserve">agal Taisyklių 57 punktą </w:t>
      </w:r>
      <w:r w:rsidR="00440B1E" w:rsidRPr="004B626E">
        <w:rPr>
          <w:rFonts w:ascii="Times New Roman" w:hAnsi="Times New Roman"/>
          <w:sz w:val="24"/>
          <w:szCs w:val="24"/>
        </w:rPr>
        <w:t>d</w:t>
      </w:r>
      <w:r w:rsidR="00215A9B" w:rsidRPr="004B626E">
        <w:rPr>
          <w:rFonts w:ascii="Times New Roman" w:hAnsi="Times New Roman"/>
          <w:sz w:val="24"/>
          <w:szCs w:val="24"/>
        </w:rPr>
        <w:t>arbuotojai, tvarkantys duomenų subjektų asmens duomenis, arba tie, kurie eidami savo pareigas juos sužino, be kita ko, privalo</w:t>
      </w:r>
      <w:r w:rsidR="00576B4A" w:rsidRPr="004B626E">
        <w:rPr>
          <w:rFonts w:ascii="Times New Roman" w:hAnsi="Times New Roman"/>
          <w:sz w:val="24"/>
          <w:szCs w:val="24"/>
        </w:rPr>
        <w:t>:</w:t>
      </w:r>
      <w:r w:rsidR="00215A9B" w:rsidRPr="004B626E">
        <w:rPr>
          <w:rFonts w:ascii="Times New Roman" w:hAnsi="Times New Roman"/>
          <w:sz w:val="24"/>
          <w:szCs w:val="24"/>
        </w:rPr>
        <w:t xml:space="preserve"> laikytis pagrindinių asmens duomenų tvarkymo reikalavimų ir saugumo reikalavimų, įtvirtintų BDAR, ADTAĮ, šiose Taisyklėse ir kituose teisės aktuose (57.1 p.)</w:t>
      </w:r>
      <w:r w:rsidR="00A50792" w:rsidRPr="004B626E">
        <w:rPr>
          <w:rFonts w:ascii="Times New Roman" w:hAnsi="Times New Roman"/>
          <w:sz w:val="24"/>
          <w:szCs w:val="24"/>
        </w:rPr>
        <w:t>;</w:t>
      </w:r>
      <w:r w:rsidR="00215A9B" w:rsidRPr="004B626E">
        <w:rPr>
          <w:rFonts w:ascii="Times New Roman" w:hAnsi="Times New Roman"/>
          <w:sz w:val="24"/>
          <w:szCs w:val="24"/>
        </w:rPr>
        <w:t xml:space="preserve"> </w:t>
      </w:r>
      <w:r w:rsidR="001A67E2" w:rsidRPr="004B626E">
        <w:rPr>
          <w:rFonts w:ascii="Times New Roman" w:hAnsi="Times New Roman"/>
          <w:sz w:val="24"/>
          <w:szCs w:val="24"/>
        </w:rPr>
        <w:t>laikytis konfidencialumo principo ir neatskleisti jokios su asmens duomenimis susijusios asmens informacijos, išskyrus atvejus, kai tokia informacija yra vieša pagal galiojančius Lietuvos Respublikos teisės aktus, ši pareiga saugoti asmens duomenis galioja ir darbuotojui perėjus dirbti į kitas pareigas ar pasibaigus darbo santykiams VĮ „Regitra“ (57.2</w:t>
      </w:r>
      <w:r w:rsidR="006B340B" w:rsidRPr="004B626E">
        <w:rPr>
          <w:rFonts w:ascii="Times New Roman" w:hAnsi="Times New Roman"/>
          <w:sz w:val="24"/>
          <w:szCs w:val="24"/>
        </w:rPr>
        <w:t> </w:t>
      </w:r>
      <w:r w:rsidR="001A67E2" w:rsidRPr="004B626E">
        <w:rPr>
          <w:rFonts w:ascii="Times New Roman" w:hAnsi="Times New Roman"/>
          <w:sz w:val="24"/>
          <w:szCs w:val="24"/>
        </w:rPr>
        <w:t xml:space="preserve">p.); </w:t>
      </w:r>
      <w:r w:rsidR="00E81A8A" w:rsidRPr="004B626E">
        <w:rPr>
          <w:rFonts w:ascii="Times New Roman" w:hAnsi="Times New Roman"/>
          <w:sz w:val="24"/>
          <w:szCs w:val="24"/>
        </w:rPr>
        <w:t xml:space="preserve">neatskleisti, neperduoti ir nesudaryti sąlygų jokiomis priemonėmis susipažinti su asmens duomenimis nė vienam asmeniui, kuris nėra įgaliotas tvarkyti asmens duomenų (57.3 p.); </w:t>
      </w:r>
      <w:r w:rsidR="00E60507" w:rsidRPr="004B626E">
        <w:rPr>
          <w:rFonts w:ascii="Times New Roman" w:hAnsi="Times New Roman"/>
          <w:sz w:val="24"/>
          <w:szCs w:val="24"/>
        </w:rPr>
        <w:t xml:space="preserve">laikytis Taisyklėse nustatytų organizacinių ir techninių asmens duomenų saugumo priemonių, kad būtų užkirstas kelias atsitiktiniam ar neteisėtam asmens duomenų sunaikinimui, pakeitimui, atskleidimui ir bet kokiam kitam neteisėtam tvarkymui, vengti nereikalingų kopijų darymo, nereikalingos (perteklinės) dokumentų kopijos, kuriose nurodomi asmens duomenys, turi būti sunaikinamos taip, kad šių dokumentų nebūtų galima atkurti ir atpažinti jų turinio (57.4 p.); </w:t>
      </w:r>
      <w:r w:rsidR="00215A9B" w:rsidRPr="004B626E">
        <w:rPr>
          <w:rFonts w:ascii="Times New Roman" w:hAnsi="Times New Roman"/>
          <w:sz w:val="24"/>
          <w:szCs w:val="24"/>
        </w:rPr>
        <w:t>su asmens duomenimis atlikti tik tuos veiksmus, kuriems atlikti suteiktos teisės (57.7 p.).</w:t>
      </w:r>
    </w:p>
    <w:p w14:paraId="2FBE83B6" w14:textId="4EF4A5C3" w:rsidR="00B42039" w:rsidRPr="004B626E" w:rsidRDefault="00215A9B" w:rsidP="0045476A">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Taisyklių 11 punkte pateikta lentelė, kurioje nurodyti tikslai ir atitinkami teisiniai pagrindai, kuriais vadovaujantis VĮ „Regitra“ tvarko asmens duomenis (Taisyklių 10 p.), tarp jų:</w:t>
      </w:r>
      <w:r w:rsidR="0045476A" w:rsidRPr="004B626E">
        <w:rPr>
          <w:rFonts w:ascii="Times New Roman" w:hAnsi="Times New Roman"/>
          <w:sz w:val="24"/>
          <w:szCs w:val="24"/>
        </w:rPr>
        <w:t xml:space="preserve"> a</w:t>
      </w:r>
      <w:r w:rsidRPr="004B626E">
        <w:rPr>
          <w:rFonts w:ascii="Times New Roman" w:hAnsi="Times New Roman"/>
          <w:sz w:val="24"/>
          <w:szCs w:val="24"/>
        </w:rPr>
        <w:t xml:space="preserve">smenų skundų, prašymų, pranešimų nagrinėjimas </w:t>
      </w:r>
      <w:r w:rsidR="0045476A" w:rsidRPr="004B626E">
        <w:rPr>
          <w:rFonts w:ascii="Times New Roman" w:hAnsi="Times New Roman"/>
          <w:sz w:val="24"/>
          <w:szCs w:val="24"/>
        </w:rPr>
        <w:t>(</w:t>
      </w:r>
      <w:proofErr w:type="spellStart"/>
      <w:r w:rsidR="0045476A" w:rsidRPr="004B626E">
        <w:rPr>
          <w:rFonts w:ascii="Times New Roman" w:hAnsi="Times New Roman"/>
          <w:i/>
          <w:iCs/>
          <w:sz w:val="24"/>
          <w:szCs w:val="24"/>
        </w:rPr>
        <w:t>i</w:t>
      </w:r>
      <w:r w:rsidRPr="004B626E">
        <w:rPr>
          <w:rFonts w:ascii="Times New Roman" w:hAnsi="Times New Roman"/>
          <w:i/>
          <w:iCs/>
          <w:sz w:val="24"/>
          <w:szCs w:val="24"/>
        </w:rPr>
        <w:t>nter</w:t>
      </w:r>
      <w:proofErr w:type="spellEnd"/>
      <w:r w:rsidRPr="004B626E">
        <w:rPr>
          <w:rFonts w:ascii="Times New Roman" w:hAnsi="Times New Roman"/>
          <w:i/>
          <w:iCs/>
          <w:sz w:val="24"/>
          <w:szCs w:val="24"/>
        </w:rPr>
        <w:t xml:space="preserve"> alia </w:t>
      </w:r>
      <w:r w:rsidRPr="004B626E">
        <w:rPr>
          <w:rFonts w:ascii="Times New Roman" w:hAnsi="Times New Roman"/>
          <w:sz w:val="24"/>
          <w:szCs w:val="24"/>
        </w:rPr>
        <w:t>tvarkomi asmens duomenys –</w:t>
      </w:r>
      <w:r w:rsidR="001D4835" w:rsidRPr="004B626E">
        <w:rPr>
          <w:rFonts w:ascii="Times New Roman" w:hAnsi="Times New Roman"/>
          <w:sz w:val="24"/>
          <w:szCs w:val="24"/>
        </w:rPr>
        <w:t xml:space="preserve"> </w:t>
      </w:r>
      <w:r w:rsidRPr="004B626E">
        <w:rPr>
          <w:rFonts w:ascii="Times New Roman" w:hAnsi="Times New Roman"/>
          <w:sz w:val="24"/>
          <w:szCs w:val="24"/>
        </w:rPr>
        <w:t>skunde, prašyme nurodyta informacija ir skundo, prašymo nagrinėjimo rezultatai</w:t>
      </w:r>
      <w:r w:rsidR="0045476A" w:rsidRPr="004B626E">
        <w:rPr>
          <w:rFonts w:ascii="Times New Roman" w:hAnsi="Times New Roman"/>
          <w:sz w:val="24"/>
          <w:szCs w:val="24"/>
        </w:rPr>
        <w:t>;</w:t>
      </w:r>
      <w:r w:rsidRPr="004B626E">
        <w:rPr>
          <w:rFonts w:ascii="Times New Roman" w:hAnsi="Times New Roman"/>
          <w:sz w:val="24"/>
          <w:szCs w:val="24"/>
        </w:rPr>
        <w:t xml:space="preserve"> </w:t>
      </w:r>
      <w:r w:rsidR="0045476A" w:rsidRPr="004B626E">
        <w:rPr>
          <w:rFonts w:ascii="Times New Roman" w:hAnsi="Times New Roman"/>
          <w:sz w:val="24"/>
          <w:szCs w:val="24"/>
        </w:rPr>
        <w:t>t</w:t>
      </w:r>
      <w:r w:rsidRPr="004B626E">
        <w:rPr>
          <w:rFonts w:ascii="Times New Roman" w:hAnsi="Times New Roman"/>
          <w:sz w:val="24"/>
          <w:szCs w:val="24"/>
        </w:rPr>
        <w:t>eisinis asmens duomenų tvarkymo pagrindas –</w:t>
      </w:r>
      <w:r w:rsidR="00887806" w:rsidRPr="004B626E">
        <w:rPr>
          <w:rFonts w:ascii="Times New Roman" w:hAnsi="Times New Roman"/>
          <w:sz w:val="24"/>
          <w:szCs w:val="24"/>
        </w:rPr>
        <w:t xml:space="preserve"> BDAR 6 straipsnio 1 dalies c punktas</w:t>
      </w:r>
      <w:r w:rsidR="006261FC" w:rsidRPr="004B626E">
        <w:rPr>
          <w:rFonts w:ascii="Times New Roman" w:hAnsi="Times New Roman"/>
          <w:sz w:val="24"/>
          <w:szCs w:val="24"/>
        </w:rPr>
        <w:t>, konkrečiai – Lietuvos Respublikos teisės aktų, nustatančių asmenų skundų, prašymų, pranešimų nagrinėjimą viešojo administravimo subjektuose, nuostatų vykdymas</w:t>
      </w:r>
      <w:r w:rsidR="0045476A" w:rsidRPr="004B626E">
        <w:rPr>
          <w:rFonts w:ascii="Times New Roman" w:hAnsi="Times New Roman"/>
          <w:sz w:val="24"/>
          <w:szCs w:val="24"/>
        </w:rPr>
        <w:t xml:space="preserve">); </w:t>
      </w:r>
      <w:r w:rsidR="001D4835" w:rsidRPr="004B626E">
        <w:rPr>
          <w:rFonts w:ascii="Times New Roman" w:hAnsi="Times New Roman"/>
          <w:sz w:val="24"/>
          <w:szCs w:val="24"/>
        </w:rPr>
        <w:t xml:space="preserve">VĮ „Regitra“ vidaus administravimas, darbuotojų ir buvusių darbuotojų asmens duomenų tvarkymas </w:t>
      </w:r>
      <w:r w:rsidR="0045476A" w:rsidRPr="004B626E">
        <w:rPr>
          <w:rFonts w:ascii="Times New Roman" w:hAnsi="Times New Roman"/>
          <w:sz w:val="24"/>
          <w:szCs w:val="24"/>
        </w:rPr>
        <w:t>(</w:t>
      </w:r>
      <w:proofErr w:type="spellStart"/>
      <w:r w:rsidR="0045476A" w:rsidRPr="004B626E">
        <w:rPr>
          <w:rFonts w:ascii="Times New Roman" w:hAnsi="Times New Roman"/>
          <w:i/>
          <w:iCs/>
          <w:sz w:val="24"/>
          <w:szCs w:val="24"/>
        </w:rPr>
        <w:t>i</w:t>
      </w:r>
      <w:r w:rsidR="001D4835" w:rsidRPr="004B626E">
        <w:rPr>
          <w:rFonts w:ascii="Times New Roman" w:hAnsi="Times New Roman"/>
          <w:i/>
          <w:iCs/>
          <w:sz w:val="24"/>
          <w:szCs w:val="24"/>
        </w:rPr>
        <w:t>nter</w:t>
      </w:r>
      <w:proofErr w:type="spellEnd"/>
      <w:r w:rsidR="001D4835" w:rsidRPr="004B626E">
        <w:rPr>
          <w:rFonts w:ascii="Times New Roman" w:hAnsi="Times New Roman"/>
          <w:i/>
          <w:iCs/>
          <w:sz w:val="24"/>
          <w:szCs w:val="24"/>
        </w:rPr>
        <w:t xml:space="preserve"> alia </w:t>
      </w:r>
      <w:r w:rsidR="001D4835" w:rsidRPr="004B626E">
        <w:rPr>
          <w:rFonts w:ascii="Times New Roman" w:hAnsi="Times New Roman"/>
          <w:sz w:val="24"/>
          <w:szCs w:val="24"/>
        </w:rPr>
        <w:t xml:space="preserve">tvarkomi asmens duomenys – </w:t>
      </w:r>
      <w:r w:rsidR="00FC250A" w:rsidRPr="004B626E">
        <w:rPr>
          <w:rFonts w:ascii="Times New Roman" w:hAnsi="Times New Roman"/>
          <w:sz w:val="24"/>
          <w:szCs w:val="24"/>
        </w:rPr>
        <w:t>informacija apie dirbtą darbo laiką, atliktus darbus ir užduotis, viešųjų ir privačių interesų deklaravimo duomenys, kiti asmens duomenys, kuriuos tvarkyti VĮ „Regitra“ įpareigoja įstatymai ir kiti teisės aktai (baigtinis darbuotojų asmens duomenų (dokumentų) sąrašas numatytas VĮ „Regitra“ darbuotojų asmens bylų ir kitų veiklos dokumentų administravimo tvarkos apraše)</w:t>
      </w:r>
      <w:r w:rsidR="0045476A" w:rsidRPr="004B626E">
        <w:rPr>
          <w:rFonts w:ascii="Times New Roman" w:hAnsi="Times New Roman"/>
          <w:sz w:val="24"/>
          <w:szCs w:val="24"/>
        </w:rPr>
        <w:t>;</w:t>
      </w:r>
      <w:r w:rsidR="00FC250A" w:rsidRPr="004B626E">
        <w:rPr>
          <w:rFonts w:ascii="Times New Roman" w:hAnsi="Times New Roman"/>
          <w:sz w:val="24"/>
          <w:szCs w:val="24"/>
        </w:rPr>
        <w:t xml:space="preserve"> </w:t>
      </w:r>
      <w:r w:rsidR="0045476A" w:rsidRPr="004B626E">
        <w:rPr>
          <w:rFonts w:ascii="Times New Roman" w:hAnsi="Times New Roman"/>
          <w:sz w:val="24"/>
          <w:szCs w:val="24"/>
        </w:rPr>
        <w:t>t</w:t>
      </w:r>
      <w:r w:rsidR="001D4835" w:rsidRPr="004B626E">
        <w:rPr>
          <w:rFonts w:ascii="Times New Roman" w:hAnsi="Times New Roman"/>
          <w:sz w:val="24"/>
          <w:szCs w:val="24"/>
        </w:rPr>
        <w:t xml:space="preserve">eisinis asmens duomenų tvarkymo pagrindas – BDAR 6 straipsnio 1 dalies </w:t>
      </w:r>
      <w:r w:rsidR="006C3110" w:rsidRPr="004B626E">
        <w:rPr>
          <w:rFonts w:ascii="Times New Roman" w:hAnsi="Times New Roman"/>
          <w:sz w:val="24"/>
          <w:szCs w:val="24"/>
        </w:rPr>
        <w:t xml:space="preserve">a, b, </w:t>
      </w:r>
      <w:r w:rsidR="001D4835" w:rsidRPr="004B626E">
        <w:rPr>
          <w:rFonts w:ascii="Times New Roman" w:hAnsi="Times New Roman"/>
          <w:sz w:val="24"/>
          <w:szCs w:val="24"/>
        </w:rPr>
        <w:t xml:space="preserve">c </w:t>
      </w:r>
      <w:r w:rsidR="006C3110" w:rsidRPr="004B626E">
        <w:rPr>
          <w:rFonts w:ascii="Times New Roman" w:hAnsi="Times New Roman"/>
          <w:sz w:val="24"/>
          <w:szCs w:val="24"/>
        </w:rPr>
        <w:t xml:space="preserve">ir f </w:t>
      </w:r>
      <w:r w:rsidR="001D4835" w:rsidRPr="004B626E">
        <w:rPr>
          <w:rFonts w:ascii="Times New Roman" w:hAnsi="Times New Roman"/>
          <w:sz w:val="24"/>
          <w:szCs w:val="24"/>
        </w:rPr>
        <w:t>punkta</w:t>
      </w:r>
      <w:r w:rsidR="006C3110" w:rsidRPr="004B626E">
        <w:rPr>
          <w:rFonts w:ascii="Times New Roman" w:hAnsi="Times New Roman"/>
          <w:sz w:val="24"/>
          <w:szCs w:val="24"/>
        </w:rPr>
        <w:t>i, 9 straipsnio 2 dalis</w:t>
      </w:r>
      <w:r w:rsidR="001D4835" w:rsidRPr="004B626E">
        <w:rPr>
          <w:rFonts w:ascii="Times New Roman" w:hAnsi="Times New Roman"/>
          <w:sz w:val="24"/>
          <w:szCs w:val="24"/>
        </w:rPr>
        <w:t xml:space="preserve">, konkrečiai – </w:t>
      </w:r>
      <w:r w:rsidR="006C3110" w:rsidRPr="004B626E">
        <w:rPr>
          <w:rFonts w:ascii="Times New Roman" w:hAnsi="Times New Roman"/>
          <w:sz w:val="24"/>
          <w:szCs w:val="24"/>
        </w:rPr>
        <w:t>sudarytos darbo sutarties ir su ja susijusių nuostatų vykdymas, korupcijos prevencijos ir skaidrumo užtikrinimas</w:t>
      </w:r>
      <w:r w:rsidR="0045476A" w:rsidRPr="004B626E">
        <w:rPr>
          <w:rFonts w:ascii="Times New Roman" w:hAnsi="Times New Roman"/>
          <w:sz w:val="24"/>
          <w:szCs w:val="24"/>
        </w:rPr>
        <w:t>); d</w:t>
      </w:r>
      <w:r w:rsidR="00BB0E27" w:rsidRPr="004B626E">
        <w:rPr>
          <w:rFonts w:ascii="Times New Roman" w:hAnsi="Times New Roman"/>
          <w:sz w:val="24"/>
          <w:szCs w:val="24"/>
        </w:rPr>
        <w:t xml:space="preserve">arbuotojų elektroninės komunikacijos stebėjimas </w:t>
      </w:r>
      <w:r w:rsidR="0045476A" w:rsidRPr="004B626E">
        <w:rPr>
          <w:rFonts w:ascii="Times New Roman" w:hAnsi="Times New Roman"/>
          <w:sz w:val="24"/>
          <w:szCs w:val="24"/>
        </w:rPr>
        <w:t>(t</w:t>
      </w:r>
      <w:r w:rsidR="00BB0E27" w:rsidRPr="004B626E">
        <w:rPr>
          <w:rFonts w:ascii="Times New Roman" w:hAnsi="Times New Roman"/>
          <w:sz w:val="24"/>
          <w:szCs w:val="24"/>
        </w:rPr>
        <w:t>varkomi asmens duomenys – elektroninės informacijos priemonėse esančios informacijos turinys</w:t>
      </w:r>
      <w:r w:rsidR="0045476A" w:rsidRPr="004B626E">
        <w:rPr>
          <w:rFonts w:ascii="Times New Roman" w:hAnsi="Times New Roman"/>
          <w:sz w:val="24"/>
          <w:szCs w:val="24"/>
        </w:rPr>
        <w:t>;</w:t>
      </w:r>
      <w:r w:rsidR="00BB0E27" w:rsidRPr="004B626E">
        <w:rPr>
          <w:rFonts w:ascii="Times New Roman" w:hAnsi="Times New Roman"/>
          <w:sz w:val="24"/>
          <w:szCs w:val="24"/>
        </w:rPr>
        <w:t xml:space="preserve"> </w:t>
      </w:r>
      <w:r w:rsidR="0045476A" w:rsidRPr="004B626E">
        <w:rPr>
          <w:rFonts w:ascii="Times New Roman" w:hAnsi="Times New Roman"/>
          <w:sz w:val="24"/>
          <w:szCs w:val="24"/>
        </w:rPr>
        <w:t>t</w:t>
      </w:r>
      <w:r w:rsidR="00BB0E27" w:rsidRPr="004B626E">
        <w:rPr>
          <w:rFonts w:ascii="Times New Roman" w:hAnsi="Times New Roman"/>
          <w:sz w:val="24"/>
          <w:szCs w:val="24"/>
        </w:rPr>
        <w:t>eisinis asmens duomenų tvarkymo pagrindas – BDAR 6 straipsnio 1 dalies f punktas, t. y. tvarkyti duomenis būtina siekiant teisėtų duomenų valdytojo interesų</w:t>
      </w:r>
      <w:r w:rsidR="0045476A" w:rsidRPr="004B626E">
        <w:rPr>
          <w:rFonts w:ascii="Times New Roman" w:hAnsi="Times New Roman"/>
          <w:sz w:val="24"/>
          <w:szCs w:val="24"/>
        </w:rPr>
        <w:t>)</w:t>
      </w:r>
      <w:r w:rsidR="00BB0E27" w:rsidRPr="004B626E">
        <w:rPr>
          <w:rFonts w:ascii="Times New Roman" w:hAnsi="Times New Roman"/>
          <w:sz w:val="24"/>
          <w:szCs w:val="24"/>
        </w:rPr>
        <w:t>.</w:t>
      </w:r>
    </w:p>
    <w:p w14:paraId="1D33E33C" w14:textId="533581C0" w:rsidR="00521D28" w:rsidRPr="004B626E" w:rsidRDefault="001B1F61" w:rsidP="003F728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Detaliau </w:t>
      </w:r>
      <w:r w:rsidR="00A84DD1" w:rsidRPr="004B626E">
        <w:rPr>
          <w:rFonts w:ascii="Times New Roman" w:hAnsi="Times New Roman"/>
          <w:sz w:val="24"/>
          <w:szCs w:val="24"/>
        </w:rPr>
        <w:t xml:space="preserve">VĮ „Regitra“ </w:t>
      </w:r>
      <w:r w:rsidRPr="004B626E">
        <w:rPr>
          <w:rFonts w:ascii="Times New Roman" w:hAnsi="Times New Roman"/>
          <w:sz w:val="24"/>
          <w:szCs w:val="24"/>
        </w:rPr>
        <w:t>darbuotojų asmens duomenų tvarkymą reglamentuoja Taisyklių IX skyrius (79–91 punktai). Taisyklių 79 punkte</w:t>
      </w:r>
      <w:r w:rsidR="00DA0431" w:rsidRPr="004B626E">
        <w:rPr>
          <w:rFonts w:ascii="Times New Roman" w:hAnsi="Times New Roman"/>
          <w:sz w:val="24"/>
          <w:szCs w:val="24"/>
        </w:rPr>
        <w:t xml:space="preserve"> </w:t>
      </w:r>
      <w:r w:rsidRPr="004B626E">
        <w:rPr>
          <w:rFonts w:ascii="Times New Roman" w:hAnsi="Times New Roman"/>
          <w:sz w:val="24"/>
          <w:szCs w:val="24"/>
        </w:rPr>
        <w:t>įtvirtinta, kad darbuotojų asmens duomenys tvarkomi vadovaujantis BDAR, ADTAĮ, Darbo kodeksu ir laikantis Taisyklėse bei kituose teisės aktuose nustatytų asmens duomenų apsaugos pagrindinių principų ir reikalavimų. Pagal Taisyklių 80</w:t>
      </w:r>
      <w:r w:rsidR="009F3E5E" w:rsidRPr="004B626E">
        <w:rPr>
          <w:rFonts w:ascii="Times New Roman" w:hAnsi="Times New Roman"/>
          <w:sz w:val="24"/>
          <w:szCs w:val="24"/>
        </w:rPr>
        <w:t> </w:t>
      </w:r>
      <w:r w:rsidRPr="004B626E">
        <w:rPr>
          <w:rFonts w:ascii="Times New Roman" w:hAnsi="Times New Roman"/>
          <w:sz w:val="24"/>
          <w:szCs w:val="24"/>
        </w:rPr>
        <w:t xml:space="preserve">punktą, </w:t>
      </w:r>
      <w:r w:rsidR="004015D5" w:rsidRPr="004B626E">
        <w:rPr>
          <w:rFonts w:ascii="Times New Roman" w:hAnsi="Times New Roman"/>
          <w:sz w:val="24"/>
          <w:szCs w:val="24"/>
        </w:rPr>
        <w:t xml:space="preserve">darbuotojai VĮ „Regitra“ jiems suteiktas darbo priemones, įskaitant elektroninės komunikacijos priemones, privalo naudoti saugiai ir atsakingai; </w:t>
      </w:r>
      <w:r w:rsidRPr="004B626E">
        <w:rPr>
          <w:rFonts w:ascii="Times New Roman" w:hAnsi="Times New Roman"/>
          <w:sz w:val="24"/>
          <w:szCs w:val="24"/>
        </w:rPr>
        <w:t xml:space="preserve">VĮ „Regitra“ suteiktos elektroninės komunikacijos priemonės yra skirtos tiesioginėms darbuotojo darbo funkcijoms atlikti ir ribotiems asmeniniams poreikiams patenkinti, ir turi būti naudojamos taip, kaip tai numatyta VĮ „Regitra“ galiojančiose tvarkose. </w:t>
      </w:r>
      <w:r w:rsidR="00521D28" w:rsidRPr="004B626E">
        <w:rPr>
          <w:rFonts w:ascii="Times New Roman" w:hAnsi="Times New Roman"/>
          <w:sz w:val="24"/>
          <w:szCs w:val="24"/>
        </w:rPr>
        <w:t xml:space="preserve">Vidaus administravimo (korupcijos prevencijos, viešųjų ir privačių interesų valdymo, pranešėjų apsaugos, lobistinės veiklos priežiūros) tikslais nurodytus darbuotojų asmens </w:t>
      </w:r>
      <w:r w:rsidR="00521D28" w:rsidRPr="004B626E">
        <w:rPr>
          <w:rFonts w:ascii="Times New Roman" w:hAnsi="Times New Roman"/>
          <w:sz w:val="24"/>
          <w:szCs w:val="24"/>
        </w:rPr>
        <w:lastRenderedPageBreak/>
        <w:t>duomenis gali tvarkyti tik VĮ</w:t>
      </w:r>
      <w:r w:rsidR="005118DF" w:rsidRPr="004B626E">
        <w:rPr>
          <w:rFonts w:ascii="Times New Roman" w:hAnsi="Times New Roman"/>
          <w:sz w:val="24"/>
          <w:szCs w:val="24"/>
        </w:rPr>
        <w:t xml:space="preserve"> </w:t>
      </w:r>
      <w:r w:rsidR="00521D28" w:rsidRPr="004B626E">
        <w:rPr>
          <w:rFonts w:ascii="Times New Roman" w:hAnsi="Times New Roman"/>
          <w:sz w:val="24"/>
          <w:szCs w:val="24"/>
        </w:rPr>
        <w:t>„Regitra“ Korupcijos prevencijos (atitikties) pareigūnas ir jį pavaduojantis darbuotojas (Taisyklių 81 p.).</w:t>
      </w:r>
    </w:p>
    <w:p w14:paraId="3708802D" w14:textId="1BF23A83" w:rsidR="001B1F61" w:rsidRPr="004B626E" w:rsidRDefault="00F138E9" w:rsidP="004015D5">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Pagal Taisyklių 85 punktą </w:t>
      </w:r>
      <w:r w:rsidR="001B1F61" w:rsidRPr="004B626E">
        <w:rPr>
          <w:rFonts w:ascii="Times New Roman" w:hAnsi="Times New Roman"/>
          <w:sz w:val="24"/>
          <w:szCs w:val="24"/>
        </w:rPr>
        <w:t xml:space="preserve">VĮ „Regitra“ užtikrina darbuotojo teisę į privatumą naudojantis VĮ „Regitra“ suteiktomis informacinėmis ir telekomunikacinėmis priemonėmis. </w:t>
      </w:r>
      <w:r w:rsidR="002C6260" w:rsidRPr="004B626E">
        <w:rPr>
          <w:rFonts w:ascii="Times New Roman" w:hAnsi="Times New Roman"/>
          <w:sz w:val="24"/>
          <w:szCs w:val="24"/>
        </w:rPr>
        <w:t xml:space="preserve">Tačiau </w:t>
      </w:r>
      <w:r w:rsidR="001B1F61" w:rsidRPr="004B626E">
        <w:rPr>
          <w:rFonts w:ascii="Times New Roman" w:hAnsi="Times New Roman"/>
          <w:sz w:val="24"/>
          <w:szCs w:val="24"/>
        </w:rPr>
        <w:t>Taisyklių 86</w:t>
      </w:r>
      <w:r w:rsidR="009F3E5E" w:rsidRPr="004B626E">
        <w:rPr>
          <w:rFonts w:ascii="Times New Roman" w:hAnsi="Times New Roman"/>
          <w:sz w:val="24"/>
          <w:szCs w:val="24"/>
        </w:rPr>
        <w:t> </w:t>
      </w:r>
      <w:r w:rsidR="001B1F61" w:rsidRPr="004B626E">
        <w:rPr>
          <w:rFonts w:ascii="Times New Roman" w:hAnsi="Times New Roman"/>
          <w:sz w:val="24"/>
          <w:szCs w:val="24"/>
        </w:rPr>
        <w:t>punktas įtvirtina, jog darbuotojai, naudodami VĮ „Regitra“ jam skirtus informacinių ir telekomunikacinių technologijų išteklius asmeniniais tikslais, privalo žinoti, kad kompiuterinėse darbo vietose saugoma, tarnybiniu elektroniniu paštu ir (ar) kompiuteriniu tinklu perduodama jų asmeninė informacija gali būti atskleista Taisyklių 87 punkte numatytais atvejais.</w:t>
      </w:r>
      <w:r w:rsidR="00DA0431" w:rsidRPr="004B626E">
        <w:rPr>
          <w:rFonts w:ascii="Times New Roman" w:hAnsi="Times New Roman"/>
          <w:sz w:val="24"/>
          <w:szCs w:val="24"/>
        </w:rPr>
        <w:t xml:space="preserve"> </w:t>
      </w:r>
      <w:r w:rsidR="001B1F61" w:rsidRPr="004B626E">
        <w:rPr>
          <w:rFonts w:ascii="Times New Roman" w:hAnsi="Times New Roman"/>
          <w:sz w:val="24"/>
          <w:szCs w:val="24"/>
        </w:rPr>
        <w:t>Atitinkamai Taisyklių 87 punktas nustato, kad atsižvelgiant į tai, jog informacinės ir telekomunikacinės priemonės yra skirtos tiesioginėms darbuotojo darbo funkcijoms atlikti ir ribotiems asmeniniams poreikiams patenkinti, VĮ „Regitra“ pasilieka teisę vykdyti darbuotojų elektroninės komunikacijos stebėjimą. VĮ</w:t>
      </w:r>
      <w:r w:rsidR="00113292" w:rsidRPr="004B626E">
        <w:rPr>
          <w:rFonts w:ascii="Times New Roman" w:hAnsi="Times New Roman"/>
          <w:sz w:val="24"/>
          <w:szCs w:val="24"/>
        </w:rPr>
        <w:t> </w:t>
      </w:r>
      <w:r w:rsidR="001B1F61" w:rsidRPr="004B626E">
        <w:rPr>
          <w:rFonts w:ascii="Times New Roman" w:hAnsi="Times New Roman"/>
          <w:sz w:val="24"/>
          <w:szCs w:val="24"/>
        </w:rPr>
        <w:t xml:space="preserve">„Regitra“ įgyvendina tik būtinas darbuotojo darbo vietos stebėsenos ir kontrolės priemones, </w:t>
      </w:r>
      <w:proofErr w:type="spellStart"/>
      <w:r w:rsidR="001D3670" w:rsidRPr="004B626E">
        <w:rPr>
          <w:rFonts w:ascii="Times New Roman" w:hAnsi="Times New Roman"/>
          <w:i/>
          <w:iCs/>
          <w:sz w:val="24"/>
          <w:szCs w:val="24"/>
        </w:rPr>
        <w:t>inter</w:t>
      </w:r>
      <w:proofErr w:type="spellEnd"/>
      <w:r w:rsidR="001D3670" w:rsidRPr="004B626E">
        <w:rPr>
          <w:rFonts w:ascii="Times New Roman" w:hAnsi="Times New Roman"/>
          <w:i/>
          <w:iCs/>
          <w:sz w:val="24"/>
          <w:szCs w:val="24"/>
        </w:rPr>
        <w:t xml:space="preserve"> alia </w:t>
      </w:r>
      <w:r w:rsidR="001B1F61" w:rsidRPr="004B626E">
        <w:rPr>
          <w:rFonts w:ascii="Times New Roman" w:hAnsi="Times New Roman"/>
          <w:sz w:val="24"/>
          <w:szCs w:val="24"/>
        </w:rPr>
        <w:t>norėdama užtikrinti: nustatyti sukčiavimo ar nusižengimų atvejus, taip pat reikalingas prevencines priemones</w:t>
      </w:r>
      <w:r w:rsidR="00234974" w:rsidRPr="004B626E">
        <w:rPr>
          <w:rFonts w:ascii="Times New Roman" w:hAnsi="Times New Roman"/>
          <w:sz w:val="24"/>
          <w:szCs w:val="24"/>
        </w:rPr>
        <w:t xml:space="preserve"> (87.3 p.)</w:t>
      </w:r>
      <w:r w:rsidR="001B1F61" w:rsidRPr="004B626E">
        <w:rPr>
          <w:rFonts w:ascii="Times New Roman" w:hAnsi="Times New Roman"/>
          <w:sz w:val="24"/>
          <w:szCs w:val="24"/>
        </w:rPr>
        <w:t>;</w:t>
      </w:r>
      <w:r w:rsidR="00566C60" w:rsidRPr="004B626E">
        <w:rPr>
          <w:rFonts w:ascii="Times New Roman" w:hAnsi="Times New Roman"/>
          <w:sz w:val="24"/>
          <w:szCs w:val="24"/>
        </w:rPr>
        <w:t xml:space="preserve"> </w:t>
      </w:r>
      <w:r w:rsidR="001B1F61" w:rsidRPr="004B626E">
        <w:rPr>
          <w:rFonts w:ascii="Times New Roman" w:hAnsi="Times New Roman"/>
          <w:sz w:val="24"/>
          <w:szCs w:val="24"/>
        </w:rPr>
        <w:t>darbuotojui skirtų informacinių ir telekomunikacinių technologijų išteklių naudojimą teisėtais tikslais</w:t>
      </w:r>
      <w:r w:rsidR="00DB421B" w:rsidRPr="004B626E">
        <w:rPr>
          <w:rFonts w:ascii="Times New Roman" w:hAnsi="Times New Roman"/>
          <w:sz w:val="24"/>
          <w:szCs w:val="24"/>
        </w:rPr>
        <w:t xml:space="preserve"> (87.5 p.)</w:t>
      </w:r>
      <w:r w:rsidR="001B1F61" w:rsidRPr="004B626E">
        <w:rPr>
          <w:rFonts w:ascii="Times New Roman" w:hAnsi="Times New Roman"/>
          <w:sz w:val="24"/>
          <w:szCs w:val="24"/>
        </w:rPr>
        <w:t>; apsaugą nuo neteisėtų darbuotojų veiksmų</w:t>
      </w:r>
      <w:r w:rsidR="00F867EC" w:rsidRPr="004B626E">
        <w:rPr>
          <w:rFonts w:ascii="Times New Roman" w:hAnsi="Times New Roman"/>
          <w:sz w:val="24"/>
          <w:szCs w:val="24"/>
        </w:rPr>
        <w:t xml:space="preserve"> (87.8 p.)</w:t>
      </w:r>
      <w:r w:rsidR="001B1F61" w:rsidRPr="004B626E">
        <w:rPr>
          <w:rFonts w:ascii="Times New Roman" w:hAnsi="Times New Roman"/>
          <w:sz w:val="24"/>
          <w:szCs w:val="24"/>
        </w:rPr>
        <w:t>.</w:t>
      </w:r>
    </w:p>
    <w:p w14:paraId="5C29FC9D" w14:textId="284EA872" w:rsidR="001B1F61" w:rsidRPr="004B626E" w:rsidRDefault="00AE1F34" w:rsidP="0037478B">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Taisyklių 8</w:t>
      </w:r>
      <w:r w:rsidR="00C670DA" w:rsidRPr="004B626E">
        <w:rPr>
          <w:rFonts w:ascii="Times New Roman" w:hAnsi="Times New Roman"/>
          <w:sz w:val="24"/>
          <w:szCs w:val="24"/>
        </w:rPr>
        <w:t>8</w:t>
      </w:r>
      <w:r w:rsidRPr="004B626E">
        <w:rPr>
          <w:rFonts w:ascii="Times New Roman" w:hAnsi="Times New Roman"/>
          <w:sz w:val="24"/>
          <w:szCs w:val="24"/>
        </w:rPr>
        <w:t xml:space="preserve"> punkte įtvirtinta, kad </w:t>
      </w:r>
      <w:r w:rsidR="00C670DA" w:rsidRPr="004B626E">
        <w:rPr>
          <w:rFonts w:ascii="Times New Roman" w:hAnsi="Times New Roman"/>
          <w:sz w:val="24"/>
          <w:szCs w:val="24"/>
        </w:rPr>
        <w:t>d</w:t>
      </w:r>
      <w:r w:rsidR="00966407" w:rsidRPr="004B626E">
        <w:rPr>
          <w:rFonts w:ascii="Times New Roman" w:hAnsi="Times New Roman"/>
          <w:sz w:val="24"/>
          <w:szCs w:val="24"/>
        </w:rPr>
        <w:t>arbuotojų informacinių ir telekomunikacinių technologijų išteklių naudojimo stebėjimas gali būti vykdomas</w:t>
      </w:r>
      <w:r w:rsidR="00C670DA" w:rsidRPr="004B626E">
        <w:rPr>
          <w:rFonts w:ascii="Times New Roman" w:hAnsi="Times New Roman"/>
          <w:sz w:val="24"/>
          <w:szCs w:val="24"/>
        </w:rPr>
        <w:t xml:space="preserve"> </w:t>
      </w:r>
      <w:r w:rsidR="00966407" w:rsidRPr="004B626E">
        <w:rPr>
          <w:rFonts w:ascii="Times New Roman" w:hAnsi="Times New Roman"/>
          <w:sz w:val="24"/>
          <w:szCs w:val="24"/>
        </w:rPr>
        <w:t>prisijungiant prie darbuotojui priskirtos darbinės elektroninio pašto dėžutės</w:t>
      </w:r>
      <w:r w:rsidR="00C670DA" w:rsidRPr="004B626E">
        <w:rPr>
          <w:rFonts w:ascii="Times New Roman" w:hAnsi="Times New Roman"/>
          <w:sz w:val="24"/>
          <w:szCs w:val="24"/>
        </w:rPr>
        <w:t xml:space="preserve"> (88.1 p.)</w:t>
      </w:r>
      <w:r w:rsidR="00BC6636" w:rsidRPr="004B626E">
        <w:rPr>
          <w:rFonts w:ascii="Times New Roman" w:hAnsi="Times New Roman"/>
          <w:sz w:val="24"/>
          <w:szCs w:val="24"/>
        </w:rPr>
        <w:t xml:space="preserve"> arba</w:t>
      </w:r>
      <w:r w:rsidR="00C670DA" w:rsidRPr="004B626E">
        <w:rPr>
          <w:rFonts w:ascii="Times New Roman" w:hAnsi="Times New Roman"/>
          <w:sz w:val="24"/>
          <w:szCs w:val="24"/>
        </w:rPr>
        <w:t xml:space="preserve"> </w:t>
      </w:r>
      <w:r w:rsidR="00966407" w:rsidRPr="004B626E">
        <w:rPr>
          <w:rFonts w:ascii="Times New Roman" w:hAnsi="Times New Roman"/>
          <w:sz w:val="24"/>
          <w:szCs w:val="24"/>
        </w:rPr>
        <w:t>prisijungiant prie darbuotojams suteiktų kitų elektroninės komunikacijos priemonių</w:t>
      </w:r>
      <w:r w:rsidR="00BC6636" w:rsidRPr="004B626E">
        <w:rPr>
          <w:rFonts w:ascii="Times New Roman" w:hAnsi="Times New Roman"/>
          <w:sz w:val="24"/>
          <w:szCs w:val="24"/>
        </w:rPr>
        <w:t>;</w:t>
      </w:r>
      <w:r w:rsidR="00966407" w:rsidRPr="004B626E">
        <w:rPr>
          <w:rFonts w:ascii="Times New Roman" w:hAnsi="Times New Roman"/>
          <w:sz w:val="24"/>
          <w:szCs w:val="24"/>
        </w:rPr>
        <w:t xml:space="preserve"> </w:t>
      </w:r>
      <w:r w:rsidR="00BC6636" w:rsidRPr="004B626E">
        <w:rPr>
          <w:rFonts w:ascii="Times New Roman" w:hAnsi="Times New Roman"/>
          <w:sz w:val="24"/>
          <w:szCs w:val="24"/>
        </w:rPr>
        <w:t>i</w:t>
      </w:r>
      <w:r w:rsidR="00966407" w:rsidRPr="004B626E">
        <w:rPr>
          <w:rFonts w:ascii="Times New Roman" w:hAnsi="Times New Roman"/>
          <w:sz w:val="24"/>
          <w:szCs w:val="24"/>
        </w:rPr>
        <w:t>nformacija atskirai nesaugoma, nebent pradedamas vidinis tyrimas (tokiu atveju, tyrimo medžiaga saugoma dvejus metus) arba saugojimą / perdavimą numato teisės aktų reikalavimai</w:t>
      </w:r>
      <w:r w:rsidR="00C670DA" w:rsidRPr="004B626E">
        <w:rPr>
          <w:rFonts w:ascii="Times New Roman" w:hAnsi="Times New Roman"/>
          <w:sz w:val="24"/>
          <w:szCs w:val="24"/>
        </w:rPr>
        <w:t xml:space="preserve"> (88.2 p.)</w:t>
      </w:r>
      <w:r w:rsidR="00966407" w:rsidRPr="004B626E">
        <w:rPr>
          <w:rFonts w:ascii="Times New Roman" w:hAnsi="Times New Roman"/>
          <w:sz w:val="24"/>
          <w:szCs w:val="24"/>
        </w:rPr>
        <w:t>.</w:t>
      </w:r>
      <w:r w:rsidR="0037478B" w:rsidRPr="004B626E">
        <w:rPr>
          <w:rFonts w:ascii="Times New Roman" w:hAnsi="Times New Roman"/>
          <w:sz w:val="24"/>
          <w:szCs w:val="24"/>
        </w:rPr>
        <w:t xml:space="preserve"> D</w:t>
      </w:r>
      <w:r w:rsidR="001B1F61" w:rsidRPr="004B626E">
        <w:rPr>
          <w:rFonts w:ascii="Times New Roman" w:hAnsi="Times New Roman"/>
          <w:sz w:val="24"/>
          <w:szCs w:val="24"/>
        </w:rPr>
        <w:t>arbuotojo naudojimosi tarnybiniais telefonais ir kompiuteriniu tinklu žurnalų duomenis gali peržiūrėti tik VĮ „Regitra“ Informacinių technologijų departamento darbuotojai VĮ „Regitra“ generalinio direktoriaus raštišku nurodymu, kai aiškiai apibrėžti įtarimai dėl neteisėtų darbuotojo veiksmų</w:t>
      </w:r>
      <w:r w:rsidR="00966407" w:rsidRPr="004B626E">
        <w:rPr>
          <w:rFonts w:ascii="Times New Roman" w:hAnsi="Times New Roman"/>
          <w:sz w:val="24"/>
          <w:szCs w:val="24"/>
        </w:rPr>
        <w:t xml:space="preserve"> (Taisyklių 89 p.)</w:t>
      </w:r>
      <w:r w:rsidR="001B1F61" w:rsidRPr="004B626E">
        <w:rPr>
          <w:rFonts w:ascii="Times New Roman" w:hAnsi="Times New Roman"/>
          <w:sz w:val="24"/>
          <w:szCs w:val="24"/>
        </w:rPr>
        <w:t>. Pagal Taisyklių 90 punktą, VĮ</w:t>
      </w:r>
      <w:r w:rsidR="00BC6636" w:rsidRPr="004B626E">
        <w:rPr>
          <w:rFonts w:ascii="Times New Roman" w:hAnsi="Times New Roman"/>
          <w:sz w:val="24"/>
          <w:szCs w:val="24"/>
        </w:rPr>
        <w:t> </w:t>
      </w:r>
      <w:r w:rsidR="001B1F61" w:rsidRPr="004B626E">
        <w:rPr>
          <w:rFonts w:ascii="Times New Roman" w:hAnsi="Times New Roman"/>
          <w:sz w:val="24"/>
          <w:szCs w:val="24"/>
        </w:rPr>
        <w:t>„Regitra“ Informacinių technologijų departamento darbuotojai gali pradėti vykdyti darbuotojo kompiuterinės darbo vietos stebėjimą be darbuotojo žinios tik išskirtiniais atvejais, gavę VĮ „Regitra“ generalinio direktoriaus raštišką nurodymą, siekiant apsaugoti VĮ „Regitra“ interesus ir gauti įrodymų, kad darbuotojas darbo metu atlieka neteisėtus veiksmus. Šie veiksmai gali būti vykdomi, jei yra pagrindo manyti, kad egzistuoja aukščiau nurodyti pagrindai, įskaitant darbuotojo elektroninio pašto dėžutėje ir (ar) kitose elektroninio komunikavimo priemonėse yra netinkamo, įstatymus ar VĮ</w:t>
      </w:r>
      <w:r w:rsidR="002F306E" w:rsidRPr="004B626E">
        <w:rPr>
          <w:rFonts w:ascii="Times New Roman" w:hAnsi="Times New Roman"/>
          <w:sz w:val="24"/>
          <w:szCs w:val="24"/>
        </w:rPr>
        <w:t> </w:t>
      </w:r>
      <w:r w:rsidR="001B1F61" w:rsidRPr="004B626E">
        <w:rPr>
          <w:rFonts w:ascii="Times New Roman" w:hAnsi="Times New Roman"/>
          <w:sz w:val="24"/>
          <w:szCs w:val="24"/>
        </w:rPr>
        <w:t>„Regitra“ teisėtus interesus pažeidžiančio turinio informacija arba kilus abejonėms dėl to, ar naudodamasis elektroninės komunikacijos priemonėmis darbuotojas laikosi VĮ „Regitra“ nustatytų taisyklių.</w:t>
      </w:r>
    </w:p>
    <w:p w14:paraId="7E37A374" w14:textId="0C3C7E66" w:rsidR="00B61C4C" w:rsidRPr="004B626E" w:rsidRDefault="002F306E" w:rsidP="002F306E">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Pagal Taisyklių 59 punktą n</w:t>
      </w:r>
      <w:r w:rsidR="00B61C4C" w:rsidRPr="004B626E">
        <w:rPr>
          <w:rFonts w:ascii="Times New Roman" w:hAnsi="Times New Roman"/>
          <w:sz w:val="24"/>
          <w:szCs w:val="24"/>
        </w:rPr>
        <w:t>eautomatiniu būdu tvarkomų asmens duomenų (dokumentų) saugojimo terminai nustatyti VĮ „Regitra“ generalinio direktoriaus patvirtintame kiekvienų metų dokumentacijos plane. Pasibaigus dokumentų, kuriuose yra asmens duomenų, saugojimo terminui, jie naikinami Valstybės įmonės „Regitra“ dokumentų valdymo tvarkos aprašo, patvirtinto VĮ „Regitra“ generalinio direktoriaus 2019 m. gegužės 27 d. įsakymu Nr. V-99, nustatyta tvarka.</w:t>
      </w:r>
      <w:r w:rsidRPr="004B626E">
        <w:rPr>
          <w:rFonts w:ascii="Times New Roman" w:hAnsi="Times New Roman"/>
          <w:sz w:val="24"/>
          <w:szCs w:val="24"/>
        </w:rPr>
        <w:t xml:space="preserve"> </w:t>
      </w:r>
      <w:r w:rsidR="00B61C4C" w:rsidRPr="004B626E">
        <w:rPr>
          <w:rFonts w:ascii="Times New Roman" w:hAnsi="Times New Roman"/>
          <w:sz w:val="24"/>
          <w:szCs w:val="24"/>
        </w:rPr>
        <w:t>Automatiniu būdu tvarkomi informacinėse sistemose duomenų subjektų duomenys saugomi VĮ „Regitra“ generalinio direktoriaus patvirtintame kiekvienų metų dokumentacijos plane nurodytais terminai</w:t>
      </w:r>
      <w:r w:rsidRPr="004B626E">
        <w:rPr>
          <w:rFonts w:ascii="Times New Roman" w:hAnsi="Times New Roman"/>
          <w:sz w:val="24"/>
          <w:szCs w:val="24"/>
        </w:rPr>
        <w:t>s</w:t>
      </w:r>
      <w:r w:rsidR="00B61C4C" w:rsidRPr="004B626E">
        <w:rPr>
          <w:rFonts w:ascii="Times New Roman" w:hAnsi="Times New Roman"/>
          <w:sz w:val="24"/>
          <w:szCs w:val="24"/>
        </w:rPr>
        <w:t xml:space="preserve"> (jei asmens duomenys yra nurodyti dokumentuose) arba tiek laiko, kiek yra reikalingi jų tvarkymo tikslams pasiekti</w:t>
      </w:r>
      <w:r w:rsidRPr="004B626E">
        <w:rPr>
          <w:rFonts w:ascii="Times New Roman" w:hAnsi="Times New Roman"/>
          <w:sz w:val="24"/>
          <w:szCs w:val="24"/>
        </w:rPr>
        <w:t xml:space="preserve"> (Taisyklių 60 p.)</w:t>
      </w:r>
      <w:r w:rsidR="00B61C4C" w:rsidRPr="004B626E">
        <w:rPr>
          <w:rFonts w:ascii="Times New Roman" w:hAnsi="Times New Roman"/>
          <w:sz w:val="24"/>
          <w:szCs w:val="24"/>
        </w:rPr>
        <w:t>.</w:t>
      </w:r>
    </w:p>
    <w:p w14:paraId="5A0983E1" w14:textId="6FEEA5BE" w:rsidR="00D04010" w:rsidRPr="004B626E" w:rsidRDefault="007934DC" w:rsidP="00E5377A">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Išplėstinė teisėjų kolegija pažymi, kad s</w:t>
      </w:r>
      <w:r w:rsidR="00E9500F" w:rsidRPr="004B626E">
        <w:rPr>
          <w:rFonts w:ascii="Times New Roman" w:hAnsi="Times New Roman"/>
          <w:sz w:val="24"/>
          <w:szCs w:val="24"/>
        </w:rPr>
        <w:t>u darbuotojų ryšiais</w:t>
      </w:r>
      <w:r w:rsidR="00566C60" w:rsidRPr="004B626E">
        <w:rPr>
          <w:rFonts w:ascii="Times New Roman" w:hAnsi="Times New Roman"/>
          <w:sz w:val="24"/>
          <w:szCs w:val="24"/>
        </w:rPr>
        <w:t>, įskaitant elektroninėmis priemonėmis, kurios nuosavybės teis</w:t>
      </w:r>
      <w:r w:rsidR="006251E9" w:rsidRPr="004B626E">
        <w:rPr>
          <w:rFonts w:ascii="Times New Roman" w:hAnsi="Times New Roman"/>
          <w:sz w:val="24"/>
          <w:szCs w:val="24"/>
        </w:rPr>
        <w:t>e</w:t>
      </w:r>
      <w:r w:rsidR="00566C60" w:rsidRPr="004B626E">
        <w:rPr>
          <w:rFonts w:ascii="Times New Roman" w:hAnsi="Times New Roman"/>
          <w:sz w:val="24"/>
          <w:szCs w:val="24"/>
        </w:rPr>
        <w:t xml:space="preserve"> priklauso darbdaviui,</w:t>
      </w:r>
      <w:r w:rsidR="00E9500F" w:rsidRPr="004B626E">
        <w:rPr>
          <w:rFonts w:ascii="Times New Roman" w:hAnsi="Times New Roman"/>
          <w:sz w:val="24"/>
          <w:szCs w:val="24"/>
        </w:rPr>
        <w:t xml:space="preserve"> </w:t>
      </w:r>
      <w:r w:rsidR="00321CBD" w:rsidRPr="004B626E">
        <w:rPr>
          <w:rFonts w:ascii="Times New Roman" w:hAnsi="Times New Roman"/>
          <w:sz w:val="24"/>
          <w:szCs w:val="24"/>
        </w:rPr>
        <w:t xml:space="preserve">susijusi darbdavio vykdoma stebėsena </w:t>
      </w:r>
      <w:r w:rsidR="00A776E7" w:rsidRPr="004B626E">
        <w:rPr>
          <w:rFonts w:ascii="Times New Roman" w:hAnsi="Times New Roman"/>
          <w:sz w:val="24"/>
          <w:szCs w:val="24"/>
        </w:rPr>
        <w:t>gali pažei</w:t>
      </w:r>
      <w:r w:rsidR="00566C60" w:rsidRPr="004B626E">
        <w:rPr>
          <w:rFonts w:ascii="Times New Roman" w:hAnsi="Times New Roman"/>
          <w:sz w:val="24"/>
          <w:szCs w:val="24"/>
        </w:rPr>
        <w:t>sti</w:t>
      </w:r>
      <w:r w:rsidR="00A776E7" w:rsidRPr="004B626E">
        <w:rPr>
          <w:rFonts w:ascii="Times New Roman" w:hAnsi="Times New Roman"/>
          <w:sz w:val="24"/>
          <w:szCs w:val="24"/>
        </w:rPr>
        <w:t xml:space="preserve"> darbuotojų teis</w:t>
      </w:r>
      <w:r w:rsidR="00566C60" w:rsidRPr="004B626E">
        <w:rPr>
          <w:rFonts w:ascii="Times New Roman" w:hAnsi="Times New Roman"/>
          <w:sz w:val="24"/>
          <w:szCs w:val="24"/>
        </w:rPr>
        <w:t>ę</w:t>
      </w:r>
      <w:r w:rsidR="00A776E7" w:rsidRPr="004B626E">
        <w:rPr>
          <w:rFonts w:ascii="Times New Roman" w:hAnsi="Times New Roman"/>
          <w:sz w:val="24"/>
          <w:szCs w:val="24"/>
        </w:rPr>
        <w:t xml:space="preserve"> į privatų gyvenimą</w:t>
      </w:r>
      <w:r w:rsidR="00566C60" w:rsidRPr="004B626E">
        <w:rPr>
          <w:rFonts w:ascii="Times New Roman" w:hAnsi="Times New Roman"/>
          <w:sz w:val="24"/>
          <w:szCs w:val="24"/>
        </w:rPr>
        <w:t xml:space="preserve"> ir asmens duomenų apsaugą</w:t>
      </w:r>
      <w:r w:rsidR="00E9500F" w:rsidRPr="004B626E">
        <w:rPr>
          <w:rFonts w:ascii="Times New Roman" w:hAnsi="Times New Roman"/>
          <w:sz w:val="24"/>
          <w:szCs w:val="24"/>
        </w:rPr>
        <w:t>.</w:t>
      </w:r>
      <w:r w:rsidR="00321CBD" w:rsidRPr="004B626E">
        <w:rPr>
          <w:rFonts w:ascii="Times New Roman" w:hAnsi="Times New Roman"/>
          <w:sz w:val="24"/>
          <w:szCs w:val="24"/>
        </w:rPr>
        <w:t xml:space="preserve"> </w:t>
      </w:r>
      <w:r w:rsidR="00566C60" w:rsidRPr="004B626E">
        <w:rPr>
          <w:rFonts w:ascii="Times New Roman" w:hAnsi="Times New Roman"/>
          <w:sz w:val="24"/>
          <w:szCs w:val="24"/>
        </w:rPr>
        <w:t xml:space="preserve">Šiame kontekste </w:t>
      </w:r>
      <w:r w:rsidR="007204EF" w:rsidRPr="004B626E">
        <w:rPr>
          <w:rFonts w:ascii="Times New Roman" w:hAnsi="Times New Roman"/>
          <w:sz w:val="24"/>
          <w:szCs w:val="24"/>
        </w:rPr>
        <w:t xml:space="preserve">Europos Parlamento ir Tarybos direktyva 95/46/EB įsteigtos </w:t>
      </w:r>
      <w:r w:rsidR="006D565E" w:rsidRPr="004B626E">
        <w:rPr>
          <w:rFonts w:ascii="Times New Roman" w:hAnsi="Times New Roman"/>
          <w:sz w:val="24"/>
          <w:szCs w:val="24"/>
        </w:rPr>
        <w:t>Asmenų apsaugos tvarkant asmens duomenis darbo grupės</w:t>
      </w:r>
      <w:r w:rsidR="00D04010" w:rsidRPr="004B626E">
        <w:rPr>
          <w:rFonts w:ascii="Times New Roman" w:hAnsi="Times New Roman"/>
          <w:sz w:val="24"/>
          <w:szCs w:val="24"/>
        </w:rPr>
        <w:t xml:space="preserve"> </w:t>
      </w:r>
      <w:r w:rsidR="008219BD" w:rsidRPr="004B626E">
        <w:rPr>
          <w:rFonts w:ascii="Times New Roman" w:hAnsi="Times New Roman"/>
          <w:sz w:val="24"/>
          <w:szCs w:val="24"/>
        </w:rPr>
        <w:t xml:space="preserve">Nuomonėje 2/2017 dėl duomenų tvarkymo darbe atkreipiamas dėmesys, kad </w:t>
      </w:r>
      <w:r w:rsidR="007204EF" w:rsidRPr="004B626E">
        <w:rPr>
          <w:rFonts w:ascii="Times New Roman" w:hAnsi="Times New Roman"/>
          <w:sz w:val="24"/>
          <w:szCs w:val="24"/>
        </w:rPr>
        <w:t>i</w:t>
      </w:r>
      <w:r w:rsidR="008219BD" w:rsidRPr="004B626E">
        <w:rPr>
          <w:rFonts w:ascii="Times New Roman" w:hAnsi="Times New Roman"/>
          <w:sz w:val="24"/>
          <w:szCs w:val="24"/>
        </w:rPr>
        <w:t>š verslo patalpų vykdomiems elektroniniams ryšiams gali būti taikomos privataus gyvenimo ir korespondencijos sąvokos pagal Žmogaus teisių ir pagrindinių laisvių apsaugos konvencijos 8</w:t>
      </w:r>
      <w:r w:rsidRPr="004B626E">
        <w:rPr>
          <w:rFonts w:ascii="Times New Roman" w:hAnsi="Times New Roman"/>
          <w:sz w:val="24"/>
          <w:szCs w:val="24"/>
        </w:rPr>
        <w:t> </w:t>
      </w:r>
      <w:r w:rsidR="008219BD" w:rsidRPr="004B626E">
        <w:rPr>
          <w:rFonts w:ascii="Times New Roman" w:hAnsi="Times New Roman"/>
          <w:sz w:val="24"/>
          <w:szCs w:val="24"/>
        </w:rPr>
        <w:t xml:space="preserve">straipsnio 1 dalį. Tai, kad elektroninių priemonių nuosavybės teisė priklauso darbdaviui, nepanaikina darbuotojų teisės į savo ryšių, atitinkamų buvimo vietos duomenų ir korespondencijos slaptumą. Žinoma, jeigu taikoma asmeninių įrenginių naudojimo politika, svarbu, kad darbuotojams </w:t>
      </w:r>
      <w:r w:rsidR="008219BD" w:rsidRPr="004B626E">
        <w:rPr>
          <w:rFonts w:ascii="Times New Roman" w:hAnsi="Times New Roman"/>
          <w:sz w:val="24"/>
          <w:szCs w:val="24"/>
        </w:rPr>
        <w:lastRenderedPageBreak/>
        <w:t>būtų suteikta galimybė savo asmeninius ryšius apsaugoti nuo bet kokios su darbu susijusios stebėsenos (Nuomonės 6.1 p.).</w:t>
      </w:r>
      <w:r w:rsidR="007204EF" w:rsidRPr="004B626E">
        <w:rPr>
          <w:rFonts w:ascii="Times New Roman" w:hAnsi="Times New Roman"/>
          <w:sz w:val="24"/>
          <w:szCs w:val="24"/>
        </w:rPr>
        <w:t xml:space="preserve"> </w:t>
      </w:r>
      <w:r w:rsidR="008219BD" w:rsidRPr="004B626E">
        <w:rPr>
          <w:rFonts w:ascii="Times New Roman" w:hAnsi="Times New Roman"/>
          <w:sz w:val="24"/>
          <w:szCs w:val="24"/>
        </w:rPr>
        <w:t>Kiek tai susiję su teisėtais interesais, Nuomonė</w:t>
      </w:r>
      <w:r w:rsidR="007204EF" w:rsidRPr="004B626E">
        <w:rPr>
          <w:rFonts w:ascii="Times New Roman" w:hAnsi="Times New Roman"/>
          <w:sz w:val="24"/>
          <w:szCs w:val="24"/>
        </w:rPr>
        <w:t>s 6.2 punkte</w:t>
      </w:r>
      <w:r w:rsidR="008219BD" w:rsidRPr="004B626E">
        <w:rPr>
          <w:rFonts w:ascii="Times New Roman" w:hAnsi="Times New Roman"/>
          <w:sz w:val="24"/>
          <w:szCs w:val="24"/>
        </w:rPr>
        <w:t xml:space="preserve"> nurodyta, kad </w:t>
      </w:r>
      <w:r w:rsidR="007204EF" w:rsidRPr="004B626E">
        <w:rPr>
          <w:rFonts w:ascii="Times New Roman" w:hAnsi="Times New Roman"/>
          <w:sz w:val="24"/>
          <w:szCs w:val="24"/>
        </w:rPr>
        <w:t>k</w:t>
      </w:r>
      <w:r w:rsidR="008219BD" w:rsidRPr="004B626E">
        <w:rPr>
          <w:rFonts w:ascii="Times New Roman" w:hAnsi="Times New Roman"/>
          <w:sz w:val="24"/>
          <w:szCs w:val="24"/>
        </w:rPr>
        <w:t>artais kaip teisiniu pagrindu galima pasinaudoti darbdavių teisėtais interesais, tačiau tik tuo atveju, kai duomenų tvarkymas yra griežtai būtinas teisėtu tikslu ir atitinka proporcingumo ir subsidiarumo principus. Prieš pradedant naudoti bet kurią stebėsenos priemonę, turėtų būti atliktas proporcingumo patikrinimas siekiant apsvarstyti, ar visi duomenys yra reikalingi, ar šis duomenų tvarkymas yra svarbesnis už bendrąsias darbuotojų teises į privatumą darbo vietoje ir kokių priemonių turi būti imamasi siekiant užtikrinti, kad būtų kuo mažiau pažeidžiama teisė į privatų gyvenimą ir teisė į ryšių slaptumą</w:t>
      </w:r>
      <w:r w:rsidR="007204EF" w:rsidRPr="004B626E">
        <w:rPr>
          <w:rFonts w:ascii="Times New Roman" w:hAnsi="Times New Roman"/>
          <w:sz w:val="24"/>
          <w:szCs w:val="24"/>
        </w:rPr>
        <w:t>.</w:t>
      </w:r>
    </w:p>
    <w:p w14:paraId="37C8B9AC" w14:textId="0513893C" w:rsidR="008219BD" w:rsidRPr="004B626E" w:rsidRDefault="00E60B48" w:rsidP="00D04010">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Dėl skaidrumo </w:t>
      </w:r>
      <w:r w:rsidR="008219BD" w:rsidRPr="004B626E">
        <w:rPr>
          <w:rFonts w:ascii="Times New Roman" w:hAnsi="Times New Roman"/>
          <w:sz w:val="24"/>
          <w:szCs w:val="24"/>
        </w:rPr>
        <w:t>Nuomonė</w:t>
      </w:r>
      <w:r w:rsidRPr="004B626E">
        <w:rPr>
          <w:rFonts w:ascii="Times New Roman" w:hAnsi="Times New Roman"/>
          <w:sz w:val="24"/>
          <w:szCs w:val="24"/>
        </w:rPr>
        <w:t>s 6.3 punkte</w:t>
      </w:r>
      <w:r w:rsidR="008219BD" w:rsidRPr="004B626E">
        <w:rPr>
          <w:rFonts w:ascii="Times New Roman" w:hAnsi="Times New Roman"/>
          <w:sz w:val="24"/>
          <w:szCs w:val="24"/>
        </w:rPr>
        <w:t xml:space="preserve"> pažymėta, kad </w:t>
      </w:r>
      <w:r w:rsidRPr="004B626E">
        <w:rPr>
          <w:rFonts w:ascii="Times New Roman" w:hAnsi="Times New Roman"/>
          <w:sz w:val="24"/>
          <w:szCs w:val="24"/>
        </w:rPr>
        <w:t>d</w:t>
      </w:r>
      <w:r w:rsidR="008219BD" w:rsidRPr="004B626E">
        <w:rPr>
          <w:rFonts w:ascii="Times New Roman" w:hAnsi="Times New Roman"/>
          <w:sz w:val="24"/>
          <w:szCs w:val="24"/>
        </w:rPr>
        <w:t>arbuotojai turėtų būti veiksmingai informuojami apie bet kokią vykdomą stebėseną, šios stebėsenos tikslus ir aplinkybes, taip pat apie darbuotojų galimybes užtikrinti, kad stebėsenos technologijomis nebūtų įrašyti jų duomenys. Teisėtos stebėsenos politikos priemonės ir taisyklės turi būti aiškios ir lengvai prieinamos susipažinti. Dėl proporcingumo ir duomenų kiekio mažinimo Nuomonė</w:t>
      </w:r>
      <w:r w:rsidRPr="004B626E">
        <w:rPr>
          <w:rFonts w:ascii="Times New Roman" w:hAnsi="Times New Roman"/>
          <w:sz w:val="24"/>
          <w:szCs w:val="24"/>
        </w:rPr>
        <w:t>s 6.4 punkte</w:t>
      </w:r>
      <w:r w:rsidR="008219BD" w:rsidRPr="004B626E">
        <w:rPr>
          <w:rFonts w:ascii="Times New Roman" w:hAnsi="Times New Roman"/>
          <w:sz w:val="24"/>
          <w:szCs w:val="24"/>
        </w:rPr>
        <w:t xml:space="preserve"> akcentuojama, kad </w:t>
      </w:r>
      <w:r w:rsidR="00D04010" w:rsidRPr="004B626E">
        <w:rPr>
          <w:rFonts w:ascii="Times New Roman" w:hAnsi="Times New Roman"/>
          <w:sz w:val="24"/>
          <w:szCs w:val="24"/>
        </w:rPr>
        <w:t>d</w:t>
      </w:r>
      <w:r w:rsidR="008219BD" w:rsidRPr="004B626E">
        <w:rPr>
          <w:rFonts w:ascii="Times New Roman" w:hAnsi="Times New Roman"/>
          <w:sz w:val="24"/>
          <w:szCs w:val="24"/>
        </w:rPr>
        <w:t>uomenų tvarkymas darbe turi būti proporcingas atsakas į darbdavio patiriamus pavojus. Pavyzdžiui, netinkamo interneto naudojimo atvejus galima aptikti nebūtinai analizuojant svetainių turinį. Jeigu netinkamam naudojimui galima užkirsti kelią (pvz., naudojant interneto filtrus), darbdavys neturi bendros teisės vykdyti stebėseną. Be to, visa apimantis draudimas naudotis ryšių priemonėmis asmeniniais tikslais yra nepraktiškas ir jo laikymuisi užtikrinti gali prireikti neproporcingos stebėsenos. Prevencijai turėtų būti skiriama daugiau dėmesio negu aptikimui – darbdavio interesai geriau įgyvendinami techninėmis priemonėmis užkertant kelią netinkamam interneto naudojimui, o ne plečiant išteklius netinkamo naudojimo atvejams aptikti. Turėtų būti kuo labiau sumažintas nuolatinės stebėsenos metu registruojamos informacijos kiekis ir darbdaviui rodomos informacijos kiekis. Spręsdami dėl naujų technologijų panaudojimo darbdaviai turi atsižvelgti į duomenų kiekio mažinimo principą. Informacija turėtų būti saugoma trumpiausią būtiną laiką ir turėtų būti nurodytas jos saugojimo laikotarpis. Kai informacijos nebereikia, ji turėtų būti iš karto ištrinama.</w:t>
      </w:r>
    </w:p>
    <w:p w14:paraId="53D94830" w14:textId="77777777" w:rsidR="00796B18" w:rsidRPr="004B626E" w:rsidRDefault="008219BD" w:rsidP="00796B1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Europos Tarybos Ministrų Komiteto rekomendacijoje CM/</w:t>
      </w:r>
      <w:proofErr w:type="spellStart"/>
      <w:r w:rsidRPr="004B626E">
        <w:rPr>
          <w:rFonts w:ascii="Times New Roman" w:hAnsi="Times New Roman"/>
          <w:sz w:val="24"/>
          <w:szCs w:val="24"/>
        </w:rPr>
        <w:t>Rec</w:t>
      </w:r>
      <w:proofErr w:type="spellEnd"/>
      <w:r w:rsidRPr="004B626E">
        <w:rPr>
          <w:rFonts w:ascii="Times New Roman" w:hAnsi="Times New Roman"/>
          <w:sz w:val="24"/>
          <w:szCs w:val="24"/>
        </w:rPr>
        <w:t>(2015)5 valstybėms narėms dėl asmens duomenų tvarkymo darbo santykių kontekste (toliau – ir Rekomendacija) pabrėžiama, kad tvarkant asmens duomenis darbo tikslais turėtų būti užtikrinta pagarba žmogaus orumui, privatumui ir asmens duomenų apsaugai, siekiant laisvai vystytis darbuotojo asmenybei, taip pat individualių ir socialinių santykių darbo vietoje galimybei (Rekomendacijos 3 p.). Darbdaviai turėtų minimizuoti asmens duomenų tvarkymą, kad jie apimtų tik tuos duomenis, kurių reikia konkrečiais atvejais siekiamam tikslui pasiekti (Rekomendacijos 4.1 p.). Darbdaviai turėtų parengti tinkamas priemones, siekdami užtikrinti, kad jie praktiškai laikytųsi principų ir įsipareigojimų, susijusių su duomenų tvarkymu darbo tikslais. Priežiūros institucijos prašymu darbdaviai turėtų turėti galimybę įrodyti, kad laikosi tokių principų ir įsipareigojimų. Šios priemonės turėtų būti pritaikytos prie tvarkomų duomenų apimties ir pobūdžio, vykdomos veiklos rūšies, taip pat turėtų būti atsižvelgta į galimą poveikį pagrindinėms darbuotojų teisėms ir laisvėms (Rekomendacijos 4.2 p.). Asmens duomenys, kuriuos darbdaviai renka darbo tikslais, turi būti susiję ir neviršyti to, kas būtina, atsižvelgiant į darbo pobūdį ir kintančius darbdavio informacijos poreikius (Rekomendacijos 5.2 p.).</w:t>
      </w:r>
    </w:p>
    <w:p w14:paraId="090AE81E" w14:textId="77777777" w:rsidR="00796B18" w:rsidRPr="004B626E" w:rsidRDefault="008219BD" w:rsidP="00796B1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Dėl asmens duomenų tvarkymo skaidrumo Rekomendacijos 10.3 punkte nurodyta, jog turi būti pateiktas ypač aiškus ir išsamus asmens duomenų, kurie gali būti renkami informacinėmis ir ryšių technologijomis, kategorijų aprašymas ir galimas jų naudojimas; šis principas taip pat taikomas konkrečioms tvarkymo formoms, numatytoms šios Rekomendacijos II dalyje. Informacija turėtų būti pateikiama prieinamu formatu ir nuolat atnaujinama; bet kuriuo atveju tokia informacija turėtų būti pateikta prieš darbuotojui atliekant atitinkamą veiklą ar veiksmą ir lengvai pasiekiama per informacines sistemas, kurias paprastai naudoja darbuotojas (Rekomendacijos 10.4 p.).</w:t>
      </w:r>
      <w:r w:rsidR="00796B18" w:rsidRPr="004B626E">
        <w:rPr>
          <w:rFonts w:ascii="Times New Roman" w:hAnsi="Times New Roman"/>
          <w:sz w:val="24"/>
          <w:szCs w:val="24"/>
        </w:rPr>
        <w:t xml:space="preserve"> </w:t>
      </w:r>
      <w:r w:rsidR="008F767F" w:rsidRPr="004B626E">
        <w:rPr>
          <w:rFonts w:ascii="Times New Roman" w:hAnsi="Times New Roman"/>
          <w:sz w:val="24"/>
          <w:szCs w:val="24"/>
        </w:rPr>
        <w:t xml:space="preserve">Atitinkamai </w:t>
      </w:r>
      <w:r w:rsidRPr="004B626E">
        <w:rPr>
          <w:rFonts w:ascii="Times New Roman" w:hAnsi="Times New Roman"/>
          <w:sz w:val="24"/>
          <w:szCs w:val="24"/>
        </w:rPr>
        <w:t>Rekomendacijos II dalyje esantis 14 punktas skirtas Interneto ir elektroninių ryšių naudojimui darbo vietoje, o 15 punktas – Informacinių sistemų ir technologijų naudojimui darbuotojų stebėjimui, įskaitant vaizdo stebėjimą.</w:t>
      </w:r>
    </w:p>
    <w:p w14:paraId="675B9A2D" w14:textId="4345E146" w:rsidR="008219BD" w:rsidRPr="004B626E" w:rsidRDefault="008219BD" w:rsidP="006F008D">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lastRenderedPageBreak/>
        <w:t xml:space="preserve">Pagal Rekomendacijos 14.1 punktą darbdaviai turėtų vengti nepateisinamo ir nepagrįsto kišimosi į darbuotojų teisę į privatų gyvenimą. Šis principas taikomas visoms techninėms priemonėms </w:t>
      </w:r>
      <w:r w:rsidR="00796B18" w:rsidRPr="004B626E">
        <w:rPr>
          <w:rFonts w:ascii="Times New Roman" w:hAnsi="Times New Roman"/>
          <w:sz w:val="24"/>
          <w:szCs w:val="24"/>
        </w:rPr>
        <w:t>be</w:t>
      </w:r>
      <w:r w:rsidRPr="004B626E">
        <w:rPr>
          <w:rFonts w:ascii="Times New Roman" w:hAnsi="Times New Roman"/>
          <w:sz w:val="24"/>
          <w:szCs w:val="24"/>
        </w:rPr>
        <w:t xml:space="preserve">i </w:t>
      </w:r>
      <w:r w:rsidR="00796B18" w:rsidRPr="004B626E">
        <w:rPr>
          <w:rFonts w:ascii="Times New Roman" w:hAnsi="Times New Roman"/>
          <w:sz w:val="24"/>
          <w:szCs w:val="24"/>
        </w:rPr>
        <w:t>informacinėms ir ryšių technologijoms</w:t>
      </w:r>
      <w:r w:rsidRPr="004B626E">
        <w:rPr>
          <w:rFonts w:ascii="Times New Roman" w:hAnsi="Times New Roman"/>
          <w:sz w:val="24"/>
          <w:szCs w:val="24"/>
        </w:rPr>
        <w:t>, kurias naudoja darbuotojas. Atitinkami asmenys turėtų būti tinkamai ir periodiškai informuojami taikant aiškią privatumo politiką pagal šios Rekomendacijos 10 punktą. Pateikta informacija turėtų būti nuolat atnaujinama ir turėtų apimti duomenų tvarkymo tikslą, srauto duomenų išsaugojimo arba atsarginės kopijos saugojimo laikotarpį ir elektroninių ryšių duomenų archyvavimą. Tvarkant asmens duomenis, susijusius su darbuotojo lankomais interneto ar intraneto puslapiais, pirmenybė turėtų būti teikiama prevencinėms priemonėms, pvz., filtrų, užkertančių kelią tam tikroms operacijoms, naudojimui ir galimo asmens duomenų stebėjimo laipsniui, teikiant pirmenybę neindividualiam atsitiktiniam anoniminių ar tam tikru būdu apibendrintų duomenų patikrinimui (Rekomendacijos 14.2 p.).</w:t>
      </w:r>
      <w:r w:rsidR="008F767F" w:rsidRPr="004B626E">
        <w:rPr>
          <w:rFonts w:ascii="Times New Roman" w:hAnsi="Times New Roman"/>
          <w:sz w:val="24"/>
          <w:szCs w:val="24"/>
        </w:rPr>
        <w:t xml:space="preserve"> </w:t>
      </w:r>
      <w:r w:rsidRPr="004B626E">
        <w:rPr>
          <w:rFonts w:ascii="Times New Roman" w:hAnsi="Times New Roman"/>
          <w:sz w:val="24"/>
          <w:szCs w:val="24"/>
        </w:rPr>
        <w:t>Rekomendacijos 15.1</w:t>
      </w:r>
      <w:r w:rsidR="006F008D" w:rsidRPr="004B626E">
        <w:rPr>
          <w:rFonts w:ascii="Times New Roman" w:hAnsi="Times New Roman"/>
          <w:sz w:val="24"/>
          <w:szCs w:val="24"/>
        </w:rPr>
        <w:t> </w:t>
      </w:r>
      <w:r w:rsidRPr="004B626E">
        <w:rPr>
          <w:rFonts w:ascii="Times New Roman" w:hAnsi="Times New Roman"/>
          <w:sz w:val="24"/>
          <w:szCs w:val="24"/>
        </w:rPr>
        <w:t>punkte nurodyta, kad neturėtų būti leidžiama diegti ir naudoti informacines sistemas ir technologijas, turint tiesioginį ir pagrindinį tikslą stebėti darbuotojų veiklą ir elgesį. Jei jų diegimas ir naudojimas kitais teisėtais tikslais, pavyzdžiui, siekiant apsaugoti gamybą, sveikatą ir saugą arba užtikrinti veiksmingą organizacijos veiklą, turi netiesioginių pasekmių galimybę stebėti darbuotojų veiklą, turėtų būti taikomi papildomi saugikliai, numatyti šios Rekomendacijos 21 punkte. Informacinės sistemos ir technologijos, kurios netiesiogiai stebi darbuotojų veiklą ir elgesį, turėtų būti specialiai sukurtos ir išdėstytos taip, kad nepakenktų jų pagrindinėms teisėms (Rekomendacijos 15.2 p.).</w:t>
      </w:r>
      <w:r w:rsidR="006F008D" w:rsidRPr="004B626E">
        <w:rPr>
          <w:rFonts w:ascii="Times New Roman" w:hAnsi="Times New Roman"/>
          <w:sz w:val="24"/>
          <w:szCs w:val="24"/>
        </w:rPr>
        <w:t xml:space="preserve"> </w:t>
      </w:r>
      <w:r w:rsidRPr="004B626E">
        <w:rPr>
          <w:rFonts w:ascii="Times New Roman" w:hAnsi="Times New Roman"/>
          <w:sz w:val="24"/>
          <w:szCs w:val="24"/>
        </w:rPr>
        <w:t xml:space="preserve">Remiantis Rekomendacijos 21 punktu, darbdaviai, be kita ko, turėtų užtikrinti, kad darbuotojai būtų informuoti prieš diegiant informacines sistemas ir technologijas, leidžiančias stebėti jų veiklą, o pateikta informacija turėtų būti nuolat atnaujinama ir turi būti atsižvelgta į šios Rekomendacijos 10 punktą (dėl </w:t>
      </w:r>
      <w:r w:rsidR="00CC5403" w:rsidRPr="004B626E">
        <w:rPr>
          <w:rFonts w:ascii="Times New Roman" w:hAnsi="Times New Roman"/>
          <w:sz w:val="24"/>
          <w:szCs w:val="24"/>
        </w:rPr>
        <w:t xml:space="preserve">duomenų </w:t>
      </w:r>
      <w:r w:rsidRPr="004B626E">
        <w:rPr>
          <w:rFonts w:ascii="Times New Roman" w:hAnsi="Times New Roman"/>
          <w:sz w:val="24"/>
          <w:szCs w:val="24"/>
        </w:rPr>
        <w:t>tvarkymo skaidrumo).</w:t>
      </w:r>
    </w:p>
    <w:p w14:paraId="3629451A" w14:textId="47940308" w:rsidR="00C40E43" w:rsidRPr="004B626E" w:rsidRDefault="002D5509" w:rsidP="00C40E43">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Išdėstytų</w:t>
      </w:r>
      <w:r w:rsidR="00C40E43" w:rsidRPr="004B626E">
        <w:rPr>
          <w:rFonts w:ascii="Times New Roman" w:eastAsia="Times New Roman" w:hAnsi="Times New Roman"/>
          <w:sz w:val="24"/>
          <w:szCs w:val="24"/>
        </w:rPr>
        <w:t xml:space="preserve"> nuostatų kontekste, atsižvelgiant į nagrinėjamoje byloje nustatytas aplinkybes, išplėstinės teisėjų kolegijos vertinimu, toliau tikslinga pasisakyti dėl Tyrimą Nr. 2 atlikusio VĮ „Regitra“ darbuotojo </w:t>
      </w:r>
      <w:bookmarkStart w:id="54" w:name="Buk_49"/>
      <w:r w:rsidR="00BF7D6C" w:rsidRPr="00BE25E2">
        <w:rPr>
          <w:rFonts w:ascii="Times New Roman" w:hAnsi="Times New Roman"/>
          <w:bCs/>
          <w:sz w:val="24"/>
          <w:szCs w:val="24"/>
        </w:rPr>
        <w:t>E. B.</w:t>
      </w:r>
      <w:bookmarkEnd w:id="54"/>
      <w:r w:rsidR="00C40E43" w:rsidRPr="004B626E">
        <w:rPr>
          <w:rFonts w:ascii="Times New Roman" w:eastAsia="Times New Roman" w:hAnsi="Times New Roman"/>
          <w:sz w:val="24"/>
          <w:szCs w:val="24"/>
        </w:rPr>
        <w:t xml:space="preserve">, kurio statusas ginčui aktuliu metu buvo dvejopas, t. y. jis buvo Korupcijos prevencijos (atitikties) pareigūnas ir kartu paskirtas administruoti Kanalą bei nagrinėti juo gautą informaciją apie pažeidimus kompetentingu subjektu, kompetencijos tiriant galimus teisės pažeidimus ir iš </w:t>
      </w:r>
      <w:r w:rsidR="00697214" w:rsidRPr="004B626E">
        <w:rPr>
          <w:rFonts w:ascii="Times New Roman" w:eastAsia="Times New Roman" w:hAnsi="Times New Roman"/>
          <w:sz w:val="24"/>
          <w:szCs w:val="24"/>
        </w:rPr>
        <w:t>ši</w:t>
      </w:r>
      <w:r w:rsidR="00C40E43" w:rsidRPr="004B626E">
        <w:rPr>
          <w:rFonts w:ascii="Times New Roman" w:eastAsia="Times New Roman" w:hAnsi="Times New Roman"/>
          <w:sz w:val="24"/>
          <w:szCs w:val="24"/>
        </w:rPr>
        <w:t xml:space="preserve">os </w:t>
      </w:r>
      <w:r w:rsidR="00697214" w:rsidRPr="004B626E">
        <w:rPr>
          <w:rFonts w:ascii="Times New Roman" w:eastAsia="Times New Roman" w:hAnsi="Times New Roman"/>
          <w:sz w:val="24"/>
          <w:szCs w:val="24"/>
        </w:rPr>
        <w:t xml:space="preserve">kompetencijos </w:t>
      </w:r>
      <w:r w:rsidR="00C40E43" w:rsidRPr="004B626E">
        <w:rPr>
          <w:rFonts w:ascii="Times New Roman" w:eastAsia="Times New Roman" w:hAnsi="Times New Roman"/>
          <w:sz w:val="24"/>
          <w:szCs w:val="24"/>
        </w:rPr>
        <w:t xml:space="preserve">kylančių įgaliojimų </w:t>
      </w:r>
      <w:r w:rsidR="00C40E43" w:rsidRPr="004B626E">
        <w:rPr>
          <w:rFonts w:ascii="Times New Roman" w:eastAsia="Times New Roman" w:hAnsi="Times New Roman"/>
          <w:bCs/>
          <w:sz w:val="24"/>
          <w:szCs w:val="24"/>
        </w:rPr>
        <w:t>asmens duomenų tvarkymo srityje</w:t>
      </w:r>
      <w:r w:rsidR="00C40E43" w:rsidRPr="004B626E">
        <w:rPr>
          <w:rFonts w:ascii="Times New Roman" w:eastAsia="Times New Roman" w:hAnsi="Times New Roman"/>
          <w:sz w:val="24"/>
          <w:szCs w:val="24"/>
        </w:rPr>
        <w:t>.</w:t>
      </w:r>
    </w:p>
    <w:p w14:paraId="7ADA4EDC" w14:textId="77777777" w:rsidR="00D1755D" w:rsidRPr="004B626E" w:rsidRDefault="00D1755D" w:rsidP="00AB0D84">
      <w:pPr>
        <w:pStyle w:val="Sraopastraipa"/>
        <w:tabs>
          <w:tab w:val="left" w:pos="1418"/>
        </w:tabs>
        <w:autoSpaceDN w:val="0"/>
        <w:spacing w:after="0" w:line="240" w:lineRule="auto"/>
        <w:ind w:left="709"/>
        <w:jc w:val="both"/>
        <w:rPr>
          <w:rFonts w:ascii="Times New Roman" w:eastAsia="Times New Roman" w:hAnsi="Times New Roman"/>
          <w:sz w:val="24"/>
          <w:szCs w:val="24"/>
        </w:rPr>
      </w:pPr>
    </w:p>
    <w:p w14:paraId="7DA9D3BB" w14:textId="5ADE9358" w:rsidR="00AB0D84" w:rsidRPr="004B626E" w:rsidRDefault="00AB0D84" w:rsidP="00AB0D84">
      <w:pPr>
        <w:pStyle w:val="Sraopastraipa"/>
        <w:tabs>
          <w:tab w:val="left" w:pos="1418"/>
        </w:tabs>
        <w:autoSpaceDN w:val="0"/>
        <w:spacing w:after="0" w:line="240" w:lineRule="auto"/>
        <w:ind w:left="0"/>
        <w:jc w:val="both"/>
        <w:rPr>
          <w:rFonts w:ascii="Times New Roman" w:eastAsia="Times New Roman" w:hAnsi="Times New Roman"/>
          <w:i/>
          <w:iCs/>
          <w:sz w:val="24"/>
          <w:szCs w:val="24"/>
        </w:rPr>
      </w:pPr>
      <w:r w:rsidRPr="004B626E">
        <w:rPr>
          <w:rFonts w:ascii="Times New Roman" w:eastAsia="Times New Roman" w:hAnsi="Times New Roman"/>
          <w:i/>
          <w:iCs/>
          <w:sz w:val="24"/>
          <w:szCs w:val="24"/>
        </w:rPr>
        <w:t xml:space="preserve">Dėl </w:t>
      </w:r>
      <w:r w:rsidR="00D93C56" w:rsidRPr="004B626E">
        <w:rPr>
          <w:rFonts w:ascii="Times New Roman" w:eastAsia="Times New Roman" w:hAnsi="Times New Roman"/>
          <w:i/>
          <w:iCs/>
          <w:sz w:val="24"/>
          <w:szCs w:val="24"/>
        </w:rPr>
        <w:t>VĮ „Regitra“ K</w:t>
      </w:r>
      <w:r w:rsidRPr="004B626E">
        <w:rPr>
          <w:rFonts w:ascii="Times New Roman" w:eastAsia="Times New Roman" w:hAnsi="Times New Roman"/>
          <w:i/>
          <w:iCs/>
          <w:sz w:val="24"/>
          <w:szCs w:val="24"/>
        </w:rPr>
        <w:t>orupcijos prevencijos (atitikties) pareigūno kompetencijos</w:t>
      </w:r>
      <w:r w:rsidR="00EB7A6D" w:rsidRPr="004B626E">
        <w:rPr>
          <w:rFonts w:ascii="Times New Roman" w:eastAsia="Times New Roman" w:hAnsi="Times New Roman"/>
          <w:i/>
          <w:iCs/>
          <w:sz w:val="24"/>
          <w:szCs w:val="24"/>
        </w:rPr>
        <w:t>, vykdant korupcijos prevenciją ir</w:t>
      </w:r>
      <w:r w:rsidR="00793BFA" w:rsidRPr="004B626E">
        <w:rPr>
          <w:rFonts w:ascii="Times New Roman" w:eastAsia="Times New Roman" w:hAnsi="Times New Roman"/>
          <w:i/>
          <w:iCs/>
          <w:sz w:val="24"/>
          <w:szCs w:val="24"/>
        </w:rPr>
        <w:t xml:space="preserve"> </w:t>
      </w:r>
      <w:r w:rsidR="00DB3DDA" w:rsidRPr="004B626E">
        <w:rPr>
          <w:rFonts w:ascii="Times New Roman" w:eastAsia="Times New Roman" w:hAnsi="Times New Roman"/>
          <w:i/>
          <w:iCs/>
          <w:sz w:val="24"/>
          <w:szCs w:val="24"/>
        </w:rPr>
        <w:t>tiri</w:t>
      </w:r>
      <w:r w:rsidR="00EB7A6D" w:rsidRPr="004B626E">
        <w:rPr>
          <w:rFonts w:ascii="Times New Roman" w:eastAsia="Times New Roman" w:hAnsi="Times New Roman"/>
          <w:i/>
          <w:iCs/>
          <w:sz w:val="24"/>
          <w:szCs w:val="24"/>
        </w:rPr>
        <w:t>ant</w:t>
      </w:r>
      <w:r w:rsidR="00DB3DDA" w:rsidRPr="004B626E">
        <w:rPr>
          <w:rFonts w:ascii="Times New Roman" w:eastAsia="Times New Roman" w:hAnsi="Times New Roman"/>
          <w:i/>
          <w:iCs/>
          <w:sz w:val="24"/>
          <w:szCs w:val="24"/>
        </w:rPr>
        <w:t xml:space="preserve"> korupcinio pobūdžio teisės pažeidimus</w:t>
      </w:r>
      <w:r w:rsidR="00EB7A6D" w:rsidRPr="004B626E">
        <w:rPr>
          <w:rFonts w:ascii="Times New Roman" w:eastAsia="Times New Roman" w:hAnsi="Times New Roman"/>
          <w:i/>
          <w:iCs/>
          <w:sz w:val="24"/>
          <w:szCs w:val="24"/>
        </w:rPr>
        <w:t>, bei</w:t>
      </w:r>
      <w:r w:rsidR="002705E9" w:rsidRPr="004B626E">
        <w:rPr>
          <w:rFonts w:ascii="Times New Roman" w:eastAsia="Times New Roman" w:hAnsi="Times New Roman"/>
          <w:i/>
          <w:iCs/>
          <w:sz w:val="24"/>
          <w:szCs w:val="24"/>
        </w:rPr>
        <w:t xml:space="preserve"> asmens duomenų tvarkymo įgyvendinant šią kompetenciją</w:t>
      </w:r>
    </w:p>
    <w:p w14:paraId="04E74CE7" w14:textId="77777777" w:rsidR="00AB0D84" w:rsidRPr="004B626E" w:rsidRDefault="00AB0D84" w:rsidP="00AB0D84">
      <w:pPr>
        <w:pStyle w:val="Sraopastraipa"/>
        <w:tabs>
          <w:tab w:val="left" w:pos="1418"/>
        </w:tabs>
        <w:autoSpaceDN w:val="0"/>
        <w:spacing w:after="0" w:line="240" w:lineRule="auto"/>
        <w:ind w:left="709"/>
        <w:jc w:val="both"/>
        <w:rPr>
          <w:rFonts w:ascii="Times New Roman" w:hAnsi="Times New Roman"/>
          <w:sz w:val="24"/>
          <w:szCs w:val="24"/>
        </w:rPr>
      </w:pPr>
    </w:p>
    <w:p w14:paraId="201C0B4C" w14:textId="77777777" w:rsidR="00F7066A" w:rsidRPr="004B626E" w:rsidRDefault="00E322EA" w:rsidP="00A85F08">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eastAsia="Times New Roman" w:hAnsi="Times New Roman"/>
          <w:sz w:val="24"/>
          <w:szCs w:val="24"/>
        </w:rPr>
        <w:t xml:space="preserve">Pagrindinius korupcijos prevencijos principus, tikslus ir uždavinius valstybės tarnyboje ir privačiame sektoriuje, korupcijos prevencijos priemones ir jų teisinius pagrindus, korupcijos prevencijos subjektus bei jų teises ir pareigas korupcijos prevencijos srityje ginčui aktualiu </w:t>
      </w:r>
      <w:r w:rsidR="004310B1" w:rsidRPr="004B626E">
        <w:rPr>
          <w:rFonts w:ascii="Times New Roman" w:eastAsia="Times New Roman" w:hAnsi="Times New Roman"/>
          <w:sz w:val="24"/>
          <w:szCs w:val="24"/>
        </w:rPr>
        <w:t xml:space="preserve">(t. y. Tyrimo Nr. 2 atlikimo) </w:t>
      </w:r>
      <w:r w:rsidRPr="004B626E">
        <w:rPr>
          <w:rFonts w:ascii="Times New Roman" w:eastAsia="Times New Roman" w:hAnsi="Times New Roman"/>
          <w:sz w:val="24"/>
          <w:szCs w:val="24"/>
        </w:rPr>
        <w:t xml:space="preserve">laikotarpiu nustatė </w:t>
      </w:r>
      <w:r w:rsidRPr="004B626E">
        <w:rPr>
          <w:rFonts w:ascii="Times New Roman" w:hAnsi="Times New Roman"/>
          <w:sz w:val="24"/>
          <w:szCs w:val="24"/>
        </w:rPr>
        <w:t xml:space="preserve">Korupcijos prevencijos įstatymas (2002 m. gegužės 28 d. įstatymo Nr. IX-904 redakcija, </w:t>
      </w:r>
      <w:r w:rsidR="00B10F5A" w:rsidRPr="004B626E">
        <w:rPr>
          <w:rFonts w:ascii="Times New Roman" w:hAnsi="Times New Roman"/>
          <w:sz w:val="24"/>
          <w:szCs w:val="24"/>
        </w:rPr>
        <w:t xml:space="preserve">galiojusi iki </w:t>
      </w:r>
      <w:r w:rsidR="00716131" w:rsidRPr="004B626E">
        <w:rPr>
          <w:rFonts w:ascii="Times New Roman" w:hAnsi="Times New Roman"/>
          <w:sz w:val="24"/>
          <w:szCs w:val="24"/>
        </w:rPr>
        <w:t>2022 m. sausio 1 d.</w:t>
      </w:r>
      <w:r w:rsidR="00B10F5A" w:rsidRPr="004B626E">
        <w:rPr>
          <w:rFonts w:ascii="Times New Roman" w:hAnsi="Times New Roman"/>
          <w:sz w:val="24"/>
          <w:szCs w:val="24"/>
        </w:rPr>
        <w:t xml:space="preserve">, </w:t>
      </w:r>
      <w:r w:rsidRPr="004B626E">
        <w:rPr>
          <w:rFonts w:ascii="Times New Roman" w:hAnsi="Times New Roman"/>
          <w:sz w:val="24"/>
          <w:szCs w:val="24"/>
        </w:rPr>
        <w:t>1 str.)</w:t>
      </w:r>
      <w:r w:rsidR="0015591A" w:rsidRPr="004B626E">
        <w:rPr>
          <w:rFonts w:ascii="Times New Roman" w:hAnsi="Times New Roman"/>
          <w:sz w:val="24"/>
          <w:szCs w:val="24"/>
        </w:rPr>
        <w:t>.</w:t>
      </w:r>
      <w:r w:rsidR="00ED7A6B" w:rsidRPr="004B626E">
        <w:rPr>
          <w:rFonts w:ascii="Times New Roman" w:hAnsi="Times New Roman"/>
          <w:sz w:val="24"/>
          <w:szCs w:val="24"/>
        </w:rPr>
        <w:t xml:space="preserve"> Šiame kontekste pažymėtina, kad </w:t>
      </w:r>
      <w:r w:rsidR="00CC2215" w:rsidRPr="004B626E">
        <w:rPr>
          <w:rFonts w:ascii="Times New Roman" w:hAnsi="Times New Roman"/>
          <w:sz w:val="24"/>
          <w:szCs w:val="24"/>
        </w:rPr>
        <w:t>iš Korupcijos prevencijos įstatymo projekto aiškinamojo rašto Nr. IXP-1292 matyti, jog vien</w:t>
      </w:r>
      <w:r w:rsidR="001D548E" w:rsidRPr="004B626E">
        <w:rPr>
          <w:rFonts w:ascii="Times New Roman" w:hAnsi="Times New Roman"/>
          <w:sz w:val="24"/>
          <w:szCs w:val="24"/>
        </w:rPr>
        <w:t>u</w:t>
      </w:r>
      <w:r w:rsidR="00CC2215" w:rsidRPr="004B626E">
        <w:rPr>
          <w:rFonts w:ascii="Times New Roman" w:hAnsi="Times New Roman"/>
          <w:sz w:val="24"/>
          <w:szCs w:val="24"/>
        </w:rPr>
        <w:t xml:space="preserve"> iš svarbiausių kriterijų, lemiančių šio įstatymo būtinumą, </w:t>
      </w:r>
      <w:r w:rsidR="001D548E" w:rsidRPr="004B626E">
        <w:rPr>
          <w:rFonts w:ascii="Times New Roman" w:hAnsi="Times New Roman"/>
          <w:sz w:val="24"/>
          <w:szCs w:val="24"/>
        </w:rPr>
        <w:t>nurodyti</w:t>
      </w:r>
      <w:r w:rsidR="00CC2215" w:rsidRPr="004B626E">
        <w:rPr>
          <w:rFonts w:ascii="Times New Roman" w:hAnsi="Times New Roman"/>
          <w:sz w:val="24"/>
          <w:szCs w:val="24"/>
        </w:rPr>
        <w:t xml:space="preserve"> Lietuvos Respublikos prisiimti įsipareigojimai siekiant narystės Europos Sąjungoje</w:t>
      </w:r>
      <w:r w:rsidR="001D548E" w:rsidRPr="004B626E">
        <w:rPr>
          <w:rFonts w:ascii="Times New Roman" w:hAnsi="Times New Roman"/>
          <w:sz w:val="24"/>
          <w:szCs w:val="24"/>
        </w:rPr>
        <w:t>.</w:t>
      </w:r>
    </w:p>
    <w:p w14:paraId="6287C3C8" w14:textId="28996304" w:rsidR="00A85F08" w:rsidRPr="004B626E" w:rsidRDefault="00AE60DA" w:rsidP="00FF709E">
      <w:pPr>
        <w:pStyle w:val="Sraopastraipa"/>
        <w:numPr>
          <w:ilvl w:val="0"/>
          <w:numId w:val="19"/>
        </w:numPr>
        <w:tabs>
          <w:tab w:val="left" w:pos="1418"/>
        </w:tabs>
        <w:autoSpaceDN w:val="0"/>
        <w:spacing w:after="0" w:line="240" w:lineRule="auto"/>
        <w:ind w:left="0" w:firstLine="709"/>
        <w:jc w:val="both"/>
        <w:rPr>
          <w:rFonts w:ascii="Times New Roman" w:hAnsi="Times New Roman"/>
          <w:sz w:val="24"/>
          <w:szCs w:val="24"/>
        </w:rPr>
      </w:pPr>
      <w:r w:rsidRPr="004B626E">
        <w:rPr>
          <w:rFonts w:ascii="Times New Roman" w:hAnsi="Times New Roman"/>
          <w:sz w:val="24"/>
          <w:szCs w:val="24"/>
        </w:rPr>
        <w:t xml:space="preserve">Kova su korupcija yra įsipareigojimas, kurį valstybės narės prisiėmė ir tarptautiniu, ir Sąjungos lygmeniu. </w:t>
      </w:r>
      <w:r w:rsidR="00F7066A" w:rsidRPr="004B626E">
        <w:rPr>
          <w:rFonts w:ascii="Times New Roman" w:hAnsi="Times New Roman"/>
          <w:sz w:val="24"/>
          <w:szCs w:val="24"/>
        </w:rPr>
        <w:t xml:space="preserve">Europos Sąjungos Teisingumo Teismo jurisprudencijoje konstatuota, jog </w:t>
      </w:r>
      <w:r w:rsidR="00656E69" w:rsidRPr="004B626E">
        <w:rPr>
          <w:rFonts w:ascii="Times New Roman" w:hAnsi="Times New Roman"/>
          <w:sz w:val="24"/>
          <w:szCs w:val="24"/>
        </w:rPr>
        <w:t xml:space="preserve">tokie tikslai, kuriais siekiama užtikrinti sprendimus viešajame sektoriuje priimančių asmenų sąžiningumą ir nešališkumą, užkirsti kelią interesų konfliktams ir kovoti su korupcija viešajame sektoriuje, neginčytinai atitinka viešąjį interesą ir todėl yra teisėti. Šie tikslai leidžia apriboti naudojimąsi Chartijos 7 ir 8 straipsniuose garantuojamomis teisėmis, jeigu tokie apribojimai iš tikrųjų atitinka nurodytus tikslus ir yra jiems proporcingi </w:t>
      </w:r>
      <w:r w:rsidR="001B392F" w:rsidRPr="004B626E">
        <w:rPr>
          <w:rFonts w:ascii="Times New Roman" w:hAnsi="Times New Roman"/>
          <w:sz w:val="24"/>
          <w:szCs w:val="24"/>
        </w:rPr>
        <w:t xml:space="preserve">(žr., pvz., Europos Sąjungos Teisingumo Teismo 2022 m. rugpjūčio 1 d. sprendimo byloje </w:t>
      </w:r>
      <w:r w:rsidR="001B392F" w:rsidRPr="004B626E">
        <w:rPr>
          <w:rFonts w:ascii="Times New Roman" w:hAnsi="Times New Roman"/>
          <w:i/>
          <w:iCs/>
          <w:sz w:val="24"/>
          <w:szCs w:val="24"/>
        </w:rPr>
        <w:t>OT prieš Vyriausiąją tarnybinės etikos komisiją</w:t>
      </w:r>
      <w:r w:rsidR="001B392F" w:rsidRPr="004B626E">
        <w:rPr>
          <w:rFonts w:ascii="Times New Roman" w:hAnsi="Times New Roman"/>
          <w:sz w:val="24"/>
          <w:szCs w:val="24"/>
        </w:rPr>
        <w:t xml:space="preserve">, C-184/20, </w:t>
      </w:r>
      <w:r w:rsidR="002C5D15" w:rsidRPr="004B626E">
        <w:rPr>
          <w:rFonts w:ascii="Times New Roman" w:hAnsi="Times New Roman"/>
          <w:sz w:val="24"/>
          <w:szCs w:val="24"/>
        </w:rPr>
        <w:t xml:space="preserve">EU:C:2022:601, </w:t>
      </w:r>
      <w:r w:rsidR="001B392F" w:rsidRPr="004B626E">
        <w:rPr>
          <w:rFonts w:ascii="Times New Roman" w:hAnsi="Times New Roman"/>
          <w:sz w:val="24"/>
          <w:szCs w:val="24"/>
        </w:rPr>
        <w:t>74–81</w:t>
      </w:r>
      <w:r w:rsidR="00E1148E" w:rsidRPr="004B626E">
        <w:rPr>
          <w:rFonts w:ascii="Times New Roman" w:hAnsi="Times New Roman"/>
          <w:sz w:val="24"/>
          <w:szCs w:val="24"/>
        </w:rPr>
        <w:t> </w:t>
      </w:r>
      <w:r w:rsidR="001B392F" w:rsidRPr="004B626E">
        <w:rPr>
          <w:rFonts w:ascii="Times New Roman" w:hAnsi="Times New Roman"/>
          <w:sz w:val="24"/>
          <w:szCs w:val="24"/>
        </w:rPr>
        <w:t>p.)</w:t>
      </w:r>
      <w:r w:rsidR="0005787B" w:rsidRPr="004B626E">
        <w:rPr>
          <w:rFonts w:ascii="Times New Roman" w:hAnsi="Times New Roman"/>
          <w:sz w:val="24"/>
          <w:szCs w:val="24"/>
        </w:rPr>
        <w:t>.</w:t>
      </w:r>
      <w:r w:rsidR="00585053" w:rsidRPr="004B626E">
        <w:rPr>
          <w:rFonts w:ascii="Times New Roman" w:hAnsi="Times New Roman"/>
          <w:sz w:val="24"/>
          <w:szCs w:val="24"/>
        </w:rPr>
        <w:t xml:space="preserve"> </w:t>
      </w:r>
      <w:r w:rsidR="00A85F08" w:rsidRPr="004B626E">
        <w:rPr>
          <w:rFonts w:ascii="Times New Roman" w:hAnsi="Times New Roman"/>
          <w:sz w:val="24"/>
          <w:szCs w:val="24"/>
        </w:rPr>
        <w:t xml:space="preserve">Lietuvos vyriausiasis administracinis teismas </w:t>
      </w:r>
      <w:r w:rsidR="00F11E83" w:rsidRPr="004B626E">
        <w:rPr>
          <w:rFonts w:ascii="Times New Roman" w:hAnsi="Times New Roman"/>
          <w:sz w:val="24"/>
          <w:szCs w:val="24"/>
        </w:rPr>
        <w:t xml:space="preserve">taip pat </w:t>
      </w:r>
      <w:r w:rsidR="00A85F08" w:rsidRPr="004B626E">
        <w:rPr>
          <w:rFonts w:ascii="Times New Roman" w:hAnsi="Times New Roman"/>
          <w:sz w:val="24"/>
          <w:szCs w:val="24"/>
        </w:rPr>
        <w:t xml:space="preserve">yra pažymėjęs, kad įstatymų leidėjas, vertindamas korupcinio pobūdžio veikas, priešingas bendrajam gėriui, net </w:t>
      </w:r>
      <w:r w:rsidR="00A85F08" w:rsidRPr="004B626E">
        <w:rPr>
          <w:rFonts w:ascii="Times New Roman" w:hAnsi="Times New Roman"/>
          <w:sz w:val="24"/>
          <w:szCs w:val="24"/>
        </w:rPr>
        <w:lastRenderedPageBreak/>
        <w:t xml:space="preserve">priimdamas specialųjį įstatymą, t. y. Korupcijos prevencijos įstatymą, aiškiai išreiškė valią, jog Lietuvoje su korupcijos reiškiniu turi būti kovojama, kad kova su korupcija yra viešasis interesas, kad tokio neviešo pobūdžio veikoms tirti gali būti naudojamos techninės priemonės, kurių nenaudojimas kovoje su neviešo pobūdžio neteisėtomis veikomis darytų tą kovą menamą ir beprasmę (žr., pvz., Lietuvos vyriausiojo administracinio teismo </w:t>
      </w:r>
      <w:r w:rsidR="00BB758D" w:rsidRPr="004B626E">
        <w:rPr>
          <w:rFonts w:ascii="Times New Roman" w:hAnsi="Times New Roman"/>
          <w:sz w:val="24"/>
          <w:szCs w:val="24"/>
        </w:rPr>
        <w:t>2021 m. gruodžio 15 d. nutartį administracinėje byloje Nr. A-2653-815/2021</w:t>
      </w:r>
      <w:r w:rsidR="00A85F08" w:rsidRPr="004B626E">
        <w:rPr>
          <w:rFonts w:ascii="Times New Roman" w:hAnsi="Times New Roman"/>
          <w:sz w:val="24"/>
          <w:szCs w:val="24"/>
        </w:rPr>
        <w:t>).</w:t>
      </w:r>
    </w:p>
    <w:p w14:paraId="3F721426" w14:textId="35082E7F" w:rsidR="006119D7" w:rsidRPr="004B626E" w:rsidRDefault="009B77E3" w:rsidP="00C40E43">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Pagal </w:t>
      </w:r>
      <w:r w:rsidRPr="004B626E">
        <w:rPr>
          <w:rFonts w:ascii="Times New Roman" w:hAnsi="Times New Roman"/>
          <w:sz w:val="24"/>
          <w:szCs w:val="24"/>
        </w:rPr>
        <w:t>Korupcijos prevencijos įstatymo 2 straipsnio 1 dalį (</w:t>
      </w:r>
      <w:r w:rsidRPr="004B626E">
        <w:rPr>
          <w:rFonts w:ascii="Times New Roman" w:eastAsia="Times New Roman" w:hAnsi="Times New Roman"/>
          <w:sz w:val="24"/>
          <w:szCs w:val="24"/>
        </w:rPr>
        <w:t>2003 m. balandžio 3 d. </w:t>
      </w:r>
      <w:bookmarkStart w:id="55" w:name="n1_5"/>
      <w:r w:rsidRPr="004B626E">
        <w:rPr>
          <w:rFonts w:ascii="Times New Roman" w:eastAsia="Times New Roman" w:hAnsi="Times New Roman"/>
          <w:sz w:val="24"/>
          <w:szCs w:val="24"/>
        </w:rPr>
        <w:t>įstatym</w:t>
      </w:r>
      <w:bookmarkStart w:id="56" w:name="pn1_5"/>
      <w:bookmarkEnd w:id="55"/>
      <w:bookmarkEnd w:id="56"/>
      <w:r w:rsidRPr="004B626E">
        <w:rPr>
          <w:rFonts w:ascii="Times New Roman" w:eastAsia="Times New Roman" w:hAnsi="Times New Roman"/>
          <w:sz w:val="24"/>
          <w:szCs w:val="24"/>
        </w:rPr>
        <w:t>o Nr. </w:t>
      </w:r>
      <w:bookmarkStart w:id="57" w:name="n48959c4f99ec46c2a93ca5afef18216d"/>
      <w:r w:rsidRPr="004B626E">
        <w:rPr>
          <w:rFonts w:ascii="Times New Roman" w:eastAsia="Times New Roman" w:hAnsi="Times New Roman"/>
          <w:sz w:val="24"/>
          <w:szCs w:val="24"/>
        </w:rPr>
        <w:t>IX-1483</w:t>
      </w:r>
      <w:bookmarkEnd w:id="57"/>
      <w:r w:rsidRPr="004B626E">
        <w:rPr>
          <w:rFonts w:ascii="Times New Roman" w:eastAsia="Times New Roman" w:hAnsi="Times New Roman"/>
          <w:sz w:val="24"/>
          <w:szCs w:val="24"/>
        </w:rPr>
        <w:t xml:space="preserve"> redakcija) korupcijos prevencija – tai korupcijos priežasčių, sąlygų atskleidimas ir šalinimas sudarant bei įgyvendinant atitinkamų priemonių sistemą, taip pat poveikis asmenims siekiant atgrasinti nuo korupcinio pobūdžio nusikalstamų veikų darymo. </w:t>
      </w:r>
      <w:r w:rsidR="00636FC5" w:rsidRPr="004B626E">
        <w:rPr>
          <w:rFonts w:ascii="Times New Roman" w:hAnsi="Times New Roman"/>
          <w:sz w:val="24"/>
          <w:szCs w:val="24"/>
        </w:rPr>
        <w:t>Korupcijos prevencijos įstatymo 12 straipsnio 4 punkt</w:t>
      </w:r>
      <w:r w:rsidR="00D83943" w:rsidRPr="004B626E">
        <w:rPr>
          <w:rFonts w:ascii="Times New Roman" w:hAnsi="Times New Roman"/>
          <w:sz w:val="24"/>
          <w:szCs w:val="24"/>
        </w:rPr>
        <w:t>e</w:t>
      </w:r>
      <w:r w:rsidR="00636FC5" w:rsidRPr="004B626E">
        <w:rPr>
          <w:rFonts w:ascii="Times New Roman" w:hAnsi="Times New Roman"/>
          <w:sz w:val="24"/>
          <w:szCs w:val="24"/>
        </w:rPr>
        <w:t xml:space="preserve"> </w:t>
      </w:r>
      <w:r w:rsidR="00D05BA0" w:rsidRPr="004B626E">
        <w:rPr>
          <w:rFonts w:ascii="Times New Roman" w:hAnsi="Times New Roman"/>
          <w:sz w:val="24"/>
          <w:szCs w:val="24"/>
        </w:rPr>
        <w:t xml:space="preserve">buvo </w:t>
      </w:r>
      <w:r w:rsidR="00332F53" w:rsidRPr="004B626E">
        <w:rPr>
          <w:rFonts w:ascii="Times New Roman" w:hAnsi="Times New Roman"/>
          <w:sz w:val="24"/>
          <w:szCs w:val="24"/>
        </w:rPr>
        <w:t>įtvirtinta</w:t>
      </w:r>
      <w:r w:rsidR="00636FC5" w:rsidRPr="004B626E">
        <w:rPr>
          <w:rFonts w:ascii="Times New Roman" w:hAnsi="Times New Roman"/>
          <w:sz w:val="24"/>
          <w:szCs w:val="24"/>
        </w:rPr>
        <w:t>, kad šiame įstatyme nustatytą korupcijos prevenciją, be 1–3 punkte nurodytų subjektų, taip pat vykdo kitos valstybės ir savivaldybių bei nevalstybinės įstaigos.</w:t>
      </w:r>
      <w:r w:rsidR="00FE4EC8" w:rsidRPr="004B626E">
        <w:rPr>
          <w:rFonts w:ascii="Times New Roman" w:hAnsi="Times New Roman"/>
          <w:sz w:val="24"/>
          <w:szCs w:val="24"/>
        </w:rPr>
        <w:t xml:space="preserve"> Atitinkamai Korupcijos prevencijos įstatymo 16 straipsn</w:t>
      </w:r>
      <w:r w:rsidR="00961349" w:rsidRPr="004B626E">
        <w:rPr>
          <w:rFonts w:ascii="Times New Roman" w:hAnsi="Times New Roman"/>
          <w:sz w:val="24"/>
          <w:szCs w:val="24"/>
        </w:rPr>
        <w:t>io 1</w:t>
      </w:r>
      <w:r w:rsidR="009A00F6" w:rsidRPr="004B626E">
        <w:rPr>
          <w:rFonts w:ascii="Times New Roman" w:hAnsi="Times New Roman"/>
          <w:sz w:val="24"/>
          <w:szCs w:val="24"/>
        </w:rPr>
        <w:t xml:space="preserve"> </w:t>
      </w:r>
      <w:r w:rsidR="00961349" w:rsidRPr="004B626E">
        <w:rPr>
          <w:rFonts w:ascii="Times New Roman" w:hAnsi="Times New Roman"/>
          <w:sz w:val="24"/>
          <w:szCs w:val="24"/>
        </w:rPr>
        <w:t>dal</w:t>
      </w:r>
      <w:r w:rsidR="00FE4EC8" w:rsidRPr="004B626E">
        <w:rPr>
          <w:rFonts w:ascii="Times New Roman" w:hAnsi="Times New Roman"/>
          <w:sz w:val="24"/>
          <w:szCs w:val="24"/>
        </w:rPr>
        <w:t xml:space="preserve">yje buvo </w:t>
      </w:r>
      <w:r w:rsidR="00CA3047" w:rsidRPr="004B626E">
        <w:rPr>
          <w:rFonts w:ascii="Times New Roman" w:hAnsi="Times New Roman"/>
          <w:sz w:val="24"/>
          <w:szCs w:val="24"/>
        </w:rPr>
        <w:t>nustatyta</w:t>
      </w:r>
      <w:r w:rsidR="00FE4EC8" w:rsidRPr="004B626E">
        <w:rPr>
          <w:rFonts w:ascii="Times New Roman" w:hAnsi="Times New Roman"/>
          <w:sz w:val="24"/>
          <w:szCs w:val="24"/>
        </w:rPr>
        <w:t xml:space="preserve">, kad </w:t>
      </w:r>
      <w:r w:rsidR="00961349" w:rsidRPr="004B626E">
        <w:rPr>
          <w:rFonts w:ascii="Times New Roman" w:hAnsi="Times New Roman"/>
          <w:sz w:val="24"/>
          <w:szCs w:val="24"/>
        </w:rPr>
        <w:t>Lietuvos Respublikoje valstybės ir savivaldybių bei nevalstybinės įstaigos, įgyvendindamos šį įstatymą, turi teisę</w:t>
      </w:r>
      <w:r w:rsidR="00E15B03" w:rsidRPr="004B626E">
        <w:rPr>
          <w:rFonts w:ascii="Times New Roman" w:hAnsi="Times New Roman"/>
          <w:sz w:val="24"/>
          <w:szCs w:val="24"/>
        </w:rPr>
        <w:t xml:space="preserve"> teisės aktų nustatyta tvarka steigti padalinius, skirtus vykdyti korupcijos prevenciją ir kontrolę atitinkamos valstybės ir savivaldybės bei nevalstybinės įstaigos veiklos srityje, arba paskirti asmenis, kuriems pavedama atlikti šią funkciją (1 p.), taip pat nustatyti priemones, skatinančias korupcijos prevencijos užtikrinimą valstybės ir savivaldybių bei nevalstybinėse įstaigose (3 p.).</w:t>
      </w:r>
      <w:r w:rsidR="001A4A2C" w:rsidRPr="004B626E">
        <w:rPr>
          <w:rFonts w:ascii="Times New Roman" w:hAnsi="Times New Roman"/>
          <w:sz w:val="24"/>
          <w:szCs w:val="24"/>
        </w:rPr>
        <w:t xml:space="preserve"> Pagal minėto straipsnio 2 dalį, valstybės ir savivaldybių bei nevalstybinės įstaigos, įgyvendindamos šį įstatymą, </w:t>
      </w:r>
      <w:r w:rsidR="00913188" w:rsidRPr="004B626E">
        <w:rPr>
          <w:rFonts w:ascii="Times New Roman" w:hAnsi="Times New Roman"/>
          <w:sz w:val="24"/>
          <w:szCs w:val="24"/>
        </w:rPr>
        <w:t xml:space="preserve">be kita ko, </w:t>
      </w:r>
      <w:r w:rsidR="001A4A2C" w:rsidRPr="004B626E">
        <w:rPr>
          <w:rFonts w:ascii="Times New Roman" w:hAnsi="Times New Roman"/>
          <w:sz w:val="24"/>
          <w:szCs w:val="24"/>
        </w:rPr>
        <w:t>privalo</w:t>
      </w:r>
      <w:r w:rsidR="006119D7" w:rsidRPr="004B626E">
        <w:rPr>
          <w:rFonts w:ascii="Times New Roman" w:hAnsi="Times New Roman"/>
          <w:sz w:val="24"/>
          <w:szCs w:val="24"/>
        </w:rPr>
        <w:t xml:space="preserve"> pagal kompetenciją įgyvendinti valstybės politiką korupcijos prevencijos srityje (1 p.), </w:t>
      </w:r>
      <w:r w:rsidR="006119D7" w:rsidRPr="004B626E">
        <w:rPr>
          <w:rFonts w:ascii="Times New Roman" w:eastAsia="Times New Roman" w:hAnsi="Times New Roman"/>
          <w:sz w:val="24"/>
          <w:szCs w:val="24"/>
        </w:rPr>
        <w:t>užtikrinti, kad būtų vykdomi korupcijos prevenciją nustatančių teisės aktų reikalavimai valstybės ir savivaldybių bei nevalstybinėse įstaigose (2 p.), nedelsdamos šalinti korupcijos prevenciją reglamentuojančių teisės aktų reikalavimų pažeidimus (4 p.), nesudaryti savo veiksmais ar neveikimu sąlygų korupcinio pobūdžio nusikalstamoms veikoms (6 p., 2003 m. balandžio 3 d. įstatymo Nr. IX-1483 redakcija).</w:t>
      </w:r>
      <w:r w:rsidR="006B6574" w:rsidRPr="004B626E">
        <w:rPr>
          <w:rFonts w:ascii="Times New Roman" w:eastAsia="Times New Roman" w:hAnsi="Times New Roman"/>
          <w:sz w:val="24"/>
          <w:szCs w:val="24"/>
        </w:rPr>
        <w:t xml:space="preserve"> Valstybės ir savivaldybių įstaigose ir nevalstybinėse įstaigose už korupcijos prevenciją atsako vadovas; atlikdamas šią pareigą, vadovas privalo imtis priemonių, būtinų Korupcijos prevencijos įstatymui</w:t>
      </w:r>
      <w:r w:rsidR="009A00F6" w:rsidRPr="004B626E">
        <w:rPr>
          <w:rFonts w:ascii="Times New Roman" w:eastAsia="Times New Roman" w:hAnsi="Times New Roman"/>
          <w:sz w:val="24"/>
          <w:szCs w:val="24"/>
        </w:rPr>
        <w:t xml:space="preserve"> </w:t>
      </w:r>
      <w:r w:rsidR="006B6574" w:rsidRPr="004B626E">
        <w:rPr>
          <w:rFonts w:ascii="Times New Roman" w:eastAsia="Times New Roman" w:hAnsi="Times New Roman"/>
          <w:sz w:val="24"/>
          <w:szCs w:val="24"/>
        </w:rPr>
        <w:t>įgyvendinti (Korupcijos prevencijos įstatymo 16 str. 3 d.)</w:t>
      </w:r>
      <w:r w:rsidR="00762CF8" w:rsidRPr="004B626E">
        <w:rPr>
          <w:rFonts w:ascii="Times New Roman" w:eastAsia="Times New Roman" w:hAnsi="Times New Roman"/>
          <w:sz w:val="24"/>
          <w:szCs w:val="24"/>
        </w:rPr>
        <w:t>.</w:t>
      </w:r>
    </w:p>
    <w:p w14:paraId="410268B7" w14:textId="6690AD92" w:rsidR="008F1C0E" w:rsidRPr="004B626E" w:rsidRDefault="00B16B19" w:rsidP="008F1C0E">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Vadovaujantis </w:t>
      </w:r>
      <w:r w:rsidR="00762CF8" w:rsidRPr="004B626E">
        <w:rPr>
          <w:rFonts w:ascii="Times New Roman" w:eastAsia="Times New Roman" w:hAnsi="Times New Roman"/>
          <w:sz w:val="24"/>
          <w:szCs w:val="24"/>
        </w:rPr>
        <w:t>Korupcijos prevencijos įstatymo 1</w:t>
      </w:r>
      <w:r w:rsidRPr="004B626E">
        <w:rPr>
          <w:rFonts w:ascii="Times New Roman" w:eastAsia="Times New Roman" w:hAnsi="Times New Roman"/>
          <w:sz w:val="24"/>
          <w:szCs w:val="24"/>
        </w:rPr>
        <w:t>6</w:t>
      </w:r>
      <w:r w:rsidR="00762CF8" w:rsidRPr="004B626E">
        <w:rPr>
          <w:rFonts w:ascii="Times New Roman" w:eastAsia="Times New Roman" w:hAnsi="Times New Roman"/>
          <w:sz w:val="24"/>
          <w:szCs w:val="24"/>
        </w:rPr>
        <w:t xml:space="preserve"> straipsni</w:t>
      </w:r>
      <w:r w:rsidRPr="004B626E">
        <w:rPr>
          <w:rFonts w:ascii="Times New Roman" w:eastAsia="Times New Roman" w:hAnsi="Times New Roman"/>
          <w:sz w:val="24"/>
          <w:szCs w:val="24"/>
        </w:rPr>
        <w:t>o 1 dalies 3 punktu, VĮ</w:t>
      </w:r>
      <w:r w:rsidR="009C2CD2" w:rsidRPr="004B626E">
        <w:rPr>
          <w:rFonts w:ascii="Times New Roman" w:eastAsia="Times New Roman" w:hAnsi="Times New Roman"/>
          <w:sz w:val="24"/>
          <w:szCs w:val="24"/>
        </w:rPr>
        <w:t> </w:t>
      </w:r>
      <w:r w:rsidRPr="004B626E">
        <w:rPr>
          <w:rFonts w:ascii="Times New Roman" w:eastAsia="Times New Roman" w:hAnsi="Times New Roman"/>
          <w:sz w:val="24"/>
          <w:szCs w:val="24"/>
        </w:rPr>
        <w:t xml:space="preserve">„Regitra“ generalinio direktoriaus </w:t>
      </w:r>
      <w:r w:rsidR="0087346E" w:rsidRPr="004B626E">
        <w:rPr>
          <w:rFonts w:ascii="Times New Roman" w:eastAsia="Times New Roman" w:hAnsi="Times New Roman"/>
          <w:sz w:val="24"/>
          <w:szCs w:val="24"/>
        </w:rPr>
        <w:t xml:space="preserve">2020 m. birželio 22 d. įsakymu Nr. (1.1E)-1V-308 buvo patvirtinta </w:t>
      </w:r>
      <w:r w:rsidR="00704B8C" w:rsidRPr="004B626E">
        <w:rPr>
          <w:rFonts w:ascii="Times New Roman" w:eastAsia="Times New Roman" w:hAnsi="Times New Roman"/>
          <w:sz w:val="24"/>
          <w:szCs w:val="24"/>
        </w:rPr>
        <w:t>VĮ „Regitra“ korupcijos prevencijos politika (toliau – ir Politika), kuri nustato pagrindinius taikomus principus ir įsipareigojimus korupcijos prevencijos srityje (Politikos 1 p.)</w:t>
      </w:r>
      <w:r w:rsidR="002E6CE0" w:rsidRPr="004B626E">
        <w:rPr>
          <w:rFonts w:ascii="Times New Roman" w:eastAsia="Times New Roman" w:hAnsi="Times New Roman"/>
          <w:sz w:val="24"/>
          <w:szCs w:val="24"/>
        </w:rPr>
        <w:t xml:space="preserve">, o jos nuostatos privalomos visiems </w:t>
      </w:r>
      <w:r w:rsidR="000868CD" w:rsidRPr="004B626E">
        <w:rPr>
          <w:rFonts w:ascii="Times New Roman" w:eastAsia="Times New Roman" w:hAnsi="Times New Roman"/>
          <w:sz w:val="24"/>
          <w:szCs w:val="24"/>
        </w:rPr>
        <w:t xml:space="preserve">Įmonės (t. y. </w:t>
      </w:r>
      <w:r w:rsidR="002E6CE0" w:rsidRPr="004B626E">
        <w:rPr>
          <w:rFonts w:ascii="Times New Roman" w:eastAsia="Times New Roman" w:hAnsi="Times New Roman"/>
          <w:sz w:val="24"/>
          <w:szCs w:val="24"/>
        </w:rPr>
        <w:t>VĮ „Regitra“</w:t>
      </w:r>
      <w:r w:rsidR="000868CD" w:rsidRPr="004B626E">
        <w:rPr>
          <w:rFonts w:ascii="Times New Roman" w:eastAsia="Times New Roman" w:hAnsi="Times New Roman"/>
          <w:sz w:val="24"/>
          <w:szCs w:val="24"/>
        </w:rPr>
        <w:t>)</w:t>
      </w:r>
      <w:r w:rsidR="002E6CE0" w:rsidRPr="004B626E">
        <w:rPr>
          <w:rFonts w:ascii="Times New Roman" w:eastAsia="Times New Roman" w:hAnsi="Times New Roman"/>
          <w:sz w:val="24"/>
          <w:szCs w:val="24"/>
        </w:rPr>
        <w:t xml:space="preserve"> darbuotojams (Politikos 2 p.)</w:t>
      </w:r>
      <w:r w:rsidR="00704B8C" w:rsidRPr="004B626E">
        <w:rPr>
          <w:rFonts w:ascii="Times New Roman" w:eastAsia="Times New Roman" w:hAnsi="Times New Roman"/>
          <w:sz w:val="24"/>
          <w:szCs w:val="24"/>
        </w:rPr>
        <w:t>.</w:t>
      </w:r>
      <w:r w:rsidR="00816DC6" w:rsidRPr="004B626E">
        <w:rPr>
          <w:rFonts w:ascii="Times New Roman" w:eastAsia="Times New Roman" w:hAnsi="Times New Roman"/>
          <w:sz w:val="24"/>
          <w:szCs w:val="24"/>
        </w:rPr>
        <w:t xml:space="preserve"> Politikos 3 punkte nurodyta, jog ji parengta, be kita ko, vadovaujantis Korupcijos prevencijos įstatymu</w:t>
      </w:r>
      <w:r w:rsidR="00200DAF" w:rsidRPr="004B626E">
        <w:rPr>
          <w:rFonts w:ascii="Times New Roman" w:eastAsia="Times New Roman" w:hAnsi="Times New Roman"/>
          <w:sz w:val="24"/>
          <w:szCs w:val="24"/>
        </w:rPr>
        <w:t>,</w:t>
      </w:r>
      <w:r w:rsidR="00816DC6" w:rsidRPr="004B626E">
        <w:rPr>
          <w:rFonts w:ascii="Times New Roman" w:eastAsia="Times New Roman" w:hAnsi="Times New Roman"/>
          <w:sz w:val="24"/>
          <w:szCs w:val="24"/>
        </w:rPr>
        <w:t xml:space="preserve"> </w:t>
      </w:r>
      <w:r w:rsidR="00074D28" w:rsidRPr="004B626E">
        <w:rPr>
          <w:rFonts w:ascii="Times New Roman" w:eastAsia="Times New Roman" w:hAnsi="Times New Roman"/>
          <w:sz w:val="24"/>
          <w:szCs w:val="24"/>
        </w:rPr>
        <w:t>Pranešėjų apsaugos įstatymu, taip pat V</w:t>
      </w:r>
      <w:r w:rsidR="00A063C6" w:rsidRPr="004B626E">
        <w:rPr>
          <w:rFonts w:ascii="Times New Roman" w:eastAsia="Times New Roman" w:hAnsi="Times New Roman"/>
          <w:sz w:val="24"/>
          <w:szCs w:val="24"/>
        </w:rPr>
        <w:t>iešųjų ir privačių interesų derinimo įstatymu</w:t>
      </w:r>
      <w:r w:rsidR="00816DC6" w:rsidRPr="004B626E">
        <w:rPr>
          <w:rFonts w:ascii="Times New Roman" w:eastAsia="Times New Roman" w:hAnsi="Times New Roman"/>
          <w:sz w:val="24"/>
          <w:szCs w:val="24"/>
        </w:rPr>
        <w:t>.</w:t>
      </w:r>
      <w:r w:rsidR="008F1C0E" w:rsidRPr="004B626E">
        <w:rPr>
          <w:rFonts w:ascii="Times New Roman" w:eastAsia="Times New Roman" w:hAnsi="Times New Roman"/>
          <w:sz w:val="24"/>
          <w:szCs w:val="24"/>
        </w:rPr>
        <w:t xml:space="preserve"> Šiame kontekste pabrėžtina, kad Viešųjų ir privačių interesų derinimo įstatymo (ginčui aktuali 2019 m. birželio 27 d. įstatymo Nr. XIII-2274 redakcija) 1 straipsnyje įtvirtinta šio įstatymo paskirtis – sudaryti sąlygas atskleisti valstybinėje tarnyboje dirbančių asmenų ir šio įstatymo 4 straipsnio 3</w:t>
      </w:r>
      <w:r w:rsidR="009A00F6" w:rsidRPr="004B626E">
        <w:rPr>
          <w:rFonts w:ascii="Times New Roman" w:eastAsia="Times New Roman" w:hAnsi="Times New Roman"/>
          <w:sz w:val="24"/>
          <w:szCs w:val="24"/>
        </w:rPr>
        <w:t> </w:t>
      </w:r>
      <w:r w:rsidR="008F1C0E" w:rsidRPr="004B626E">
        <w:rPr>
          <w:rFonts w:ascii="Times New Roman" w:eastAsia="Times New Roman" w:hAnsi="Times New Roman"/>
          <w:sz w:val="24"/>
          <w:szCs w:val="24"/>
        </w:rPr>
        <w:t xml:space="preserve">dalyje nurodytų asmenų (visi kartu – deklaruojantys asmenys) privačius interesus, užtikrinti, kad priimant sprendimus pirmenybė būtų teikiama viešiesiems interesams, ir užkirsti kelią kilti interesų konfliktams bei plisti korupcijai. Atitinkamai minėto įstatymo 2 straipsnio 2 dalyje interesų konfliktas apibrėžiamas kaip situacija, kai deklaruojantis asmuo, atlikdamas tarnybines pareigas ar vykdydamas tarnybinį pavedimą, turi priimti ar dalyvauti priimant sprendimą arba įvykdyti pavedimą, kurie susiję ir su jo privačiais interesais. Savo ruožtu Pranešėjų apsaugos įstatymas nustato apie pažeidimus įstaigose pranešusių asmenų teises ir pareigas, jų teisinės apsaugos pagrindus ir formas, taip pat šių asmenų apsaugos, skatinimo ir pagalbos jiems priemones, siekiant sudaryti tinkamas galimybes pranešti apie teisės pažeidimus, keliančius grėsmę viešajam interesui arba jį pažeidžiančius, užtikrinti tokių pažeidimų prevenciją ir atskleidimą (Pranešėjų apsaugos įstatymo 1 str. 1 d.; ginčui aktuali 2017 m. lapkričio 28 d. įstatymo Nr. XIII-804 redakcija, galiojusi iki 2022 m. vasario 15 d.). Pranešėjų apsaugos įstatymo 3 straipsnio 1 dalyje nurodyta, jog informacija apie pažeidimus teikiama siekiant apsaugoti viešąjį interesą, o 2 straipsnio 5 dalyje buvo įtvirtinta, kad pažeidimas – tai įstaigoje galbūt rengiama, daroma ar padaryta nusikalstama veika, administracinis nusižengimas, tarnybinis </w:t>
      </w:r>
      <w:r w:rsidR="008F1C0E" w:rsidRPr="004B626E">
        <w:rPr>
          <w:rFonts w:ascii="Times New Roman" w:eastAsia="Times New Roman" w:hAnsi="Times New Roman"/>
          <w:sz w:val="24"/>
          <w:szCs w:val="24"/>
        </w:rPr>
        <w:lastRenderedPageBreak/>
        <w:t>nusižengimas ar darbo pareigų pažeidimas, taip pat šiurkštus privalomų profesinės etikos normų pažeidimas ar kitas grėsmę viešajam interesui keliantis arba jį pažeidžiantis teisės pažeidimas, apie kuriuos pranešėjas sužino iš savo turimų ar turėtų tarnybos, darbo santykių arba sutartinių santykių su šia įstaiga.</w:t>
      </w:r>
    </w:p>
    <w:p w14:paraId="1B7CCF21" w14:textId="69BCD633" w:rsidR="00882CEE" w:rsidRPr="004B626E" w:rsidRDefault="008F1C0E" w:rsidP="00BD23B1">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VĮ „Regitra“ korupcijos prevencijos p</w:t>
      </w:r>
      <w:r w:rsidR="000868CD" w:rsidRPr="004B626E">
        <w:rPr>
          <w:rFonts w:ascii="Times New Roman" w:eastAsia="Times New Roman" w:hAnsi="Times New Roman"/>
          <w:sz w:val="24"/>
          <w:szCs w:val="24"/>
        </w:rPr>
        <w:t>olitikos IV skyriuje „Korupcijos prevencijos priemonės“ esančiame 11 punkte įtvirtinta, kad k</w:t>
      </w:r>
      <w:r w:rsidR="000E7B47" w:rsidRPr="004B626E">
        <w:rPr>
          <w:rFonts w:ascii="Times New Roman" w:eastAsia="Times New Roman" w:hAnsi="Times New Roman"/>
          <w:sz w:val="24"/>
          <w:szCs w:val="24"/>
        </w:rPr>
        <w:t>orupcijos priežasčių ir sąlygų atskleidimas vykdomas nustatant ir įvertinat rizikos veiksnius, parenkant ir taikant adekvačias prevencines priemones</w:t>
      </w:r>
      <w:r w:rsidR="00551934" w:rsidRPr="004B626E">
        <w:rPr>
          <w:rFonts w:ascii="Times New Roman" w:eastAsia="Times New Roman" w:hAnsi="Times New Roman"/>
          <w:sz w:val="24"/>
          <w:szCs w:val="24"/>
        </w:rPr>
        <w:t>, be kita ko</w:t>
      </w:r>
      <w:r w:rsidR="000E7B47" w:rsidRPr="004B626E">
        <w:rPr>
          <w:rFonts w:ascii="Times New Roman" w:eastAsia="Times New Roman" w:hAnsi="Times New Roman"/>
          <w:sz w:val="24"/>
          <w:szCs w:val="24"/>
        </w:rPr>
        <w:t>:</w:t>
      </w:r>
      <w:r w:rsidR="00551934" w:rsidRPr="004B626E">
        <w:rPr>
          <w:rFonts w:ascii="Times New Roman" w:eastAsia="Times New Roman" w:hAnsi="Times New Roman"/>
          <w:sz w:val="24"/>
          <w:szCs w:val="24"/>
        </w:rPr>
        <w:t xml:space="preserve"> kiekvienais metais atliekamas Įmonės veiklos srities korupcijos pasireiškimo tikimybės vertinimas, kurio metu vertinami Įmonės veiklą veikiantys išoriniai ir (ar) vidiniai ir (ar) individualūs rizikos veiksniai sudarantys galimybes atsirasti korupcijai (11.1 p.);</w:t>
      </w:r>
      <w:r w:rsidR="00BD23B1" w:rsidRPr="004B626E">
        <w:rPr>
          <w:rFonts w:ascii="Times New Roman" w:eastAsia="Times New Roman" w:hAnsi="Times New Roman"/>
          <w:sz w:val="24"/>
          <w:szCs w:val="24"/>
        </w:rPr>
        <w:t xml:space="preserve"> </w:t>
      </w:r>
      <w:r w:rsidR="004151B2" w:rsidRPr="004B626E">
        <w:rPr>
          <w:rFonts w:ascii="Times New Roman" w:eastAsia="Times New Roman" w:hAnsi="Times New Roman"/>
          <w:sz w:val="24"/>
          <w:szCs w:val="24"/>
        </w:rPr>
        <w:t>užtikrinamas viešųjų ir privačių interesų deklaravimas ir interesų konfliktų valdymas, siekiant išvengti neigiamos įtakos nešališkam ir objektyviam pareigų vykdymui</w:t>
      </w:r>
      <w:r w:rsidR="00551934" w:rsidRPr="004B626E">
        <w:rPr>
          <w:rFonts w:ascii="Times New Roman" w:eastAsia="Times New Roman" w:hAnsi="Times New Roman"/>
          <w:sz w:val="24"/>
          <w:szCs w:val="24"/>
        </w:rPr>
        <w:t xml:space="preserve"> (11.3 p.)</w:t>
      </w:r>
      <w:r w:rsidR="004151B2" w:rsidRPr="004B626E">
        <w:rPr>
          <w:rFonts w:ascii="Times New Roman" w:eastAsia="Times New Roman" w:hAnsi="Times New Roman"/>
          <w:sz w:val="24"/>
          <w:szCs w:val="24"/>
        </w:rPr>
        <w:t xml:space="preserve">; </w:t>
      </w:r>
      <w:r w:rsidR="005C774B" w:rsidRPr="004B626E">
        <w:rPr>
          <w:rFonts w:ascii="Times New Roman" w:eastAsia="Times New Roman" w:hAnsi="Times New Roman"/>
          <w:sz w:val="24"/>
          <w:szCs w:val="24"/>
        </w:rPr>
        <w:t>sudaroma galimybė pateikti informaciją apie galimus pažeidimus Įmonėje</w:t>
      </w:r>
      <w:r w:rsidR="00551934" w:rsidRPr="004B626E">
        <w:rPr>
          <w:rFonts w:ascii="Times New Roman" w:eastAsia="Times New Roman" w:hAnsi="Times New Roman"/>
          <w:sz w:val="24"/>
          <w:szCs w:val="24"/>
        </w:rPr>
        <w:t xml:space="preserve"> (11.6 p.);</w:t>
      </w:r>
      <w:r w:rsidR="00BD23B1" w:rsidRPr="004B626E">
        <w:rPr>
          <w:rFonts w:ascii="Times New Roman" w:eastAsia="Times New Roman" w:hAnsi="Times New Roman"/>
          <w:sz w:val="24"/>
          <w:szCs w:val="24"/>
        </w:rPr>
        <w:t xml:space="preserve"> </w:t>
      </w:r>
      <w:r w:rsidR="005C774B" w:rsidRPr="004B626E">
        <w:rPr>
          <w:rFonts w:ascii="Times New Roman" w:eastAsia="Times New Roman" w:hAnsi="Times New Roman"/>
          <w:sz w:val="24"/>
          <w:szCs w:val="24"/>
        </w:rPr>
        <w:t>tiriami atvejai dėl galimų pažeidimų nustatymo</w:t>
      </w:r>
      <w:r w:rsidR="00551934" w:rsidRPr="004B626E">
        <w:rPr>
          <w:rFonts w:ascii="Times New Roman" w:eastAsia="Times New Roman" w:hAnsi="Times New Roman"/>
          <w:sz w:val="24"/>
          <w:szCs w:val="24"/>
        </w:rPr>
        <w:t xml:space="preserve"> (11.9 p.)</w:t>
      </w:r>
      <w:r w:rsidR="00F4041B" w:rsidRPr="004B626E">
        <w:rPr>
          <w:rFonts w:ascii="Times New Roman" w:eastAsia="Times New Roman" w:hAnsi="Times New Roman"/>
          <w:sz w:val="24"/>
          <w:szCs w:val="24"/>
        </w:rPr>
        <w:t>.</w:t>
      </w:r>
      <w:r w:rsidR="00200477" w:rsidRPr="004B626E">
        <w:rPr>
          <w:rFonts w:ascii="Times New Roman" w:eastAsia="Times New Roman" w:hAnsi="Times New Roman"/>
          <w:sz w:val="24"/>
          <w:szCs w:val="24"/>
        </w:rPr>
        <w:t xml:space="preserve"> </w:t>
      </w:r>
      <w:r w:rsidR="00AC0261" w:rsidRPr="004B626E">
        <w:rPr>
          <w:rFonts w:ascii="Times New Roman" w:eastAsia="Times New Roman" w:hAnsi="Times New Roman"/>
          <w:sz w:val="24"/>
          <w:szCs w:val="24"/>
        </w:rPr>
        <w:t>Pagal Politikos 12 punktą p</w:t>
      </w:r>
      <w:r w:rsidR="00200477" w:rsidRPr="004B626E">
        <w:rPr>
          <w:rFonts w:ascii="Times New Roman" w:eastAsia="Times New Roman" w:hAnsi="Times New Roman"/>
          <w:sz w:val="24"/>
          <w:szCs w:val="24"/>
        </w:rPr>
        <w:t xml:space="preserve">agrindiniai korupcijos prevencijos politikos įgyvendinimo subjektai yra Įmonės </w:t>
      </w:r>
      <w:r w:rsidR="00BE6332" w:rsidRPr="004B626E">
        <w:rPr>
          <w:rFonts w:ascii="Times New Roman" w:eastAsia="Times New Roman" w:hAnsi="Times New Roman"/>
          <w:sz w:val="24"/>
          <w:szCs w:val="24"/>
        </w:rPr>
        <w:t>(</w:t>
      </w:r>
      <w:r w:rsidR="00F01A78" w:rsidRPr="004B626E">
        <w:rPr>
          <w:rFonts w:ascii="Times New Roman" w:eastAsia="Times New Roman" w:hAnsi="Times New Roman"/>
          <w:sz w:val="24"/>
          <w:szCs w:val="24"/>
        </w:rPr>
        <w:t xml:space="preserve">t. y. </w:t>
      </w:r>
      <w:r w:rsidR="00BE6332" w:rsidRPr="004B626E">
        <w:rPr>
          <w:rFonts w:ascii="Times New Roman" w:eastAsia="Times New Roman" w:hAnsi="Times New Roman"/>
          <w:sz w:val="24"/>
          <w:szCs w:val="24"/>
        </w:rPr>
        <w:t xml:space="preserve">VĮ „Regitra“) </w:t>
      </w:r>
      <w:r w:rsidR="00200477" w:rsidRPr="004B626E">
        <w:rPr>
          <w:rFonts w:ascii="Times New Roman" w:eastAsia="Times New Roman" w:hAnsi="Times New Roman"/>
          <w:sz w:val="24"/>
          <w:szCs w:val="24"/>
        </w:rPr>
        <w:t>ir struktūrinių padalinių vadovai, Korupcijos prevencijos (atitikties) pareigūnas, Įmonės Korupcijos prevencijos komisija bei už atskirų antikorupcinės veiklos priemonių vykdymą atsakingais paskirti Įmonės darbuotojai.</w:t>
      </w:r>
    </w:p>
    <w:p w14:paraId="3A5F5DC6" w14:textId="5B1DA18A" w:rsidR="00C25825" w:rsidRPr="004B626E" w:rsidRDefault="00852FF9" w:rsidP="007E08D6">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VĮ</w:t>
      </w:r>
      <w:r w:rsidR="00D46009"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„Regitra“ generalinio direktoriaus 2019 m. spalio 29 d. įsakymu Nr.</w:t>
      </w:r>
      <w:r w:rsidRPr="004B626E">
        <w:rPr>
          <w:rFonts w:ascii="Times New Roman" w:eastAsiaTheme="minorHAnsi" w:hAnsi="Times New Roman"/>
          <w:sz w:val="24"/>
          <w:szCs w:val="24"/>
        </w:rPr>
        <w:t xml:space="preserve"> </w:t>
      </w:r>
      <w:r w:rsidRPr="004B626E">
        <w:rPr>
          <w:rFonts w:ascii="Times New Roman" w:eastAsia="Times New Roman" w:hAnsi="Times New Roman"/>
          <w:sz w:val="24"/>
          <w:szCs w:val="24"/>
        </w:rPr>
        <w:t xml:space="preserve">(1.1E)-V-165) </w:t>
      </w:r>
      <w:r w:rsidR="00045F0F" w:rsidRPr="004B626E">
        <w:rPr>
          <w:rFonts w:ascii="Times New Roman" w:eastAsia="Times New Roman" w:hAnsi="Times New Roman"/>
          <w:sz w:val="24"/>
          <w:szCs w:val="24"/>
        </w:rPr>
        <w:t>buvo patvirtinta</w:t>
      </w:r>
      <w:r w:rsidRPr="004B626E">
        <w:rPr>
          <w:rFonts w:ascii="Times New Roman" w:eastAsia="Times New Roman" w:hAnsi="Times New Roman"/>
          <w:sz w:val="24"/>
          <w:szCs w:val="24"/>
        </w:rPr>
        <w:t xml:space="preserve"> VĮ „Regitra“ Korupcijos prevencijos (atitikties) pareigūno pareiginė instrukcija</w:t>
      </w:r>
      <w:r w:rsidR="00045F0F" w:rsidRPr="004B626E">
        <w:rPr>
          <w:rFonts w:ascii="Times New Roman" w:eastAsia="Times New Roman" w:hAnsi="Times New Roman"/>
          <w:sz w:val="24"/>
          <w:szCs w:val="24"/>
        </w:rPr>
        <w:t xml:space="preserve">. </w:t>
      </w:r>
      <w:r w:rsidR="00652D2E" w:rsidRPr="004B626E">
        <w:rPr>
          <w:rFonts w:ascii="Times New Roman" w:eastAsia="Times New Roman" w:hAnsi="Times New Roman"/>
          <w:sz w:val="24"/>
          <w:szCs w:val="24"/>
        </w:rPr>
        <w:t xml:space="preserve">Instrukcijos </w:t>
      </w:r>
      <w:r w:rsidR="0090124E" w:rsidRPr="004B626E">
        <w:rPr>
          <w:rFonts w:ascii="Times New Roman" w:eastAsia="Times New Roman" w:hAnsi="Times New Roman"/>
          <w:sz w:val="24"/>
          <w:szCs w:val="24"/>
        </w:rPr>
        <w:t>1 punktas nustato šios pareigybės paskirtį ir veiklos sritį – išorinių, vidinių ar individualių korupcijos rizikos veiksnių valstybės įmonėje „Regitra“ analizė ir prevencinių priemonių bei tyrimų organizavimas.</w:t>
      </w:r>
      <w:r w:rsidR="00C20B72" w:rsidRPr="004B626E">
        <w:rPr>
          <w:rFonts w:ascii="Times New Roman" w:eastAsia="Times New Roman" w:hAnsi="Times New Roman"/>
          <w:sz w:val="24"/>
          <w:szCs w:val="24"/>
        </w:rPr>
        <w:t xml:space="preserve"> Korupcijos prevencijos (atitikties) pareigūnas yra tiesiogiai pavaldus Įmonės (t. y. VĮ „Regitra“) generaliniam direktoriui (Instrukcijos 2 p.).</w:t>
      </w:r>
      <w:r w:rsidR="00DF094C" w:rsidRPr="004B626E">
        <w:rPr>
          <w:rFonts w:ascii="Times New Roman" w:eastAsia="Times New Roman" w:hAnsi="Times New Roman"/>
          <w:sz w:val="24"/>
          <w:szCs w:val="24"/>
        </w:rPr>
        <w:t xml:space="preserve"> Pagal Instrukcijos 4 punktą, Korupcijos prevencijos (atitikties) pareigūnas, be kita ko</w:t>
      </w:r>
      <w:r w:rsidR="004151B2" w:rsidRPr="004B626E">
        <w:rPr>
          <w:rFonts w:ascii="Times New Roman" w:eastAsia="Times New Roman" w:hAnsi="Times New Roman"/>
          <w:sz w:val="24"/>
          <w:szCs w:val="24"/>
        </w:rPr>
        <w:t xml:space="preserve">: </w:t>
      </w:r>
      <w:r w:rsidR="00DF094C" w:rsidRPr="004B626E">
        <w:rPr>
          <w:rFonts w:ascii="Times New Roman" w:eastAsia="Times New Roman" w:hAnsi="Times New Roman"/>
          <w:sz w:val="24"/>
          <w:szCs w:val="24"/>
        </w:rPr>
        <w:t>planuoja ir atlieka funkcijas, susijusias su išorinių, vidinių ar individualių korupcijos rizikos veiksnių Įmonėje apskaita, analize, prevencinių priemonių bei tyrimo organizavimu (4.1 p.)</w:t>
      </w:r>
      <w:r w:rsidR="004151B2" w:rsidRPr="004B626E">
        <w:rPr>
          <w:rFonts w:ascii="Times New Roman" w:eastAsia="Times New Roman" w:hAnsi="Times New Roman"/>
          <w:sz w:val="24"/>
          <w:szCs w:val="24"/>
        </w:rPr>
        <w:t xml:space="preserve">; </w:t>
      </w:r>
      <w:r w:rsidR="003B7ACE" w:rsidRPr="004B626E">
        <w:rPr>
          <w:rFonts w:ascii="Times New Roman" w:eastAsia="Times New Roman" w:hAnsi="Times New Roman"/>
          <w:sz w:val="24"/>
          <w:szCs w:val="24"/>
        </w:rPr>
        <w:t>atlieka korupcijos pasireiškimo tikimybės nustatymą, teikia motyvuotas išvadas dėl Įmonės veiklos sričių, kuriose egzistuoja didelė korupcijos pasireiškimo tikimybė (4.2 p.);</w:t>
      </w:r>
      <w:r w:rsidR="007E08D6" w:rsidRPr="004B626E">
        <w:rPr>
          <w:rFonts w:ascii="Times New Roman" w:eastAsia="Times New Roman" w:hAnsi="Times New Roman"/>
          <w:sz w:val="24"/>
          <w:szCs w:val="24"/>
        </w:rPr>
        <w:t xml:space="preserve"> </w:t>
      </w:r>
      <w:r w:rsidR="004151B2" w:rsidRPr="004B626E">
        <w:rPr>
          <w:rFonts w:ascii="Times New Roman" w:eastAsia="Times New Roman" w:hAnsi="Times New Roman"/>
          <w:sz w:val="24"/>
          <w:szCs w:val="24"/>
        </w:rPr>
        <w:t>kontroliuoja Įmonės darbuotojų viešų</w:t>
      </w:r>
      <w:r w:rsidR="00DE3E4C" w:rsidRPr="004B626E">
        <w:rPr>
          <w:rFonts w:ascii="Times New Roman" w:eastAsia="Times New Roman" w:hAnsi="Times New Roman"/>
          <w:sz w:val="24"/>
          <w:szCs w:val="24"/>
        </w:rPr>
        <w:t>jų</w:t>
      </w:r>
      <w:r w:rsidR="004151B2" w:rsidRPr="004B626E">
        <w:rPr>
          <w:rFonts w:ascii="Times New Roman" w:eastAsia="Times New Roman" w:hAnsi="Times New Roman"/>
          <w:sz w:val="24"/>
          <w:szCs w:val="24"/>
        </w:rPr>
        <w:t xml:space="preserve"> ir privačių interesų deklaravimą (4.5 p.);</w:t>
      </w:r>
      <w:r w:rsidR="00810122" w:rsidRPr="004B626E">
        <w:rPr>
          <w:rFonts w:ascii="Times New Roman" w:eastAsia="Times New Roman" w:hAnsi="Times New Roman"/>
          <w:sz w:val="24"/>
          <w:szCs w:val="24"/>
        </w:rPr>
        <w:t xml:space="preserve"> </w:t>
      </w:r>
      <w:r w:rsidR="009F5A50" w:rsidRPr="004B626E">
        <w:rPr>
          <w:rFonts w:ascii="Times New Roman" w:eastAsia="Times New Roman" w:hAnsi="Times New Roman"/>
          <w:sz w:val="24"/>
          <w:szCs w:val="24"/>
        </w:rPr>
        <w:t xml:space="preserve">užtikrina duomenų apsaugai keliamų reikalavimų įgyvendinimą Įmonėje ir jos padaliniuose (4.8 p.); </w:t>
      </w:r>
      <w:r w:rsidR="00DF094C" w:rsidRPr="004B626E">
        <w:rPr>
          <w:rFonts w:ascii="Times New Roman" w:eastAsia="Times New Roman" w:hAnsi="Times New Roman"/>
          <w:sz w:val="24"/>
          <w:szCs w:val="24"/>
        </w:rPr>
        <w:t>pagal kompetenciją tiria skundus (pranešimus), pareiškimus ir prašymus, rengia atsakymus, vykdo pranešimų apie galimą Įmonės darbuotojų korupciją administravimą ir organizuoja pasitikėjimo linijos palaikymą (4.10 p.).</w:t>
      </w:r>
      <w:r w:rsidR="005A5391" w:rsidRPr="004B626E">
        <w:rPr>
          <w:rFonts w:ascii="Times New Roman" w:eastAsia="Times New Roman" w:hAnsi="Times New Roman"/>
          <w:sz w:val="24"/>
          <w:szCs w:val="24"/>
        </w:rPr>
        <w:t xml:space="preserve"> Šiais tikslais, vadovaujantis Instrukcijos 5 punktu, Korupcijos prevencijos (atitikties) pareigūnas </w:t>
      </w:r>
      <w:proofErr w:type="spellStart"/>
      <w:r w:rsidR="00D513AE" w:rsidRPr="004B626E">
        <w:rPr>
          <w:rFonts w:ascii="Times New Roman" w:eastAsia="Times New Roman" w:hAnsi="Times New Roman"/>
          <w:i/>
          <w:iCs/>
          <w:sz w:val="24"/>
          <w:szCs w:val="24"/>
        </w:rPr>
        <w:t>inter</w:t>
      </w:r>
      <w:proofErr w:type="spellEnd"/>
      <w:r w:rsidR="00D513AE" w:rsidRPr="004B626E">
        <w:rPr>
          <w:rFonts w:ascii="Times New Roman" w:eastAsia="Times New Roman" w:hAnsi="Times New Roman"/>
          <w:i/>
          <w:iCs/>
          <w:sz w:val="24"/>
          <w:szCs w:val="24"/>
        </w:rPr>
        <w:t xml:space="preserve"> alia </w:t>
      </w:r>
      <w:r w:rsidR="005A5391" w:rsidRPr="004B626E">
        <w:rPr>
          <w:rFonts w:ascii="Times New Roman" w:eastAsia="Times New Roman" w:hAnsi="Times New Roman"/>
          <w:sz w:val="24"/>
          <w:szCs w:val="24"/>
        </w:rPr>
        <w:t xml:space="preserve">turi teisę ir įgaliojimus: </w:t>
      </w:r>
      <w:r w:rsidR="00C5354E" w:rsidRPr="004B626E">
        <w:rPr>
          <w:rFonts w:ascii="Times New Roman" w:eastAsia="Times New Roman" w:hAnsi="Times New Roman"/>
          <w:sz w:val="24"/>
          <w:szCs w:val="24"/>
        </w:rPr>
        <w:t>gauti iš padalinių vadovų, kitų Įmonės darbuotojų, Įmonės komisijų, komitetų ir darbo grupių darbui ir pavestiems uždaviniams įgyvendinti reikalingus duomenis ir informaciją, įskaitant ir asmeninio pobūdžio informaciją, reikalingą galimų korupcinio pobūdžio veikų prevencijai ar aplinkybių identifikavimui</w:t>
      </w:r>
      <w:r w:rsidR="00D513AE" w:rsidRPr="004B626E">
        <w:rPr>
          <w:rFonts w:ascii="Times New Roman" w:eastAsia="Times New Roman" w:hAnsi="Times New Roman"/>
          <w:sz w:val="24"/>
          <w:szCs w:val="24"/>
        </w:rPr>
        <w:t xml:space="preserve"> (5.2 p.)</w:t>
      </w:r>
      <w:r w:rsidR="00C5354E" w:rsidRPr="004B626E">
        <w:rPr>
          <w:rFonts w:ascii="Times New Roman" w:eastAsia="Times New Roman" w:hAnsi="Times New Roman"/>
          <w:sz w:val="24"/>
          <w:szCs w:val="24"/>
        </w:rPr>
        <w:t>;</w:t>
      </w:r>
      <w:r w:rsidR="00802F77" w:rsidRPr="004B626E">
        <w:rPr>
          <w:rFonts w:ascii="Times New Roman" w:eastAsia="Times New Roman" w:hAnsi="Times New Roman"/>
          <w:sz w:val="24"/>
          <w:szCs w:val="24"/>
        </w:rPr>
        <w:t xml:space="preserve"> reikalauti, kad darbuotojai laiku įvykdytų pavedimus</w:t>
      </w:r>
      <w:r w:rsidR="00D513AE" w:rsidRPr="004B626E">
        <w:rPr>
          <w:rFonts w:ascii="Times New Roman" w:eastAsia="Times New Roman" w:hAnsi="Times New Roman"/>
          <w:sz w:val="24"/>
          <w:szCs w:val="24"/>
        </w:rPr>
        <w:t xml:space="preserve"> (5.3 p.)</w:t>
      </w:r>
      <w:r w:rsidR="00802F77" w:rsidRPr="004B626E">
        <w:rPr>
          <w:rFonts w:ascii="Times New Roman" w:eastAsia="Times New Roman" w:hAnsi="Times New Roman"/>
          <w:sz w:val="24"/>
          <w:szCs w:val="24"/>
        </w:rPr>
        <w:t>; teikti Įmonės generaliniam direktoriui, jo pavaduotojui pasiūlymus dėl darbo organizavimo, darbo efektyvumo pagerinimo, taip pat galimų korupcinio pobūdžio veikų prevencijos ar tokių veikų aplinkybių tyrimo</w:t>
      </w:r>
      <w:r w:rsidR="00D513AE" w:rsidRPr="004B626E">
        <w:rPr>
          <w:rFonts w:ascii="Times New Roman" w:eastAsia="Times New Roman" w:hAnsi="Times New Roman"/>
          <w:sz w:val="24"/>
          <w:szCs w:val="24"/>
        </w:rPr>
        <w:t xml:space="preserve"> (5.4 p.)</w:t>
      </w:r>
      <w:r w:rsidR="00802F77" w:rsidRPr="004B626E">
        <w:rPr>
          <w:rFonts w:ascii="Times New Roman" w:eastAsia="Times New Roman" w:hAnsi="Times New Roman"/>
          <w:sz w:val="24"/>
          <w:szCs w:val="24"/>
        </w:rPr>
        <w:t>; peržiūrėti visą darbui reikalingą Įmonės tvarkomuose registruose, informacinėse sistemose ir duomenų bazėse sukaupta informaciją</w:t>
      </w:r>
      <w:r w:rsidR="00D513AE" w:rsidRPr="004B626E">
        <w:rPr>
          <w:rFonts w:ascii="Times New Roman" w:eastAsia="Times New Roman" w:hAnsi="Times New Roman"/>
          <w:sz w:val="24"/>
          <w:szCs w:val="24"/>
        </w:rPr>
        <w:t xml:space="preserve"> (5.9 p.)</w:t>
      </w:r>
      <w:r w:rsidR="00802F77" w:rsidRPr="004B626E">
        <w:rPr>
          <w:rFonts w:ascii="Times New Roman" w:eastAsia="Times New Roman" w:hAnsi="Times New Roman"/>
          <w:sz w:val="24"/>
          <w:szCs w:val="24"/>
        </w:rPr>
        <w:t>.</w:t>
      </w:r>
      <w:r w:rsidR="00094098" w:rsidRPr="004B626E">
        <w:rPr>
          <w:rFonts w:ascii="Times New Roman" w:eastAsia="Times New Roman" w:hAnsi="Times New Roman"/>
          <w:sz w:val="24"/>
          <w:szCs w:val="24"/>
        </w:rPr>
        <w:t xml:space="preserve"> Atitinkamai Instrukcijos 6.3 punkte nustatyta Korupcijos prevencijos (atitikties) pareigūno atsakomybė už tinkamą asmens duomenų tvarkymą ir konfidencialios informacijos saugojimą.</w:t>
      </w:r>
    </w:p>
    <w:p w14:paraId="115F86BE" w14:textId="3026E60F" w:rsidR="00245DCD" w:rsidRPr="004B626E" w:rsidRDefault="00ED047C" w:rsidP="00FB1DB3">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Apibendrinant, </w:t>
      </w:r>
      <w:r w:rsidR="00BE6ECA" w:rsidRPr="004B626E">
        <w:rPr>
          <w:rFonts w:ascii="Times New Roman" w:eastAsia="Times New Roman" w:hAnsi="Times New Roman"/>
          <w:sz w:val="24"/>
          <w:szCs w:val="24"/>
        </w:rPr>
        <w:t>iš aptarto teisinio reguliavimo</w:t>
      </w:r>
      <w:r w:rsidRPr="004B626E">
        <w:rPr>
          <w:rFonts w:ascii="Times New Roman" w:eastAsia="Times New Roman" w:hAnsi="Times New Roman"/>
          <w:sz w:val="24"/>
          <w:szCs w:val="24"/>
        </w:rPr>
        <w:t xml:space="preserve"> matyti</w:t>
      </w:r>
      <w:r w:rsidR="00BE6ECA"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kad</w:t>
      </w:r>
      <w:r w:rsidR="00BE6ECA" w:rsidRPr="004B626E">
        <w:rPr>
          <w:rFonts w:ascii="Times New Roman" w:eastAsia="Times New Roman" w:hAnsi="Times New Roman"/>
          <w:sz w:val="24"/>
          <w:szCs w:val="24"/>
        </w:rPr>
        <w:t xml:space="preserve"> </w:t>
      </w:r>
      <w:r w:rsidR="008A0CE6" w:rsidRPr="004B626E">
        <w:rPr>
          <w:rFonts w:ascii="Times New Roman" w:eastAsia="Times New Roman" w:hAnsi="Times New Roman"/>
          <w:sz w:val="24"/>
          <w:szCs w:val="24"/>
        </w:rPr>
        <w:t xml:space="preserve">VĮ „Regitra“ </w:t>
      </w:r>
      <w:r w:rsidR="00002C7F" w:rsidRPr="004B626E">
        <w:rPr>
          <w:rFonts w:ascii="Times New Roman" w:eastAsia="Times New Roman" w:hAnsi="Times New Roman"/>
          <w:sz w:val="24"/>
          <w:szCs w:val="24"/>
        </w:rPr>
        <w:t xml:space="preserve">Korupcijos prevencijos (atitikties) pareigūnas </w:t>
      </w:r>
      <w:proofErr w:type="spellStart"/>
      <w:r w:rsidR="00002C7F" w:rsidRPr="004B626E">
        <w:rPr>
          <w:rFonts w:ascii="Times New Roman" w:eastAsia="Times New Roman" w:hAnsi="Times New Roman"/>
          <w:i/>
          <w:iCs/>
          <w:sz w:val="24"/>
          <w:szCs w:val="24"/>
        </w:rPr>
        <w:t>inter</w:t>
      </w:r>
      <w:proofErr w:type="spellEnd"/>
      <w:r w:rsidR="00002C7F" w:rsidRPr="004B626E">
        <w:rPr>
          <w:rFonts w:ascii="Times New Roman" w:eastAsia="Times New Roman" w:hAnsi="Times New Roman"/>
          <w:i/>
          <w:iCs/>
          <w:sz w:val="24"/>
          <w:szCs w:val="24"/>
        </w:rPr>
        <w:t xml:space="preserve"> alia </w:t>
      </w:r>
      <w:r w:rsidR="00002C7F" w:rsidRPr="004B626E">
        <w:rPr>
          <w:rFonts w:ascii="Times New Roman" w:eastAsia="Times New Roman" w:hAnsi="Times New Roman"/>
          <w:sz w:val="24"/>
          <w:szCs w:val="24"/>
        </w:rPr>
        <w:t xml:space="preserve">buvo įgaliotas atlikti </w:t>
      </w:r>
      <w:r w:rsidR="00B72640" w:rsidRPr="004B626E">
        <w:rPr>
          <w:rFonts w:ascii="Times New Roman" w:eastAsia="Times New Roman" w:hAnsi="Times New Roman"/>
          <w:sz w:val="24"/>
          <w:szCs w:val="24"/>
        </w:rPr>
        <w:t xml:space="preserve">su </w:t>
      </w:r>
      <w:r w:rsidR="00566A90" w:rsidRPr="004B626E">
        <w:rPr>
          <w:rFonts w:ascii="Times New Roman" w:eastAsia="Times New Roman" w:hAnsi="Times New Roman"/>
          <w:sz w:val="24"/>
          <w:szCs w:val="24"/>
        </w:rPr>
        <w:t xml:space="preserve">galimais korupcinio pobūdžio </w:t>
      </w:r>
      <w:r w:rsidR="00B72640" w:rsidRPr="004B626E">
        <w:rPr>
          <w:rFonts w:ascii="Times New Roman" w:eastAsia="Times New Roman" w:hAnsi="Times New Roman"/>
          <w:sz w:val="24"/>
          <w:szCs w:val="24"/>
        </w:rPr>
        <w:t>teisės pažeidim</w:t>
      </w:r>
      <w:r w:rsidR="00566A90" w:rsidRPr="004B626E">
        <w:rPr>
          <w:rFonts w:ascii="Times New Roman" w:eastAsia="Times New Roman" w:hAnsi="Times New Roman"/>
          <w:sz w:val="24"/>
          <w:szCs w:val="24"/>
        </w:rPr>
        <w:t>ais</w:t>
      </w:r>
      <w:r w:rsidR="00356603" w:rsidRPr="004B626E">
        <w:rPr>
          <w:rFonts w:ascii="Times New Roman" w:eastAsia="Times New Roman" w:hAnsi="Times New Roman"/>
          <w:sz w:val="24"/>
          <w:szCs w:val="24"/>
        </w:rPr>
        <w:t xml:space="preserve"> ir korupcijos rizikos veiksniais</w:t>
      </w:r>
      <w:r w:rsidR="00566A90" w:rsidRPr="004B626E">
        <w:rPr>
          <w:rFonts w:ascii="Times New Roman" w:eastAsia="Times New Roman" w:hAnsi="Times New Roman"/>
          <w:sz w:val="24"/>
          <w:szCs w:val="24"/>
        </w:rPr>
        <w:t xml:space="preserve"> susijusius</w:t>
      </w:r>
      <w:r w:rsidR="00B72640" w:rsidRPr="004B626E">
        <w:rPr>
          <w:rFonts w:ascii="Times New Roman" w:eastAsia="Times New Roman" w:hAnsi="Times New Roman"/>
          <w:sz w:val="24"/>
          <w:szCs w:val="24"/>
        </w:rPr>
        <w:t xml:space="preserve"> tyrimus </w:t>
      </w:r>
      <w:r w:rsidR="009039E5" w:rsidRPr="004B626E">
        <w:rPr>
          <w:rFonts w:ascii="Times New Roman" w:eastAsia="Times New Roman" w:hAnsi="Times New Roman"/>
          <w:sz w:val="24"/>
          <w:szCs w:val="24"/>
        </w:rPr>
        <w:t>be</w:t>
      </w:r>
      <w:r w:rsidR="00B72640" w:rsidRPr="004B626E">
        <w:rPr>
          <w:rFonts w:ascii="Times New Roman" w:eastAsia="Times New Roman" w:hAnsi="Times New Roman"/>
          <w:sz w:val="24"/>
          <w:szCs w:val="24"/>
        </w:rPr>
        <w:t xml:space="preserve">i </w:t>
      </w:r>
      <w:r w:rsidR="008A0CE6" w:rsidRPr="004B626E">
        <w:rPr>
          <w:rFonts w:ascii="Times New Roman" w:eastAsia="Times New Roman" w:hAnsi="Times New Roman"/>
          <w:sz w:val="24"/>
          <w:szCs w:val="24"/>
        </w:rPr>
        <w:t>kontroliuoti įmonės darbuotojų privačių interesų deklaravimą</w:t>
      </w:r>
      <w:r w:rsidR="005459FA" w:rsidRPr="004B626E">
        <w:rPr>
          <w:rFonts w:ascii="Times New Roman" w:eastAsia="Times New Roman" w:hAnsi="Times New Roman"/>
          <w:sz w:val="24"/>
          <w:szCs w:val="24"/>
        </w:rPr>
        <w:t xml:space="preserve">, </w:t>
      </w:r>
      <w:r w:rsidR="002614C5" w:rsidRPr="004B626E">
        <w:rPr>
          <w:rFonts w:ascii="Times New Roman" w:eastAsia="Times New Roman" w:hAnsi="Times New Roman"/>
          <w:sz w:val="24"/>
          <w:szCs w:val="24"/>
        </w:rPr>
        <w:t xml:space="preserve">valdant galimus </w:t>
      </w:r>
      <w:r w:rsidR="003A5D3B" w:rsidRPr="004B626E">
        <w:rPr>
          <w:rFonts w:ascii="Times New Roman" w:eastAsia="Times New Roman" w:hAnsi="Times New Roman"/>
          <w:sz w:val="24"/>
          <w:szCs w:val="24"/>
        </w:rPr>
        <w:t xml:space="preserve">viešųjų ir privačių </w:t>
      </w:r>
      <w:r w:rsidR="002614C5" w:rsidRPr="004B626E">
        <w:rPr>
          <w:rFonts w:ascii="Times New Roman" w:eastAsia="Times New Roman" w:hAnsi="Times New Roman"/>
          <w:sz w:val="24"/>
          <w:szCs w:val="24"/>
        </w:rPr>
        <w:t>interesų konfliktus,</w:t>
      </w:r>
      <w:r w:rsidR="00ED68A2" w:rsidRPr="004B626E">
        <w:rPr>
          <w:rFonts w:ascii="Times New Roman" w:eastAsia="Times New Roman" w:hAnsi="Times New Roman"/>
          <w:sz w:val="24"/>
          <w:szCs w:val="24"/>
        </w:rPr>
        <w:t xml:space="preserve"> </w:t>
      </w:r>
      <w:r w:rsidR="00566A90" w:rsidRPr="004B626E">
        <w:rPr>
          <w:rFonts w:ascii="Times New Roman" w:eastAsia="Times New Roman" w:hAnsi="Times New Roman"/>
          <w:sz w:val="24"/>
          <w:szCs w:val="24"/>
        </w:rPr>
        <w:t>t</w:t>
      </w:r>
      <w:r w:rsidR="005459FA" w:rsidRPr="004B626E">
        <w:rPr>
          <w:rFonts w:ascii="Times New Roman" w:eastAsia="Times New Roman" w:hAnsi="Times New Roman"/>
          <w:sz w:val="24"/>
          <w:szCs w:val="24"/>
        </w:rPr>
        <w:t>am</w:t>
      </w:r>
      <w:r w:rsidR="00566A90" w:rsidRPr="004B626E">
        <w:rPr>
          <w:rFonts w:ascii="Times New Roman" w:eastAsia="Times New Roman" w:hAnsi="Times New Roman"/>
          <w:sz w:val="24"/>
          <w:szCs w:val="24"/>
        </w:rPr>
        <w:t xml:space="preserve"> </w:t>
      </w:r>
      <w:r w:rsidR="002614C5" w:rsidRPr="004B626E">
        <w:rPr>
          <w:rFonts w:ascii="Times New Roman" w:eastAsia="Times New Roman" w:hAnsi="Times New Roman"/>
          <w:sz w:val="24"/>
          <w:szCs w:val="24"/>
        </w:rPr>
        <w:t xml:space="preserve">gauti </w:t>
      </w:r>
      <w:r w:rsidR="00ED68A2" w:rsidRPr="004B626E">
        <w:rPr>
          <w:rFonts w:ascii="Times New Roman" w:eastAsia="Times New Roman" w:hAnsi="Times New Roman"/>
          <w:sz w:val="24"/>
          <w:szCs w:val="24"/>
        </w:rPr>
        <w:t>reikalingus duomenis bei informaciją, įskaitant asmeninio pobūdžio</w:t>
      </w:r>
      <w:r w:rsidR="00B72640" w:rsidRPr="004B626E">
        <w:rPr>
          <w:rFonts w:ascii="Times New Roman" w:eastAsia="Times New Roman" w:hAnsi="Times New Roman"/>
          <w:sz w:val="24"/>
          <w:szCs w:val="24"/>
        </w:rPr>
        <w:t>.</w:t>
      </w:r>
      <w:r w:rsidR="00676FA5" w:rsidRPr="004B626E">
        <w:rPr>
          <w:rFonts w:ascii="Times New Roman" w:eastAsia="Times New Roman" w:hAnsi="Times New Roman"/>
          <w:sz w:val="24"/>
          <w:szCs w:val="24"/>
        </w:rPr>
        <w:t xml:space="preserve"> </w:t>
      </w:r>
      <w:r w:rsidR="00D564FC" w:rsidRPr="004B626E">
        <w:rPr>
          <w:rFonts w:ascii="Times New Roman" w:eastAsia="Times New Roman" w:hAnsi="Times New Roman"/>
          <w:sz w:val="24"/>
          <w:szCs w:val="24"/>
        </w:rPr>
        <w:t xml:space="preserve">Šiame kontekste išplėstinė teisėjų kolegija pažymi, kad viešųjų ir privačių interesų konfliktų valdymas bei galimybė pranešti apie galimus korupcinio pobūdžio teisės pažeidimus neabejotinai yra svarbios priemonės, kurios prisideda prie korupcijos prevencijos bei kontrolės tikslų, o </w:t>
      </w:r>
      <w:r w:rsidR="00D564FC" w:rsidRPr="004B626E">
        <w:rPr>
          <w:rFonts w:ascii="Times New Roman" w:hAnsi="Times New Roman"/>
          <w:sz w:val="24"/>
          <w:szCs w:val="24"/>
        </w:rPr>
        <w:t xml:space="preserve">kova su korupcija, kaip minėta, yra viešasis interesas. </w:t>
      </w:r>
      <w:r w:rsidR="00676FA5" w:rsidRPr="004B626E">
        <w:rPr>
          <w:rFonts w:ascii="Times New Roman" w:eastAsia="Times New Roman" w:hAnsi="Times New Roman"/>
          <w:sz w:val="24"/>
          <w:szCs w:val="24"/>
        </w:rPr>
        <w:t xml:space="preserve">Šiuo tikslu, be kita ko, buvo sudaryta galimybė </w:t>
      </w:r>
      <w:r w:rsidR="008B026B" w:rsidRPr="004B626E">
        <w:rPr>
          <w:rFonts w:ascii="Times New Roman" w:eastAsia="Times New Roman" w:hAnsi="Times New Roman"/>
          <w:sz w:val="24"/>
          <w:szCs w:val="24"/>
        </w:rPr>
        <w:t xml:space="preserve">VĮ „Regitra“ </w:t>
      </w:r>
      <w:r w:rsidR="00676FA5" w:rsidRPr="004B626E">
        <w:rPr>
          <w:rFonts w:ascii="Times New Roman" w:eastAsia="Times New Roman" w:hAnsi="Times New Roman"/>
          <w:sz w:val="24"/>
          <w:szCs w:val="24"/>
        </w:rPr>
        <w:t>vidiniu kanalu pateikti informaciją apie galimus pažeidimus</w:t>
      </w:r>
      <w:r w:rsidR="008B026B" w:rsidRPr="004B626E">
        <w:rPr>
          <w:rFonts w:ascii="Times New Roman" w:eastAsia="Times New Roman" w:hAnsi="Times New Roman"/>
          <w:sz w:val="24"/>
          <w:szCs w:val="24"/>
        </w:rPr>
        <w:t xml:space="preserve"> įstaigoje, </w:t>
      </w:r>
      <w:r w:rsidR="00D564FC" w:rsidRPr="004B626E">
        <w:rPr>
          <w:rFonts w:ascii="Times New Roman" w:eastAsia="Times New Roman" w:hAnsi="Times New Roman"/>
          <w:sz w:val="24"/>
          <w:szCs w:val="24"/>
        </w:rPr>
        <w:t>ir</w:t>
      </w:r>
      <w:r w:rsidR="008B026B" w:rsidRPr="004B626E">
        <w:rPr>
          <w:rFonts w:ascii="Times New Roman" w:eastAsia="Times New Roman" w:hAnsi="Times New Roman"/>
          <w:sz w:val="24"/>
          <w:szCs w:val="24"/>
        </w:rPr>
        <w:t xml:space="preserve"> VĮ „Regitra“ Korupcijos prevencijos (atitikties) </w:t>
      </w:r>
      <w:r w:rsidR="008B026B" w:rsidRPr="004B626E">
        <w:rPr>
          <w:rFonts w:ascii="Times New Roman" w:eastAsia="Times New Roman" w:hAnsi="Times New Roman"/>
          <w:sz w:val="24"/>
          <w:szCs w:val="24"/>
        </w:rPr>
        <w:lastRenderedPageBreak/>
        <w:t xml:space="preserve">pareigūnas įgaliotas organizuoti </w:t>
      </w:r>
      <w:r w:rsidR="00E33AB4" w:rsidRPr="004B626E">
        <w:rPr>
          <w:rFonts w:ascii="Times New Roman" w:eastAsia="Times New Roman" w:hAnsi="Times New Roman"/>
          <w:sz w:val="24"/>
          <w:szCs w:val="24"/>
        </w:rPr>
        <w:t xml:space="preserve">šios </w:t>
      </w:r>
      <w:r w:rsidR="008B026B" w:rsidRPr="004B626E">
        <w:rPr>
          <w:rFonts w:ascii="Times New Roman" w:eastAsia="Times New Roman" w:hAnsi="Times New Roman"/>
          <w:sz w:val="24"/>
          <w:szCs w:val="24"/>
        </w:rPr>
        <w:t>pasitikėjimo linijos palaikymą</w:t>
      </w:r>
      <w:r w:rsidR="00F72EAC" w:rsidRPr="004B626E">
        <w:rPr>
          <w:rFonts w:ascii="Times New Roman" w:eastAsia="Times New Roman" w:hAnsi="Times New Roman"/>
          <w:sz w:val="24"/>
          <w:szCs w:val="24"/>
        </w:rPr>
        <w:t>,</w:t>
      </w:r>
      <w:r w:rsidR="008B026B" w:rsidRPr="004B626E">
        <w:rPr>
          <w:rFonts w:ascii="Times New Roman" w:eastAsia="Times New Roman" w:hAnsi="Times New Roman"/>
          <w:sz w:val="24"/>
          <w:szCs w:val="24"/>
        </w:rPr>
        <w:t xml:space="preserve"> vykdyti pranešimų apie galimą įstaigos darbuotojų korupciją administravimą bei pagal kompetenciją tirti skundus (pranešimus), pareiškimus ir prašymus, rengti atsakymus į juos</w:t>
      </w:r>
      <w:r w:rsidR="006C7302" w:rsidRPr="004B626E">
        <w:rPr>
          <w:rFonts w:ascii="Times New Roman" w:eastAsia="Times New Roman" w:hAnsi="Times New Roman"/>
          <w:sz w:val="24"/>
          <w:szCs w:val="24"/>
        </w:rPr>
        <w:t xml:space="preserve">. </w:t>
      </w:r>
      <w:r w:rsidR="000302F6" w:rsidRPr="004B626E">
        <w:rPr>
          <w:rFonts w:ascii="Times New Roman" w:eastAsia="Times New Roman" w:hAnsi="Times New Roman"/>
          <w:sz w:val="24"/>
          <w:szCs w:val="24"/>
        </w:rPr>
        <w:t>Tačiau</w:t>
      </w:r>
      <w:r w:rsidR="006E08E8" w:rsidRPr="004B626E">
        <w:rPr>
          <w:rFonts w:ascii="Times New Roman" w:eastAsia="Times New Roman" w:hAnsi="Times New Roman"/>
          <w:sz w:val="24"/>
          <w:szCs w:val="24"/>
        </w:rPr>
        <w:t xml:space="preserve"> vien tuo Korupcijos prevencijos (atitikties) pareigūno kompetencija neapsiriboja</w:t>
      </w:r>
      <w:r w:rsidR="00251ACE" w:rsidRPr="004B626E">
        <w:rPr>
          <w:rFonts w:ascii="Times New Roman" w:eastAsia="Times New Roman" w:hAnsi="Times New Roman"/>
          <w:sz w:val="24"/>
          <w:szCs w:val="24"/>
        </w:rPr>
        <w:t xml:space="preserve"> – ši pareigybė </w:t>
      </w:r>
      <w:r w:rsidR="006E08E8" w:rsidRPr="004B626E">
        <w:rPr>
          <w:rFonts w:ascii="Times New Roman" w:eastAsia="Times New Roman" w:hAnsi="Times New Roman"/>
          <w:sz w:val="24"/>
          <w:szCs w:val="24"/>
        </w:rPr>
        <w:t xml:space="preserve">taip pat apima </w:t>
      </w:r>
      <w:r w:rsidR="00251ACE" w:rsidRPr="004B626E">
        <w:rPr>
          <w:rFonts w:ascii="Times New Roman" w:eastAsia="Times New Roman" w:hAnsi="Times New Roman"/>
          <w:sz w:val="24"/>
          <w:szCs w:val="24"/>
        </w:rPr>
        <w:t>funkcijas, susijusias su išorinių, vidinių ar individualių korupcijos rizikos veiksnių įmonėje analize</w:t>
      </w:r>
      <w:r w:rsidR="0093480F" w:rsidRPr="004B626E">
        <w:rPr>
          <w:rFonts w:ascii="Times New Roman" w:eastAsia="Times New Roman" w:hAnsi="Times New Roman"/>
          <w:sz w:val="24"/>
          <w:szCs w:val="24"/>
        </w:rPr>
        <w:t xml:space="preserve"> ir</w:t>
      </w:r>
      <w:r w:rsidR="00251ACE" w:rsidRPr="004B626E">
        <w:rPr>
          <w:rFonts w:ascii="Times New Roman" w:eastAsia="Times New Roman" w:hAnsi="Times New Roman"/>
          <w:sz w:val="24"/>
          <w:szCs w:val="24"/>
        </w:rPr>
        <w:t xml:space="preserve"> prevencinių priemonių bei tyrimo organizavimu</w:t>
      </w:r>
      <w:r w:rsidR="004835A5" w:rsidRPr="004B626E">
        <w:rPr>
          <w:rFonts w:ascii="Times New Roman" w:eastAsia="Times New Roman" w:hAnsi="Times New Roman"/>
          <w:sz w:val="24"/>
          <w:szCs w:val="24"/>
        </w:rPr>
        <w:t>. A</w:t>
      </w:r>
      <w:r w:rsidR="0093480F" w:rsidRPr="004B626E">
        <w:rPr>
          <w:rFonts w:ascii="Times New Roman" w:eastAsia="Times New Roman" w:hAnsi="Times New Roman"/>
          <w:sz w:val="24"/>
          <w:szCs w:val="24"/>
        </w:rPr>
        <w:t xml:space="preserve">titinkamai </w:t>
      </w:r>
      <w:r w:rsidR="00595EEE" w:rsidRPr="004B626E">
        <w:rPr>
          <w:rFonts w:ascii="Times New Roman" w:eastAsia="Times New Roman" w:hAnsi="Times New Roman"/>
          <w:sz w:val="24"/>
          <w:szCs w:val="24"/>
        </w:rPr>
        <w:t>Korupcijos prevencijos (atitikties) pareigūnas</w:t>
      </w:r>
      <w:r w:rsidR="005214C8" w:rsidRPr="004B626E">
        <w:rPr>
          <w:rFonts w:ascii="Times New Roman" w:eastAsia="Times New Roman" w:hAnsi="Times New Roman"/>
          <w:sz w:val="24"/>
          <w:szCs w:val="24"/>
        </w:rPr>
        <w:t xml:space="preserve">, be kita ko, turi teisę </w:t>
      </w:r>
      <w:r w:rsidR="0093480F" w:rsidRPr="004B626E">
        <w:rPr>
          <w:rFonts w:ascii="Times New Roman" w:eastAsia="Times New Roman" w:hAnsi="Times New Roman"/>
          <w:sz w:val="24"/>
          <w:szCs w:val="24"/>
        </w:rPr>
        <w:t xml:space="preserve">teikti </w:t>
      </w:r>
      <w:r w:rsidR="005214C8" w:rsidRPr="004B626E">
        <w:rPr>
          <w:rFonts w:ascii="Times New Roman" w:eastAsia="Times New Roman" w:hAnsi="Times New Roman"/>
          <w:sz w:val="24"/>
          <w:szCs w:val="24"/>
        </w:rPr>
        <w:t xml:space="preserve">VĮ „Regitra“ </w:t>
      </w:r>
      <w:r w:rsidR="0093480F" w:rsidRPr="004B626E">
        <w:rPr>
          <w:rFonts w:ascii="Times New Roman" w:eastAsia="Times New Roman" w:hAnsi="Times New Roman"/>
          <w:sz w:val="24"/>
          <w:szCs w:val="24"/>
        </w:rPr>
        <w:t>generaliniam direktoriui, jo pavaduotojui pasiūlymus dėl darbo organizavimo, darbo efektyvumo pagerinimo, galimų korupcinio pobūdžio veikų prevencijos ar tokių veikų aplinkybių tyrimo</w:t>
      </w:r>
      <w:r w:rsidR="005214C8" w:rsidRPr="004B626E">
        <w:rPr>
          <w:rFonts w:ascii="Times New Roman" w:eastAsia="Times New Roman" w:hAnsi="Times New Roman"/>
          <w:sz w:val="24"/>
          <w:szCs w:val="24"/>
        </w:rPr>
        <w:t xml:space="preserve">, </w:t>
      </w:r>
      <w:proofErr w:type="spellStart"/>
      <w:r w:rsidR="005214C8" w:rsidRPr="004B626E">
        <w:rPr>
          <w:rFonts w:ascii="Times New Roman" w:eastAsia="Times New Roman" w:hAnsi="Times New Roman"/>
          <w:i/>
          <w:iCs/>
          <w:sz w:val="24"/>
          <w:szCs w:val="24"/>
        </w:rPr>
        <w:t>inter</w:t>
      </w:r>
      <w:proofErr w:type="spellEnd"/>
      <w:r w:rsidR="005214C8" w:rsidRPr="004B626E">
        <w:rPr>
          <w:rFonts w:ascii="Times New Roman" w:eastAsia="Times New Roman" w:hAnsi="Times New Roman"/>
          <w:i/>
          <w:iCs/>
          <w:sz w:val="24"/>
          <w:szCs w:val="24"/>
        </w:rPr>
        <w:t xml:space="preserve"> alia </w:t>
      </w:r>
      <w:r w:rsidR="005214C8" w:rsidRPr="004B626E">
        <w:rPr>
          <w:rFonts w:ascii="Times New Roman" w:eastAsia="Times New Roman" w:hAnsi="Times New Roman"/>
          <w:sz w:val="24"/>
          <w:szCs w:val="24"/>
        </w:rPr>
        <w:t xml:space="preserve">inicijuojant galimo </w:t>
      </w:r>
      <w:r w:rsidR="002B7097" w:rsidRPr="004B626E">
        <w:rPr>
          <w:rFonts w:ascii="Times New Roman" w:eastAsiaTheme="minorHAnsi" w:hAnsi="Times New Roman"/>
          <w:sz w:val="24"/>
          <w:szCs w:val="24"/>
        </w:rPr>
        <w:t>darbo pareigų pažeidimo tyrimą</w:t>
      </w:r>
      <w:r w:rsidR="005214C8" w:rsidRPr="004B626E">
        <w:rPr>
          <w:rFonts w:ascii="Times New Roman" w:eastAsia="Times New Roman" w:hAnsi="Times New Roman"/>
          <w:sz w:val="24"/>
          <w:szCs w:val="24"/>
        </w:rPr>
        <w:t>.</w:t>
      </w:r>
      <w:r w:rsidR="002C1AAA" w:rsidRPr="004B626E">
        <w:rPr>
          <w:rFonts w:ascii="Times New Roman" w:eastAsia="Times New Roman" w:hAnsi="Times New Roman"/>
          <w:sz w:val="24"/>
          <w:szCs w:val="24"/>
        </w:rPr>
        <w:t xml:space="preserve"> </w:t>
      </w:r>
      <w:r w:rsidR="0031756D" w:rsidRPr="004B626E">
        <w:rPr>
          <w:rFonts w:ascii="Times New Roman" w:eastAsia="Times New Roman" w:hAnsi="Times New Roman"/>
          <w:sz w:val="24"/>
          <w:szCs w:val="24"/>
        </w:rPr>
        <w:t xml:space="preserve">Taigi, </w:t>
      </w:r>
      <w:r w:rsidR="0022397A" w:rsidRPr="004B626E">
        <w:rPr>
          <w:rFonts w:ascii="Times New Roman" w:eastAsia="Times New Roman" w:hAnsi="Times New Roman"/>
          <w:sz w:val="24"/>
          <w:szCs w:val="24"/>
        </w:rPr>
        <w:t xml:space="preserve">VĮ „Regitra“ </w:t>
      </w:r>
      <w:r w:rsidR="004A677A" w:rsidRPr="004B626E">
        <w:rPr>
          <w:rFonts w:ascii="Times New Roman" w:eastAsia="Times New Roman" w:hAnsi="Times New Roman"/>
          <w:sz w:val="24"/>
          <w:szCs w:val="24"/>
        </w:rPr>
        <w:t xml:space="preserve">Korupcijos prevencijos (atitikties) pareigūno kompetencija </w:t>
      </w:r>
      <w:r w:rsidR="00A60436" w:rsidRPr="004B626E">
        <w:rPr>
          <w:rFonts w:ascii="Times New Roman" w:eastAsia="Times New Roman" w:hAnsi="Times New Roman"/>
          <w:sz w:val="24"/>
          <w:szCs w:val="24"/>
        </w:rPr>
        <w:t xml:space="preserve">iš esmės </w:t>
      </w:r>
      <w:r w:rsidR="0031756D" w:rsidRPr="004B626E">
        <w:rPr>
          <w:rFonts w:ascii="Times New Roman" w:eastAsia="Times New Roman" w:hAnsi="Times New Roman"/>
          <w:sz w:val="24"/>
          <w:szCs w:val="24"/>
        </w:rPr>
        <w:t>apima</w:t>
      </w:r>
      <w:r w:rsidR="004D72B4" w:rsidRPr="004B626E">
        <w:rPr>
          <w:rFonts w:ascii="Times New Roman" w:eastAsia="Times New Roman" w:hAnsi="Times New Roman"/>
          <w:sz w:val="24"/>
          <w:szCs w:val="24"/>
        </w:rPr>
        <w:t>:</w:t>
      </w:r>
      <w:r w:rsidR="0031756D" w:rsidRPr="004B626E">
        <w:rPr>
          <w:rFonts w:ascii="Times New Roman" w:eastAsia="Times New Roman" w:hAnsi="Times New Roman"/>
          <w:sz w:val="24"/>
          <w:szCs w:val="24"/>
        </w:rPr>
        <w:t xml:space="preserve"> </w:t>
      </w:r>
      <w:r w:rsidR="004D72B4" w:rsidRPr="004B626E">
        <w:rPr>
          <w:rFonts w:ascii="Times New Roman" w:eastAsia="Times New Roman" w:hAnsi="Times New Roman"/>
          <w:sz w:val="24"/>
          <w:szCs w:val="24"/>
        </w:rPr>
        <w:t xml:space="preserve">(i) bendrosios (abstrakčiosios) korupcijos prevencijos tikslus, kurie gali pasireikšti tiek </w:t>
      </w:r>
      <w:proofErr w:type="spellStart"/>
      <w:r w:rsidR="004D72B4" w:rsidRPr="004B626E">
        <w:rPr>
          <w:rFonts w:ascii="Times New Roman" w:eastAsia="Times New Roman" w:hAnsi="Times New Roman"/>
          <w:i/>
          <w:iCs/>
          <w:sz w:val="24"/>
          <w:szCs w:val="24"/>
        </w:rPr>
        <w:t>ex</w:t>
      </w:r>
      <w:proofErr w:type="spellEnd"/>
      <w:r w:rsidR="004D72B4" w:rsidRPr="004B626E">
        <w:rPr>
          <w:rFonts w:ascii="Times New Roman" w:eastAsia="Times New Roman" w:hAnsi="Times New Roman"/>
          <w:i/>
          <w:iCs/>
          <w:sz w:val="24"/>
          <w:szCs w:val="24"/>
        </w:rPr>
        <w:t xml:space="preserve"> ante </w:t>
      </w:r>
      <w:r w:rsidR="004D72B4" w:rsidRPr="004B626E">
        <w:rPr>
          <w:rFonts w:ascii="Times New Roman" w:eastAsia="Times New Roman" w:hAnsi="Times New Roman"/>
          <w:sz w:val="24"/>
          <w:szCs w:val="24"/>
        </w:rPr>
        <w:t xml:space="preserve">(iš anksto) būdu, kai siekiama iš anksto įvertinti galimas grėsmes, kad būtų galima imtis prevencinių veiksmų (priemonių) joms išvengti, tiek </w:t>
      </w:r>
      <w:proofErr w:type="spellStart"/>
      <w:r w:rsidR="004D72B4" w:rsidRPr="004B626E">
        <w:rPr>
          <w:rFonts w:ascii="Times New Roman" w:eastAsia="Times New Roman" w:hAnsi="Times New Roman"/>
          <w:i/>
          <w:iCs/>
          <w:sz w:val="24"/>
          <w:szCs w:val="24"/>
        </w:rPr>
        <w:t>ex</w:t>
      </w:r>
      <w:proofErr w:type="spellEnd"/>
      <w:r w:rsidR="004D72B4" w:rsidRPr="004B626E">
        <w:rPr>
          <w:rFonts w:ascii="Times New Roman" w:eastAsia="Times New Roman" w:hAnsi="Times New Roman"/>
          <w:i/>
          <w:iCs/>
          <w:sz w:val="24"/>
          <w:szCs w:val="24"/>
        </w:rPr>
        <w:t xml:space="preserve"> </w:t>
      </w:r>
      <w:proofErr w:type="spellStart"/>
      <w:r w:rsidR="004D72B4" w:rsidRPr="004B626E">
        <w:rPr>
          <w:rFonts w:ascii="Times New Roman" w:eastAsia="Times New Roman" w:hAnsi="Times New Roman"/>
          <w:i/>
          <w:iCs/>
          <w:sz w:val="24"/>
          <w:szCs w:val="24"/>
        </w:rPr>
        <w:t>post</w:t>
      </w:r>
      <w:proofErr w:type="spellEnd"/>
      <w:r w:rsidR="004D72B4" w:rsidRPr="004B626E">
        <w:rPr>
          <w:rFonts w:ascii="Times New Roman" w:eastAsia="Times New Roman" w:hAnsi="Times New Roman"/>
          <w:sz w:val="24"/>
          <w:szCs w:val="24"/>
        </w:rPr>
        <w:t xml:space="preserve"> (vėlesnis) būdu, kai siekiama įvertinti apibendrintus empirinius duomenis, kad būtų galima imtis taisomųjų veiksmų (priemonių), jog šios grėsmės ateityje nepasikartotų; (ii)</w:t>
      </w:r>
      <w:r w:rsidR="00F57B3E" w:rsidRPr="004B626E">
        <w:rPr>
          <w:rFonts w:ascii="Times New Roman" w:eastAsia="Times New Roman" w:hAnsi="Times New Roman"/>
          <w:sz w:val="24"/>
          <w:szCs w:val="24"/>
        </w:rPr>
        <w:t> </w:t>
      </w:r>
      <w:r w:rsidR="004D72B4" w:rsidRPr="004B626E">
        <w:rPr>
          <w:rFonts w:ascii="Times New Roman" w:eastAsia="Times New Roman" w:hAnsi="Times New Roman"/>
          <w:sz w:val="24"/>
          <w:szCs w:val="24"/>
        </w:rPr>
        <w:t>individualiosios korupcijos prevencijos tikslus, kurie pasireiškia galim</w:t>
      </w:r>
      <w:r w:rsidR="00463916" w:rsidRPr="004B626E">
        <w:rPr>
          <w:rFonts w:ascii="Times New Roman" w:eastAsia="Times New Roman" w:hAnsi="Times New Roman"/>
          <w:sz w:val="24"/>
          <w:szCs w:val="24"/>
        </w:rPr>
        <w:t>ų</w:t>
      </w:r>
      <w:r w:rsidR="004D72B4" w:rsidRPr="004B626E">
        <w:rPr>
          <w:rFonts w:ascii="Times New Roman" w:eastAsia="Times New Roman" w:hAnsi="Times New Roman"/>
          <w:sz w:val="24"/>
          <w:szCs w:val="24"/>
        </w:rPr>
        <w:t xml:space="preserve"> korupcinio pobūdžio teisės pažeidim</w:t>
      </w:r>
      <w:r w:rsidR="00463916" w:rsidRPr="004B626E">
        <w:rPr>
          <w:rFonts w:ascii="Times New Roman" w:eastAsia="Times New Roman" w:hAnsi="Times New Roman"/>
          <w:sz w:val="24"/>
          <w:szCs w:val="24"/>
        </w:rPr>
        <w:t>ų t</w:t>
      </w:r>
      <w:r w:rsidR="00D11D5F" w:rsidRPr="004B626E">
        <w:rPr>
          <w:rFonts w:ascii="Times New Roman" w:eastAsia="Times New Roman" w:hAnsi="Times New Roman"/>
          <w:sz w:val="24"/>
          <w:szCs w:val="24"/>
        </w:rPr>
        <w:t>y</w:t>
      </w:r>
      <w:r w:rsidR="00463916" w:rsidRPr="004B626E">
        <w:rPr>
          <w:rFonts w:ascii="Times New Roman" w:eastAsia="Times New Roman" w:hAnsi="Times New Roman"/>
          <w:sz w:val="24"/>
          <w:szCs w:val="24"/>
        </w:rPr>
        <w:t>rimu</w:t>
      </w:r>
      <w:r w:rsidR="00D11D5F" w:rsidRPr="004B626E">
        <w:rPr>
          <w:rFonts w:ascii="Times New Roman" w:eastAsia="Times New Roman" w:hAnsi="Times New Roman"/>
          <w:sz w:val="24"/>
          <w:szCs w:val="24"/>
        </w:rPr>
        <w:t xml:space="preserve"> ir gali apimti konkretaus atvejo </w:t>
      </w:r>
      <w:r w:rsidR="001A036C" w:rsidRPr="004B626E">
        <w:rPr>
          <w:rFonts w:ascii="Times New Roman" w:eastAsia="Times New Roman" w:hAnsi="Times New Roman"/>
          <w:sz w:val="24"/>
          <w:szCs w:val="24"/>
        </w:rPr>
        <w:t xml:space="preserve">(asmens veiklos) </w:t>
      </w:r>
      <w:r w:rsidR="00D11D5F" w:rsidRPr="004B626E">
        <w:rPr>
          <w:rFonts w:ascii="Times New Roman" w:eastAsia="Times New Roman" w:hAnsi="Times New Roman"/>
          <w:sz w:val="24"/>
          <w:szCs w:val="24"/>
        </w:rPr>
        <w:t xml:space="preserve">analizę bei </w:t>
      </w:r>
      <w:r w:rsidR="003F7DA6" w:rsidRPr="004B626E">
        <w:rPr>
          <w:rFonts w:ascii="Times New Roman" w:eastAsia="Times New Roman" w:hAnsi="Times New Roman"/>
          <w:sz w:val="24"/>
          <w:szCs w:val="24"/>
        </w:rPr>
        <w:t>paprastai sietin</w:t>
      </w:r>
      <w:r w:rsidR="002B040A" w:rsidRPr="004B626E">
        <w:rPr>
          <w:rFonts w:ascii="Times New Roman" w:eastAsia="Times New Roman" w:hAnsi="Times New Roman"/>
          <w:sz w:val="24"/>
          <w:szCs w:val="24"/>
        </w:rPr>
        <w:t>a</w:t>
      </w:r>
      <w:r w:rsidR="003F7DA6" w:rsidRPr="004B626E">
        <w:rPr>
          <w:rFonts w:ascii="Times New Roman" w:eastAsia="Times New Roman" w:hAnsi="Times New Roman"/>
          <w:sz w:val="24"/>
          <w:szCs w:val="24"/>
        </w:rPr>
        <w:t xml:space="preserve"> su galima tarnybine ar darbo pareigų pažeidimo atsakomybe.</w:t>
      </w:r>
      <w:r w:rsidR="00F975BC" w:rsidRPr="004B626E">
        <w:rPr>
          <w:rFonts w:ascii="Times New Roman" w:eastAsia="Times New Roman" w:hAnsi="Times New Roman"/>
          <w:sz w:val="24"/>
          <w:szCs w:val="24"/>
        </w:rPr>
        <w:t xml:space="preserve"> </w:t>
      </w:r>
      <w:r w:rsidR="006C7302" w:rsidRPr="004B626E">
        <w:rPr>
          <w:rFonts w:ascii="Times New Roman" w:eastAsia="Times New Roman" w:hAnsi="Times New Roman"/>
          <w:sz w:val="24"/>
          <w:szCs w:val="24"/>
        </w:rPr>
        <w:t xml:space="preserve">Be to, </w:t>
      </w:r>
      <w:r w:rsidR="00541A48" w:rsidRPr="004B626E">
        <w:rPr>
          <w:rFonts w:ascii="Times New Roman" w:eastAsia="Times New Roman" w:hAnsi="Times New Roman"/>
          <w:sz w:val="24"/>
          <w:szCs w:val="24"/>
        </w:rPr>
        <w:t xml:space="preserve">šiame kontekste </w:t>
      </w:r>
      <w:r w:rsidR="002C1AAA" w:rsidRPr="004B626E">
        <w:rPr>
          <w:rFonts w:ascii="Times New Roman" w:eastAsia="Times New Roman" w:hAnsi="Times New Roman"/>
          <w:sz w:val="24"/>
          <w:szCs w:val="24"/>
        </w:rPr>
        <w:t>atkreiptinas dėmesys</w:t>
      </w:r>
      <w:r w:rsidR="00BE7B90" w:rsidRPr="004B626E">
        <w:rPr>
          <w:rFonts w:ascii="Times New Roman" w:eastAsia="Times New Roman" w:hAnsi="Times New Roman"/>
          <w:sz w:val="24"/>
          <w:szCs w:val="24"/>
        </w:rPr>
        <w:t>, jog</w:t>
      </w:r>
      <w:r w:rsidR="00006ACF" w:rsidRPr="004B626E">
        <w:rPr>
          <w:rFonts w:ascii="Times New Roman" w:eastAsia="Times New Roman" w:hAnsi="Times New Roman"/>
          <w:sz w:val="24"/>
          <w:szCs w:val="24"/>
        </w:rPr>
        <w:t xml:space="preserve"> Korupcijos prevencijos (atitikties) pareigūn</w:t>
      </w:r>
      <w:r w:rsidR="00BE7B90" w:rsidRPr="004B626E">
        <w:rPr>
          <w:rFonts w:ascii="Times New Roman" w:eastAsia="Times New Roman" w:hAnsi="Times New Roman"/>
          <w:sz w:val="24"/>
          <w:szCs w:val="24"/>
        </w:rPr>
        <w:t>as</w:t>
      </w:r>
      <w:r w:rsidR="00C73CA1" w:rsidRPr="004B626E">
        <w:rPr>
          <w:rFonts w:ascii="Times New Roman" w:eastAsia="Times New Roman" w:hAnsi="Times New Roman"/>
          <w:sz w:val="24"/>
          <w:szCs w:val="24"/>
        </w:rPr>
        <w:t>, vykdydamas savo funkcijas,</w:t>
      </w:r>
      <w:r w:rsidR="006C7302" w:rsidRPr="004B626E">
        <w:rPr>
          <w:rFonts w:ascii="Times New Roman" w:eastAsia="Times New Roman" w:hAnsi="Times New Roman"/>
          <w:sz w:val="24"/>
          <w:szCs w:val="24"/>
        </w:rPr>
        <w:t xml:space="preserve"> </w:t>
      </w:r>
      <w:r w:rsidR="00BE7B90" w:rsidRPr="004B626E">
        <w:rPr>
          <w:rFonts w:ascii="Times New Roman" w:eastAsia="Times New Roman" w:hAnsi="Times New Roman"/>
          <w:sz w:val="24"/>
          <w:szCs w:val="24"/>
        </w:rPr>
        <w:t xml:space="preserve">yra </w:t>
      </w:r>
      <w:r w:rsidR="006C7302" w:rsidRPr="004B626E">
        <w:rPr>
          <w:rFonts w:ascii="Times New Roman" w:eastAsia="Times New Roman" w:hAnsi="Times New Roman"/>
          <w:sz w:val="24"/>
          <w:szCs w:val="24"/>
        </w:rPr>
        <w:t>atsak</w:t>
      </w:r>
      <w:r w:rsidR="00BE7B90" w:rsidRPr="004B626E">
        <w:rPr>
          <w:rFonts w:ascii="Times New Roman" w:eastAsia="Times New Roman" w:hAnsi="Times New Roman"/>
          <w:sz w:val="24"/>
          <w:szCs w:val="24"/>
        </w:rPr>
        <w:t>ingas</w:t>
      </w:r>
      <w:r w:rsidR="006C7302" w:rsidRPr="004B626E">
        <w:rPr>
          <w:rFonts w:ascii="Times New Roman" w:eastAsia="Times New Roman" w:hAnsi="Times New Roman"/>
          <w:sz w:val="24"/>
          <w:szCs w:val="24"/>
        </w:rPr>
        <w:t xml:space="preserve"> už tinkamą asmens duomenų tvarkymą ir konfidencialios informacijos saugojimą</w:t>
      </w:r>
      <w:r w:rsidR="00676FA5" w:rsidRPr="004B626E">
        <w:rPr>
          <w:rFonts w:ascii="Times New Roman" w:eastAsia="Times New Roman" w:hAnsi="Times New Roman"/>
          <w:sz w:val="24"/>
          <w:szCs w:val="24"/>
        </w:rPr>
        <w:t>.</w:t>
      </w:r>
    </w:p>
    <w:p w14:paraId="68FD596F" w14:textId="77777777" w:rsidR="00D05BA0" w:rsidRPr="004B626E" w:rsidRDefault="00D05BA0" w:rsidP="0071630C">
      <w:pPr>
        <w:spacing w:after="0" w:line="240" w:lineRule="auto"/>
        <w:ind w:firstLine="709"/>
        <w:jc w:val="both"/>
        <w:rPr>
          <w:rFonts w:ascii="Times New Roman" w:eastAsia="Times New Roman" w:hAnsi="Times New Roman"/>
          <w:sz w:val="24"/>
          <w:szCs w:val="24"/>
        </w:rPr>
      </w:pPr>
      <w:bookmarkStart w:id="58" w:name="pn1_3"/>
      <w:bookmarkEnd w:id="58"/>
    </w:p>
    <w:p w14:paraId="76F3C59B" w14:textId="1CDF2508" w:rsidR="005234D4" w:rsidRPr="004B626E" w:rsidRDefault="005234D4" w:rsidP="005234D4">
      <w:pPr>
        <w:pStyle w:val="Sraopastraipa"/>
        <w:tabs>
          <w:tab w:val="left" w:pos="1418"/>
        </w:tabs>
        <w:autoSpaceDN w:val="0"/>
        <w:spacing w:after="0" w:line="240" w:lineRule="auto"/>
        <w:ind w:left="0"/>
        <w:jc w:val="both"/>
        <w:rPr>
          <w:rFonts w:ascii="Times New Roman" w:eastAsia="Times New Roman" w:hAnsi="Times New Roman"/>
          <w:i/>
          <w:iCs/>
          <w:sz w:val="24"/>
          <w:szCs w:val="24"/>
        </w:rPr>
      </w:pPr>
      <w:r w:rsidRPr="004B626E">
        <w:rPr>
          <w:rFonts w:ascii="Times New Roman" w:eastAsia="Times New Roman" w:hAnsi="Times New Roman"/>
          <w:i/>
          <w:iCs/>
          <w:sz w:val="24"/>
          <w:szCs w:val="24"/>
        </w:rPr>
        <w:t>Dėl VĮ „Regitra“ kompetentingo subjekto kompetencijos</w:t>
      </w:r>
      <w:r w:rsidR="005E5DA4" w:rsidRPr="004B626E">
        <w:rPr>
          <w:rFonts w:ascii="Times New Roman" w:eastAsia="Times New Roman" w:hAnsi="Times New Roman"/>
          <w:i/>
          <w:iCs/>
          <w:sz w:val="24"/>
          <w:szCs w:val="24"/>
        </w:rPr>
        <w:t>,</w:t>
      </w:r>
      <w:r w:rsidRPr="004B626E">
        <w:rPr>
          <w:rFonts w:ascii="Times New Roman" w:eastAsia="Times New Roman" w:hAnsi="Times New Roman"/>
          <w:i/>
          <w:iCs/>
          <w:sz w:val="24"/>
          <w:szCs w:val="24"/>
        </w:rPr>
        <w:t xml:space="preserve"> tir</w:t>
      </w:r>
      <w:r w:rsidR="005E5DA4" w:rsidRPr="004B626E">
        <w:rPr>
          <w:rFonts w:ascii="Times New Roman" w:eastAsia="Times New Roman" w:hAnsi="Times New Roman"/>
          <w:i/>
          <w:iCs/>
          <w:sz w:val="24"/>
          <w:szCs w:val="24"/>
        </w:rPr>
        <w:t>ian</w:t>
      </w:r>
      <w:r w:rsidR="00204482" w:rsidRPr="004B626E">
        <w:rPr>
          <w:rFonts w:ascii="Times New Roman" w:eastAsia="Times New Roman" w:hAnsi="Times New Roman"/>
          <w:i/>
          <w:iCs/>
          <w:sz w:val="24"/>
          <w:szCs w:val="24"/>
        </w:rPr>
        <w:t>t</w:t>
      </w:r>
      <w:r w:rsidRPr="004B626E">
        <w:rPr>
          <w:rFonts w:ascii="Times New Roman" w:eastAsia="Times New Roman" w:hAnsi="Times New Roman"/>
          <w:i/>
          <w:iCs/>
          <w:sz w:val="24"/>
          <w:szCs w:val="24"/>
        </w:rPr>
        <w:t xml:space="preserve"> vidiniu kanalu gautą informaciją apie galimus pažeidimus</w:t>
      </w:r>
      <w:r w:rsidR="005E5DA4" w:rsidRPr="004B626E">
        <w:rPr>
          <w:rFonts w:ascii="Times New Roman" w:eastAsia="Times New Roman" w:hAnsi="Times New Roman"/>
          <w:i/>
          <w:iCs/>
          <w:sz w:val="24"/>
          <w:szCs w:val="24"/>
        </w:rPr>
        <w:t>,</w:t>
      </w:r>
      <w:r w:rsidR="002705E9" w:rsidRPr="004B626E">
        <w:rPr>
          <w:rFonts w:ascii="Times New Roman" w:eastAsia="Times New Roman" w:hAnsi="Times New Roman"/>
          <w:i/>
          <w:iCs/>
          <w:sz w:val="24"/>
          <w:szCs w:val="24"/>
        </w:rPr>
        <w:t xml:space="preserve"> ir asmens duomenų tvarkymo įgyvendinant šią kompetenciją</w:t>
      </w:r>
    </w:p>
    <w:p w14:paraId="5D5DC865" w14:textId="77777777" w:rsidR="00C25825" w:rsidRPr="004B626E" w:rsidRDefault="00C25825" w:rsidP="0071630C">
      <w:pPr>
        <w:spacing w:after="0" w:line="240" w:lineRule="auto"/>
        <w:ind w:firstLine="709"/>
        <w:jc w:val="both"/>
        <w:rPr>
          <w:rFonts w:ascii="Times New Roman" w:eastAsia="Times New Roman" w:hAnsi="Times New Roman"/>
          <w:sz w:val="24"/>
          <w:szCs w:val="24"/>
        </w:rPr>
      </w:pPr>
    </w:p>
    <w:p w14:paraId="00A9A567" w14:textId="6025E14C" w:rsidR="00C43FC9" w:rsidRPr="004B626E" w:rsidRDefault="004839CE" w:rsidP="00C43FC9">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 </w:t>
      </w:r>
      <w:r w:rsidR="00363A07" w:rsidRPr="004B626E">
        <w:rPr>
          <w:rFonts w:ascii="Times New Roman" w:eastAsia="Times New Roman" w:hAnsi="Times New Roman"/>
          <w:sz w:val="24"/>
          <w:szCs w:val="24"/>
        </w:rPr>
        <w:t>Pranešėjų apsaugos įstatymo 4</w:t>
      </w:r>
      <w:r w:rsidR="000D5E78" w:rsidRPr="004B626E">
        <w:rPr>
          <w:rFonts w:ascii="Times New Roman" w:eastAsia="Times New Roman" w:hAnsi="Times New Roman"/>
          <w:sz w:val="24"/>
          <w:szCs w:val="24"/>
        </w:rPr>
        <w:t xml:space="preserve"> </w:t>
      </w:r>
      <w:r w:rsidR="00363A07" w:rsidRPr="004B626E">
        <w:rPr>
          <w:rFonts w:ascii="Times New Roman" w:eastAsia="Times New Roman" w:hAnsi="Times New Roman"/>
          <w:sz w:val="24"/>
          <w:szCs w:val="24"/>
        </w:rPr>
        <w:t>straipsnio, reglamentuojančio informacijos apie pažeidimus pateikimo būdus</w:t>
      </w:r>
      <w:r w:rsidR="00887556" w:rsidRPr="004B626E">
        <w:rPr>
          <w:rFonts w:ascii="Times New Roman" w:eastAsia="Times New Roman" w:hAnsi="Times New Roman"/>
          <w:sz w:val="24"/>
          <w:szCs w:val="24"/>
        </w:rPr>
        <w:t>, 1 dalyje buvo nustatyta, kad asmuo informaciją apie pažeidimą gali pateikti</w:t>
      </w:r>
      <w:r w:rsidR="00807EA1" w:rsidRPr="004B626E">
        <w:rPr>
          <w:rFonts w:ascii="Times New Roman" w:eastAsia="Times New Roman" w:hAnsi="Times New Roman"/>
          <w:sz w:val="24"/>
          <w:szCs w:val="24"/>
        </w:rPr>
        <w:t xml:space="preserve"> keletu būdų</w:t>
      </w:r>
      <w:r w:rsidR="00887556" w:rsidRPr="004B626E">
        <w:rPr>
          <w:rFonts w:ascii="Times New Roman" w:eastAsia="Times New Roman" w:hAnsi="Times New Roman"/>
          <w:sz w:val="24"/>
          <w:szCs w:val="24"/>
        </w:rPr>
        <w:t>: 1) įstaigoje per vidinį informacijos apie pažeidimus teikimo kanalą; 2)</w:t>
      </w:r>
      <w:r w:rsidR="00807EA1" w:rsidRPr="004B626E">
        <w:rPr>
          <w:rFonts w:ascii="Times New Roman" w:eastAsia="Times New Roman" w:hAnsi="Times New Roman"/>
          <w:sz w:val="24"/>
          <w:szCs w:val="24"/>
        </w:rPr>
        <w:t> </w:t>
      </w:r>
      <w:r w:rsidR="00887556" w:rsidRPr="004B626E">
        <w:rPr>
          <w:rFonts w:ascii="Times New Roman" w:eastAsia="Times New Roman" w:hAnsi="Times New Roman"/>
          <w:sz w:val="24"/>
          <w:szCs w:val="24"/>
        </w:rPr>
        <w:t xml:space="preserve">kompetentingai institucijai tiesiogiai; 3) viešai. </w:t>
      </w:r>
      <w:r w:rsidR="00D64C97" w:rsidRPr="004B626E">
        <w:rPr>
          <w:rFonts w:ascii="Times New Roman" w:eastAsia="Times New Roman" w:hAnsi="Times New Roman"/>
          <w:sz w:val="24"/>
          <w:szCs w:val="24"/>
        </w:rPr>
        <w:t xml:space="preserve">Pagal Pranešėjų apsaugos įstatymo 2 straipsnio </w:t>
      </w:r>
      <w:r w:rsidR="00807EA1" w:rsidRPr="004B626E">
        <w:rPr>
          <w:rFonts w:ascii="Times New Roman" w:eastAsia="Times New Roman" w:hAnsi="Times New Roman"/>
          <w:sz w:val="24"/>
          <w:szCs w:val="24"/>
        </w:rPr>
        <w:t>2 </w:t>
      </w:r>
      <w:r w:rsidR="00D64C97" w:rsidRPr="004B626E">
        <w:rPr>
          <w:rFonts w:ascii="Times New Roman" w:eastAsia="Times New Roman" w:hAnsi="Times New Roman"/>
          <w:sz w:val="24"/>
          <w:szCs w:val="24"/>
        </w:rPr>
        <w:t xml:space="preserve">dalį </w:t>
      </w:r>
      <w:r w:rsidR="00807EA1" w:rsidRPr="004B626E">
        <w:rPr>
          <w:rFonts w:ascii="Times New Roman" w:eastAsia="Times New Roman" w:hAnsi="Times New Roman"/>
          <w:sz w:val="24"/>
          <w:szCs w:val="24"/>
        </w:rPr>
        <w:t xml:space="preserve">įstaiga – tai viešasis ar privatusis juridinis asmuo, kita organizacija, užsienio juridinio asmens ar organizacijos padalinys, kuriuose galbūt rengiamas, padarytas ar daromas pažeidimas. </w:t>
      </w:r>
      <w:r w:rsidR="00C21D5C" w:rsidRPr="004B626E">
        <w:rPr>
          <w:rFonts w:ascii="Times New Roman" w:eastAsia="Times New Roman" w:hAnsi="Times New Roman"/>
          <w:sz w:val="24"/>
          <w:szCs w:val="24"/>
        </w:rPr>
        <w:t>V</w:t>
      </w:r>
      <w:r w:rsidR="00D64C97" w:rsidRPr="004B626E">
        <w:rPr>
          <w:rFonts w:ascii="Times New Roman" w:eastAsia="Times New Roman" w:hAnsi="Times New Roman"/>
          <w:sz w:val="24"/>
          <w:szCs w:val="24"/>
        </w:rPr>
        <w:t>idinis informacijos apie pažeidimus teikimo kanalas –</w:t>
      </w:r>
      <w:r w:rsidR="00807EA1" w:rsidRPr="004B626E">
        <w:rPr>
          <w:rFonts w:ascii="Times New Roman" w:eastAsia="Times New Roman" w:hAnsi="Times New Roman"/>
          <w:sz w:val="24"/>
          <w:szCs w:val="24"/>
        </w:rPr>
        <w:t xml:space="preserve"> </w:t>
      </w:r>
      <w:r w:rsidR="00D64C97" w:rsidRPr="004B626E">
        <w:rPr>
          <w:rFonts w:ascii="Times New Roman" w:eastAsia="Times New Roman" w:hAnsi="Times New Roman"/>
          <w:sz w:val="24"/>
          <w:szCs w:val="24"/>
        </w:rPr>
        <w:t>įstaigoje nustatyta tvarka sukurta ir taikoma informacijos apie pažeidimus šioje įstaigoje teikimo, tyrimo ir asmens informavimo procedūra.</w:t>
      </w:r>
      <w:r w:rsidR="00807EA1" w:rsidRPr="004B626E">
        <w:rPr>
          <w:rFonts w:ascii="Times New Roman" w:eastAsia="Times New Roman" w:hAnsi="Times New Roman"/>
          <w:sz w:val="24"/>
          <w:szCs w:val="24"/>
        </w:rPr>
        <w:t xml:space="preserve"> (Pranešėjų apsaugos įstatymo 2 str. 8 d.). Savo ruožtu </w:t>
      </w:r>
      <w:r w:rsidR="00C43FC9" w:rsidRPr="004B626E">
        <w:rPr>
          <w:rFonts w:ascii="Times New Roman" w:eastAsia="Times New Roman" w:hAnsi="Times New Roman"/>
          <w:sz w:val="24"/>
          <w:szCs w:val="24"/>
        </w:rPr>
        <w:t>kompetentinga institucija Pranešėjų apsaugos įstatymo 2 straipsnio 3 dalyje buvo apibrėžiama kaip subjektas, kuris pagal šį įstatymą priima, pagal kompetenciją nagrinėja arba perduoda kitoms institucijoms nagrinėti pranešimus ar pateiktą informaciją apie pažeidimus, koordinuoja pranešėjų apsaugos ir pagalbos jiems pagal šį įstatymą procesą. Pranešėjų apsaugos įstatyme nustatytas kompetentingos institucijos funkcijas įgyvendina Lietuvos Respublikos prokuratūra (Pranešėjų apsaugos įstatymo 5 str. 2 d.).</w:t>
      </w:r>
    </w:p>
    <w:p w14:paraId="6FD9CF6C" w14:textId="28D78B8D" w:rsidR="007554AD" w:rsidRPr="004B626E" w:rsidRDefault="005204B4" w:rsidP="007554AD">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Vadovaujantis Pranešėjų apsaugos įstatymo 4 straipsnio 2 dalimi,</w:t>
      </w:r>
      <w:r w:rsidRPr="004B626E">
        <w:t xml:space="preserve"> </w:t>
      </w:r>
      <w:r w:rsidRPr="004B626E">
        <w:rPr>
          <w:rFonts w:ascii="Times New Roman" w:eastAsia="Times New Roman" w:hAnsi="Times New Roman"/>
          <w:sz w:val="24"/>
          <w:szCs w:val="24"/>
        </w:rPr>
        <w:t>įstaigoje asmuo informaciją apie pažeidimą teikia per vidinį informacijos apie pažeidimus teikimo kanalą, išskyrus šiame straipsnyje nurodytus atvejus</w:t>
      </w:r>
      <w:r w:rsidR="00C21D5C" w:rsidRPr="004B626E">
        <w:rPr>
          <w:rFonts w:ascii="Times New Roman" w:eastAsia="Times New Roman" w:hAnsi="Times New Roman"/>
          <w:sz w:val="24"/>
          <w:szCs w:val="24"/>
        </w:rPr>
        <w:t xml:space="preserve">. Atitinkamai to paties straipsnio 3 dalyje buvo nustatyta, kad </w:t>
      </w:r>
      <w:r w:rsidR="00DE1531" w:rsidRPr="004B626E">
        <w:rPr>
          <w:rFonts w:ascii="Times New Roman" w:eastAsia="Times New Roman" w:hAnsi="Times New Roman"/>
          <w:sz w:val="24"/>
          <w:szCs w:val="24"/>
        </w:rPr>
        <w:t>asmuo dėl pažeidimo kreipiasi tiesiogiai į kompetentingą instituciją, kai yra bent viena iš šių aplinkybių:</w:t>
      </w:r>
      <w:r w:rsidR="007554AD" w:rsidRPr="004B626E">
        <w:rPr>
          <w:rFonts w:ascii="Times New Roman" w:eastAsia="Times New Roman" w:hAnsi="Times New Roman"/>
          <w:sz w:val="24"/>
          <w:szCs w:val="24"/>
        </w:rPr>
        <w:t xml:space="preserve"> </w:t>
      </w:r>
      <w:r w:rsidR="00C5364A" w:rsidRPr="004B626E">
        <w:rPr>
          <w:rFonts w:ascii="Times New Roman" w:eastAsia="Times New Roman" w:hAnsi="Times New Roman"/>
          <w:sz w:val="24"/>
          <w:szCs w:val="24"/>
        </w:rPr>
        <w:t>1) pažeidimas turi esminę reikšmę viešajam interesui; 2) būtina kuo skubiau užkirsti kelią pažeidimui ar jį nutraukti, nes gali atsirasti didelė žala; 3) vadovaujantys, su įstaiga darbo arba tarnybos ar sutartiniais santykiais siejami asmenys patys galbūt daro ar yra padarę pažeidimus; 4) informacija apie pažeidimą buvo pateikta per vidinį informacijos apie pažeidimus teikimo kanalą, tačiau atsakymas nebuvo gautas arba nebuvo imtasi veiksmų reaguojant į pateiktą informaciją, arba priemonės, kurių buvo imtasi, buvo neveiksmingos; 5) yra pagrindas manyti, kad, pateikus informaciją apie pažeidimą vidiniu informacijos apie pažeidimus teikimo kanalu, pranešėjo anonimiškumas ar asmens konfidencialumas gali būti neužtikrintas arba bus siekiama pažeidimą, apie kurį pranešta, nuslėpti; 6) įstaigoje nėra veikiančio vidinio informacijos apie pažeidimus teikimo kanalo; 7) asmuo negali pasinaudoti vidiniu informacijos apie pažeidimus teikimo kanalu, nes jo su įstaiga nebesieja darbo, tarnybos ar kiti teisiniai santykiai</w:t>
      </w:r>
      <w:r w:rsidR="00DE1531" w:rsidRPr="004B626E">
        <w:rPr>
          <w:rFonts w:ascii="Times New Roman" w:eastAsia="Times New Roman" w:hAnsi="Times New Roman"/>
          <w:sz w:val="24"/>
          <w:szCs w:val="24"/>
        </w:rPr>
        <w:t>.</w:t>
      </w:r>
      <w:r w:rsidR="007554AD" w:rsidRPr="004B626E">
        <w:rPr>
          <w:rFonts w:ascii="Times New Roman" w:eastAsia="Times New Roman" w:hAnsi="Times New Roman"/>
          <w:sz w:val="24"/>
          <w:szCs w:val="24"/>
        </w:rPr>
        <w:t xml:space="preserve"> </w:t>
      </w:r>
      <w:r w:rsidR="002D7098" w:rsidRPr="004B626E">
        <w:rPr>
          <w:rFonts w:ascii="Times New Roman" w:eastAsia="Times New Roman" w:hAnsi="Times New Roman"/>
          <w:sz w:val="24"/>
          <w:szCs w:val="24"/>
        </w:rPr>
        <w:t>Taigi, įstatym</w:t>
      </w:r>
      <w:r w:rsidR="00011EC8" w:rsidRPr="004B626E">
        <w:rPr>
          <w:rFonts w:ascii="Times New Roman" w:eastAsia="Times New Roman" w:hAnsi="Times New Roman"/>
          <w:sz w:val="24"/>
          <w:szCs w:val="24"/>
        </w:rPr>
        <w:t>ų</w:t>
      </w:r>
      <w:r w:rsidR="002D7098" w:rsidRPr="004B626E">
        <w:rPr>
          <w:rFonts w:ascii="Times New Roman" w:eastAsia="Times New Roman" w:hAnsi="Times New Roman"/>
          <w:sz w:val="24"/>
          <w:szCs w:val="24"/>
        </w:rPr>
        <w:t xml:space="preserve"> leidėjas pirmenybę teikė </w:t>
      </w:r>
      <w:r w:rsidR="002D7098" w:rsidRPr="004B626E">
        <w:rPr>
          <w:rFonts w:ascii="Times New Roman" w:eastAsia="Times New Roman" w:hAnsi="Times New Roman"/>
          <w:sz w:val="24"/>
          <w:szCs w:val="24"/>
        </w:rPr>
        <w:lastRenderedPageBreak/>
        <w:t xml:space="preserve">pranešimų teikimui </w:t>
      </w:r>
      <w:r w:rsidR="00F818CF" w:rsidRPr="004B626E">
        <w:rPr>
          <w:rFonts w:ascii="Times New Roman" w:eastAsia="Times New Roman" w:hAnsi="Times New Roman"/>
          <w:sz w:val="24"/>
          <w:szCs w:val="24"/>
        </w:rPr>
        <w:t xml:space="preserve">įstaigoje per vidinį informacijos apie pažeidimus teikimo kanalą, </w:t>
      </w:r>
      <w:r w:rsidR="00350155" w:rsidRPr="004B626E">
        <w:rPr>
          <w:rFonts w:ascii="Times New Roman" w:eastAsia="Times New Roman" w:hAnsi="Times New Roman"/>
          <w:sz w:val="24"/>
          <w:szCs w:val="24"/>
        </w:rPr>
        <w:t xml:space="preserve">išskyrus įstatyme aiškiai nustatytus atvejus, </w:t>
      </w:r>
      <w:r w:rsidR="007554AD" w:rsidRPr="004B626E">
        <w:rPr>
          <w:rFonts w:ascii="Times New Roman" w:eastAsia="Times New Roman" w:hAnsi="Times New Roman"/>
          <w:sz w:val="24"/>
          <w:szCs w:val="24"/>
        </w:rPr>
        <w:t xml:space="preserve">kai </w:t>
      </w:r>
      <w:r w:rsidR="00C03D61" w:rsidRPr="004B626E">
        <w:rPr>
          <w:rFonts w:ascii="Times New Roman" w:eastAsia="Times New Roman" w:hAnsi="Times New Roman"/>
          <w:sz w:val="24"/>
          <w:szCs w:val="24"/>
        </w:rPr>
        <w:t>galimybė asmeniui dėl pažeidimo kreiptis tiesiogiai į kompetentingą instituciją iš esmės leistų efektyviau pasiekti įstatymo tikslus.</w:t>
      </w:r>
    </w:p>
    <w:p w14:paraId="56E1FE8A" w14:textId="6BB3CC53" w:rsidR="007554AD" w:rsidRPr="004B626E" w:rsidRDefault="00DF331B" w:rsidP="007554AD">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Pranešėjų apsaugos įstatymo 16 straipsn</w:t>
      </w:r>
      <w:r w:rsidR="006647BE" w:rsidRPr="004B626E">
        <w:rPr>
          <w:rFonts w:ascii="Times New Roman" w:eastAsia="Times New Roman" w:hAnsi="Times New Roman"/>
          <w:sz w:val="24"/>
          <w:szCs w:val="24"/>
        </w:rPr>
        <w:t>io</w:t>
      </w:r>
      <w:r w:rsidRPr="004B626E">
        <w:rPr>
          <w:rFonts w:ascii="Times New Roman" w:eastAsia="Times New Roman" w:hAnsi="Times New Roman"/>
          <w:sz w:val="24"/>
          <w:szCs w:val="24"/>
        </w:rPr>
        <w:t xml:space="preserve">, kuris reglamentuoja vidinių informacijos apie pažeidimus teikimo kanalų įdiegimą, </w:t>
      </w:r>
      <w:r w:rsidR="006647BE" w:rsidRPr="004B626E">
        <w:rPr>
          <w:rFonts w:ascii="Times New Roman" w:eastAsia="Times New Roman" w:hAnsi="Times New Roman"/>
          <w:sz w:val="24"/>
          <w:szCs w:val="24"/>
        </w:rPr>
        <w:t xml:space="preserve">1 dalyje (2018 m. gruodžio 20 d. įstatymo Nr. XIII-1850 redakcija) </w:t>
      </w:r>
      <w:r w:rsidRPr="004B626E">
        <w:rPr>
          <w:rFonts w:ascii="Times New Roman" w:eastAsia="Times New Roman" w:hAnsi="Times New Roman"/>
          <w:sz w:val="24"/>
          <w:szCs w:val="24"/>
        </w:rPr>
        <w:t xml:space="preserve">buvo nustatyta, kad </w:t>
      </w:r>
      <w:r w:rsidR="00DC6796" w:rsidRPr="004B626E">
        <w:rPr>
          <w:rFonts w:ascii="Times New Roman" w:eastAsia="Times New Roman" w:hAnsi="Times New Roman"/>
          <w:sz w:val="24"/>
          <w:szCs w:val="24"/>
        </w:rPr>
        <w:t>įstaigose, vadovaujantis Vyriausybės nustatytomis sąlygomis, tvarka ir reikalavimais, diegiami vidiniai informacijos apie pažeidimus teikimo kanalai ir užtikrinamas jų funkcionavimas.</w:t>
      </w:r>
      <w:r w:rsidR="00B65F5A" w:rsidRPr="004B626E">
        <w:rPr>
          <w:rFonts w:ascii="Times New Roman" w:eastAsia="Times New Roman" w:hAnsi="Times New Roman"/>
          <w:sz w:val="24"/>
          <w:szCs w:val="24"/>
        </w:rPr>
        <w:t xml:space="preserve"> Už vidinio informacijos apie pažeidimus teikimo kanalo įdiegimą ir jo funkcionavimo užtikrinimą atsakingas įstaigos vadovas (Pranešėjų apsaugos įstatymo 16 str. 3 d.).</w:t>
      </w:r>
    </w:p>
    <w:p w14:paraId="2DDDAAB6" w14:textId="4D23E0CE" w:rsidR="00164CD3" w:rsidRPr="004B626E" w:rsidRDefault="00787FA8" w:rsidP="000F5466">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Nagrinėjamu atveju</w:t>
      </w:r>
      <w:r w:rsidR="00164CD3" w:rsidRPr="004B626E">
        <w:rPr>
          <w:rFonts w:ascii="Times New Roman" w:eastAsia="Times New Roman" w:hAnsi="Times New Roman"/>
          <w:sz w:val="24"/>
          <w:szCs w:val="24"/>
        </w:rPr>
        <w:t xml:space="preserve"> aktualus informacijos </w:t>
      </w:r>
      <w:r w:rsidRPr="004B626E">
        <w:rPr>
          <w:rFonts w:ascii="Times New Roman" w:eastAsia="Times New Roman" w:hAnsi="Times New Roman"/>
          <w:sz w:val="24"/>
          <w:szCs w:val="24"/>
        </w:rPr>
        <w:t xml:space="preserve">apie galimą </w:t>
      </w:r>
      <w:r w:rsidR="00904126" w:rsidRPr="004B626E">
        <w:rPr>
          <w:rFonts w:ascii="Times New Roman" w:eastAsia="Times New Roman" w:hAnsi="Times New Roman"/>
          <w:sz w:val="24"/>
          <w:szCs w:val="24"/>
        </w:rPr>
        <w:t xml:space="preserve">Duomenų subjekto </w:t>
      </w:r>
      <w:r w:rsidRPr="004B626E">
        <w:rPr>
          <w:rFonts w:ascii="Times New Roman" w:eastAsia="Times New Roman" w:hAnsi="Times New Roman"/>
          <w:sz w:val="24"/>
          <w:szCs w:val="24"/>
        </w:rPr>
        <w:t xml:space="preserve">pažeidimą </w:t>
      </w:r>
      <w:r w:rsidR="00164CD3" w:rsidRPr="004B626E">
        <w:rPr>
          <w:rFonts w:ascii="Times New Roman" w:eastAsia="Times New Roman" w:hAnsi="Times New Roman"/>
          <w:sz w:val="24"/>
          <w:szCs w:val="24"/>
        </w:rPr>
        <w:t xml:space="preserve">gavimo Kanalu ir </w:t>
      </w:r>
      <w:r w:rsidRPr="004B626E">
        <w:rPr>
          <w:rFonts w:ascii="Times New Roman" w:eastAsia="Times New Roman" w:hAnsi="Times New Roman"/>
          <w:sz w:val="24"/>
          <w:szCs w:val="24"/>
        </w:rPr>
        <w:t xml:space="preserve">pagal šią informaciją pradėto </w:t>
      </w:r>
      <w:r w:rsidR="00164CD3" w:rsidRPr="004B626E">
        <w:rPr>
          <w:rFonts w:ascii="Times New Roman" w:eastAsia="Times New Roman" w:hAnsi="Times New Roman"/>
          <w:sz w:val="24"/>
          <w:szCs w:val="24"/>
        </w:rPr>
        <w:t xml:space="preserve">Tyrimo Nr. 2 atlikimo metu galiojęs Lietuvos Respublikos Vyriausybės 2018 m. lapkričio 14 d. nutarimu Nr. 1133 „Dėl Lietuvos Respublikos pranešėjų apsaugos įstatymo įgyvendinimo“ patvirtintas Vidinių informacijos apie pažeidimus teikimo kanalų įdiegimo ir jų funkcionavimo užtikrinimo tvarkos aprašas, kurio 9 punktas nustatė, kad </w:t>
      </w:r>
      <w:r w:rsidR="00904126" w:rsidRPr="004B626E">
        <w:rPr>
          <w:rFonts w:ascii="Times New Roman" w:eastAsia="Times New Roman" w:hAnsi="Times New Roman"/>
          <w:sz w:val="24"/>
          <w:szCs w:val="24"/>
        </w:rPr>
        <w:t>į</w:t>
      </w:r>
      <w:r w:rsidR="00164CD3" w:rsidRPr="004B626E">
        <w:rPr>
          <w:rFonts w:ascii="Times New Roman" w:eastAsia="Times New Roman" w:hAnsi="Times New Roman"/>
          <w:sz w:val="24"/>
          <w:szCs w:val="24"/>
        </w:rPr>
        <w:t xml:space="preserve">staigos vadovas paskiria kompetentingą subjektą, kuris įstaigoje administruoja vidinį kanalą. </w:t>
      </w:r>
      <w:r w:rsidR="00904126" w:rsidRPr="004B626E">
        <w:rPr>
          <w:rFonts w:ascii="Times New Roman" w:eastAsia="Times New Roman" w:hAnsi="Times New Roman"/>
          <w:sz w:val="24"/>
          <w:szCs w:val="24"/>
        </w:rPr>
        <w:t xml:space="preserve">Minėtame punkte taip pat įtvirtinta, kad </w:t>
      </w:r>
      <w:r w:rsidR="00874055" w:rsidRPr="004B626E">
        <w:rPr>
          <w:rFonts w:ascii="Times New Roman" w:eastAsia="Times New Roman" w:hAnsi="Times New Roman"/>
          <w:sz w:val="24"/>
          <w:szCs w:val="24"/>
        </w:rPr>
        <w:t>šio Tvarkos a</w:t>
      </w:r>
      <w:r w:rsidR="00164CD3" w:rsidRPr="004B626E">
        <w:rPr>
          <w:rFonts w:ascii="Times New Roman" w:eastAsia="Times New Roman" w:hAnsi="Times New Roman"/>
          <w:sz w:val="24"/>
          <w:szCs w:val="24"/>
        </w:rPr>
        <w:t xml:space="preserve">prašo reikalavimus įgyvendinančiam kompetentingam subjektui negali būti daromas poveikis ar kitaip trukdoma atlikti jam šiame </w:t>
      </w:r>
      <w:r w:rsidR="00B4386D" w:rsidRPr="004B626E">
        <w:rPr>
          <w:rFonts w:ascii="Times New Roman" w:eastAsia="Times New Roman" w:hAnsi="Times New Roman"/>
          <w:sz w:val="24"/>
          <w:szCs w:val="24"/>
        </w:rPr>
        <w:t>Tvarkos a</w:t>
      </w:r>
      <w:r w:rsidR="00164CD3" w:rsidRPr="004B626E">
        <w:rPr>
          <w:rFonts w:ascii="Times New Roman" w:eastAsia="Times New Roman" w:hAnsi="Times New Roman"/>
          <w:sz w:val="24"/>
          <w:szCs w:val="24"/>
        </w:rPr>
        <w:t>praše priskirtas funkcijas.</w:t>
      </w:r>
      <w:r w:rsidR="003D1EE2" w:rsidRPr="004B626E">
        <w:rPr>
          <w:rFonts w:ascii="Times New Roman" w:eastAsia="Times New Roman" w:hAnsi="Times New Roman"/>
          <w:sz w:val="24"/>
          <w:szCs w:val="24"/>
        </w:rPr>
        <w:t xml:space="preserve"> </w:t>
      </w:r>
      <w:r w:rsidR="003D13D5" w:rsidRPr="004B626E">
        <w:rPr>
          <w:rFonts w:ascii="Times New Roman" w:eastAsia="Times New Roman" w:hAnsi="Times New Roman"/>
          <w:sz w:val="24"/>
          <w:szCs w:val="24"/>
        </w:rPr>
        <w:t xml:space="preserve">Tvarkos aprašo 2.1 punkte </w:t>
      </w:r>
      <w:r w:rsidR="000F5466" w:rsidRPr="004B626E">
        <w:rPr>
          <w:rFonts w:ascii="Times New Roman" w:eastAsia="Times New Roman" w:hAnsi="Times New Roman"/>
          <w:sz w:val="24"/>
          <w:szCs w:val="24"/>
        </w:rPr>
        <w:t xml:space="preserve">kompetentingas subjektas apibrėžtas kaip įstaigoje paskirtas asmuo, asmenų grupė ar specialus padalinys, kurie administruoja vidinius informacijos apie pažeidimus teikimo kanalus, nagrinėja jais gautą informaciją apie pažeidimus, užtikrina asmens, pateikusio informaciją apie pažeidimus, konfidencialumą. </w:t>
      </w:r>
      <w:r w:rsidR="00164CD3" w:rsidRPr="004B626E">
        <w:rPr>
          <w:rFonts w:ascii="Times New Roman" w:eastAsia="Times New Roman" w:hAnsi="Times New Roman"/>
          <w:sz w:val="24"/>
          <w:szCs w:val="24"/>
        </w:rPr>
        <w:t xml:space="preserve">Pagal </w:t>
      </w:r>
      <w:r w:rsidR="00B4386D" w:rsidRPr="004B626E">
        <w:rPr>
          <w:rFonts w:ascii="Times New Roman" w:eastAsia="Times New Roman" w:hAnsi="Times New Roman"/>
          <w:sz w:val="24"/>
          <w:szCs w:val="24"/>
        </w:rPr>
        <w:t>Tvarkos a</w:t>
      </w:r>
      <w:r w:rsidR="00164CD3" w:rsidRPr="004B626E">
        <w:rPr>
          <w:rFonts w:ascii="Times New Roman" w:eastAsia="Times New Roman" w:hAnsi="Times New Roman"/>
          <w:sz w:val="24"/>
          <w:szCs w:val="24"/>
        </w:rPr>
        <w:t xml:space="preserve">prašo </w:t>
      </w:r>
      <w:bookmarkStart w:id="59" w:name="part_cc7ffbc2699d413a922ac3061d5f1f3f"/>
      <w:bookmarkEnd w:id="59"/>
      <w:r w:rsidR="00164CD3" w:rsidRPr="004B626E">
        <w:rPr>
          <w:rFonts w:ascii="Times New Roman" w:eastAsia="Times New Roman" w:hAnsi="Times New Roman"/>
          <w:sz w:val="24"/>
          <w:szCs w:val="24"/>
        </w:rPr>
        <w:t>10</w:t>
      </w:r>
      <w:r w:rsidR="000F5466" w:rsidRPr="004B626E">
        <w:rPr>
          <w:rFonts w:ascii="Times New Roman" w:eastAsia="Times New Roman" w:hAnsi="Times New Roman"/>
          <w:sz w:val="24"/>
          <w:szCs w:val="24"/>
        </w:rPr>
        <w:t> </w:t>
      </w:r>
      <w:r w:rsidR="00164CD3" w:rsidRPr="004B626E">
        <w:rPr>
          <w:rFonts w:ascii="Times New Roman" w:eastAsia="Times New Roman" w:hAnsi="Times New Roman"/>
          <w:sz w:val="24"/>
          <w:szCs w:val="24"/>
        </w:rPr>
        <w:t xml:space="preserve">punktą, </w:t>
      </w:r>
      <w:r w:rsidR="003D1EE2" w:rsidRPr="004B626E">
        <w:rPr>
          <w:rFonts w:ascii="Times New Roman" w:eastAsia="Times New Roman" w:hAnsi="Times New Roman"/>
          <w:sz w:val="24"/>
          <w:szCs w:val="24"/>
        </w:rPr>
        <w:t>k</w:t>
      </w:r>
      <w:r w:rsidR="00164CD3" w:rsidRPr="004B626E">
        <w:rPr>
          <w:rFonts w:ascii="Times New Roman" w:eastAsia="Times New Roman" w:hAnsi="Times New Roman"/>
          <w:sz w:val="24"/>
          <w:szCs w:val="24"/>
        </w:rPr>
        <w:t xml:space="preserve">ompetentingas subjektas, įgyvendindamas </w:t>
      </w:r>
      <w:r w:rsidR="00B4386D" w:rsidRPr="004B626E">
        <w:rPr>
          <w:rFonts w:ascii="Times New Roman" w:eastAsia="Times New Roman" w:hAnsi="Times New Roman"/>
          <w:sz w:val="24"/>
          <w:szCs w:val="24"/>
        </w:rPr>
        <w:t>Tvarkos a</w:t>
      </w:r>
      <w:r w:rsidR="00164CD3" w:rsidRPr="004B626E">
        <w:rPr>
          <w:rFonts w:ascii="Times New Roman" w:eastAsia="Times New Roman" w:hAnsi="Times New Roman"/>
          <w:sz w:val="24"/>
          <w:szCs w:val="24"/>
        </w:rPr>
        <w:t xml:space="preserve">prašo reikalavimus, </w:t>
      </w:r>
      <w:r w:rsidR="00CF2FD7" w:rsidRPr="004B626E">
        <w:rPr>
          <w:rFonts w:ascii="Times New Roman" w:eastAsia="Times New Roman" w:hAnsi="Times New Roman"/>
          <w:sz w:val="24"/>
          <w:szCs w:val="24"/>
        </w:rPr>
        <w:t xml:space="preserve">be kita ko, </w:t>
      </w:r>
      <w:r w:rsidR="00164CD3" w:rsidRPr="004B626E">
        <w:rPr>
          <w:rFonts w:ascii="Times New Roman" w:eastAsia="Times New Roman" w:hAnsi="Times New Roman"/>
          <w:sz w:val="24"/>
          <w:szCs w:val="24"/>
        </w:rPr>
        <w:t xml:space="preserve">atlieka šias funkcijas: </w:t>
      </w:r>
      <w:bookmarkStart w:id="60" w:name="part_5ac295e9bce2433484bc04bc8fd65dc2"/>
      <w:bookmarkEnd w:id="60"/>
      <w:r w:rsidR="00164CD3" w:rsidRPr="004B626E">
        <w:rPr>
          <w:rFonts w:ascii="Times New Roman" w:eastAsia="Times New Roman" w:hAnsi="Times New Roman"/>
          <w:sz w:val="24"/>
          <w:szCs w:val="24"/>
        </w:rPr>
        <w:t>analizuoja ir tiria vidiniu kanalu gautą informaciją apie pažeidimus</w:t>
      </w:r>
      <w:r w:rsidR="00CF2FD7" w:rsidRPr="004B626E">
        <w:rPr>
          <w:rFonts w:ascii="Times New Roman" w:eastAsia="Times New Roman" w:hAnsi="Times New Roman"/>
          <w:sz w:val="24"/>
          <w:szCs w:val="24"/>
        </w:rPr>
        <w:t xml:space="preserve"> (10.1 p.)</w:t>
      </w:r>
      <w:r w:rsidR="00164CD3" w:rsidRPr="004B626E">
        <w:rPr>
          <w:rFonts w:ascii="Times New Roman" w:eastAsia="Times New Roman" w:hAnsi="Times New Roman"/>
          <w:sz w:val="24"/>
          <w:szCs w:val="24"/>
        </w:rPr>
        <w:t xml:space="preserve">; </w:t>
      </w:r>
      <w:bookmarkStart w:id="61" w:name="part_ac143d02225e403db7b0452677d48d8a"/>
      <w:bookmarkStart w:id="62" w:name="part_9fb9b0e1eff74c75970217f1ca19ac58"/>
      <w:bookmarkEnd w:id="61"/>
      <w:bookmarkEnd w:id="62"/>
      <w:r w:rsidR="00164CD3" w:rsidRPr="004B626E">
        <w:rPr>
          <w:rFonts w:ascii="Times New Roman" w:eastAsia="Times New Roman" w:hAnsi="Times New Roman"/>
          <w:sz w:val="24"/>
          <w:szCs w:val="24"/>
        </w:rPr>
        <w:t>bendradarbiauja su įstaigos darbuotojais, padaliniais, kompetentingomis institucijomis teikdamas ir (ar) gaudamas reikalingą informaciją</w:t>
      </w:r>
      <w:r w:rsidR="00CF2FD7" w:rsidRPr="004B626E">
        <w:rPr>
          <w:rFonts w:ascii="Times New Roman" w:eastAsia="Times New Roman" w:hAnsi="Times New Roman"/>
          <w:sz w:val="24"/>
          <w:szCs w:val="24"/>
        </w:rPr>
        <w:t xml:space="preserve"> (10.3</w:t>
      </w:r>
      <w:r w:rsidR="00B4386D" w:rsidRPr="004B626E">
        <w:rPr>
          <w:rFonts w:ascii="Times New Roman" w:eastAsia="Times New Roman" w:hAnsi="Times New Roman"/>
          <w:sz w:val="24"/>
          <w:szCs w:val="24"/>
        </w:rPr>
        <w:t> </w:t>
      </w:r>
      <w:r w:rsidR="00CF2FD7" w:rsidRPr="004B626E">
        <w:rPr>
          <w:rFonts w:ascii="Times New Roman" w:eastAsia="Times New Roman" w:hAnsi="Times New Roman"/>
          <w:sz w:val="24"/>
          <w:szCs w:val="24"/>
        </w:rPr>
        <w:t>p.)</w:t>
      </w:r>
      <w:r w:rsidR="00164CD3" w:rsidRPr="004B626E">
        <w:rPr>
          <w:rFonts w:ascii="Times New Roman" w:eastAsia="Times New Roman" w:hAnsi="Times New Roman"/>
          <w:sz w:val="24"/>
          <w:szCs w:val="24"/>
        </w:rPr>
        <w:t xml:space="preserve">; </w:t>
      </w:r>
      <w:bookmarkStart w:id="63" w:name="part_c0382db51f294147b08533c631ea327c"/>
      <w:bookmarkStart w:id="64" w:name="part_b790f72ba0f146df8d3a48e1c18807de"/>
      <w:bookmarkEnd w:id="63"/>
      <w:bookmarkEnd w:id="64"/>
      <w:r w:rsidR="00164CD3" w:rsidRPr="004B626E">
        <w:rPr>
          <w:rFonts w:ascii="Times New Roman" w:eastAsia="Times New Roman" w:hAnsi="Times New Roman"/>
          <w:sz w:val="24"/>
          <w:szCs w:val="24"/>
        </w:rPr>
        <w:t xml:space="preserve">atlieka kitas </w:t>
      </w:r>
      <w:r w:rsidR="00B4386D" w:rsidRPr="004B626E">
        <w:rPr>
          <w:rFonts w:ascii="Times New Roman" w:eastAsia="Times New Roman" w:hAnsi="Times New Roman"/>
          <w:sz w:val="24"/>
          <w:szCs w:val="24"/>
        </w:rPr>
        <w:t>Tvarkos a</w:t>
      </w:r>
      <w:r w:rsidR="00164CD3" w:rsidRPr="004B626E">
        <w:rPr>
          <w:rFonts w:ascii="Times New Roman" w:eastAsia="Times New Roman" w:hAnsi="Times New Roman"/>
          <w:sz w:val="24"/>
          <w:szCs w:val="24"/>
        </w:rPr>
        <w:t>praše nustatytas funkcijas</w:t>
      </w:r>
      <w:r w:rsidR="00CF2FD7" w:rsidRPr="004B626E">
        <w:rPr>
          <w:rFonts w:ascii="Times New Roman" w:eastAsia="Times New Roman" w:hAnsi="Times New Roman"/>
          <w:sz w:val="24"/>
          <w:szCs w:val="24"/>
        </w:rPr>
        <w:t xml:space="preserve"> (10.5</w:t>
      </w:r>
      <w:r w:rsidR="000F5466" w:rsidRPr="004B626E">
        <w:rPr>
          <w:rFonts w:ascii="Times New Roman" w:eastAsia="Times New Roman" w:hAnsi="Times New Roman"/>
          <w:sz w:val="24"/>
          <w:szCs w:val="24"/>
        </w:rPr>
        <w:t> </w:t>
      </w:r>
      <w:r w:rsidR="00CF2FD7" w:rsidRPr="004B626E">
        <w:rPr>
          <w:rFonts w:ascii="Times New Roman" w:eastAsia="Times New Roman" w:hAnsi="Times New Roman"/>
          <w:sz w:val="24"/>
          <w:szCs w:val="24"/>
        </w:rPr>
        <w:t>p.)</w:t>
      </w:r>
      <w:r w:rsidR="00164CD3" w:rsidRPr="004B626E">
        <w:rPr>
          <w:rFonts w:ascii="Times New Roman" w:eastAsia="Times New Roman" w:hAnsi="Times New Roman"/>
          <w:sz w:val="24"/>
          <w:szCs w:val="24"/>
        </w:rPr>
        <w:t>.</w:t>
      </w:r>
      <w:bookmarkStart w:id="65" w:name="part_4ff3be4a38a6425983285d1d98312306"/>
      <w:bookmarkEnd w:id="65"/>
      <w:r w:rsidR="00CF2FD7" w:rsidRPr="004B626E">
        <w:rPr>
          <w:rFonts w:ascii="Times New Roman" w:eastAsia="Times New Roman" w:hAnsi="Times New Roman"/>
          <w:sz w:val="24"/>
          <w:szCs w:val="24"/>
        </w:rPr>
        <w:t xml:space="preserve"> Pagal </w:t>
      </w:r>
      <w:r w:rsidR="00B4386D" w:rsidRPr="004B626E">
        <w:rPr>
          <w:rFonts w:ascii="Times New Roman" w:eastAsia="Times New Roman" w:hAnsi="Times New Roman"/>
          <w:sz w:val="24"/>
          <w:szCs w:val="24"/>
        </w:rPr>
        <w:t>Tvarkos a</w:t>
      </w:r>
      <w:r w:rsidR="00164CD3" w:rsidRPr="004B626E">
        <w:rPr>
          <w:rFonts w:ascii="Times New Roman" w:eastAsia="Times New Roman" w:hAnsi="Times New Roman"/>
          <w:sz w:val="24"/>
          <w:szCs w:val="24"/>
        </w:rPr>
        <w:t>prašo 11 punkt</w:t>
      </w:r>
      <w:r w:rsidR="00CF2FD7" w:rsidRPr="004B626E">
        <w:rPr>
          <w:rFonts w:ascii="Times New Roman" w:eastAsia="Times New Roman" w:hAnsi="Times New Roman"/>
          <w:sz w:val="24"/>
          <w:szCs w:val="24"/>
        </w:rPr>
        <w:t>ą</w:t>
      </w:r>
      <w:r w:rsidR="00164CD3" w:rsidRPr="004B626E">
        <w:rPr>
          <w:rFonts w:ascii="Times New Roman" w:eastAsia="Times New Roman" w:hAnsi="Times New Roman"/>
          <w:sz w:val="24"/>
          <w:szCs w:val="24"/>
        </w:rPr>
        <w:t xml:space="preserve"> </w:t>
      </w:r>
      <w:r w:rsidR="00CF2FD7" w:rsidRPr="004B626E">
        <w:rPr>
          <w:rFonts w:ascii="Times New Roman" w:eastAsia="Times New Roman" w:hAnsi="Times New Roman"/>
          <w:sz w:val="24"/>
          <w:szCs w:val="24"/>
        </w:rPr>
        <w:t>k</w:t>
      </w:r>
      <w:r w:rsidR="00164CD3" w:rsidRPr="004B626E">
        <w:rPr>
          <w:rFonts w:ascii="Times New Roman" w:eastAsia="Times New Roman" w:hAnsi="Times New Roman"/>
          <w:sz w:val="24"/>
          <w:szCs w:val="24"/>
        </w:rPr>
        <w:t>ompetentingas subjektas, vykdydamas jam priskirtas funkcijas, turi teisę: gauti reikalingą informaciją ir duomenis iš jam nepavaldžių įstaigos darbuotojų, padalinių</w:t>
      </w:r>
      <w:r w:rsidR="00CF2FD7" w:rsidRPr="004B626E">
        <w:rPr>
          <w:rFonts w:ascii="Times New Roman" w:eastAsia="Times New Roman" w:hAnsi="Times New Roman"/>
          <w:sz w:val="24"/>
          <w:szCs w:val="24"/>
        </w:rPr>
        <w:t xml:space="preserve"> (11.1 p.)</w:t>
      </w:r>
      <w:r w:rsidR="00164CD3" w:rsidRPr="004B626E">
        <w:rPr>
          <w:rFonts w:ascii="Times New Roman" w:eastAsia="Times New Roman" w:hAnsi="Times New Roman"/>
          <w:sz w:val="24"/>
          <w:szCs w:val="24"/>
        </w:rPr>
        <w:t>; tirdamas vidiniu kanalu gautą informaciją apie pažeidimą priimti su tyrimo atlikimu susijusius sprendimus, kurie yra privalomi visiems įstaigos darbuotojams ir padaliniams</w:t>
      </w:r>
      <w:r w:rsidR="00CF2FD7" w:rsidRPr="004B626E">
        <w:rPr>
          <w:rFonts w:ascii="Times New Roman" w:eastAsia="Times New Roman" w:hAnsi="Times New Roman"/>
          <w:sz w:val="24"/>
          <w:szCs w:val="24"/>
        </w:rPr>
        <w:t xml:space="preserve"> (11.2 p.).</w:t>
      </w:r>
    </w:p>
    <w:p w14:paraId="363310AF" w14:textId="00D1250E" w:rsidR="00F609A8" w:rsidRPr="004B626E" w:rsidRDefault="00906CA6" w:rsidP="00E51899">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VĮ „Regitra“ generalinio direktoriaus 2020 m. balandžio 28 d. įsakymu Nr. (1.1E)-1V-184 patvirtinta</w:t>
      </w:r>
      <w:r w:rsidR="00470F22" w:rsidRPr="004B626E">
        <w:rPr>
          <w:rFonts w:ascii="Times New Roman" w:eastAsia="Times New Roman" w:hAnsi="Times New Roman"/>
          <w:sz w:val="24"/>
          <w:szCs w:val="24"/>
        </w:rPr>
        <w:t>s</w:t>
      </w:r>
      <w:r w:rsidRPr="004B626E">
        <w:rPr>
          <w:rFonts w:ascii="Times New Roman" w:eastAsia="Times New Roman" w:hAnsi="Times New Roman"/>
          <w:sz w:val="24"/>
          <w:szCs w:val="24"/>
        </w:rPr>
        <w:t xml:space="preserve"> </w:t>
      </w:r>
      <w:r w:rsidR="00470F22" w:rsidRPr="004B626E">
        <w:rPr>
          <w:rFonts w:ascii="Times New Roman" w:eastAsia="Times New Roman" w:hAnsi="Times New Roman"/>
          <w:sz w:val="24"/>
          <w:szCs w:val="24"/>
        </w:rPr>
        <w:t xml:space="preserve">Informacijos apie pažeidimus teikimo ir tvarkymo </w:t>
      </w:r>
      <w:r w:rsidR="00806567" w:rsidRPr="004B626E">
        <w:rPr>
          <w:rFonts w:ascii="Times New Roman" w:eastAsia="Times New Roman" w:hAnsi="Times New Roman"/>
          <w:sz w:val="24"/>
          <w:szCs w:val="24"/>
        </w:rPr>
        <w:t>VĮ</w:t>
      </w:r>
      <w:r w:rsidR="00470F22" w:rsidRPr="004B626E">
        <w:rPr>
          <w:rFonts w:ascii="Times New Roman" w:eastAsia="Times New Roman" w:hAnsi="Times New Roman"/>
          <w:sz w:val="24"/>
          <w:szCs w:val="24"/>
        </w:rPr>
        <w:t xml:space="preserve"> </w:t>
      </w:r>
      <w:r w:rsidR="00914DD1" w:rsidRPr="004B626E">
        <w:rPr>
          <w:rFonts w:ascii="Times New Roman" w:eastAsia="Times New Roman" w:hAnsi="Times New Roman"/>
          <w:sz w:val="24"/>
          <w:szCs w:val="24"/>
        </w:rPr>
        <w:t>„</w:t>
      </w:r>
      <w:r w:rsidR="00470F22" w:rsidRPr="004B626E">
        <w:rPr>
          <w:rFonts w:ascii="Times New Roman" w:eastAsia="Times New Roman" w:hAnsi="Times New Roman"/>
          <w:sz w:val="24"/>
          <w:szCs w:val="24"/>
        </w:rPr>
        <w:t>Regitra</w:t>
      </w:r>
      <w:r w:rsidR="00914DD1" w:rsidRPr="004B626E">
        <w:rPr>
          <w:rFonts w:ascii="Times New Roman" w:eastAsia="Times New Roman" w:hAnsi="Times New Roman"/>
          <w:sz w:val="24"/>
          <w:szCs w:val="24"/>
        </w:rPr>
        <w:t>“</w:t>
      </w:r>
      <w:r w:rsidR="00470F22" w:rsidRPr="004B626E">
        <w:rPr>
          <w:rFonts w:ascii="Times New Roman" w:eastAsia="Times New Roman" w:hAnsi="Times New Roman"/>
          <w:sz w:val="24"/>
          <w:szCs w:val="24"/>
        </w:rPr>
        <w:t xml:space="preserve"> tvarkos aprašas</w:t>
      </w:r>
      <w:r w:rsidR="00806567" w:rsidRPr="004B626E">
        <w:rPr>
          <w:rFonts w:ascii="Times New Roman" w:eastAsia="Times New Roman" w:hAnsi="Times New Roman"/>
          <w:sz w:val="24"/>
          <w:szCs w:val="24"/>
        </w:rPr>
        <w:t xml:space="preserve">, kuriuo buvo </w:t>
      </w:r>
      <w:r w:rsidR="00806567" w:rsidRPr="004B626E">
        <w:rPr>
          <w:rFonts w:ascii="Times New Roman" w:hAnsi="Times New Roman"/>
          <w:sz w:val="24"/>
          <w:szCs w:val="24"/>
        </w:rPr>
        <w:t>įdiegtas vidinis informacijos apie pažeidimus teikimo kanalas.</w:t>
      </w:r>
      <w:r w:rsidR="008F69B1" w:rsidRPr="004B626E">
        <w:rPr>
          <w:rFonts w:ascii="Times New Roman" w:eastAsia="Times New Roman" w:hAnsi="Times New Roman"/>
          <w:sz w:val="24"/>
          <w:szCs w:val="24"/>
        </w:rPr>
        <w:t xml:space="preserve"> Šio Aprašo 3.3 punkte nustatyta, kad įmonės kompetentingas subjektas – įmonėje paskirtas asmuo, ar asmenų grupė, kurie įgalioti atlikti kompetentingo subjekto funkcijas, apibrėžtas Vidinių informacijos apie pažeidimus teikimo kanalų įdiegimo ir jų funkcionavimo užtikrinimo tvarkos apraše, patvirtintame Vyriausybės 2018 m. lapkričio 14 d. nutarimu Nr. 1133 „Dėl Lietuvos Respublikos pranešėjų apsaugos įstatymo įgyvendinimo“. Atitinkamai</w:t>
      </w:r>
      <w:r w:rsidR="003B69B7" w:rsidRPr="004B626E">
        <w:rPr>
          <w:rFonts w:ascii="Times New Roman" w:eastAsia="Times New Roman" w:hAnsi="Times New Roman"/>
          <w:sz w:val="24"/>
          <w:szCs w:val="24"/>
        </w:rPr>
        <w:t xml:space="preserve">, kaip minėta, </w:t>
      </w:r>
      <w:r w:rsidR="00F609A8" w:rsidRPr="004B626E">
        <w:rPr>
          <w:rFonts w:ascii="Times New Roman" w:hAnsi="Times New Roman"/>
          <w:bCs/>
          <w:sz w:val="24"/>
          <w:szCs w:val="24"/>
        </w:rPr>
        <w:t xml:space="preserve">VĮ „Regitra“ generalinio direktoriaus 2020 m. balandžio 29 d. įsakymu Nr. (1.1E)-1V-188 </w:t>
      </w:r>
      <w:r w:rsidR="008368C5" w:rsidRPr="004B626E">
        <w:rPr>
          <w:rFonts w:ascii="Times New Roman" w:hAnsi="Times New Roman"/>
          <w:bCs/>
          <w:sz w:val="24"/>
          <w:szCs w:val="24"/>
        </w:rPr>
        <w:t xml:space="preserve">būtent VĮ „Regitra“ Korupcijos prevencijos (atitikties) pareigūnas </w:t>
      </w:r>
      <w:bookmarkStart w:id="66" w:name="Buk_48"/>
      <w:r w:rsidR="00BF7D6C" w:rsidRPr="00BE25E2">
        <w:rPr>
          <w:rFonts w:ascii="Times New Roman" w:hAnsi="Times New Roman"/>
          <w:bCs/>
          <w:sz w:val="24"/>
          <w:szCs w:val="24"/>
        </w:rPr>
        <w:t>E. B.</w:t>
      </w:r>
      <w:bookmarkEnd w:id="66"/>
      <w:r w:rsidR="008368C5" w:rsidRPr="004B626E">
        <w:rPr>
          <w:rFonts w:ascii="Times New Roman" w:hAnsi="Times New Roman"/>
          <w:bCs/>
          <w:sz w:val="24"/>
          <w:szCs w:val="24"/>
        </w:rPr>
        <w:t xml:space="preserve">, kuris atliko </w:t>
      </w:r>
      <w:r w:rsidR="008368C5" w:rsidRPr="004B626E">
        <w:rPr>
          <w:rFonts w:ascii="Times New Roman" w:hAnsi="Times New Roman"/>
          <w:sz w:val="24"/>
          <w:szCs w:val="24"/>
        </w:rPr>
        <w:t>Tyrimą Nr. 2,</w:t>
      </w:r>
      <w:r w:rsidR="00F609A8" w:rsidRPr="004B626E">
        <w:rPr>
          <w:rFonts w:ascii="Times New Roman" w:hAnsi="Times New Roman"/>
          <w:bCs/>
          <w:sz w:val="24"/>
          <w:szCs w:val="24"/>
        </w:rPr>
        <w:t xml:space="preserve"> buvo paskirtas kompetentingu subjektu </w:t>
      </w:r>
      <w:r w:rsidR="00426F26" w:rsidRPr="004B626E">
        <w:rPr>
          <w:rFonts w:ascii="Times New Roman" w:hAnsi="Times New Roman"/>
          <w:bCs/>
          <w:sz w:val="24"/>
          <w:szCs w:val="24"/>
        </w:rPr>
        <w:t xml:space="preserve">minėto </w:t>
      </w:r>
      <w:r w:rsidR="00F609A8" w:rsidRPr="004B626E">
        <w:rPr>
          <w:rFonts w:ascii="Times New Roman" w:hAnsi="Times New Roman"/>
          <w:bCs/>
          <w:sz w:val="24"/>
          <w:szCs w:val="24"/>
        </w:rPr>
        <w:t xml:space="preserve">Vyriausybės nutarimu patvirtinto </w:t>
      </w:r>
      <w:r w:rsidR="00426F26" w:rsidRPr="004B626E">
        <w:rPr>
          <w:rFonts w:ascii="Times New Roman" w:hAnsi="Times New Roman"/>
          <w:bCs/>
          <w:sz w:val="24"/>
          <w:szCs w:val="24"/>
        </w:rPr>
        <w:t>T</w:t>
      </w:r>
      <w:r w:rsidR="00F609A8" w:rsidRPr="004B626E">
        <w:rPr>
          <w:rFonts w:ascii="Times New Roman" w:hAnsi="Times New Roman"/>
          <w:bCs/>
          <w:sz w:val="24"/>
          <w:szCs w:val="24"/>
        </w:rPr>
        <w:t xml:space="preserve">varkos aprašo prasme, t. y. </w:t>
      </w:r>
      <w:r w:rsidR="00E51899" w:rsidRPr="004B626E">
        <w:rPr>
          <w:rFonts w:ascii="Times New Roman" w:hAnsi="Times New Roman"/>
          <w:bCs/>
          <w:sz w:val="24"/>
          <w:szCs w:val="24"/>
        </w:rPr>
        <w:t xml:space="preserve">jis </w:t>
      </w:r>
      <w:r w:rsidR="00F609A8" w:rsidRPr="004B626E">
        <w:rPr>
          <w:rFonts w:ascii="Times New Roman" w:hAnsi="Times New Roman"/>
          <w:bCs/>
          <w:sz w:val="24"/>
          <w:szCs w:val="24"/>
        </w:rPr>
        <w:t>buvo atsakingas už vidinio informacijos apie pažeidimus teikimo kanalo administravimą</w:t>
      </w:r>
      <w:r w:rsidR="00E51899" w:rsidRPr="004B626E">
        <w:rPr>
          <w:rFonts w:ascii="Times New Roman" w:hAnsi="Times New Roman"/>
          <w:bCs/>
          <w:sz w:val="24"/>
          <w:szCs w:val="24"/>
        </w:rPr>
        <w:t xml:space="preserve"> ir</w:t>
      </w:r>
      <w:r w:rsidR="00F609A8" w:rsidRPr="004B626E">
        <w:rPr>
          <w:rFonts w:ascii="Times New Roman" w:hAnsi="Times New Roman"/>
          <w:bCs/>
          <w:sz w:val="24"/>
          <w:szCs w:val="24"/>
        </w:rPr>
        <w:t xml:space="preserve"> šiuo kanalu gautos informacijos apie pažeidimus nagrinėjimą</w:t>
      </w:r>
      <w:r w:rsidR="00E51899" w:rsidRPr="004B626E">
        <w:rPr>
          <w:rFonts w:ascii="Times New Roman" w:hAnsi="Times New Roman"/>
          <w:bCs/>
          <w:sz w:val="24"/>
          <w:szCs w:val="24"/>
        </w:rPr>
        <w:t>.</w:t>
      </w:r>
    </w:p>
    <w:p w14:paraId="542D9AB5" w14:textId="685908A1" w:rsidR="00574ECD" w:rsidRPr="004B626E" w:rsidRDefault="00F77C55" w:rsidP="00574ECD">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VĮ „Regitra“ generalinio direktoriaus įsakymu patvirtinto Aprašo </w:t>
      </w:r>
      <w:r w:rsidR="005F04E9" w:rsidRPr="004B626E">
        <w:rPr>
          <w:rFonts w:ascii="Times New Roman" w:eastAsia="Times New Roman" w:hAnsi="Times New Roman"/>
          <w:sz w:val="24"/>
          <w:szCs w:val="24"/>
        </w:rPr>
        <w:t>26 punkte nustatyta, kad įmonės kompetentingas subjektas, gavęs pateiktą informaciją apie pažeidimą, nedelsdamas imasi vertinti pranešime pateiktą informaciją.</w:t>
      </w:r>
      <w:r w:rsidR="00A90D16" w:rsidRPr="004B626E">
        <w:rPr>
          <w:rFonts w:ascii="Times New Roman" w:eastAsia="Times New Roman" w:hAnsi="Times New Roman"/>
          <w:sz w:val="24"/>
          <w:szCs w:val="24"/>
        </w:rPr>
        <w:t xml:space="preserve"> </w:t>
      </w:r>
      <w:r w:rsidR="0071352D" w:rsidRPr="004B626E">
        <w:rPr>
          <w:rFonts w:ascii="Times New Roman" w:eastAsia="Times New Roman" w:hAnsi="Times New Roman"/>
          <w:sz w:val="24"/>
          <w:szCs w:val="24"/>
        </w:rPr>
        <w:t xml:space="preserve">Pagal Aprašo </w:t>
      </w:r>
      <w:r w:rsidR="00B549FC" w:rsidRPr="004B626E">
        <w:rPr>
          <w:rFonts w:ascii="Times New Roman" w:eastAsia="Times New Roman" w:hAnsi="Times New Roman"/>
          <w:sz w:val="24"/>
          <w:szCs w:val="24"/>
        </w:rPr>
        <w:t>27</w:t>
      </w:r>
      <w:r w:rsidR="0071352D" w:rsidRPr="004B626E">
        <w:rPr>
          <w:rFonts w:ascii="Times New Roman" w:eastAsia="Times New Roman" w:hAnsi="Times New Roman"/>
          <w:sz w:val="24"/>
          <w:szCs w:val="24"/>
        </w:rPr>
        <w:t xml:space="preserve"> punktą, n</w:t>
      </w:r>
      <w:r w:rsidR="00B549FC" w:rsidRPr="004B626E">
        <w:rPr>
          <w:rFonts w:ascii="Times New Roman" w:eastAsia="Times New Roman" w:hAnsi="Times New Roman"/>
          <w:sz w:val="24"/>
          <w:szCs w:val="24"/>
        </w:rPr>
        <w:t xml:space="preserve">e vėliau kaip per 2 darbo dienas nuo informacijos užregistravimo dienos įvertinus Aprašo 5.1–5.3 papunkčiuose nurodytais būdais </w:t>
      </w:r>
      <w:r w:rsidR="003D0405" w:rsidRPr="004B626E">
        <w:rPr>
          <w:rFonts w:ascii="Times New Roman" w:eastAsia="Times New Roman" w:hAnsi="Times New Roman"/>
          <w:sz w:val="24"/>
          <w:szCs w:val="24"/>
        </w:rPr>
        <w:t xml:space="preserve">(asmenų teikiama informacija apie pažeidimą) </w:t>
      </w:r>
      <w:r w:rsidR="00B549FC" w:rsidRPr="004B626E">
        <w:rPr>
          <w:rFonts w:ascii="Times New Roman" w:eastAsia="Times New Roman" w:hAnsi="Times New Roman"/>
          <w:sz w:val="24"/>
          <w:szCs w:val="24"/>
        </w:rPr>
        <w:t xml:space="preserve">pateiktą informaciją apie pažeidimą, gali būti priimtas vienas iš šių sprendimų (sprendimas įforminamas Įmonės </w:t>
      </w:r>
      <w:r w:rsidR="0071352D" w:rsidRPr="004B626E">
        <w:rPr>
          <w:rFonts w:ascii="Times New Roman" w:eastAsia="Times New Roman" w:hAnsi="Times New Roman"/>
          <w:sz w:val="24"/>
          <w:szCs w:val="24"/>
        </w:rPr>
        <w:t xml:space="preserve">(t. y. VĮ „Regitra“) </w:t>
      </w:r>
      <w:r w:rsidR="00B549FC" w:rsidRPr="004B626E">
        <w:rPr>
          <w:rFonts w:ascii="Times New Roman" w:eastAsia="Times New Roman" w:hAnsi="Times New Roman"/>
          <w:sz w:val="24"/>
          <w:szCs w:val="24"/>
        </w:rPr>
        <w:t>kompetentingo subjekto rašytine rezoliucija): informaciją apie pažeidimą nustatyta tvarka nagrinėti Įmonėje, jei gautos informacijos apie pažeidimą turinys susijęs su darbo pareigų ir (arba) etikos pažeidimu</w:t>
      </w:r>
      <w:r w:rsidR="0071352D" w:rsidRPr="004B626E">
        <w:rPr>
          <w:rFonts w:ascii="Times New Roman" w:eastAsia="Times New Roman" w:hAnsi="Times New Roman"/>
          <w:sz w:val="24"/>
          <w:szCs w:val="24"/>
        </w:rPr>
        <w:t xml:space="preserve"> (27.1 p.)</w:t>
      </w:r>
      <w:r w:rsidR="00B549FC" w:rsidRPr="004B626E">
        <w:rPr>
          <w:rFonts w:ascii="Times New Roman" w:eastAsia="Times New Roman" w:hAnsi="Times New Roman"/>
          <w:sz w:val="24"/>
          <w:szCs w:val="24"/>
        </w:rPr>
        <w:t>;</w:t>
      </w:r>
      <w:r w:rsidR="0071352D" w:rsidRPr="004B626E">
        <w:rPr>
          <w:rFonts w:ascii="Times New Roman" w:eastAsia="Times New Roman" w:hAnsi="Times New Roman"/>
          <w:sz w:val="24"/>
          <w:szCs w:val="24"/>
        </w:rPr>
        <w:t xml:space="preserve"> </w:t>
      </w:r>
      <w:r w:rsidR="00B549FC" w:rsidRPr="004B626E">
        <w:rPr>
          <w:rFonts w:ascii="Times New Roman" w:eastAsia="Times New Roman" w:hAnsi="Times New Roman"/>
          <w:sz w:val="24"/>
          <w:szCs w:val="24"/>
        </w:rPr>
        <w:t xml:space="preserve">informaciją apie pažeidimą persiųsti nagrinėti įgaliotai tirti institucijai, jei gautos informacijos turinys leidžia pagrįstai manyti, kad yra rengiama, daroma ar padaryta nusikalstama veika, administracinis </w:t>
      </w:r>
      <w:r w:rsidR="00B549FC" w:rsidRPr="004B626E">
        <w:rPr>
          <w:rFonts w:ascii="Times New Roman" w:eastAsia="Times New Roman" w:hAnsi="Times New Roman"/>
          <w:sz w:val="24"/>
          <w:szCs w:val="24"/>
        </w:rPr>
        <w:lastRenderedPageBreak/>
        <w:t>nusižengimas ar gautos informacijos nagrinėjimas nepriskirtinas Įmonės kompetencijai</w:t>
      </w:r>
      <w:r w:rsidR="0071352D" w:rsidRPr="004B626E">
        <w:rPr>
          <w:rFonts w:ascii="Times New Roman" w:eastAsia="Times New Roman" w:hAnsi="Times New Roman"/>
          <w:sz w:val="24"/>
          <w:szCs w:val="24"/>
        </w:rPr>
        <w:t xml:space="preserve"> (27.2 p.)</w:t>
      </w:r>
      <w:r w:rsidR="00B549FC" w:rsidRPr="004B626E">
        <w:rPr>
          <w:rFonts w:ascii="Times New Roman" w:eastAsia="Times New Roman" w:hAnsi="Times New Roman"/>
          <w:sz w:val="24"/>
          <w:szCs w:val="24"/>
        </w:rPr>
        <w:t>;</w:t>
      </w:r>
      <w:r w:rsidR="0071352D" w:rsidRPr="004B626E">
        <w:rPr>
          <w:rFonts w:ascii="Times New Roman" w:eastAsia="Times New Roman" w:hAnsi="Times New Roman"/>
          <w:sz w:val="24"/>
          <w:szCs w:val="24"/>
        </w:rPr>
        <w:t xml:space="preserve"> </w:t>
      </w:r>
      <w:r w:rsidR="00B549FC" w:rsidRPr="004B626E">
        <w:rPr>
          <w:rFonts w:ascii="Times New Roman" w:eastAsia="Times New Roman" w:hAnsi="Times New Roman"/>
          <w:sz w:val="24"/>
          <w:szCs w:val="24"/>
        </w:rPr>
        <w:t>pranešime pateiktos informacijos nenagrinėti, jei paaiškėja Aprašo 29 punkte nurodytos aplinkybės</w:t>
      </w:r>
      <w:r w:rsidR="0071352D" w:rsidRPr="004B626E">
        <w:rPr>
          <w:rFonts w:ascii="Times New Roman" w:eastAsia="Times New Roman" w:hAnsi="Times New Roman"/>
          <w:sz w:val="24"/>
          <w:szCs w:val="24"/>
        </w:rPr>
        <w:t xml:space="preserve"> (27.3 p.)</w:t>
      </w:r>
      <w:r w:rsidR="00B549FC" w:rsidRPr="004B626E">
        <w:rPr>
          <w:rFonts w:ascii="Times New Roman" w:eastAsia="Times New Roman" w:hAnsi="Times New Roman"/>
          <w:sz w:val="24"/>
          <w:szCs w:val="24"/>
        </w:rPr>
        <w:t>.</w:t>
      </w:r>
      <w:r w:rsidR="00A90D16" w:rsidRPr="004B626E">
        <w:rPr>
          <w:rFonts w:ascii="Times New Roman" w:eastAsia="Times New Roman" w:hAnsi="Times New Roman"/>
          <w:sz w:val="24"/>
          <w:szCs w:val="24"/>
        </w:rPr>
        <w:t xml:space="preserve"> Atitinkamai pagal Aprašo </w:t>
      </w:r>
      <w:r w:rsidR="00B549FC" w:rsidRPr="004B626E">
        <w:rPr>
          <w:rFonts w:ascii="Times New Roman" w:eastAsia="Times New Roman" w:hAnsi="Times New Roman"/>
          <w:sz w:val="24"/>
          <w:szCs w:val="24"/>
        </w:rPr>
        <w:t>28</w:t>
      </w:r>
      <w:r w:rsidR="00A90D16" w:rsidRPr="004B626E">
        <w:rPr>
          <w:rFonts w:ascii="Times New Roman" w:eastAsia="Times New Roman" w:hAnsi="Times New Roman"/>
          <w:sz w:val="24"/>
          <w:szCs w:val="24"/>
        </w:rPr>
        <w:t xml:space="preserve"> puntą,</w:t>
      </w:r>
      <w:r w:rsidR="00B549FC" w:rsidRPr="004B626E">
        <w:rPr>
          <w:rFonts w:ascii="Times New Roman" w:eastAsia="Times New Roman" w:hAnsi="Times New Roman"/>
          <w:sz w:val="24"/>
          <w:szCs w:val="24"/>
        </w:rPr>
        <w:t xml:space="preserve"> </w:t>
      </w:r>
      <w:r w:rsidR="00A90D16" w:rsidRPr="004B626E">
        <w:rPr>
          <w:rFonts w:ascii="Times New Roman" w:eastAsia="Times New Roman" w:hAnsi="Times New Roman"/>
          <w:sz w:val="24"/>
          <w:szCs w:val="24"/>
        </w:rPr>
        <w:t>n</w:t>
      </w:r>
      <w:r w:rsidR="00B549FC" w:rsidRPr="004B626E">
        <w:rPr>
          <w:rFonts w:ascii="Times New Roman" w:eastAsia="Times New Roman" w:hAnsi="Times New Roman"/>
          <w:sz w:val="24"/>
          <w:szCs w:val="24"/>
        </w:rPr>
        <w:t>e vėliau kaip per 2 darbo dienas nuo informacijos gavimo dienos, įvertinus Aprašo 14.1–14.3 papunkčiuose nurodytais būdais</w:t>
      </w:r>
      <w:r w:rsidR="003D0405" w:rsidRPr="004B626E">
        <w:rPr>
          <w:rFonts w:ascii="Times New Roman" w:eastAsia="Times New Roman" w:hAnsi="Times New Roman"/>
          <w:sz w:val="24"/>
          <w:szCs w:val="24"/>
        </w:rPr>
        <w:t xml:space="preserve"> (pranešėjų teikiama informacija apie pažeidimą)</w:t>
      </w:r>
      <w:r w:rsidR="00B549FC" w:rsidRPr="004B626E">
        <w:rPr>
          <w:rFonts w:ascii="Times New Roman" w:eastAsia="Times New Roman" w:hAnsi="Times New Roman"/>
          <w:sz w:val="24"/>
          <w:szCs w:val="24"/>
        </w:rPr>
        <w:t xml:space="preserve"> pateiktą informaciją apie pažeidimą, gali būti priimtas vienas iš šių sprendimų (sprendimas įforminamas Įmonės kompetentingo subjekto rašytine rezoliucija):</w:t>
      </w:r>
      <w:r w:rsidR="00A90D16" w:rsidRPr="004B626E">
        <w:rPr>
          <w:rFonts w:ascii="Times New Roman" w:eastAsia="Times New Roman" w:hAnsi="Times New Roman"/>
          <w:sz w:val="24"/>
          <w:szCs w:val="24"/>
        </w:rPr>
        <w:t xml:space="preserve"> </w:t>
      </w:r>
      <w:r w:rsidR="00B549FC" w:rsidRPr="004B626E">
        <w:rPr>
          <w:rFonts w:ascii="Times New Roman" w:eastAsia="Times New Roman" w:hAnsi="Times New Roman"/>
          <w:sz w:val="24"/>
          <w:szCs w:val="24"/>
        </w:rPr>
        <w:t>informaciją apie pažeidimą persiųsti Lietuvos Respublikos prokuratūrai, įgyvendinančiai Pranešėj</w:t>
      </w:r>
      <w:r w:rsidR="00A90D16" w:rsidRPr="004B626E">
        <w:rPr>
          <w:rFonts w:ascii="Times New Roman" w:eastAsia="Times New Roman" w:hAnsi="Times New Roman"/>
          <w:sz w:val="24"/>
          <w:szCs w:val="24"/>
        </w:rPr>
        <w:t>ų</w:t>
      </w:r>
      <w:r w:rsidR="00B549FC" w:rsidRPr="004B626E">
        <w:rPr>
          <w:rFonts w:ascii="Times New Roman" w:eastAsia="Times New Roman" w:hAnsi="Times New Roman"/>
          <w:sz w:val="24"/>
          <w:szCs w:val="24"/>
        </w:rPr>
        <w:t xml:space="preserve"> apsaugos įstatymo suteiktas kompetentingos institucijos funkcijas, jei pateiktoje informacijoje apie pažeidimą </w:t>
      </w:r>
      <w:r w:rsidR="00A90D16" w:rsidRPr="004B626E">
        <w:rPr>
          <w:rFonts w:ascii="Times New Roman" w:eastAsia="Times New Roman" w:hAnsi="Times New Roman"/>
          <w:sz w:val="24"/>
          <w:szCs w:val="24"/>
        </w:rPr>
        <w:t>p</w:t>
      </w:r>
      <w:r w:rsidR="00B549FC" w:rsidRPr="004B626E">
        <w:rPr>
          <w:rFonts w:ascii="Times New Roman" w:eastAsia="Times New Roman" w:hAnsi="Times New Roman"/>
          <w:sz w:val="24"/>
          <w:szCs w:val="24"/>
        </w:rPr>
        <w:t>ranešėjas išreiškė valią įgyti Pranešėjų apsaugos įstatyme nustatytą pranešėjo statusą</w:t>
      </w:r>
      <w:r w:rsidR="00A90D16" w:rsidRPr="004B626E">
        <w:rPr>
          <w:rFonts w:ascii="Times New Roman" w:eastAsia="Times New Roman" w:hAnsi="Times New Roman"/>
          <w:sz w:val="24"/>
          <w:szCs w:val="24"/>
        </w:rPr>
        <w:t xml:space="preserve"> (28.1 p.)</w:t>
      </w:r>
      <w:r w:rsidR="00B549FC" w:rsidRPr="004B626E">
        <w:rPr>
          <w:rFonts w:ascii="Times New Roman" w:eastAsia="Times New Roman" w:hAnsi="Times New Roman"/>
          <w:sz w:val="24"/>
          <w:szCs w:val="24"/>
        </w:rPr>
        <w:t>;</w:t>
      </w:r>
      <w:r w:rsidR="00A90D16" w:rsidRPr="004B626E">
        <w:rPr>
          <w:rFonts w:ascii="Times New Roman" w:eastAsia="Times New Roman" w:hAnsi="Times New Roman"/>
          <w:sz w:val="24"/>
          <w:szCs w:val="24"/>
        </w:rPr>
        <w:t xml:space="preserve"> </w:t>
      </w:r>
      <w:r w:rsidR="00B549FC" w:rsidRPr="004B626E">
        <w:rPr>
          <w:rFonts w:ascii="Times New Roman" w:eastAsia="Times New Roman" w:hAnsi="Times New Roman"/>
          <w:sz w:val="24"/>
          <w:szCs w:val="24"/>
        </w:rPr>
        <w:t>informaciją apie pažeidimą nustatyta tvarka nagrinėti Įmonėje, jei pateiktoje informacijoje pranešėjas neišreiškė valios, kad jo pateikta informacija apie pažeidimą būtų nagrinėjama vadovaujantis Pranešėjų apsaugos įstatymu, bei neišreiškė valios įgyti pranešėjo statusą, o informacijos apie pažeidimą turinys susijęs su darbo pareigų ir (arba) etikos pažeidimu</w:t>
      </w:r>
      <w:r w:rsidR="00A90D16" w:rsidRPr="004B626E">
        <w:rPr>
          <w:rFonts w:ascii="Times New Roman" w:eastAsia="Times New Roman" w:hAnsi="Times New Roman"/>
          <w:sz w:val="24"/>
          <w:szCs w:val="24"/>
        </w:rPr>
        <w:t xml:space="preserve"> (28.2 p.)</w:t>
      </w:r>
      <w:r w:rsidR="00B549FC" w:rsidRPr="004B626E">
        <w:rPr>
          <w:rFonts w:ascii="Times New Roman" w:eastAsia="Times New Roman" w:hAnsi="Times New Roman"/>
          <w:sz w:val="24"/>
          <w:szCs w:val="24"/>
        </w:rPr>
        <w:t>;</w:t>
      </w:r>
      <w:r w:rsidR="00A90D16" w:rsidRPr="004B626E">
        <w:rPr>
          <w:rFonts w:ascii="Times New Roman" w:eastAsia="Times New Roman" w:hAnsi="Times New Roman"/>
          <w:sz w:val="24"/>
          <w:szCs w:val="24"/>
        </w:rPr>
        <w:t xml:space="preserve"> </w:t>
      </w:r>
      <w:r w:rsidR="00B549FC" w:rsidRPr="004B626E">
        <w:rPr>
          <w:rFonts w:ascii="Times New Roman" w:eastAsia="Times New Roman" w:hAnsi="Times New Roman"/>
          <w:sz w:val="24"/>
          <w:szCs w:val="24"/>
        </w:rPr>
        <w:t>informaciją apie pažeidimą persiųsti įgaliotai tirti institucijai, jei gautos informacijos turinys leidžia pagrįstai manyti, kad yra rengiama, daroma ar padaryta nusikalstama veika, administracinis nusižengimas ar gautos informacijos nagrinėjimas nepriskirtinas Įmonės kompetencijai</w:t>
      </w:r>
      <w:r w:rsidR="00A90D16" w:rsidRPr="004B626E">
        <w:rPr>
          <w:rFonts w:ascii="Times New Roman" w:eastAsia="Times New Roman" w:hAnsi="Times New Roman"/>
          <w:sz w:val="24"/>
          <w:szCs w:val="24"/>
        </w:rPr>
        <w:t xml:space="preserve"> (28.3 p.)</w:t>
      </w:r>
      <w:r w:rsidR="00B549FC" w:rsidRPr="004B626E">
        <w:rPr>
          <w:rFonts w:ascii="Times New Roman" w:eastAsia="Times New Roman" w:hAnsi="Times New Roman"/>
          <w:sz w:val="24"/>
          <w:szCs w:val="24"/>
        </w:rPr>
        <w:t>;</w:t>
      </w:r>
      <w:r w:rsidR="00A90D16" w:rsidRPr="004B626E">
        <w:rPr>
          <w:rFonts w:ascii="Times New Roman" w:eastAsia="Times New Roman" w:hAnsi="Times New Roman"/>
          <w:sz w:val="24"/>
          <w:szCs w:val="24"/>
        </w:rPr>
        <w:t xml:space="preserve"> </w:t>
      </w:r>
      <w:r w:rsidR="003C69C5" w:rsidRPr="004B626E">
        <w:rPr>
          <w:rFonts w:ascii="Times New Roman" w:eastAsia="Times New Roman" w:hAnsi="Times New Roman"/>
          <w:sz w:val="24"/>
          <w:szCs w:val="24"/>
        </w:rPr>
        <w:t>informacijos apie pažeidimą nenagrinėti, jei nustatytos Aprašo 29 punkte numatytos aplinkybės</w:t>
      </w:r>
      <w:r w:rsidR="00A90D16" w:rsidRPr="004B626E">
        <w:rPr>
          <w:rFonts w:ascii="Times New Roman" w:eastAsia="Times New Roman" w:hAnsi="Times New Roman"/>
          <w:sz w:val="24"/>
          <w:szCs w:val="24"/>
        </w:rPr>
        <w:t xml:space="preserve"> (28.4 p.)</w:t>
      </w:r>
      <w:r w:rsidR="003C69C5" w:rsidRPr="004B626E">
        <w:rPr>
          <w:rFonts w:ascii="Times New Roman" w:eastAsia="Times New Roman" w:hAnsi="Times New Roman"/>
          <w:sz w:val="24"/>
          <w:szCs w:val="24"/>
        </w:rPr>
        <w:t>.</w:t>
      </w:r>
      <w:r w:rsidR="00574ECD" w:rsidRPr="004B626E">
        <w:rPr>
          <w:rFonts w:ascii="Times New Roman" w:eastAsia="Times New Roman" w:hAnsi="Times New Roman"/>
          <w:sz w:val="24"/>
          <w:szCs w:val="24"/>
        </w:rPr>
        <w:t xml:space="preserve"> Pateikta informacija apie pažeidimą nenagrinėjama, kai: informacija apie pažeidimą yra grindžiama akivaizdžiai tikrovės neatitinkančiais faktais, informacija yra abstrakti, paremta informaciją pateikusio asmens bendro pobūdžio teiginiais ar asmenine nuomone, kurios neįmanoma patikrinti; kreipiamasi pakartotinai dėl tų pačių aplinkybių, kai prieš tai pateikta informacija apie pažeidimą buvo išnagrinėta ir dėl jos priimtas sprendimas; informaciją apie pažeidimą nagrinėja kita institucija (Aprašo 29 p.)</w:t>
      </w:r>
    </w:p>
    <w:p w14:paraId="07F49F39" w14:textId="283A61BD" w:rsidR="00424BAB" w:rsidRPr="004B626E" w:rsidRDefault="00424BAB" w:rsidP="00424BAB">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Vadovaujantis Aprašo 33 punktu, visa pagal šį Aprašą gauta informacija priskiriama konfidencialiai informacijai. Įmonės kompetentingas subjektas užtikrina, kad gauta informacija apie pažeidimą ir su tuo susiję duomenys būtų laikomi saugiai ir su jais galėtų susipažinti tik tokią teisę turintys informaciją apie pažeidimą nagrinėjantys asmenys (Aprašo 34 p.).</w:t>
      </w:r>
    </w:p>
    <w:p w14:paraId="0D554284" w14:textId="631F27E4" w:rsidR="006117E7" w:rsidRPr="004B626E" w:rsidRDefault="005E0F4F" w:rsidP="009C7323">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Apibendrinant</w:t>
      </w:r>
      <w:r w:rsidR="00760554" w:rsidRPr="004B626E">
        <w:rPr>
          <w:rFonts w:ascii="Times New Roman" w:eastAsia="Times New Roman" w:hAnsi="Times New Roman"/>
          <w:sz w:val="24"/>
          <w:szCs w:val="24"/>
        </w:rPr>
        <w:t xml:space="preserve"> aptartą teisinį reguliavimą</w:t>
      </w:r>
      <w:r w:rsidRPr="004B626E">
        <w:rPr>
          <w:rFonts w:ascii="Times New Roman" w:eastAsia="Times New Roman" w:hAnsi="Times New Roman"/>
          <w:sz w:val="24"/>
          <w:szCs w:val="24"/>
        </w:rPr>
        <w:t xml:space="preserve">, </w:t>
      </w:r>
      <w:r w:rsidR="00760554" w:rsidRPr="004B626E">
        <w:rPr>
          <w:rFonts w:ascii="Times New Roman" w:eastAsia="Times New Roman" w:hAnsi="Times New Roman"/>
          <w:sz w:val="24"/>
          <w:szCs w:val="24"/>
        </w:rPr>
        <w:t xml:space="preserve">matyti, kad </w:t>
      </w:r>
      <w:r w:rsidR="00311EF4" w:rsidRPr="004B626E">
        <w:rPr>
          <w:rFonts w:ascii="Times New Roman" w:eastAsia="Times New Roman" w:hAnsi="Times New Roman"/>
          <w:sz w:val="24"/>
          <w:szCs w:val="24"/>
        </w:rPr>
        <w:t xml:space="preserve">VĮ „Regitra“ </w:t>
      </w:r>
      <w:r w:rsidR="007A26B6" w:rsidRPr="004B626E">
        <w:rPr>
          <w:rFonts w:ascii="Times New Roman" w:eastAsia="Times New Roman" w:hAnsi="Times New Roman"/>
          <w:sz w:val="24"/>
          <w:szCs w:val="24"/>
        </w:rPr>
        <w:t xml:space="preserve">Korupcijos prevencijos (atitikties) pareigūnas, kaip įmonėje </w:t>
      </w:r>
      <w:r w:rsidR="00190DDD" w:rsidRPr="004B626E">
        <w:rPr>
          <w:rFonts w:ascii="Times New Roman" w:eastAsia="Times New Roman" w:hAnsi="Times New Roman"/>
          <w:sz w:val="24"/>
          <w:szCs w:val="24"/>
        </w:rPr>
        <w:t>paskirtas asmuo, kuris įgaliotas atlikti kompetentingo subjekto funkcijas</w:t>
      </w:r>
      <w:r w:rsidR="00A06E41" w:rsidRPr="004B626E">
        <w:rPr>
          <w:rFonts w:ascii="Times New Roman" w:eastAsia="Times New Roman" w:hAnsi="Times New Roman"/>
          <w:sz w:val="24"/>
          <w:szCs w:val="24"/>
        </w:rPr>
        <w:t xml:space="preserve"> </w:t>
      </w:r>
      <w:r w:rsidR="00C00867" w:rsidRPr="004B626E">
        <w:rPr>
          <w:rFonts w:ascii="Times New Roman" w:eastAsia="Times New Roman" w:hAnsi="Times New Roman"/>
          <w:sz w:val="24"/>
          <w:szCs w:val="24"/>
        </w:rPr>
        <w:t>administruojant vidinį informacijos apie pažeidimus teikimo kanalą ir nagrinė</w:t>
      </w:r>
      <w:r w:rsidR="009C3663" w:rsidRPr="004B626E">
        <w:rPr>
          <w:rFonts w:ascii="Times New Roman" w:eastAsia="Times New Roman" w:hAnsi="Times New Roman"/>
          <w:sz w:val="24"/>
          <w:szCs w:val="24"/>
        </w:rPr>
        <w:t>jan</w:t>
      </w:r>
      <w:r w:rsidR="00C00867" w:rsidRPr="004B626E">
        <w:rPr>
          <w:rFonts w:ascii="Times New Roman" w:eastAsia="Times New Roman" w:hAnsi="Times New Roman"/>
          <w:sz w:val="24"/>
          <w:szCs w:val="24"/>
        </w:rPr>
        <w:t xml:space="preserve">t šiuo </w:t>
      </w:r>
      <w:r w:rsidR="00123AD3" w:rsidRPr="004B626E">
        <w:rPr>
          <w:rFonts w:ascii="Times New Roman" w:eastAsia="Times New Roman" w:hAnsi="Times New Roman"/>
          <w:sz w:val="24"/>
          <w:szCs w:val="24"/>
        </w:rPr>
        <w:t>k</w:t>
      </w:r>
      <w:r w:rsidR="00C00867" w:rsidRPr="004B626E">
        <w:rPr>
          <w:rFonts w:ascii="Times New Roman" w:eastAsia="Times New Roman" w:hAnsi="Times New Roman"/>
          <w:sz w:val="24"/>
          <w:szCs w:val="24"/>
        </w:rPr>
        <w:t xml:space="preserve">analu gautą informaciją apie pažeidimus, </w:t>
      </w:r>
      <w:r w:rsidR="009C3663" w:rsidRPr="004B626E">
        <w:rPr>
          <w:rFonts w:ascii="Times New Roman" w:eastAsia="Times New Roman" w:hAnsi="Times New Roman"/>
          <w:sz w:val="24"/>
          <w:szCs w:val="24"/>
        </w:rPr>
        <w:t xml:space="preserve">turi teisę gauti visą tyrimui reikalingą informaciją </w:t>
      </w:r>
      <w:r w:rsidR="00BD2E05" w:rsidRPr="004B626E">
        <w:rPr>
          <w:rFonts w:ascii="Times New Roman" w:eastAsia="Times New Roman" w:hAnsi="Times New Roman"/>
          <w:sz w:val="24"/>
          <w:szCs w:val="24"/>
        </w:rPr>
        <w:t>be</w:t>
      </w:r>
      <w:r w:rsidR="009C3663" w:rsidRPr="004B626E">
        <w:rPr>
          <w:rFonts w:ascii="Times New Roman" w:eastAsia="Times New Roman" w:hAnsi="Times New Roman"/>
          <w:sz w:val="24"/>
          <w:szCs w:val="24"/>
        </w:rPr>
        <w:t>i duomenis iš jam nepavaldžių įstaigos darbuotojų ir padalinių, taip pat tirdamas vidiniu kanalu gautą informaciją apie pažeidimą priimti su tyrimo atlikimu susijusius sprendimus, kurie yra privalomi visiems įstaigos darbuotojams ir padaliniams</w:t>
      </w:r>
      <w:r w:rsidR="00123AD3" w:rsidRPr="004B626E">
        <w:rPr>
          <w:rFonts w:ascii="Times New Roman" w:eastAsia="Times New Roman" w:hAnsi="Times New Roman"/>
          <w:sz w:val="24"/>
          <w:szCs w:val="24"/>
        </w:rPr>
        <w:t xml:space="preserve">, o visa </w:t>
      </w:r>
      <w:r w:rsidR="00CD3304" w:rsidRPr="004B626E">
        <w:rPr>
          <w:rFonts w:ascii="Times New Roman" w:eastAsia="Times New Roman" w:hAnsi="Times New Roman"/>
          <w:sz w:val="24"/>
          <w:szCs w:val="24"/>
        </w:rPr>
        <w:t xml:space="preserve">atliekant tyrimą gauta informacija </w:t>
      </w:r>
      <w:r w:rsidR="006C4A70" w:rsidRPr="004B626E">
        <w:rPr>
          <w:rFonts w:ascii="Times New Roman" w:eastAsia="Times New Roman" w:hAnsi="Times New Roman"/>
          <w:sz w:val="24"/>
          <w:szCs w:val="24"/>
        </w:rPr>
        <w:t xml:space="preserve">bei duomenys </w:t>
      </w:r>
      <w:r w:rsidR="002053A4" w:rsidRPr="004B626E">
        <w:rPr>
          <w:rFonts w:ascii="Times New Roman" w:eastAsia="Times New Roman" w:hAnsi="Times New Roman"/>
          <w:sz w:val="24"/>
          <w:szCs w:val="24"/>
        </w:rPr>
        <w:t xml:space="preserve">laikomi </w:t>
      </w:r>
      <w:r w:rsidR="00CD3304" w:rsidRPr="004B626E">
        <w:rPr>
          <w:rFonts w:ascii="Times New Roman" w:eastAsia="Times New Roman" w:hAnsi="Times New Roman"/>
          <w:sz w:val="24"/>
          <w:szCs w:val="24"/>
        </w:rPr>
        <w:t>konfidencialiai</w:t>
      </w:r>
      <w:r w:rsidR="002053A4" w:rsidRPr="004B626E">
        <w:rPr>
          <w:rFonts w:ascii="Times New Roman" w:eastAsia="Times New Roman" w:hAnsi="Times New Roman"/>
          <w:sz w:val="24"/>
          <w:szCs w:val="24"/>
        </w:rPr>
        <w:t>s</w:t>
      </w:r>
      <w:r w:rsidR="00CD3304" w:rsidRPr="004B626E">
        <w:rPr>
          <w:rFonts w:ascii="Times New Roman" w:eastAsia="Times New Roman" w:hAnsi="Times New Roman"/>
          <w:sz w:val="24"/>
          <w:szCs w:val="24"/>
        </w:rPr>
        <w:t>.</w:t>
      </w:r>
      <w:r w:rsidR="005455DB" w:rsidRPr="004B626E">
        <w:rPr>
          <w:rFonts w:ascii="Times New Roman" w:eastAsia="Times New Roman" w:hAnsi="Times New Roman"/>
          <w:sz w:val="24"/>
          <w:szCs w:val="24"/>
        </w:rPr>
        <w:t xml:space="preserve"> </w:t>
      </w:r>
      <w:r w:rsidR="00751535" w:rsidRPr="004B626E">
        <w:rPr>
          <w:rFonts w:ascii="Times New Roman" w:eastAsia="Times New Roman" w:hAnsi="Times New Roman"/>
          <w:sz w:val="24"/>
          <w:szCs w:val="24"/>
        </w:rPr>
        <w:t>Vis dėlto,</w:t>
      </w:r>
      <w:r w:rsidR="00776730" w:rsidRPr="004B626E">
        <w:rPr>
          <w:rFonts w:ascii="Times New Roman" w:eastAsia="Times New Roman" w:hAnsi="Times New Roman"/>
          <w:sz w:val="24"/>
          <w:szCs w:val="24"/>
        </w:rPr>
        <w:t xml:space="preserve"> </w:t>
      </w:r>
      <w:r w:rsidR="000F162D" w:rsidRPr="004B626E">
        <w:rPr>
          <w:rFonts w:ascii="Times New Roman" w:eastAsia="Times New Roman" w:hAnsi="Times New Roman"/>
          <w:sz w:val="24"/>
          <w:szCs w:val="24"/>
        </w:rPr>
        <w:t xml:space="preserve">vertinant šią kompetenciją </w:t>
      </w:r>
      <w:r w:rsidR="00D663A6" w:rsidRPr="004B626E">
        <w:rPr>
          <w:rFonts w:ascii="Times New Roman" w:eastAsia="Times New Roman" w:hAnsi="Times New Roman"/>
          <w:sz w:val="24"/>
          <w:szCs w:val="24"/>
        </w:rPr>
        <w:t>iš asmens duomenų apsaugos kylančių reikalavimų kontekste</w:t>
      </w:r>
      <w:r w:rsidR="00215B2D" w:rsidRPr="004B626E">
        <w:rPr>
          <w:rFonts w:ascii="Times New Roman" w:eastAsia="Times New Roman" w:hAnsi="Times New Roman"/>
          <w:sz w:val="24"/>
          <w:szCs w:val="24"/>
        </w:rPr>
        <w:t xml:space="preserve">, </w:t>
      </w:r>
      <w:r w:rsidR="000F162D" w:rsidRPr="004B626E">
        <w:rPr>
          <w:rFonts w:ascii="Times New Roman" w:eastAsia="Times New Roman" w:hAnsi="Times New Roman"/>
          <w:sz w:val="24"/>
          <w:szCs w:val="24"/>
        </w:rPr>
        <w:t>ji</w:t>
      </w:r>
      <w:r w:rsidR="00D663A6" w:rsidRPr="004B626E">
        <w:rPr>
          <w:rFonts w:ascii="Times New Roman" w:eastAsia="Times New Roman" w:hAnsi="Times New Roman"/>
          <w:sz w:val="24"/>
          <w:szCs w:val="24"/>
        </w:rPr>
        <w:t xml:space="preserve"> </w:t>
      </w:r>
      <w:r w:rsidR="00776730" w:rsidRPr="004B626E">
        <w:rPr>
          <w:rFonts w:ascii="Times New Roman" w:eastAsia="Times New Roman" w:hAnsi="Times New Roman"/>
          <w:sz w:val="24"/>
          <w:szCs w:val="24"/>
        </w:rPr>
        <w:t xml:space="preserve">iš esmės </w:t>
      </w:r>
      <w:r w:rsidR="000A416A" w:rsidRPr="004B626E">
        <w:rPr>
          <w:rFonts w:ascii="Times New Roman" w:eastAsia="Times New Roman" w:hAnsi="Times New Roman"/>
          <w:sz w:val="24"/>
          <w:szCs w:val="24"/>
        </w:rPr>
        <w:t xml:space="preserve">susijusi </w:t>
      </w:r>
      <w:r w:rsidR="00776730" w:rsidRPr="004B626E">
        <w:rPr>
          <w:rFonts w:ascii="Times New Roman" w:eastAsia="Times New Roman" w:hAnsi="Times New Roman"/>
          <w:sz w:val="24"/>
          <w:szCs w:val="24"/>
        </w:rPr>
        <w:t xml:space="preserve">tik </w:t>
      </w:r>
      <w:r w:rsidR="000A416A" w:rsidRPr="004B626E">
        <w:rPr>
          <w:rFonts w:ascii="Times New Roman" w:eastAsia="Times New Roman" w:hAnsi="Times New Roman"/>
          <w:sz w:val="24"/>
          <w:szCs w:val="24"/>
        </w:rPr>
        <w:t>su ta informacija, kuri laikytina būtina atitinkamam</w:t>
      </w:r>
      <w:r w:rsidR="00776730" w:rsidRPr="004B626E">
        <w:rPr>
          <w:rFonts w:ascii="Times New Roman" w:eastAsia="Times New Roman" w:hAnsi="Times New Roman"/>
          <w:sz w:val="24"/>
          <w:szCs w:val="24"/>
        </w:rPr>
        <w:t xml:space="preserve"> tyrimui pagal gautą pranešimą atlikti, t. y. jame nurodytoms aplinkybėms patikrinti</w:t>
      </w:r>
      <w:r w:rsidR="002F41BD" w:rsidRPr="004B626E">
        <w:rPr>
          <w:rFonts w:ascii="Times New Roman" w:eastAsia="Times New Roman" w:hAnsi="Times New Roman"/>
          <w:sz w:val="24"/>
          <w:szCs w:val="24"/>
        </w:rPr>
        <w:t xml:space="preserve"> ir įvertinti. </w:t>
      </w:r>
      <w:r w:rsidR="00776730" w:rsidRPr="004B626E">
        <w:rPr>
          <w:rFonts w:ascii="Times New Roman" w:eastAsia="Times New Roman" w:hAnsi="Times New Roman"/>
          <w:sz w:val="24"/>
          <w:szCs w:val="24"/>
        </w:rPr>
        <w:t>Kita vertus, kaip minėta, galimybė pranešti apie galimus pažeidimus, įskaitant vidiniu informacijos apie pažeidimus teikimo kanalu, taip pat yra svarbi priemonė, prisidedanti prie korupcijos prevencijos bei kontrolės tikslų, taigi ir prie viešojo intereso apsaugos</w:t>
      </w:r>
      <w:r w:rsidR="00B52C82" w:rsidRPr="004B626E">
        <w:rPr>
          <w:rFonts w:ascii="Times New Roman" w:eastAsia="Times New Roman" w:hAnsi="Times New Roman"/>
          <w:sz w:val="24"/>
          <w:szCs w:val="24"/>
        </w:rPr>
        <w:t>, o viena iš kompetentingam subjektui priskirtų funkcijų yra bendradarbiauti su įstaigos darbuotojais, padaliniais be</w:t>
      </w:r>
      <w:r w:rsidR="00785B10" w:rsidRPr="004B626E">
        <w:rPr>
          <w:rFonts w:ascii="Times New Roman" w:eastAsia="Times New Roman" w:hAnsi="Times New Roman"/>
          <w:sz w:val="24"/>
          <w:szCs w:val="24"/>
        </w:rPr>
        <w:t>i</w:t>
      </w:r>
      <w:r w:rsidR="00B52C82" w:rsidRPr="004B626E">
        <w:rPr>
          <w:rFonts w:ascii="Times New Roman" w:eastAsia="Times New Roman" w:hAnsi="Times New Roman"/>
          <w:sz w:val="24"/>
          <w:szCs w:val="24"/>
        </w:rPr>
        <w:t xml:space="preserve"> kitomis kompetentingomis institucijomis teikiant reikalingą informaciją</w:t>
      </w:r>
      <w:r w:rsidR="006117E7" w:rsidRPr="004B626E">
        <w:rPr>
          <w:rFonts w:ascii="Times New Roman" w:eastAsia="Times New Roman" w:hAnsi="Times New Roman"/>
          <w:sz w:val="24"/>
          <w:szCs w:val="24"/>
        </w:rPr>
        <w:t xml:space="preserve">. Kadangi </w:t>
      </w:r>
      <w:r w:rsidR="0053626D" w:rsidRPr="004B626E">
        <w:rPr>
          <w:rFonts w:ascii="Times New Roman" w:eastAsia="Times New Roman" w:hAnsi="Times New Roman"/>
          <w:sz w:val="24"/>
          <w:szCs w:val="24"/>
        </w:rPr>
        <w:t>byloje nagrinėjamu</w:t>
      </w:r>
      <w:r w:rsidR="006117E7" w:rsidRPr="004B626E">
        <w:rPr>
          <w:rFonts w:ascii="Times New Roman" w:eastAsia="Times New Roman" w:hAnsi="Times New Roman"/>
          <w:sz w:val="24"/>
          <w:szCs w:val="24"/>
        </w:rPr>
        <w:t xml:space="preserve"> atveju tiek </w:t>
      </w:r>
      <w:r w:rsidR="00630ED5" w:rsidRPr="004B626E">
        <w:rPr>
          <w:rFonts w:ascii="Times New Roman" w:eastAsia="Times New Roman" w:hAnsi="Times New Roman"/>
          <w:sz w:val="24"/>
          <w:szCs w:val="24"/>
        </w:rPr>
        <w:t xml:space="preserve">su </w:t>
      </w:r>
      <w:r w:rsidR="006117E7" w:rsidRPr="004B626E">
        <w:rPr>
          <w:rFonts w:ascii="Times New Roman" w:eastAsia="Times New Roman" w:hAnsi="Times New Roman"/>
          <w:sz w:val="24"/>
          <w:szCs w:val="24"/>
        </w:rPr>
        <w:t>korupcijos prevencij</w:t>
      </w:r>
      <w:r w:rsidR="0053626D" w:rsidRPr="004B626E">
        <w:rPr>
          <w:rFonts w:ascii="Times New Roman" w:eastAsia="Times New Roman" w:hAnsi="Times New Roman"/>
          <w:sz w:val="24"/>
          <w:szCs w:val="24"/>
        </w:rPr>
        <w:t>a</w:t>
      </w:r>
      <w:r w:rsidR="006117E7" w:rsidRPr="004B626E">
        <w:rPr>
          <w:rFonts w:ascii="Times New Roman" w:eastAsia="Times New Roman" w:hAnsi="Times New Roman"/>
          <w:sz w:val="24"/>
          <w:szCs w:val="24"/>
        </w:rPr>
        <w:t xml:space="preserve">, tiek </w:t>
      </w:r>
      <w:r w:rsidR="00630ED5" w:rsidRPr="004B626E">
        <w:rPr>
          <w:rFonts w:ascii="Times New Roman" w:eastAsia="Times New Roman" w:hAnsi="Times New Roman"/>
          <w:sz w:val="24"/>
          <w:szCs w:val="24"/>
        </w:rPr>
        <w:t xml:space="preserve">su </w:t>
      </w:r>
      <w:r w:rsidR="006117E7" w:rsidRPr="004B626E">
        <w:rPr>
          <w:rFonts w:ascii="Times New Roman" w:eastAsia="Times New Roman" w:hAnsi="Times New Roman"/>
          <w:sz w:val="24"/>
          <w:szCs w:val="24"/>
        </w:rPr>
        <w:t>vidiniu Kanalu gautų pranešimų nagrinėjim</w:t>
      </w:r>
      <w:r w:rsidR="00630ED5" w:rsidRPr="004B626E">
        <w:rPr>
          <w:rFonts w:ascii="Times New Roman" w:eastAsia="Times New Roman" w:hAnsi="Times New Roman"/>
          <w:sz w:val="24"/>
          <w:szCs w:val="24"/>
        </w:rPr>
        <w:t>u susijusios</w:t>
      </w:r>
      <w:r w:rsidR="006117E7" w:rsidRPr="004B626E">
        <w:rPr>
          <w:rFonts w:ascii="Times New Roman" w:eastAsia="Times New Roman" w:hAnsi="Times New Roman"/>
          <w:sz w:val="24"/>
          <w:szCs w:val="24"/>
        </w:rPr>
        <w:t xml:space="preserve"> funkcijos buvo priskirtos tam pačiam VĮ „Regitra“ darbuotojui, </w:t>
      </w:r>
      <w:r w:rsidR="00F5519A" w:rsidRPr="004B626E">
        <w:rPr>
          <w:rFonts w:ascii="Times New Roman" w:eastAsia="Times New Roman" w:hAnsi="Times New Roman"/>
          <w:sz w:val="24"/>
          <w:szCs w:val="24"/>
        </w:rPr>
        <w:t xml:space="preserve">pastebėtina, jog </w:t>
      </w:r>
      <w:r w:rsidR="006117E7" w:rsidRPr="004B626E">
        <w:rPr>
          <w:rFonts w:ascii="Times New Roman" w:eastAsia="Times New Roman" w:hAnsi="Times New Roman"/>
          <w:sz w:val="24"/>
          <w:szCs w:val="24"/>
        </w:rPr>
        <w:t xml:space="preserve">esant tokiai sutapčiai </w:t>
      </w:r>
      <w:r w:rsidR="0053626D" w:rsidRPr="004B626E">
        <w:rPr>
          <w:rFonts w:ascii="Times New Roman" w:eastAsia="Times New Roman" w:hAnsi="Times New Roman"/>
          <w:sz w:val="24"/>
          <w:szCs w:val="24"/>
        </w:rPr>
        <w:t xml:space="preserve">šių subjektų </w:t>
      </w:r>
      <w:r w:rsidR="00F64236" w:rsidRPr="004B626E">
        <w:rPr>
          <w:rFonts w:ascii="Times New Roman" w:eastAsia="Times New Roman" w:hAnsi="Times New Roman"/>
          <w:sz w:val="24"/>
          <w:szCs w:val="24"/>
        </w:rPr>
        <w:t xml:space="preserve">tarpusavio </w:t>
      </w:r>
      <w:r w:rsidR="006117E7" w:rsidRPr="004B626E">
        <w:rPr>
          <w:rFonts w:ascii="Times New Roman" w:eastAsia="Times New Roman" w:hAnsi="Times New Roman"/>
          <w:sz w:val="24"/>
          <w:szCs w:val="24"/>
        </w:rPr>
        <w:t xml:space="preserve">bendradarbiavimas teikiant reikalingą informaciją išorine </w:t>
      </w:r>
      <w:r w:rsidR="0053626D" w:rsidRPr="004B626E">
        <w:rPr>
          <w:rFonts w:ascii="Times New Roman" w:eastAsia="Times New Roman" w:hAnsi="Times New Roman"/>
          <w:sz w:val="24"/>
          <w:szCs w:val="24"/>
        </w:rPr>
        <w:t xml:space="preserve">(pvz., raštų) </w:t>
      </w:r>
      <w:r w:rsidR="006117E7" w:rsidRPr="004B626E">
        <w:rPr>
          <w:rFonts w:ascii="Times New Roman" w:eastAsia="Times New Roman" w:hAnsi="Times New Roman"/>
          <w:sz w:val="24"/>
          <w:szCs w:val="24"/>
        </w:rPr>
        <w:t>forma gali nepasireikšti</w:t>
      </w:r>
      <w:r w:rsidR="001B0669" w:rsidRPr="004B626E">
        <w:rPr>
          <w:rFonts w:ascii="Times New Roman" w:eastAsia="Times New Roman" w:hAnsi="Times New Roman"/>
          <w:sz w:val="24"/>
          <w:szCs w:val="24"/>
        </w:rPr>
        <w:t xml:space="preserve"> (nesimaterializuoti)</w:t>
      </w:r>
      <w:r w:rsidR="006117E7" w:rsidRPr="004B626E">
        <w:rPr>
          <w:rFonts w:ascii="Times New Roman" w:eastAsia="Times New Roman" w:hAnsi="Times New Roman"/>
          <w:sz w:val="24"/>
          <w:szCs w:val="24"/>
        </w:rPr>
        <w:t xml:space="preserve">, tačiau tai </w:t>
      </w:r>
      <w:r w:rsidR="00525323" w:rsidRPr="004B626E">
        <w:rPr>
          <w:rFonts w:ascii="Times New Roman" w:eastAsia="Times New Roman" w:hAnsi="Times New Roman"/>
          <w:sz w:val="24"/>
          <w:szCs w:val="24"/>
        </w:rPr>
        <w:t xml:space="preserve">savaime </w:t>
      </w:r>
      <w:r w:rsidR="006117E7" w:rsidRPr="004B626E">
        <w:rPr>
          <w:rFonts w:ascii="Times New Roman" w:eastAsia="Times New Roman" w:hAnsi="Times New Roman"/>
          <w:sz w:val="24"/>
          <w:szCs w:val="24"/>
        </w:rPr>
        <w:t xml:space="preserve">nepaneigia tokio bendradarbiavimo </w:t>
      </w:r>
      <w:r w:rsidR="009C7323" w:rsidRPr="004B626E">
        <w:rPr>
          <w:rFonts w:ascii="Times New Roman" w:eastAsia="Times New Roman" w:hAnsi="Times New Roman"/>
          <w:sz w:val="24"/>
          <w:szCs w:val="24"/>
        </w:rPr>
        <w:t>esmės</w:t>
      </w:r>
      <w:r w:rsidR="006117E7" w:rsidRPr="004B626E">
        <w:rPr>
          <w:rFonts w:ascii="Times New Roman" w:eastAsia="Times New Roman" w:hAnsi="Times New Roman"/>
          <w:sz w:val="24"/>
          <w:szCs w:val="24"/>
        </w:rPr>
        <w:t>.</w:t>
      </w:r>
    </w:p>
    <w:p w14:paraId="317005CA" w14:textId="0D513F06" w:rsidR="00825305" w:rsidRPr="004B626E" w:rsidRDefault="00825305" w:rsidP="0071630C">
      <w:pPr>
        <w:spacing w:after="0" w:line="240" w:lineRule="auto"/>
        <w:ind w:firstLine="709"/>
        <w:jc w:val="both"/>
        <w:rPr>
          <w:rFonts w:ascii="Times New Roman" w:eastAsia="Times New Roman" w:hAnsi="Times New Roman"/>
          <w:sz w:val="24"/>
          <w:szCs w:val="24"/>
        </w:rPr>
      </w:pPr>
    </w:p>
    <w:p w14:paraId="226B2AC1" w14:textId="726A0823" w:rsidR="003B1B42" w:rsidRPr="004B626E" w:rsidRDefault="003B1B42" w:rsidP="003B1B42">
      <w:pPr>
        <w:pStyle w:val="Sraopastraipa"/>
        <w:tabs>
          <w:tab w:val="left" w:pos="1418"/>
        </w:tabs>
        <w:autoSpaceDN w:val="0"/>
        <w:spacing w:after="0" w:line="240" w:lineRule="auto"/>
        <w:ind w:left="0"/>
        <w:jc w:val="both"/>
        <w:rPr>
          <w:rFonts w:ascii="Times New Roman" w:eastAsia="Times New Roman" w:hAnsi="Times New Roman"/>
          <w:i/>
          <w:iCs/>
          <w:sz w:val="24"/>
          <w:szCs w:val="24"/>
        </w:rPr>
      </w:pPr>
      <w:r w:rsidRPr="004B626E">
        <w:rPr>
          <w:rFonts w:ascii="Times New Roman" w:eastAsia="Times New Roman" w:hAnsi="Times New Roman"/>
          <w:i/>
          <w:iCs/>
          <w:sz w:val="24"/>
          <w:szCs w:val="24"/>
        </w:rPr>
        <w:t>Dėl ginčo situacijoje atlikto asmens duomenų tvarkymo atitikties asmens duomenų apsaugos reikalavimams</w:t>
      </w:r>
    </w:p>
    <w:p w14:paraId="20DEC24B" w14:textId="77777777" w:rsidR="00825305" w:rsidRPr="004B626E" w:rsidRDefault="00825305" w:rsidP="0071630C">
      <w:pPr>
        <w:spacing w:after="0" w:line="240" w:lineRule="auto"/>
        <w:ind w:firstLine="709"/>
        <w:jc w:val="both"/>
        <w:rPr>
          <w:rFonts w:ascii="Times New Roman" w:eastAsia="Times New Roman" w:hAnsi="Times New Roman"/>
          <w:sz w:val="24"/>
          <w:szCs w:val="24"/>
        </w:rPr>
      </w:pPr>
    </w:p>
    <w:p w14:paraId="7805BF4D" w14:textId="1F060FBD" w:rsidR="00FE050A" w:rsidRPr="004B626E" w:rsidRDefault="00621E05" w:rsidP="00C72D86">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lastRenderedPageBreak/>
        <w:t>Įvertinus</w:t>
      </w:r>
      <w:r w:rsidR="00644597" w:rsidRPr="004B626E">
        <w:rPr>
          <w:rFonts w:ascii="Times New Roman" w:eastAsia="Times New Roman" w:hAnsi="Times New Roman"/>
          <w:sz w:val="24"/>
          <w:szCs w:val="24"/>
        </w:rPr>
        <w:t>i</w:t>
      </w:r>
      <w:r w:rsidRPr="004B626E">
        <w:rPr>
          <w:rFonts w:ascii="Times New Roman" w:eastAsia="Times New Roman" w:hAnsi="Times New Roman"/>
          <w:sz w:val="24"/>
          <w:szCs w:val="24"/>
        </w:rPr>
        <w:t xml:space="preserve"> VĮ „Regitra“ Korupcijos prevencijos (atitikties) pareigūno, kuris kartu buvo paskirtas administruoti Kanalą bei nagrinėti juo gautą informaciją apie pažeidimus kompetentingu subjektu, </w:t>
      </w:r>
      <w:r w:rsidR="00BA3AFE" w:rsidRPr="004B626E">
        <w:rPr>
          <w:rFonts w:ascii="Times New Roman" w:eastAsia="Times New Roman" w:hAnsi="Times New Roman"/>
          <w:sz w:val="24"/>
          <w:szCs w:val="24"/>
        </w:rPr>
        <w:t>statusą</w:t>
      </w:r>
      <w:r w:rsidR="00E14B28" w:rsidRPr="004B626E">
        <w:rPr>
          <w:rFonts w:ascii="Times New Roman" w:eastAsia="Times New Roman" w:hAnsi="Times New Roman"/>
          <w:sz w:val="24"/>
          <w:szCs w:val="24"/>
        </w:rPr>
        <w:t>,</w:t>
      </w:r>
      <w:r w:rsidR="00BA3AFE" w:rsidRPr="004B626E">
        <w:rPr>
          <w:rFonts w:ascii="Times New Roman" w:eastAsia="Times New Roman" w:hAnsi="Times New Roman"/>
          <w:sz w:val="24"/>
          <w:szCs w:val="24"/>
        </w:rPr>
        <w:t xml:space="preserve"> jo savarankiškumą i</w:t>
      </w:r>
      <w:r w:rsidR="00E14B28" w:rsidRPr="004B626E">
        <w:rPr>
          <w:rFonts w:ascii="Times New Roman" w:eastAsia="Times New Roman" w:hAnsi="Times New Roman"/>
          <w:sz w:val="24"/>
          <w:szCs w:val="24"/>
        </w:rPr>
        <w:t>r</w:t>
      </w:r>
      <w:r w:rsidR="00BA3AFE"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 xml:space="preserve">iš įstatymų </w:t>
      </w:r>
      <w:r w:rsidR="00E14B28" w:rsidRPr="004B626E">
        <w:rPr>
          <w:rFonts w:ascii="Times New Roman" w:eastAsia="Times New Roman" w:hAnsi="Times New Roman"/>
          <w:sz w:val="24"/>
          <w:szCs w:val="24"/>
        </w:rPr>
        <w:t>be</w:t>
      </w:r>
      <w:r w:rsidRPr="004B626E">
        <w:rPr>
          <w:rFonts w:ascii="Times New Roman" w:eastAsia="Times New Roman" w:hAnsi="Times New Roman"/>
          <w:sz w:val="24"/>
          <w:szCs w:val="24"/>
        </w:rPr>
        <w:t xml:space="preserve">i juos įgyvendinančių teisės aktų kylančią kompetenciją </w:t>
      </w:r>
      <w:r w:rsidR="009C1A13" w:rsidRPr="004B626E">
        <w:rPr>
          <w:rFonts w:ascii="Times New Roman" w:eastAsia="Times New Roman" w:hAnsi="Times New Roman"/>
          <w:sz w:val="24"/>
          <w:szCs w:val="24"/>
        </w:rPr>
        <w:t>siekia</w:t>
      </w:r>
      <w:r w:rsidR="00915782" w:rsidRPr="004B626E">
        <w:rPr>
          <w:rFonts w:ascii="Times New Roman" w:eastAsia="Times New Roman" w:hAnsi="Times New Roman"/>
          <w:sz w:val="24"/>
          <w:szCs w:val="24"/>
        </w:rPr>
        <w:t>nt</w:t>
      </w:r>
      <w:r w:rsidR="009C1A13" w:rsidRPr="004B626E">
        <w:rPr>
          <w:rFonts w:ascii="Times New Roman" w:eastAsia="Times New Roman" w:hAnsi="Times New Roman"/>
          <w:sz w:val="24"/>
          <w:szCs w:val="24"/>
        </w:rPr>
        <w:t xml:space="preserve"> viešojo intereso tiksl</w:t>
      </w:r>
      <w:r w:rsidR="00915782" w:rsidRPr="004B626E">
        <w:rPr>
          <w:rFonts w:ascii="Times New Roman" w:eastAsia="Times New Roman" w:hAnsi="Times New Roman"/>
          <w:sz w:val="24"/>
          <w:szCs w:val="24"/>
        </w:rPr>
        <w:t>ų</w:t>
      </w:r>
      <w:r w:rsidRPr="004B626E">
        <w:rPr>
          <w:rFonts w:ascii="Times New Roman" w:eastAsia="Times New Roman" w:hAnsi="Times New Roman"/>
          <w:sz w:val="24"/>
          <w:szCs w:val="24"/>
        </w:rPr>
        <w:t xml:space="preserve">, </w:t>
      </w:r>
      <w:r w:rsidR="00644597" w:rsidRPr="004B626E">
        <w:rPr>
          <w:rFonts w:ascii="Times New Roman" w:eastAsia="Times New Roman" w:hAnsi="Times New Roman"/>
          <w:sz w:val="24"/>
          <w:szCs w:val="24"/>
        </w:rPr>
        <w:t>išplėstinė teisėjų kolegija</w:t>
      </w:r>
      <w:r w:rsidRPr="004B626E">
        <w:rPr>
          <w:rFonts w:ascii="Times New Roman" w:eastAsia="Times New Roman" w:hAnsi="Times New Roman"/>
          <w:sz w:val="24"/>
          <w:szCs w:val="24"/>
        </w:rPr>
        <w:t xml:space="preserve"> </w:t>
      </w:r>
      <w:r w:rsidR="00644597" w:rsidRPr="004B626E">
        <w:rPr>
          <w:rFonts w:ascii="Times New Roman" w:eastAsia="Times New Roman" w:hAnsi="Times New Roman"/>
          <w:sz w:val="24"/>
          <w:szCs w:val="24"/>
        </w:rPr>
        <w:t>prieina prie</w:t>
      </w:r>
      <w:r w:rsidRPr="004B626E">
        <w:rPr>
          <w:rFonts w:ascii="Times New Roman" w:eastAsia="Times New Roman" w:hAnsi="Times New Roman"/>
          <w:sz w:val="24"/>
          <w:szCs w:val="24"/>
        </w:rPr>
        <w:t xml:space="preserve"> išvad</w:t>
      </w:r>
      <w:r w:rsidR="00644597" w:rsidRPr="004B626E">
        <w:rPr>
          <w:rFonts w:ascii="Times New Roman" w:eastAsia="Times New Roman" w:hAnsi="Times New Roman"/>
          <w:sz w:val="24"/>
          <w:szCs w:val="24"/>
        </w:rPr>
        <w:t>os</w:t>
      </w:r>
      <w:r w:rsidRPr="004B626E">
        <w:rPr>
          <w:rFonts w:ascii="Times New Roman" w:eastAsia="Times New Roman" w:hAnsi="Times New Roman"/>
          <w:sz w:val="24"/>
          <w:szCs w:val="24"/>
        </w:rPr>
        <w:t xml:space="preserve">, kad minėtas pareigūnas, </w:t>
      </w:r>
      <w:r w:rsidR="000B2D2B" w:rsidRPr="004B626E">
        <w:rPr>
          <w:rFonts w:ascii="Times New Roman" w:eastAsia="Times New Roman" w:hAnsi="Times New Roman"/>
          <w:sz w:val="24"/>
          <w:szCs w:val="24"/>
        </w:rPr>
        <w:t xml:space="preserve">vidiniu įstaigos kanalu </w:t>
      </w:r>
      <w:r w:rsidRPr="004B626E">
        <w:rPr>
          <w:rFonts w:ascii="Times New Roman" w:eastAsia="Times New Roman" w:hAnsi="Times New Roman"/>
          <w:sz w:val="24"/>
          <w:szCs w:val="24"/>
        </w:rPr>
        <w:t xml:space="preserve">gavęs pranešimą apie galimą pažeidimą ir remiantis šiuo pranešimu jam kilus abejonių dėl įstaigos, už kurios korupcijos prevenciją jis </w:t>
      </w:r>
      <w:r w:rsidR="00EE4129" w:rsidRPr="004B626E">
        <w:rPr>
          <w:rFonts w:ascii="Times New Roman" w:eastAsia="Times New Roman" w:hAnsi="Times New Roman"/>
          <w:sz w:val="24"/>
          <w:szCs w:val="24"/>
        </w:rPr>
        <w:t xml:space="preserve">tuo pačiu metu </w:t>
      </w:r>
      <w:r w:rsidR="00AE5B74" w:rsidRPr="004B626E">
        <w:rPr>
          <w:rFonts w:ascii="Times New Roman" w:eastAsia="Times New Roman" w:hAnsi="Times New Roman"/>
          <w:sz w:val="24"/>
          <w:szCs w:val="24"/>
        </w:rPr>
        <w:t xml:space="preserve">buvo </w:t>
      </w:r>
      <w:r w:rsidRPr="004B626E">
        <w:rPr>
          <w:rFonts w:ascii="Times New Roman" w:eastAsia="Times New Roman" w:hAnsi="Times New Roman"/>
          <w:sz w:val="24"/>
          <w:szCs w:val="24"/>
        </w:rPr>
        <w:t xml:space="preserve">atsakingas, darbuotojo galbūt su korupcijos prevencijos tikslais nesuderinamos veiklos darbo metu, </w:t>
      </w:r>
      <w:r w:rsidR="00524D19" w:rsidRPr="004B626E">
        <w:rPr>
          <w:rFonts w:ascii="Times New Roman" w:eastAsia="Times New Roman" w:hAnsi="Times New Roman"/>
          <w:sz w:val="24"/>
          <w:szCs w:val="24"/>
        </w:rPr>
        <w:t xml:space="preserve">nagrinėjamu atveju </w:t>
      </w:r>
      <w:r w:rsidRPr="004B626E">
        <w:rPr>
          <w:rFonts w:ascii="Times New Roman" w:eastAsia="Times New Roman" w:hAnsi="Times New Roman"/>
          <w:sz w:val="24"/>
          <w:szCs w:val="24"/>
        </w:rPr>
        <w:t>turėjo ne tik teisę, bet ir pareigą suteiktos kompetencijos ribose organizuoti</w:t>
      </w:r>
      <w:r w:rsidR="00C140BA" w:rsidRPr="004B626E">
        <w:rPr>
          <w:rFonts w:ascii="Times New Roman" w:eastAsia="Times New Roman" w:hAnsi="Times New Roman"/>
          <w:sz w:val="24"/>
          <w:szCs w:val="24"/>
        </w:rPr>
        <w:t xml:space="preserve"> ir atlikti</w:t>
      </w:r>
      <w:r w:rsidR="000B2D2B" w:rsidRPr="004B626E">
        <w:rPr>
          <w:rFonts w:ascii="Times New Roman" w:eastAsia="Times New Roman" w:hAnsi="Times New Roman"/>
          <w:sz w:val="24"/>
          <w:szCs w:val="24"/>
        </w:rPr>
        <w:t xml:space="preserve"> atitinkamą tyrimą</w:t>
      </w:r>
      <w:r w:rsidR="009F644F" w:rsidRPr="004B626E">
        <w:rPr>
          <w:rFonts w:ascii="Times New Roman" w:eastAsia="Times New Roman" w:hAnsi="Times New Roman"/>
          <w:sz w:val="24"/>
          <w:szCs w:val="24"/>
        </w:rPr>
        <w:t>:</w:t>
      </w:r>
      <w:r w:rsidR="00C72D86" w:rsidRPr="004B626E">
        <w:rPr>
          <w:rFonts w:ascii="Times New Roman" w:eastAsia="Times New Roman" w:hAnsi="Times New Roman"/>
          <w:sz w:val="24"/>
          <w:szCs w:val="24"/>
        </w:rPr>
        <w:t xml:space="preserve"> p</w:t>
      </w:r>
      <w:r w:rsidR="000B2D2B" w:rsidRPr="004B626E">
        <w:rPr>
          <w:rFonts w:ascii="Times New Roman" w:eastAsia="Times New Roman" w:hAnsi="Times New Roman"/>
          <w:sz w:val="24"/>
          <w:szCs w:val="24"/>
        </w:rPr>
        <w:t xml:space="preserve">irma, </w:t>
      </w:r>
      <w:r w:rsidR="00424385" w:rsidRPr="004B626E">
        <w:rPr>
          <w:rFonts w:ascii="Times New Roman" w:eastAsia="Times New Roman" w:hAnsi="Times New Roman"/>
          <w:sz w:val="24"/>
          <w:szCs w:val="24"/>
        </w:rPr>
        <w:t xml:space="preserve">kaip </w:t>
      </w:r>
      <w:r w:rsidR="002E4EC0" w:rsidRPr="004B626E">
        <w:rPr>
          <w:rFonts w:ascii="Times New Roman" w:eastAsia="Times New Roman" w:hAnsi="Times New Roman"/>
          <w:sz w:val="24"/>
          <w:szCs w:val="24"/>
        </w:rPr>
        <w:t>administruoti Kanalą bei nagrinėti juo gautą informaciją apie pažeidimus kompetentingu subjektu paskirtas asmuo</w:t>
      </w:r>
      <w:r w:rsidR="0064647F" w:rsidRPr="004B626E">
        <w:rPr>
          <w:rFonts w:ascii="Times New Roman" w:eastAsia="Times New Roman" w:hAnsi="Times New Roman"/>
          <w:sz w:val="24"/>
          <w:szCs w:val="24"/>
        </w:rPr>
        <w:t>, atlikti</w:t>
      </w:r>
      <w:r w:rsidRPr="004B626E">
        <w:rPr>
          <w:rFonts w:ascii="Times New Roman" w:eastAsia="Times New Roman" w:hAnsi="Times New Roman"/>
          <w:sz w:val="24"/>
          <w:szCs w:val="24"/>
        </w:rPr>
        <w:t xml:space="preserve"> gautame pranešime nurodytų faktinių aplinkybių dėl konkretaus įvykio</w:t>
      </w:r>
      <w:r w:rsidR="00541BDC" w:rsidRPr="004B626E">
        <w:rPr>
          <w:rFonts w:ascii="Times New Roman" w:eastAsia="Times New Roman" w:hAnsi="Times New Roman"/>
          <w:sz w:val="24"/>
          <w:szCs w:val="24"/>
        </w:rPr>
        <w:t xml:space="preserve"> (galimo pažeidimo)</w:t>
      </w:r>
      <w:r w:rsidR="002E4EC0"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w:t>
      </w:r>
      <w:r w:rsidR="00FD2597" w:rsidRPr="004B626E">
        <w:rPr>
          <w:rFonts w:ascii="Times New Roman" w:eastAsia="Times New Roman" w:hAnsi="Times New Roman"/>
          <w:sz w:val="24"/>
          <w:szCs w:val="24"/>
        </w:rPr>
        <w:t>t.</w:t>
      </w:r>
      <w:r w:rsidR="00F861F8" w:rsidRPr="004B626E">
        <w:rPr>
          <w:rFonts w:ascii="Times New Roman" w:eastAsia="Times New Roman" w:hAnsi="Times New Roman"/>
          <w:sz w:val="24"/>
          <w:szCs w:val="24"/>
        </w:rPr>
        <w:t xml:space="preserve"> </w:t>
      </w:r>
      <w:r w:rsidR="00FD2597" w:rsidRPr="004B626E">
        <w:rPr>
          <w:rFonts w:ascii="Times New Roman" w:eastAsia="Times New Roman" w:hAnsi="Times New Roman"/>
          <w:sz w:val="24"/>
          <w:szCs w:val="24"/>
        </w:rPr>
        <w:t xml:space="preserve">y. </w:t>
      </w:r>
      <w:r w:rsidR="00FD2597" w:rsidRPr="004B626E">
        <w:rPr>
          <w:rFonts w:ascii="Times New Roman" w:eastAsia="Times New Roman" w:hAnsi="Times New Roman"/>
          <w:bCs/>
          <w:sz w:val="24"/>
          <w:szCs w:val="24"/>
        </w:rPr>
        <w:t>konkrečią (žinomą) datą įvykusio</w:t>
      </w:r>
      <w:r w:rsidR="00FD2597"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Sandorio dėl TP pirkimo–pardavimo</w:t>
      </w:r>
      <w:r w:rsidR="002E4EC0" w:rsidRPr="004B626E">
        <w:rPr>
          <w:rFonts w:ascii="Times New Roman" w:eastAsia="Times New Roman" w:hAnsi="Times New Roman"/>
          <w:sz w:val="24"/>
          <w:szCs w:val="24"/>
        </w:rPr>
        <w:t>,</w:t>
      </w:r>
      <w:r w:rsidRPr="004B626E">
        <w:rPr>
          <w:rFonts w:ascii="Times New Roman" w:eastAsia="Times New Roman" w:hAnsi="Times New Roman"/>
          <w:sz w:val="24"/>
          <w:szCs w:val="24"/>
        </w:rPr>
        <w:t xml:space="preserve"> tyrimą</w:t>
      </w:r>
      <w:r w:rsidR="00C72D86" w:rsidRPr="004B626E">
        <w:rPr>
          <w:rFonts w:ascii="Times New Roman" w:eastAsia="Times New Roman" w:hAnsi="Times New Roman"/>
          <w:sz w:val="24"/>
          <w:szCs w:val="24"/>
        </w:rPr>
        <w:t>; a</w:t>
      </w:r>
      <w:r w:rsidR="0064647F" w:rsidRPr="004B626E">
        <w:rPr>
          <w:rFonts w:ascii="Times New Roman" w:eastAsia="Times New Roman" w:hAnsi="Times New Roman"/>
          <w:sz w:val="24"/>
          <w:szCs w:val="24"/>
        </w:rPr>
        <w:t xml:space="preserve">ntra, </w:t>
      </w:r>
      <w:r w:rsidR="002E4EC0" w:rsidRPr="004B626E">
        <w:rPr>
          <w:rFonts w:ascii="Times New Roman" w:eastAsia="Times New Roman" w:hAnsi="Times New Roman"/>
          <w:sz w:val="24"/>
          <w:szCs w:val="24"/>
        </w:rPr>
        <w:t xml:space="preserve">kaip </w:t>
      </w:r>
      <w:r w:rsidR="0064647F" w:rsidRPr="004B626E">
        <w:rPr>
          <w:rFonts w:ascii="Times New Roman" w:eastAsia="Times New Roman" w:hAnsi="Times New Roman"/>
          <w:sz w:val="24"/>
          <w:szCs w:val="24"/>
        </w:rPr>
        <w:t xml:space="preserve">Korupcijos prevencijos (atitikties) pareigūnas, t. y. </w:t>
      </w:r>
      <w:r w:rsidR="002E4EC0" w:rsidRPr="004B626E">
        <w:rPr>
          <w:rFonts w:ascii="Times New Roman" w:eastAsia="Times New Roman" w:hAnsi="Times New Roman"/>
          <w:sz w:val="24"/>
          <w:szCs w:val="24"/>
        </w:rPr>
        <w:t xml:space="preserve">asmuo, kuriam pavesta </w:t>
      </w:r>
      <w:r w:rsidR="002E4EC0" w:rsidRPr="004B626E">
        <w:rPr>
          <w:rFonts w:ascii="Times New Roman" w:hAnsi="Times New Roman"/>
          <w:sz w:val="24"/>
          <w:szCs w:val="24"/>
        </w:rPr>
        <w:t>vykdyti korupcijos prevenciją ir kontrolę</w:t>
      </w:r>
      <w:r w:rsidR="007B04BF" w:rsidRPr="004B626E">
        <w:rPr>
          <w:rFonts w:ascii="Times New Roman" w:eastAsia="Times New Roman" w:hAnsi="Times New Roman"/>
          <w:sz w:val="24"/>
          <w:szCs w:val="24"/>
        </w:rPr>
        <w:t xml:space="preserve"> VĮ „Regitra“</w:t>
      </w:r>
      <w:r w:rsidR="0064647F" w:rsidRPr="004B626E">
        <w:rPr>
          <w:rFonts w:ascii="Times New Roman" w:hAnsi="Times New Roman"/>
          <w:sz w:val="24"/>
          <w:szCs w:val="24"/>
        </w:rPr>
        <w:t>,</w:t>
      </w:r>
      <w:r w:rsidR="002E4EC0" w:rsidRPr="004B626E">
        <w:rPr>
          <w:rFonts w:ascii="Times New Roman" w:hAnsi="Times New Roman"/>
          <w:sz w:val="24"/>
          <w:szCs w:val="24"/>
        </w:rPr>
        <w:t xml:space="preserve"> </w:t>
      </w:r>
      <w:r w:rsidR="0064647F" w:rsidRPr="004B626E">
        <w:rPr>
          <w:rFonts w:ascii="Times New Roman" w:hAnsi="Times New Roman"/>
          <w:sz w:val="24"/>
          <w:szCs w:val="24"/>
        </w:rPr>
        <w:t>įvertin</w:t>
      </w:r>
      <w:r w:rsidR="005B59EB" w:rsidRPr="004B626E">
        <w:rPr>
          <w:rFonts w:ascii="Times New Roman" w:hAnsi="Times New Roman"/>
          <w:sz w:val="24"/>
          <w:szCs w:val="24"/>
        </w:rPr>
        <w:t>ę</w:t>
      </w:r>
      <w:r w:rsidR="0064647F" w:rsidRPr="004B626E">
        <w:rPr>
          <w:rFonts w:ascii="Times New Roman" w:hAnsi="Times New Roman"/>
          <w:sz w:val="24"/>
          <w:szCs w:val="24"/>
        </w:rPr>
        <w:t>s</w:t>
      </w:r>
      <w:r w:rsidR="00FE050A" w:rsidRPr="004B626E">
        <w:rPr>
          <w:rFonts w:ascii="Times New Roman" w:eastAsia="Times New Roman" w:hAnsi="Times New Roman"/>
          <w:sz w:val="24"/>
          <w:szCs w:val="24"/>
        </w:rPr>
        <w:t xml:space="preserve"> pranešime pateikt</w:t>
      </w:r>
      <w:r w:rsidR="0064647F" w:rsidRPr="004B626E">
        <w:rPr>
          <w:rFonts w:ascii="Times New Roman" w:eastAsia="Times New Roman" w:hAnsi="Times New Roman"/>
          <w:sz w:val="24"/>
          <w:szCs w:val="24"/>
        </w:rPr>
        <w:t xml:space="preserve">ą </w:t>
      </w:r>
      <w:r w:rsidR="00FE050A" w:rsidRPr="004B626E">
        <w:rPr>
          <w:rFonts w:ascii="Times New Roman" w:eastAsia="Times New Roman" w:hAnsi="Times New Roman"/>
          <w:sz w:val="24"/>
          <w:szCs w:val="24"/>
        </w:rPr>
        <w:t>informacij</w:t>
      </w:r>
      <w:r w:rsidR="0064647F" w:rsidRPr="004B626E">
        <w:rPr>
          <w:rFonts w:ascii="Times New Roman" w:eastAsia="Times New Roman" w:hAnsi="Times New Roman"/>
          <w:sz w:val="24"/>
          <w:szCs w:val="24"/>
        </w:rPr>
        <w:t>ą ir</w:t>
      </w:r>
      <w:r w:rsidR="00FE050A" w:rsidRPr="004B626E">
        <w:rPr>
          <w:rFonts w:ascii="Times New Roman" w:eastAsia="Times New Roman" w:hAnsi="Times New Roman"/>
          <w:sz w:val="24"/>
          <w:szCs w:val="24"/>
        </w:rPr>
        <w:t xml:space="preserve"> </w:t>
      </w:r>
      <w:r w:rsidR="00F861F8" w:rsidRPr="004B626E">
        <w:rPr>
          <w:rFonts w:ascii="Times New Roman" w:eastAsia="Times New Roman" w:hAnsi="Times New Roman"/>
          <w:sz w:val="24"/>
          <w:szCs w:val="24"/>
        </w:rPr>
        <w:t xml:space="preserve">remiantis ja </w:t>
      </w:r>
      <w:r w:rsidR="00FE050A" w:rsidRPr="004B626E">
        <w:rPr>
          <w:rFonts w:ascii="Times New Roman" w:eastAsia="Times New Roman" w:hAnsi="Times New Roman"/>
          <w:sz w:val="24"/>
          <w:szCs w:val="24"/>
        </w:rPr>
        <w:t xml:space="preserve">kilus </w:t>
      </w:r>
      <w:r w:rsidR="00FC01F2">
        <w:rPr>
          <w:rFonts w:ascii="Times New Roman" w:eastAsia="Times New Roman" w:hAnsi="Times New Roman"/>
          <w:sz w:val="24"/>
          <w:szCs w:val="24"/>
        </w:rPr>
        <w:t xml:space="preserve">pagrįstiems </w:t>
      </w:r>
      <w:r w:rsidR="00FE050A" w:rsidRPr="004B626E">
        <w:rPr>
          <w:rFonts w:ascii="Times New Roman" w:eastAsia="Times New Roman" w:hAnsi="Times New Roman"/>
          <w:sz w:val="24"/>
          <w:szCs w:val="24"/>
        </w:rPr>
        <w:t xml:space="preserve">įtarimams dėl galimo </w:t>
      </w:r>
      <w:r w:rsidR="00DB5445" w:rsidRPr="004B626E">
        <w:rPr>
          <w:rFonts w:ascii="Times New Roman" w:eastAsia="Times New Roman" w:hAnsi="Times New Roman"/>
          <w:sz w:val="24"/>
          <w:szCs w:val="24"/>
        </w:rPr>
        <w:t xml:space="preserve">Duomenų subjekto </w:t>
      </w:r>
      <w:r w:rsidR="00FE050A" w:rsidRPr="004B626E">
        <w:rPr>
          <w:rFonts w:ascii="Times New Roman" w:eastAsia="Times New Roman" w:hAnsi="Times New Roman"/>
          <w:sz w:val="24"/>
          <w:szCs w:val="24"/>
        </w:rPr>
        <w:t>korupcinio pobūdžio pažeidimo</w:t>
      </w:r>
      <w:r w:rsidRPr="004B626E">
        <w:rPr>
          <w:rFonts w:ascii="Times New Roman" w:eastAsia="Times New Roman" w:hAnsi="Times New Roman"/>
          <w:sz w:val="24"/>
          <w:szCs w:val="24"/>
        </w:rPr>
        <w:t xml:space="preserve">, </w:t>
      </w:r>
      <w:r w:rsidR="002E4EC0" w:rsidRPr="004B626E">
        <w:rPr>
          <w:rFonts w:ascii="Times New Roman" w:eastAsia="Times New Roman" w:hAnsi="Times New Roman"/>
          <w:sz w:val="24"/>
          <w:szCs w:val="24"/>
        </w:rPr>
        <w:t xml:space="preserve">individualiosios korupcijos prevencijos tikslais </w:t>
      </w:r>
      <w:r w:rsidRPr="004B626E">
        <w:rPr>
          <w:rFonts w:ascii="Times New Roman" w:eastAsia="Times New Roman" w:hAnsi="Times New Roman"/>
          <w:sz w:val="24"/>
          <w:szCs w:val="24"/>
        </w:rPr>
        <w:t xml:space="preserve">įgyvendinti </w:t>
      </w:r>
      <w:r w:rsidR="00FE050A" w:rsidRPr="004B626E">
        <w:rPr>
          <w:rFonts w:ascii="Times New Roman" w:hAnsi="Times New Roman"/>
          <w:sz w:val="24"/>
          <w:szCs w:val="24"/>
        </w:rPr>
        <w:t>įstaigoje nustatytas priemones, skatinančias korupcijos prevencijos užtikrinimą, tarp kurių –</w:t>
      </w:r>
      <w:r w:rsidR="00FE050A" w:rsidRPr="004B626E">
        <w:rPr>
          <w:rFonts w:ascii="Times New Roman" w:eastAsia="Times New Roman" w:hAnsi="Times New Roman"/>
          <w:sz w:val="24"/>
          <w:szCs w:val="24"/>
        </w:rPr>
        <w:t xml:space="preserve"> viešųjų ir privačių interesų konfliktų valdymas (Politikos 11.3 p.), taip pat atvejų dėl galimų pažeidimų nustatymo tyrimas (Politikos 11.9</w:t>
      </w:r>
      <w:r w:rsidR="00FC01F2">
        <w:rPr>
          <w:rFonts w:ascii="Times New Roman" w:eastAsia="Times New Roman" w:hAnsi="Times New Roman"/>
          <w:sz w:val="24"/>
          <w:szCs w:val="24"/>
        </w:rPr>
        <w:t xml:space="preserve"> </w:t>
      </w:r>
      <w:r w:rsidR="00FE050A" w:rsidRPr="004B626E">
        <w:rPr>
          <w:rFonts w:ascii="Times New Roman" w:eastAsia="Times New Roman" w:hAnsi="Times New Roman"/>
          <w:sz w:val="24"/>
          <w:szCs w:val="24"/>
        </w:rPr>
        <w:t>p.).</w:t>
      </w:r>
    </w:p>
    <w:p w14:paraId="5EBDF2C6" w14:textId="4F251CBC" w:rsidR="00B2393D" w:rsidRPr="004B626E" w:rsidRDefault="006950F3" w:rsidP="00AE62FB">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Nagrinėjamu atveju VĮ „Regitra“ Inspekcijai teiktuose paaiškinimuose (pvz., </w:t>
      </w:r>
      <w:r w:rsidRPr="004B626E">
        <w:rPr>
          <w:rFonts w:ascii="Times New Roman" w:hAnsi="Times New Roman"/>
          <w:sz w:val="24"/>
          <w:szCs w:val="24"/>
        </w:rPr>
        <w:t xml:space="preserve">2022 m. lapkričio 3 d. raštas Nr. S-15173 „Dėl papildomos informacijos pateikimo“) </w:t>
      </w:r>
      <w:r w:rsidRPr="004B626E">
        <w:rPr>
          <w:rFonts w:ascii="Times New Roman" w:eastAsia="Times New Roman" w:hAnsi="Times New Roman"/>
          <w:sz w:val="24"/>
          <w:szCs w:val="24"/>
        </w:rPr>
        <w:t xml:space="preserve">nurodė, kad Duomenų subjekto asmens duomenys buvo renkami ir tvarkomi vadovaujantis BDAR 6 straipsnio 1 dalies c punkte </w:t>
      </w:r>
      <w:r w:rsidRPr="004B626E">
        <w:rPr>
          <w:rFonts w:ascii="Times New Roman" w:hAnsi="Times New Roman"/>
          <w:sz w:val="24"/>
          <w:szCs w:val="24"/>
        </w:rPr>
        <w:t xml:space="preserve">(tvarkyti duomenis būtina, kad būtų įvykdyta duomenų valdytojui taikoma teisinė prievolė) </w:t>
      </w:r>
      <w:r w:rsidRPr="004B626E">
        <w:rPr>
          <w:rFonts w:ascii="Times New Roman" w:eastAsia="Times New Roman" w:hAnsi="Times New Roman"/>
          <w:sz w:val="24"/>
          <w:szCs w:val="24"/>
        </w:rPr>
        <w:t>ir e punkte (tvarkyti duomenis būtina siekiant atlikti užduotį, vykdomą viešojo intereso labui arba vykdant duomenų valdytojui pavestas viešosios valdžios funkcijas) numatytomis duomenų tvarkymo teisėtumo sąlygomis.</w:t>
      </w:r>
      <w:r w:rsidRPr="004B626E">
        <w:rPr>
          <w:rFonts w:ascii="Times New Roman" w:hAnsi="Times New Roman"/>
          <w:sz w:val="24"/>
          <w:szCs w:val="24"/>
        </w:rPr>
        <w:t xml:space="preserve"> </w:t>
      </w:r>
      <w:r w:rsidR="002D24C0" w:rsidRPr="004B626E">
        <w:rPr>
          <w:rFonts w:ascii="Times New Roman" w:hAnsi="Times New Roman"/>
          <w:sz w:val="24"/>
          <w:szCs w:val="24"/>
        </w:rPr>
        <w:t xml:space="preserve">VĮ „Regitra“ </w:t>
      </w:r>
      <w:r w:rsidRPr="004B626E">
        <w:rPr>
          <w:rFonts w:ascii="Times New Roman" w:hAnsi="Times New Roman"/>
          <w:sz w:val="24"/>
          <w:szCs w:val="24"/>
        </w:rPr>
        <w:t xml:space="preserve">paaiškino, kad Tyrimas Nr. 2 buvo atliktas </w:t>
      </w:r>
      <w:r w:rsidR="00364E0D" w:rsidRPr="004B626E">
        <w:rPr>
          <w:rFonts w:ascii="Times New Roman" w:hAnsi="Times New Roman"/>
          <w:sz w:val="24"/>
          <w:szCs w:val="24"/>
        </w:rPr>
        <w:t xml:space="preserve">ne tik siekiant patikrinti Kanalu gautą informaciją apie konkrečią datą sudarytą Sandorį dėl TP pirkimo–pardavimo, bet ir </w:t>
      </w:r>
      <w:r w:rsidR="006F0639" w:rsidRPr="004B626E">
        <w:rPr>
          <w:rFonts w:ascii="Times New Roman" w:hAnsi="Times New Roman"/>
          <w:sz w:val="24"/>
          <w:szCs w:val="24"/>
        </w:rPr>
        <w:t>šio pranešimo pagrindu kilus</w:t>
      </w:r>
      <w:r w:rsidR="00364E0D" w:rsidRPr="004B626E">
        <w:rPr>
          <w:rFonts w:ascii="Times New Roman" w:hAnsi="Times New Roman"/>
          <w:sz w:val="24"/>
          <w:szCs w:val="24"/>
        </w:rPr>
        <w:t xml:space="preserve"> įtarimams, jog Duomenų subjektas darbo metu užsiima automobilių prekyba</w:t>
      </w:r>
      <w:r w:rsidR="00AE62FB" w:rsidRPr="004B626E">
        <w:rPr>
          <w:rFonts w:ascii="Times New Roman" w:hAnsi="Times New Roman"/>
          <w:sz w:val="24"/>
          <w:szCs w:val="24"/>
        </w:rPr>
        <w:t>, t. y. korupcijos prevencijos ir kontrolės tikslais</w:t>
      </w:r>
      <w:r w:rsidR="00364E0D" w:rsidRPr="004B626E">
        <w:rPr>
          <w:rFonts w:ascii="Times New Roman" w:hAnsi="Times New Roman"/>
          <w:sz w:val="24"/>
          <w:szCs w:val="24"/>
        </w:rPr>
        <w:t>.</w:t>
      </w:r>
      <w:r w:rsidR="00B718C0" w:rsidRPr="004B626E">
        <w:rPr>
          <w:rFonts w:ascii="Times New Roman" w:hAnsi="Times New Roman"/>
          <w:sz w:val="24"/>
          <w:szCs w:val="24"/>
        </w:rPr>
        <w:t xml:space="preserve"> Atitinkamai </w:t>
      </w:r>
      <w:r w:rsidR="00B718C0" w:rsidRPr="004B626E">
        <w:rPr>
          <w:rFonts w:ascii="Times New Roman" w:eastAsia="Times New Roman" w:hAnsi="Times New Roman"/>
          <w:sz w:val="24"/>
          <w:szCs w:val="24"/>
        </w:rPr>
        <w:t>p</w:t>
      </w:r>
      <w:r w:rsidR="00B718C0" w:rsidRPr="004B626E">
        <w:rPr>
          <w:rFonts w:ascii="Times New Roman" w:hAnsi="Times New Roman"/>
          <w:sz w:val="24"/>
          <w:szCs w:val="24"/>
        </w:rPr>
        <w:t>areiškėjas</w:t>
      </w:r>
      <w:r w:rsidR="00B718C0" w:rsidRPr="004B626E">
        <w:rPr>
          <w:rFonts w:ascii="Times New Roman" w:eastAsia="Times New Roman" w:hAnsi="Times New Roman"/>
          <w:sz w:val="24"/>
          <w:szCs w:val="24"/>
        </w:rPr>
        <w:t xml:space="preserve"> ginčo duomenų tvarkymo teisėtumo sąlygas</w:t>
      </w:r>
      <w:r w:rsidR="0060495A" w:rsidRPr="004B626E">
        <w:rPr>
          <w:rFonts w:ascii="Times New Roman" w:eastAsia="Times New Roman" w:hAnsi="Times New Roman"/>
          <w:sz w:val="24"/>
          <w:szCs w:val="24"/>
        </w:rPr>
        <w:t>, be kita ko,</w:t>
      </w:r>
      <w:r w:rsidR="00B718C0" w:rsidRPr="004B626E">
        <w:rPr>
          <w:rFonts w:ascii="Times New Roman" w:eastAsia="Times New Roman" w:hAnsi="Times New Roman"/>
          <w:sz w:val="24"/>
          <w:szCs w:val="24"/>
        </w:rPr>
        <w:t xml:space="preserve"> siejo su </w:t>
      </w:r>
      <w:r w:rsidR="00B718C0" w:rsidRPr="004B626E">
        <w:rPr>
          <w:rFonts w:ascii="Times New Roman" w:hAnsi="Times New Roman"/>
          <w:sz w:val="24"/>
          <w:szCs w:val="24"/>
        </w:rPr>
        <w:t>Korupcijos prevencijos įstatymu ir Pranešėjų apsaugos įstatymu bei juos įgyvendinančiais teisės aktais.</w:t>
      </w:r>
    </w:p>
    <w:p w14:paraId="474CA763" w14:textId="338A5B59" w:rsidR="006950F3" w:rsidRPr="004B626E" w:rsidRDefault="00B2393D" w:rsidP="00AE62FB">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hAnsi="Times New Roman"/>
          <w:sz w:val="24"/>
          <w:szCs w:val="24"/>
        </w:rPr>
        <w:t xml:space="preserve">Šiomis aplinkybėmis darytina išvada, kad </w:t>
      </w:r>
      <w:r w:rsidR="00AE62FB" w:rsidRPr="004B626E">
        <w:rPr>
          <w:rFonts w:ascii="Times New Roman" w:eastAsia="Times New Roman" w:hAnsi="Times New Roman"/>
          <w:sz w:val="24"/>
          <w:szCs w:val="24"/>
        </w:rPr>
        <w:t>Inspekcija nepagrįstai apsiribojo Duomenų subjekto ginčo asmens duomenų (naršymo internete istorijos) tvarkymo patikrinimu išimtinai tik Kanalu gauto pranešimo apie galimą pažeidimą tyrimo aspektu ir iš esmės nevertino šio tyrimo iš korupcijos prevencijos bei kontrolės perspektyvos kylančių asmens duomenų tvarkymo tikslų aspektu bei atitinkamai tokio tvarkymo atitikties BDAR įtvirtintiems asmens duomenų apsaugos reikalavimams. Be to,</w:t>
      </w:r>
      <w:r w:rsidR="006950F3" w:rsidRPr="004B626E">
        <w:rPr>
          <w:rFonts w:ascii="Times New Roman" w:eastAsia="Times New Roman" w:hAnsi="Times New Roman"/>
          <w:sz w:val="24"/>
          <w:szCs w:val="24"/>
        </w:rPr>
        <w:t xml:space="preserve"> pripažinusi, kad </w:t>
      </w:r>
      <w:r w:rsidR="006950F3" w:rsidRPr="004B626E">
        <w:rPr>
          <w:rFonts w:ascii="Times New Roman" w:hAnsi="Times New Roman"/>
          <w:sz w:val="24"/>
          <w:szCs w:val="24"/>
        </w:rPr>
        <w:t xml:space="preserve">VĮ „Regitra“ turėjo teisėtą pagrindą tvarkyti </w:t>
      </w:r>
      <w:r w:rsidR="00834E7A" w:rsidRPr="004B626E">
        <w:rPr>
          <w:rFonts w:ascii="Times New Roman" w:hAnsi="Times New Roman"/>
          <w:sz w:val="24"/>
          <w:szCs w:val="24"/>
        </w:rPr>
        <w:t>Duomenų subjekto asmens</w:t>
      </w:r>
      <w:r w:rsidR="006950F3" w:rsidRPr="004B626E">
        <w:rPr>
          <w:rFonts w:ascii="Times New Roman" w:hAnsi="Times New Roman"/>
          <w:sz w:val="24"/>
          <w:szCs w:val="24"/>
        </w:rPr>
        <w:t xml:space="preserve"> duomenis remiantis BDAR 6 straipsnio 1</w:t>
      </w:r>
      <w:r w:rsidR="00111C92" w:rsidRPr="004B626E">
        <w:rPr>
          <w:rFonts w:ascii="Times New Roman" w:hAnsi="Times New Roman"/>
          <w:sz w:val="24"/>
          <w:szCs w:val="24"/>
        </w:rPr>
        <w:t xml:space="preserve"> </w:t>
      </w:r>
      <w:r w:rsidR="006950F3" w:rsidRPr="004B626E">
        <w:rPr>
          <w:rFonts w:ascii="Times New Roman" w:hAnsi="Times New Roman"/>
          <w:sz w:val="24"/>
          <w:szCs w:val="24"/>
        </w:rPr>
        <w:t xml:space="preserve">dalies e punktu, </w:t>
      </w:r>
      <w:r w:rsidR="00AE62FB" w:rsidRPr="004B626E">
        <w:rPr>
          <w:rFonts w:ascii="Times New Roman" w:eastAsia="Times New Roman" w:hAnsi="Times New Roman"/>
          <w:sz w:val="24"/>
          <w:szCs w:val="24"/>
        </w:rPr>
        <w:t>Inspekcija</w:t>
      </w:r>
      <w:r w:rsidR="00AE62FB" w:rsidRPr="004B626E">
        <w:rPr>
          <w:rFonts w:ascii="Times New Roman" w:hAnsi="Times New Roman"/>
          <w:sz w:val="24"/>
          <w:szCs w:val="24"/>
        </w:rPr>
        <w:t xml:space="preserve"> </w:t>
      </w:r>
      <w:r w:rsidR="006950F3" w:rsidRPr="004B626E">
        <w:rPr>
          <w:rFonts w:ascii="Times New Roman" w:eastAsia="Times New Roman" w:hAnsi="Times New Roman"/>
          <w:sz w:val="24"/>
          <w:szCs w:val="24"/>
        </w:rPr>
        <w:t xml:space="preserve">nebevertino šių duomenų tvarkymo </w:t>
      </w:r>
      <w:r w:rsidR="006950F3" w:rsidRPr="004B626E">
        <w:rPr>
          <w:rFonts w:ascii="Times New Roman" w:hAnsi="Times New Roman"/>
          <w:sz w:val="24"/>
          <w:szCs w:val="24"/>
        </w:rPr>
        <w:t>BDAR 6 straipsnio 1</w:t>
      </w:r>
      <w:r w:rsidR="00111C92" w:rsidRPr="004B626E">
        <w:rPr>
          <w:rFonts w:ascii="Times New Roman" w:hAnsi="Times New Roman"/>
          <w:sz w:val="24"/>
          <w:szCs w:val="24"/>
        </w:rPr>
        <w:t xml:space="preserve"> </w:t>
      </w:r>
      <w:r w:rsidR="006950F3" w:rsidRPr="004B626E">
        <w:rPr>
          <w:rFonts w:ascii="Times New Roman" w:hAnsi="Times New Roman"/>
          <w:sz w:val="24"/>
          <w:szCs w:val="24"/>
        </w:rPr>
        <w:t>dalies c</w:t>
      </w:r>
      <w:r w:rsidR="00646104" w:rsidRPr="004B626E">
        <w:rPr>
          <w:rFonts w:ascii="Times New Roman" w:hAnsi="Times New Roman"/>
          <w:sz w:val="24"/>
          <w:szCs w:val="24"/>
        </w:rPr>
        <w:t xml:space="preserve"> </w:t>
      </w:r>
      <w:r w:rsidR="006950F3" w:rsidRPr="004B626E">
        <w:rPr>
          <w:rFonts w:ascii="Times New Roman" w:hAnsi="Times New Roman"/>
          <w:sz w:val="24"/>
          <w:szCs w:val="24"/>
        </w:rPr>
        <w:t>punkto požiūriu, nors būtent pastarasis punktas</w:t>
      </w:r>
      <w:r w:rsidR="00F82673" w:rsidRPr="004B626E">
        <w:rPr>
          <w:rFonts w:ascii="Times New Roman" w:hAnsi="Times New Roman"/>
          <w:sz w:val="24"/>
          <w:szCs w:val="24"/>
        </w:rPr>
        <w:t xml:space="preserve">, kaip teisinis </w:t>
      </w:r>
      <w:r w:rsidR="002A7581" w:rsidRPr="004B626E">
        <w:rPr>
          <w:rFonts w:ascii="Times New Roman" w:hAnsi="Times New Roman"/>
          <w:sz w:val="24"/>
          <w:szCs w:val="24"/>
        </w:rPr>
        <w:t xml:space="preserve">asmens duomenų tvarkymo </w:t>
      </w:r>
      <w:r w:rsidR="00F82673" w:rsidRPr="004B626E">
        <w:rPr>
          <w:rFonts w:ascii="Times New Roman" w:hAnsi="Times New Roman"/>
          <w:sz w:val="24"/>
          <w:szCs w:val="24"/>
        </w:rPr>
        <w:t>pagrindas,</w:t>
      </w:r>
      <w:r w:rsidR="006950F3" w:rsidRPr="004B626E">
        <w:rPr>
          <w:rFonts w:ascii="Times New Roman" w:hAnsi="Times New Roman"/>
          <w:sz w:val="24"/>
          <w:szCs w:val="24"/>
        </w:rPr>
        <w:t xml:space="preserve"> yra nurodytas ir Asmens duomenų tvarkymo VĮ</w:t>
      </w:r>
      <w:r w:rsidR="003E2402" w:rsidRPr="004B626E">
        <w:rPr>
          <w:rFonts w:ascii="Times New Roman" w:hAnsi="Times New Roman"/>
          <w:sz w:val="24"/>
          <w:szCs w:val="24"/>
        </w:rPr>
        <w:t> </w:t>
      </w:r>
      <w:r w:rsidR="006950F3" w:rsidRPr="004B626E">
        <w:rPr>
          <w:rFonts w:ascii="Times New Roman" w:hAnsi="Times New Roman"/>
          <w:sz w:val="24"/>
          <w:szCs w:val="24"/>
        </w:rPr>
        <w:t>„Regitra“ taisyklių 11</w:t>
      </w:r>
      <w:r w:rsidR="00B530A9" w:rsidRPr="004B626E">
        <w:rPr>
          <w:rFonts w:ascii="Times New Roman" w:hAnsi="Times New Roman"/>
          <w:sz w:val="24"/>
          <w:szCs w:val="24"/>
        </w:rPr>
        <w:t xml:space="preserve"> </w:t>
      </w:r>
      <w:r w:rsidR="006950F3" w:rsidRPr="004B626E">
        <w:rPr>
          <w:rFonts w:ascii="Times New Roman" w:hAnsi="Times New Roman"/>
          <w:sz w:val="24"/>
          <w:szCs w:val="24"/>
        </w:rPr>
        <w:t>punkte (</w:t>
      </w:r>
      <w:r w:rsidR="00CB2FA2" w:rsidRPr="004B626E">
        <w:rPr>
          <w:rFonts w:ascii="Times New Roman" w:hAnsi="Times New Roman"/>
          <w:sz w:val="24"/>
          <w:szCs w:val="24"/>
        </w:rPr>
        <w:t xml:space="preserve">be kita ko, </w:t>
      </w:r>
      <w:r w:rsidR="006950F3" w:rsidRPr="004B626E">
        <w:rPr>
          <w:rFonts w:ascii="Times New Roman" w:hAnsi="Times New Roman"/>
          <w:sz w:val="24"/>
          <w:szCs w:val="24"/>
        </w:rPr>
        <w:t>VĮ</w:t>
      </w:r>
      <w:r w:rsidR="00566A9F" w:rsidRPr="004B626E">
        <w:rPr>
          <w:rFonts w:ascii="Times New Roman" w:hAnsi="Times New Roman"/>
          <w:sz w:val="24"/>
          <w:szCs w:val="24"/>
        </w:rPr>
        <w:t xml:space="preserve"> </w:t>
      </w:r>
      <w:r w:rsidR="006950F3" w:rsidRPr="004B626E">
        <w:rPr>
          <w:rFonts w:ascii="Times New Roman" w:hAnsi="Times New Roman"/>
          <w:sz w:val="24"/>
          <w:szCs w:val="24"/>
        </w:rPr>
        <w:t>„Regitra“ vidaus administravim</w:t>
      </w:r>
      <w:r w:rsidR="00D0190D" w:rsidRPr="004B626E">
        <w:rPr>
          <w:rFonts w:ascii="Times New Roman" w:hAnsi="Times New Roman"/>
          <w:sz w:val="24"/>
          <w:szCs w:val="24"/>
        </w:rPr>
        <w:t>o, įskaitant</w:t>
      </w:r>
      <w:r w:rsidR="006950F3" w:rsidRPr="004B626E">
        <w:rPr>
          <w:rFonts w:ascii="Times New Roman" w:hAnsi="Times New Roman"/>
          <w:sz w:val="24"/>
          <w:szCs w:val="24"/>
        </w:rPr>
        <w:t xml:space="preserve"> korupcijos prevencijos ir skaidrumo užtikrinim</w:t>
      </w:r>
      <w:r w:rsidR="00D0190D" w:rsidRPr="004B626E">
        <w:rPr>
          <w:rFonts w:ascii="Times New Roman" w:hAnsi="Times New Roman"/>
          <w:sz w:val="24"/>
          <w:szCs w:val="24"/>
        </w:rPr>
        <w:t>o, tikslais</w:t>
      </w:r>
      <w:r w:rsidR="006950F3" w:rsidRPr="004B626E">
        <w:rPr>
          <w:rFonts w:ascii="Times New Roman" w:hAnsi="Times New Roman"/>
          <w:sz w:val="24"/>
          <w:szCs w:val="24"/>
        </w:rPr>
        <w:t xml:space="preserve">) bei atitinkamai </w:t>
      </w:r>
      <w:r w:rsidR="00091491" w:rsidRPr="004B626E">
        <w:rPr>
          <w:rFonts w:ascii="Times New Roman" w:hAnsi="Times New Roman"/>
          <w:sz w:val="24"/>
          <w:szCs w:val="24"/>
        </w:rPr>
        <w:t>pagal šių Taisyklių 81</w:t>
      </w:r>
      <w:r w:rsidR="003E2402" w:rsidRPr="004B626E">
        <w:rPr>
          <w:rFonts w:ascii="Times New Roman" w:hAnsi="Times New Roman"/>
          <w:sz w:val="24"/>
          <w:szCs w:val="24"/>
        </w:rPr>
        <w:t> </w:t>
      </w:r>
      <w:r w:rsidR="00091491" w:rsidRPr="004B626E">
        <w:rPr>
          <w:rFonts w:ascii="Times New Roman" w:hAnsi="Times New Roman"/>
          <w:sz w:val="24"/>
          <w:szCs w:val="24"/>
        </w:rPr>
        <w:t xml:space="preserve">punktą </w:t>
      </w:r>
      <w:r w:rsidR="006950F3" w:rsidRPr="004B626E">
        <w:rPr>
          <w:rFonts w:ascii="Times New Roman" w:hAnsi="Times New Roman"/>
          <w:sz w:val="24"/>
          <w:szCs w:val="24"/>
        </w:rPr>
        <w:t xml:space="preserve">vidaus administravimo (korupcijos prevencijos, viešųjų ir privačių interesų valdymo, pranešėjų apsaugos) tikslais VĮ „Regitra“ Korupcijos prevencijos (atitikties) pareigūnui </w:t>
      </w:r>
      <w:r w:rsidR="00091491" w:rsidRPr="004B626E">
        <w:rPr>
          <w:rFonts w:ascii="Times New Roman" w:hAnsi="Times New Roman"/>
          <w:sz w:val="24"/>
          <w:szCs w:val="24"/>
        </w:rPr>
        <w:t xml:space="preserve">ir </w:t>
      </w:r>
      <w:r w:rsidR="006950F3" w:rsidRPr="004B626E">
        <w:rPr>
          <w:rFonts w:ascii="Times New Roman" w:hAnsi="Times New Roman"/>
          <w:sz w:val="24"/>
          <w:szCs w:val="24"/>
        </w:rPr>
        <w:t>buvo suteikta kompetencija tvarkyti darbuotojų asmens duomenis</w:t>
      </w:r>
      <w:r w:rsidR="00AE1480" w:rsidRPr="004B626E">
        <w:rPr>
          <w:rFonts w:ascii="Times New Roman" w:hAnsi="Times New Roman"/>
          <w:sz w:val="24"/>
          <w:szCs w:val="24"/>
        </w:rPr>
        <w:t xml:space="preserve">, įskaitant </w:t>
      </w:r>
      <w:r w:rsidR="0014451A" w:rsidRPr="004B626E">
        <w:rPr>
          <w:rFonts w:ascii="Times New Roman" w:hAnsi="Times New Roman"/>
          <w:sz w:val="24"/>
          <w:szCs w:val="24"/>
        </w:rPr>
        <w:t xml:space="preserve">VĮ „Regitra“ jiems </w:t>
      </w:r>
      <w:r w:rsidR="007B1BEA" w:rsidRPr="004B626E">
        <w:rPr>
          <w:rFonts w:ascii="Times New Roman" w:hAnsi="Times New Roman"/>
          <w:sz w:val="24"/>
          <w:szCs w:val="24"/>
        </w:rPr>
        <w:t xml:space="preserve">darbui </w:t>
      </w:r>
      <w:r w:rsidR="0014451A" w:rsidRPr="004B626E">
        <w:rPr>
          <w:rFonts w:ascii="Times New Roman" w:hAnsi="Times New Roman"/>
          <w:sz w:val="24"/>
          <w:szCs w:val="24"/>
        </w:rPr>
        <w:t>suteiktose elektroninėse komunikacijos priemonėse</w:t>
      </w:r>
      <w:r w:rsidR="00AE1480" w:rsidRPr="004B626E">
        <w:rPr>
          <w:rFonts w:ascii="Times New Roman" w:hAnsi="Times New Roman"/>
          <w:sz w:val="24"/>
          <w:szCs w:val="24"/>
        </w:rPr>
        <w:t xml:space="preserve"> </w:t>
      </w:r>
      <w:r w:rsidR="0014451A" w:rsidRPr="004B626E">
        <w:rPr>
          <w:rFonts w:ascii="Times New Roman" w:hAnsi="Times New Roman"/>
          <w:sz w:val="24"/>
          <w:szCs w:val="24"/>
        </w:rPr>
        <w:t>esančius</w:t>
      </w:r>
      <w:r w:rsidR="00AE1480" w:rsidRPr="004B626E">
        <w:rPr>
          <w:rFonts w:ascii="Times New Roman" w:hAnsi="Times New Roman"/>
          <w:sz w:val="24"/>
          <w:szCs w:val="24"/>
        </w:rPr>
        <w:t xml:space="preserve"> duomenis</w:t>
      </w:r>
      <w:r w:rsidR="006950F3" w:rsidRPr="004B626E">
        <w:rPr>
          <w:rFonts w:ascii="Times New Roman" w:hAnsi="Times New Roman"/>
          <w:sz w:val="24"/>
          <w:szCs w:val="24"/>
        </w:rPr>
        <w:t>.</w:t>
      </w:r>
    </w:p>
    <w:p w14:paraId="3618798E" w14:textId="2762B162" w:rsidR="001225D6" w:rsidRPr="004B626E" w:rsidRDefault="00D51C16" w:rsidP="008D5FEA">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hAnsi="Times New Roman"/>
          <w:sz w:val="24"/>
          <w:szCs w:val="24"/>
        </w:rPr>
        <w:t xml:space="preserve">Atsižvelgiant į tai, </w:t>
      </w:r>
      <w:r w:rsidR="00646104" w:rsidRPr="004B626E">
        <w:rPr>
          <w:rFonts w:ascii="Times New Roman" w:hAnsi="Times New Roman"/>
          <w:sz w:val="24"/>
          <w:szCs w:val="24"/>
        </w:rPr>
        <w:t xml:space="preserve">pažymėtina, kad </w:t>
      </w:r>
      <w:r w:rsidRPr="004B626E">
        <w:rPr>
          <w:rFonts w:ascii="Times New Roman" w:hAnsi="Times New Roman"/>
          <w:sz w:val="24"/>
          <w:szCs w:val="24"/>
        </w:rPr>
        <w:t xml:space="preserve">Taisyklių 89 punkto nuostatą, su kuria Inspekcija siejo Duomenų subjekto asmens duomenų tvarkymo pažeidimą, </w:t>
      </w:r>
      <w:r w:rsidR="000100D2" w:rsidRPr="004B626E">
        <w:rPr>
          <w:rFonts w:ascii="Times New Roman" w:hAnsi="Times New Roman"/>
          <w:sz w:val="24"/>
          <w:szCs w:val="24"/>
        </w:rPr>
        <w:t xml:space="preserve">ją vertinant kartu su Taisyklių 11 bei 81 punktais, </w:t>
      </w:r>
      <w:r w:rsidRPr="004B626E">
        <w:rPr>
          <w:rFonts w:ascii="Times New Roman" w:hAnsi="Times New Roman"/>
          <w:sz w:val="24"/>
          <w:szCs w:val="24"/>
        </w:rPr>
        <w:t>be kita ko, reikia aiškinti korupcijos prevencijos i</w:t>
      </w:r>
      <w:r w:rsidR="0020725A" w:rsidRPr="004B626E">
        <w:rPr>
          <w:rFonts w:ascii="Times New Roman" w:hAnsi="Times New Roman"/>
          <w:sz w:val="24"/>
          <w:szCs w:val="24"/>
        </w:rPr>
        <w:t>r</w:t>
      </w:r>
      <w:r w:rsidRPr="004B626E">
        <w:rPr>
          <w:rFonts w:ascii="Times New Roman" w:hAnsi="Times New Roman"/>
          <w:sz w:val="24"/>
          <w:szCs w:val="24"/>
        </w:rPr>
        <w:t xml:space="preserve"> </w:t>
      </w:r>
      <w:r w:rsidRPr="004B626E">
        <w:rPr>
          <w:rFonts w:ascii="Times New Roman" w:eastAsia="Times New Roman" w:hAnsi="Times New Roman"/>
          <w:sz w:val="24"/>
          <w:szCs w:val="24"/>
        </w:rPr>
        <w:t xml:space="preserve">vidiniu kanalu teikiamų pranešimų tyrimo </w:t>
      </w:r>
      <w:r w:rsidRPr="004B626E">
        <w:rPr>
          <w:rFonts w:ascii="Times New Roman" w:hAnsi="Times New Roman"/>
          <w:sz w:val="24"/>
          <w:szCs w:val="24"/>
        </w:rPr>
        <w:t>teisinio reguliavimo kontekste. Kitaip tariant,</w:t>
      </w:r>
      <w:r w:rsidRPr="004B626E">
        <w:rPr>
          <w:rFonts w:ascii="Times New Roman" w:eastAsia="Times New Roman" w:hAnsi="Times New Roman"/>
          <w:sz w:val="24"/>
          <w:szCs w:val="24"/>
        </w:rPr>
        <w:t xml:space="preserve"> Taisyklių 89</w:t>
      </w:r>
      <w:r w:rsidR="003B358D"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punktas, pagal kurį darbuotojo naudojimosi tarnybiniais telefonais ir kompiuteriniu tinklu žurnalų duomenis gali peržiūrėti tik VĮ</w:t>
      </w:r>
      <w:r w:rsidR="0059473A" w:rsidRPr="004B626E">
        <w:rPr>
          <w:rFonts w:ascii="Times New Roman" w:eastAsia="Times New Roman" w:hAnsi="Times New Roman"/>
          <w:sz w:val="24"/>
          <w:szCs w:val="24"/>
        </w:rPr>
        <w:t> </w:t>
      </w:r>
      <w:r w:rsidRPr="004B626E">
        <w:rPr>
          <w:rFonts w:ascii="Times New Roman" w:eastAsia="Times New Roman" w:hAnsi="Times New Roman"/>
          <w:sz w:val="24"/>
          <w:szCs w:val="24"/>
        </w:rPr>
        <w:t>„Regitra“ Informacinių technologijų departamento darbuotojai VĮ</w:t>
      </w:r>
      <w:r w:rsidR="002F0F7E"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„Regitra“ generalinio direktoriaus raštišku nurodymu, kai aiškiai apibrėžti įtarimai dėl neteisėtų darbuotojo veiksmų,</w:t>
      </w:r>
      <w:r w:rsidR="00906C2F" w:rsidRPr="004B626E">
        <w:rPr>
          <w:rFonts w:ascii="Times New Roman" w:eastAsia="Times New Roman" w:hAnsi="Times New Roman"/>
          <w:sz w:val="24"/>
          <w:szCs w:val="24"/>
        </w:rPr>
        <w:t xml:space="preserve"> negali </w:t>
      </w:r>
      <w:r w:rsidR="00906C2F" w:rsidRPr="004B626E">
        <w:rPr>
          <w:rFonts w:ascii="Times New Roman" w:eastAsia="Times New Roman" w:hAnsi="Times New Roman"/>
          <w:sz w:val="24"/>
          <w:szCs w:val="24"/>
        </w:rPr>
        <w:lastRenderedPageBreak/>
        <w:t>būti</w:t>
      </w:r>
      <w:r w:rsidRPr="004B626E">
        <w:rPr>
          <w:rFonts w:ascii="Times New Roman" w:eastAsia="Times New Roman" w:hAnsi="Times New Roman"/>
          <w:sz w:val="24"/>
          <w:szCs w:val="24"/>
        </w:rPr>
        <w:t xml:space="preserve"> vertinama</w:t>
      </w:r>
      <w:r w:rsidR="00126BD9" w:rsidRPr="004B626E">
        <w:rPr>
          <w:rFonts w:ascii="Times New Roman" w:eastAsia="Times New Roman" w:hAnsi="Times New Roman"/>
          <w:sz w:val="24"/>
          <w:szCs w:val="24"/>
        </w:rPr>
        <w:t>s</w:t>
      </w:r>
      <w:r w:rsidRPr="004B626E">
        <w:rPr>
          <w:rFonts w:ascii="Times New Roman" w:eastAsia="Times New Roman" w:hAnsi="Times New Roman"/>
          <w:sz w:val="24"/>
          <w:szCs w:val="24"/>
        </w:rPr>
        <w:t xml:space="preserve"> izoliuotai, </w:t>
      </w:r>
      <w:r w:rsidR="00126BD9" w:rsidRPr="004B626E">
        <w:rPr>
          <w:rFonts w:ascii="Times New Roman" w:eastAsia="Times New Roman" w:hAnsi="Times New Roman"/>
          <w:sz w:val="24"/>
          <w:szCs w:val="24"/>
        </w:rPr>
        <w:t>bet</w:t>
      </w:r>
      <w:r w:rsidRPr="004B626E">
        <w:rPr>
          <w:rFonts w:ascii="Times New Roman" w:eastAsia="Times New Roman" w:hAnsi="Times New Roman"/>
          <w:sz w:val="24"/>
          <w:szCs w:val="24"/>
        </w:rPr>
        <w:t xml:space="preserve"> </w:t>
      </w:r>
      <w:r w:rsidR="00906C2F" w:rsidRPr="004B626E">
        <w:rPr>
          <w:rFonts w:ascii="Times New Roman" w:eastAsia="Times New Roman" w:hAnsi="Times New Roman"/>
          <w:sz w:val="24"/>
          <w:szCs w:val="24"/>
        </w:rPr>
        <w:t xml:space="preserve">turi būti </w:t>
      </w:r>
      <w:r w:rsidRPr="004B626E">
        <w:rPr>
          <w:rFonts w:ascii="Times New Roman" w:eastAsia="Times New Roman" w:hAnsi="Times New Roman"/>
          <w:sz w:val="24"/>
          <w:szCs w:val="24"/>
        </w:rPr>
        <w:t>aiškina</w:t>
      </w:r>
      <w:r w:rsidR="00126BD9" w:rsidRPr="004B626E">
        <w:rPr>
          <w:rFonts w:ascii="Times New Roman" w:eastAsia="Times New Roman" w:hAnsi="Times New Roman"/>
          <w:sz w:val="24"/>
          <w:szCs w:val="24"/>
        </w:rPr>
        <w:t>mas</w:t>
      </w:r>
      <w:r w:rsidRPr="004B626E">
        <w:rPr>
          <w:rFonts w:ascii="Times New Roman" w:eastAsia="Times New Roman" w:hAnsi="Times New Roman"/>
          <w:sz w:val="24"/>
          <w:szCs w:val="24"/>
        </w:rPr>
        <w:t xml:space="preserve"> kitų ginčui aktualių teisės aktų nuostatų kontekste, kaip dal</w:t>
      </w:r>
      <w:r w:rsidR="00126BD9" w:rsidRPr="004B626E">
        <w:rPr>
          <w:rFonts w:ascii="Times New Roman" w:eastAsia="Times New Roman" w:hAnsi="Times New Roman"/>
          <w:sz w:val="24"/>
          <w:szCs w:val="24"/>
        </w:rPr>
        <w:t>is</w:t>
      </w:r>
      <w:r w:rsidRPr="004B626E">
        <w:rPr>
          <w:rFonts w:ascii="Times New Roman" w:eastAsia="Times New Roman" w:hAnsi="Times New Roman"/>
          <w:sz w:val="24"/>
          <w:szCs w:val="24"/>
        </w:rPr>
        <w:t xml:space="preserve"> visuminio teisinio reguliavimo</w:t>
      </w:r>
      <w:r w:rsidR="00F03E6D" w:rsidRPr="004B626E">
        <w:rPr>
          <w:rFonts w:ascii="Times New Roman" w:eastAsia="Times New Roman" w:hAnsi="Times New Roman"/>
          <w:sz w:val="24"/>
          <w:szCs w:val="24"/>
        </w:rPr>
        <w:t xml:space="preserve">. </w:t>
      </w:r>
      <w:r w:rsidR="00877C22" w:rsidRPr="004B626E">
        <w:rPr>
          <w:rFonts w:ascii="Times New Roman" w:eastAsia="Times New Roman" w:hAnsi="Times New Roman"/>
          <w:sz w:val="24"/>
          <w:szCs w:val="24"/>
        </w:rPr>
        <w:t>Į</w:t>
      </w:r>
      <w:r w:rsidR="00F03E6D" w:rsidRPr="004B626E">
        <w:rPr>
          <w:rFonts w:ascii="Times New Roman" w:eastAsia="Times New Roman" w:hAnsi="Times New Roman"/>
          <w:sz w:val="24"/>
          <w:szCs w:val="24"/>
        </w:rPr>
        <w:t>vertinusi</w:t>
      </w:r>
      <w:r w:rsidRPr="004B626E">
        <w:rPr>
          <w:rFonts w:ascii="Times New Roman" w:eastAsia="Times New Roman" w:hAnsi="Times New Roman"/>
          <w:sz w:val="24"/>
          <w:szCs w:val="24"/>
        </w:rPr>
        <w:t xml:space="preserve"> </w:t>
      </w:r>
      <w:r w:rsidR="00F03E6D" w:rsidRPr="004B626E">
        <w:rPr>
          <w:rFonts w:ascii="Times New Roman" w:eastAsia="Times New Roman" w:hAnsi="Times New Roman"/>
          <w:sz w:val="24"/>
          <w:szCs w:val="24"/>
        </w:rPr>
        <w:t xml:space="preserve">prieš tai aptartas </w:t>
      </w:r>
      <w:r w:rsidRPr="004B626E">
        <w:rPr>
          <w:rFonts w:ascii="Times New Roman" w:eastAsia="Times New Roman" w:hAnsi="Times New Roman"/>
          <w:sz w:val="24"/>
          <w:szCs w:val="24"/>
        </w:rPr>
        <w:t xml:space="preserve">Korupcijos prevencijos įstatymo ir </w:t>
      </w:r>
      <w:r w:rsidRPr="004B626E">
        <w:rPr>
          <w:rFonts w:ascii="Times New Roman" w:hAnsi="Times New Roman"/>
          <w:sz w:val="24"/>
          <w:szCs w:val="24"/>
        </w:rPr>
        <w:t xml:space="preserve">Pranešėjų apsaugos įstatymo bei </w:t>
      </w:r>
      <w:r w:rsidRPr="004B626E">
        <w:rPr>
          <w:rFonts w:ascii="Times New Roman" w:eastAsia="Times New Roman" w:hAnsi="Times New Roman"/>
          <w:sz w:val="24"/>
          <w:szCs w:val="24"/>
        </w:rPr>
        <w:t>juos įgyvendinančių teisės aktų</w:t>
      </w:r>
      <w:r w:rsidR="00C10E6C" w:rsidRPr="004B626E">
        <w:rPr>
          <w:rFonts w:ascii="Times New Roman" w:eastAsia="Times New Roman" w:hAnsi="Times New Roman"/>
          <w:sz w:val="24"/>
          <w:szCs w:val="24"/>
        </w:rPr>
        <w:t xml:space="preserve"> </w:t>
      </w:r>
      <w:r w:rsidRPr="004B626E">
        <w:rPr>
          <w:rFonts w:ascii="Times New Roman" w:eastAsia="Times New Roman" w:hAnsi="Times New Roman"/>
          <w:sz w:val="24"/>
          <w:szCs w:val="24"/>
        </w:rPr>
        <w:t>nuostatas ir</w:t>
      </w:r>
      <w:r w:rsidR="002261F3" w:rsidRPr="004B626E">
        <w:rPr>
          <w:rFonts w:ascii="Times New Roman" w:eastAsia="Times New Roman" w:hAnsi="Times New Roman"/>
          <w:sz w:val="24"/>
          <w:szCs w:val="24"/>
        </w:rPr>
        <w:t xml:space="preserve"> iš</w:t>
      </w:r>
      <w:r w:rsidRPr="004B626E">
        <w:rPr>
          <w:rFonts w:ascii="Times New Roman" w:eastAsia="Times New Roman" w:hAnsi="Times New Roman"/>
          <w:sz w:val="24"/>
          <w:szCs w:val="24"/>
        </w:rPr>
        <w:t xml:space="preserve"> </w:t>
      </w:r>
      <w:r w:rsidR="00C10E6C" w:rsidRPr="004B626E">
        <w:rPr>
          <w:rFonts w:ascii="Times New Roman" w:eastAsia="Times New Roman" w:hAnsi="Times New Roman"/>
          <w:sz w:val="24"/>
          <w:szCs w:val="24"/>
        </w:rPr>
        <w:t>j</w:t>
      </w:r>
      <w:r w:rsidRPr="004B626E">
        <w:rPr>
          <w:rFonts w:ascii="Times New Roman" w:eastAsia="Times New Roman" w:hAnsi="Times New Roman"/>
          <w:sz w:val="24"/>
          <w:szCs w:val="24"/>
        </w:rPr>
        <w:t xml:space="preserve">ų kylančius įgaliojimus korupcijos prevencijos </w:t>
      </w:r>
      <w:r w:rsidR="006B142B" w:rsidRPr="004B626E">
        <w:rPr>
          <w:rFonts w:ascii="Times New Roman" w:eastAsia="Times New Roman" w:hAnsi="Times New Roman"/>
          <w:sz w:val="24"/>
          <w:szCs w:val="24"/>
        </w:rPr>
        <w:t>be</w:t>
      </w:r>
      <w:r w:rsidRPr="004B626E">
        <w:rPr>
          <w:rFonts w:ascii="Times New Roman" w:eastAsia="Times New Roman" w:hAnsi="Times New Roman"/>
          <w:sz w:val="24"/>
          <w:szCs w:val="24"/>
        </w:rPr>
        <w:t xml:space="preserve">i pranešimų nagrinėjimo srityje </w:t>
      </w:r>
      <w:r w:rsidR="00E83B2E" w:rsidRPr="004B626E">
        <w:rPr>
          <w:rFonts w:ascii="Times New Roman" w:eastAsia="Times New Roman" w:hAnsi="Times New Roman"/>
          <w:sz w:val="24"/>
          <w:szCs w:val="24"/>
        </w:rPr>
        <w:t xml:space="preserve">tyrimus </w:t>
      </w:r>
      <w:r w:rsidRPr="004B626E">
        <w:rPr>
          <w:rFonts w:ascii="Times New Roman" w:eastAsia="Times New Roman" w:hAnsi="Times New Roman"/>
          <w:sz w:val="24"/>
          <w:szCs w:val="24"/>
        </w:rPr>
        <w:t>atlikti kompetentingiems subjektams</w:t>
      </w:r>
      <w:r w:rsidR="00F03E6D" w:rsidRPr="004B626E">
        <w:rPr>
          <w:rFonts w:ascii="Times New Roman" w:eastAsia="Times New Roman" w:hAnsi="Times New Roman"/>
          <w:sz w:val="24"/>
          <w:szCs w:val="24"/>
        </w:rPr>
        <w:t xml:space="preserve">, išplėstinė teisėjų kolegija pažymi, kad </w:t>
      </w:r>
      <w:r w:rsidR="002261F3" w:rsidRPr="004B626E">
        <w:rPr>
          <w:rFonts w:ascii="Times New Roman" w:eastAsia="Times New Roman" w:hAnsi="Times New Roman"/>
          <w:sz w:val="24"/>
          <w:szCs w:val="24"/>
        </w:rPr>
        <w:t xml:space="preserve">formalus </w:t>
      </w:r>
      <w:r w:rsidR="00F03E6D" w:rsidRPr="004B626E">
        <w:rPr>
          <w:rFonts w:ascii="Times New Roman" w:eastAsia="Times New Roman" w:hAnsi="Times New Roman"/>
          <w:sz w:val="24"/>
          <w:szCs w:val="24"/>
        </w:rPr>
        <w:t>Taisyklių 89</w:t>
      </w:r>
      <w:r w:rsidR="00555CC4" w:rsidRPr="004B626E">
        <w:rPr>
          <w:rFonts w:ascii="Times New Roman" w:eastAsia="Times New Roman" w:hAnsi="Times New Roman"/>
          <w:sz w:val="24"/>
          <w:szCs w:val="24"/>
        </w:rPr>
        <w:t xml:space="preserve"> </w:t>
      </w:r>
      <w:r w:rsidR="00F03E6D" w:rsidRPr="004B626E">
        <w:rPr>
          <w:rFonts w:ascii="Times New Roman" w:eastAsia="Times New Roman" w:hAnsi="Times New Roman"/>
          <w:sz w:val="24"/>
          <w:szCs w:val="24"/>
        </w:rPr>
        <w:t>punkto taikymas</w:t>
      </w:r>
      <w:r w:rsidR="00155DAA" w:rsidRPr="004B626E">
        <w:rPr>
          <w:rFonts w:ascii="Times New Roman" w:eastAsia="Times New Roman" w:hAnsi="Times New Roman"/>
          <w:sz w:val="24"/>
          <w:szCs w:val="24"/>
        </w:rPr>
        <w:t xml:space="preserve"> </w:t>
      </w:r>
      <w:r w:rsidR="00D52A9A" w:rsidRPr="004B626E">
        <w:rPr>
          <w:rFonts w:ascii="Times New Roman" w:eastAsia="Times New Roman" w:hAnsi="Times New Roman"/>
          <w:sz w:val="24"/>
          <w:szCs w:val="24"/>
        </w:rPr>
        <w:t xml:space="preserve">korupcijos prevencijos (atitikties) pareigūnui ir administruoti vidinį įstaigos kanalą bei nagrinėti juo gautą informaciją apie pažeidimus kompetentingam subjektui </w:t>
      </w:r>
      <w:r w:rsidR="00155DAA" w:rsidRPr="004B626E">
        <w:rPr>
          <w:rFonts w:ascii="Times New Roman" w:eastAsia="Times New Roman" w:hAnsi="Times New Roman"/>
          <w:sz w:val="24"/>
          <w:szCs w:val="24"/>
        </w:rPr>
        <w:t>byloje nagrinėjamoje situacijoje</w:t>
      </w:r>
      <w:r w:rsidR="00F03E6D" w:rsidRPr="004B626E">
        <w:rPr>
          <w:rFonts w:ascii="Times New Roman" w:eastAsia="Times New Roman" w:hAnsi="Times New Roman"/>
          <w:sz w:val="24"/>
          <w:szCs w:val="24"/>
        </w:rPr>
        <w:t xml:space="preserve"> </w:t>
      </w:r>
      <w:r w:rsidR="008E1342" w:rsidRPr="004B626E">
        <w:rPr>
          <w:rFonts w:ascii="Times New Roman" w:eastAsia="Times New Roman" w:hAnsi="Times New Roman"/>
          <w:sz w:val="24"/>
          <w:szCs w:val="24"/>
        </w:rPr>
        <w:t>reikšmingai apribotų jų savarankiškumą bei korupcijos prevenciją ir pažeidimų tyrimą reglamentuojančiuose teisės aktuose, kurie šiuo at</w:t>
      </w:r>
      <w:r w:rsidR="009E37D9" w:rsidRPr="004B626E">
        <w:rPr>
          <w:rFonts w:ascii="Times New Roman" w:eastAsia="Times New Roman" w:hAnsi="Times New Roman"/>
          <w:sz w:val="24"/>
          <w:szCs w:val="24"/>
        </w:rPr>
        <w:t>žvilgiu</w:t>
      </w:r>
      <w:r w:rsidR="008E1342" w:rsidRPr="004B626E">
        <w:rPr>
          <w:rFonts w:ascii="Times New Roman" w:eastAsia="Times New Roman" w:hAnsi="Times New Roman"/>
          <w:sz w:val="24"/>
          <w:szCs w:val="24"/>
        </w:rPr>
        <w:t xml:space="preserve"> laikytini </w:t>
      </w:r>
      <w:proofErr w:type="spellStart"/>
      <w:r w:rsidR="008E1342" w:rsidRPr="004B626E">
        <w:rPr>
          <w:rFonts w:ascii="Times New Roman" w:eastAsia="Times New Roman" w:hAnsi="Times New Roman"/>
          <w:i/>
          <w:iCs/>
          <w:sz w:val="24"/>
          <w:szCs w:val="24"/>
        </w:rPr>
        <w:t>lex</w:t>
      </w:r>
      <w:proofErr w:type="spellEnd"/>
      <w:r w:rsidR="008E1342" w:rsidRPr="004B626E">
        <w:rPr>
          <w:rFonts w:ascii="Times New Roman" w:eastAsia="Times New Roman" w:hAnsi="Times New Roman"/>
          <w:i/>
          <w:iCs/>
          <w:sz w:val="24"/>
          <w:szCs w:val="24"/>
        </w:rPr>
        <w:t xml:space="preserve"> </w:t>
      </w:r>
      <w:proofErr w:type="spellStart"/>
      <w:r w:rsidR="008E1342" w:rsidRPr="004B626E">
        <w:rPr>
          <w:rFonts w:ascii="Times New Roman" w:eastAsia="Times New Roman" w:hAnsi="Times New Roman"/>
          <w:i/>
          <w:iCs/>
          <w:sz w:val="24"/>
          <w:szCs w:val="24"/>
        </w:rPr>
        <w:t>specialis</w:t>
      </w:r>
      <w:proofErr w:type="spellEnd"/>
      <w:r w:rsidR="009F5F67" w:rsidRPr="004B626E">
        <w:rPr>
          <w:rFonts w:ascii="Times New Roman" w:eastAsia="Times New Roman" w:hAnsi="Times New Roman"/>
          <w:i/>
          <w:iCs/>
          <w:sz w:val="24"/>
          <w:szCs w:val="24"/>
        </w:rPr>
        <w:t xml:space="preserve"> </w:t>
      </w:r>
      <w:r w:rsidR="009F5F67" w:rsidRPr="004B626E">
        <w:rPr>
          <w:rFonts w:ascii="Times New Roman" w:eastAsia="Times New Roman" w:hAnsi="Times New Roman"/>
          <w:sz w:val="24"/>
          <w:szCs w:val="24"/>
        </w:rPr>
        <w:t>(specialusis įstatymas)</w:t>
      </w:r>
      <w:r w:rsidR="008E1342" w:rsidRPr="004B626E">
        <w:rPr>
          <w:rFonts w:ascii="Times New Roman" w:eastAsia="Times New Roman" w:hAnsi="Times New Roman"/>
          <w:sz w:val="24"/>
          <w:szCs w:val="24"/>
        </w:rPr>
        <w:t xml:space="preserve">, </w:t>
      </w:r>
      <w:r w:rsidR="007F3D25" w:rsidRPr="004B626E">
        <w:rPr>
          <w:rFonts w:ascii="Times New Roman" w:eastAsia="Times New Roman" w:hAnsi="Times New Roman"/>
          <w:sz w:val="24"/>
          <w:szCs w:val="24"/>
        </w:rPr>
        <w:t xml:space="preserve">viešojo intereso tikslais </w:t>
      </w:r>
      <w:r w:rsidR="00EC563A" w:rsidRPr="004B626E">
        <w:rPr>
          <w:rFonts w:ascii="Times New Roman" w:eastAsia="Times New Roman" w:hAnsi="Times New Roman"/>
          <w:sz w:val="24"/>
          <w:szCs w:val="24"/>
        </w:rPr>
        <w:t xml:space="preserve">jiems </w:t>
      </w:r>
      <w:r w:rsidR="008E1342" w:rsidRPr="004B626E">
        <w:rPr>
          <w:rFonts w:ascii="Times New Roman" w:eastAsia="Times New Roman" w:hAnsi="Times New Roman"/>
          <w:sz w:val="24"/>
          <w:szCs w:val="24"/>
        </w:rPr>
        <w:t xml:space="preserve">nustatytų įgaliojimų </w:t>
      </w:r>
      <w:r w:rsidR="0007469F" w:rsidRPr="004B626E">
        <w:rPr>
          <w:rFonts w:ascii="Times New Roman" w:eastAsia="Times New Roman" w:hAnsi="Times New Roman"/>
          <w:sz w:val="24"/>
          <w:szCs w:val="24"/>
        </w:rPr>
        <w:t xml:space="preserve">veiksmingą </w:t>
      </w:r>
      <w:r w:rsidR="008E1342" w:rsidRPr="004B626E">
        <w:rPr>
          <w:rFonts w:ascii="Times New Roman" w:eastAsia="Times New Roman" w:hAnsi="Times New Roman"/>
          <w:sz w:val="24"/>
          <w:szCs w:val="24"/>
        </w:rPr>
        <w:t xml:space="preserve">įgyvendinimą, kadangi </w:t>
      </w:r>
      <w:r w:rsidR="00F03E6D" w:rsidRPr="004B626E">
        <w:rPr>
          <w:rFonts w:ascii="Times New Roman" w:eastAsia="Times New Roman" w:hAnsi="Times New Roman"/>
          <w:sz w:val="24"/>
          <w:szCs w:val="24"/>
        </w:rPr>
        <w:t>savo esme prilygt</w:t>
      </w:r>
      <w:r w:rsidR="00155DAA" w:rsidRPr="004B626E">
        <w:rPr>
          <w:rFonts w:ascii="Times New Roman" w:eastAsia="Times New Roman" w:hAnsi="Times New Roman"/>
          <w:sz w:val="24"/>
          <w:szCs w:val="24"/>
        </w:rPr>
        <w:t>ų</w:t>
      </w:r>
      <w:r w:rsidR="00F03E6D" w:rsidRPr="004B626E">
        <w:rPr>
          <w:rFonts w:ascii="Times New Roman" w:eastAsia="Times New Roman" w:hAnsi="Times New Roman"/>
          <w:sz w:val="24"/>
          <w:szCs w:val="24"/>
        </w:rPr>
        <w:t xml:space="preserve"> reikalavimui </w:t>
      </w:r>
      <w:r w:rsidR="00E67FE8" w:rsidRPr="004B626E">
        <w:rPr>
          <w:rFonts w:ascii="Times New Roman" w:eastAsia="Times New Roman" w:hAnsi="Times New Roman"/>
          <w:sz w:val="24"/>
          <w:szCs w:val="24"/>
        </w:rPr>
        <w:t>nurodyt</w:t>
      </w:r>
      <w:r w:rsidR="008E1342" w:rsidRPr="004B626E">
        <w:rPr>
          <w:rFonts w:ascii="Times New Roman" w:eastAsia="Times New Roman" w:hAnsi="Times New Roman"/>
          <w:sz w:val="24"/>
          <w:szCs w:val="24"/>
        </w:rPr>
        <w:t xml:space="preserve">iems subjektams renkant tyrimui būtinus duomenis papildomai gauti kito subjekto, konkrečiai – VĮ „Regitra“ generalinio direktoriaus, sutikimą (leidimą), nors </w:t>
      </w:r>
      <w:r w:rsidR="00347296" w:rsidRPr="004B626E">
        <w:rPr>
          <w:rFonts w:ascii="Times New Roman" w:eastAsia="Times New Roman" w:hAnsi="Times New Roman"/>
          <w:sz w:val="24"/>
          <w:szCs w:val="24"/>
        </w:rPr>
        <w:t>ginčui aktualiuose</w:t>
      </w:r>
      <w:r w:rsidR="00F67BB7" w:rsidRPr="004B626E">
        <w:rPr>
          <w:rFonts w:ascii="Times New Roman" w:eastAsia="Times New Roman" w:hAnsi="Times New Roman"/>
          <w:sz w:val="24"/>
          <w:szCs w:val="24"/>
        </w:rPr>
        <w:t xml:space="preserve"> specialiuosiuose teisės aktuose </w:t>
      </w:r>
      <w:r w:rsidR="008E1342" w:rsidRPr="004B626E">
        <w:rPr>
          <w:rFonts w:ascii="Times New Roman" w:eastAsia="Times New Roman" w:hAnsi="Times New Roman"/>
          <w:sz w:val="24"/>
          <w:szCs w:val="24"/>
        </w:rPr>
        <w:t>toki</w:t>
      </w:r>
      <w:r w:rsidR="00F67BB7" w:rsidRPr="004B626E">
        <w:rPr>
          <w:rFonts w:ascii="Times New Roman" w:eastAsia="Times New Roman" w:hAnsi="Times New Roman"/>
          <w:sz w:val="24"/>
          <w:szCs w:val="24"/>
        </w:rPr>
        <w:t>a</w:t>
      </w:r>
      <w:r w:rsidR="008E1342" w:rsidRPr="004B626E">
        <w:rPr>
          <w:rFonts w:ascii="Times New Roman" w:eastAsia="Times New Roman" w:hAnsi="Times New Roman"/>
          <w:sz w:val="24"/>
          <w:szCs w:val="24"/>
        </w:rPr>
        <w:t xml:space="preserve"> papildom</w:t>
      </w:r>
      <w:r w:rsidR="00F67BB7" w:rsidRPr="004B626E">
        <w:rPr>
          <w:rFonts w:ascii="Times New Roman" w:eastAsia="Times New Roman" w:hAnsi="Times New Roman"/>
          <w:sz w:val="24"/>
          <w:szCs w:val="24"/>
        </w:rPr>
        <w:t>a</w:t>
      </w:r>
      <w:r w:rsidR="008E1342" w:rsidRPr="004B626E">
        <w:rPr>
          <w:rFonts w:ascii="Times New Roman" w:eastAsia="Times New Roman" w:hAnsi="Times New Roman"/>
          <w:sz w:val="24"/>
          <w:szCs w:val="24"/>
        </w:rPr>
        <w:t xml:space="preserve"> sąlyg</w:t>
      </w:r>
      <w:r w:rsidR="00F67BB7" w:rsidRPr="004B626E">
        <w:rPr>
          <w:rFonts w:ascii="Times New Roman" w:eastAsia="Times New Roman" w:hAnsi="Times New Roman"/>
          <w:sz w:val="24"/>
          <w:szCs w:val="24"/>
        </w:rPr>
        <w:t>a</w:t>
      </w:r>
      <w:r w:rsidR="008E1342" w:rsidRPr="004B626E">
        <w:rPr>
          <w:rFonts w:ascii="Times New Roman" w:eastAsia="Times New Roman" w:hAnsi="Times New Roman"/>
          <w:sz w:val="24"/>
          <w:szCs w:val="24"/>
        </w:rPr>
        <w:t xml:space="preserve"> </w:t>
      </w:r>
      <w:r w:rsidR="00F67BB7" w:rsidRPr="004B626E">
        <w:rPr>
          <w:rFonts w:ascii="Times New Roman" w:eastAsia="Times New Roman" w:hAnsi="Times New Roman"/>
          <w:sz w:val="24"/>
          <w:szCs w:val="24"/>
        </w:rPr>
        <w:t>nėra įtvirtinta</w:t>
      </w:r>
      <w:r w:rsidR="008E1342" w:rsidRPr="004B626E">
        <w:rPr>
          <w:rFonts w:ascii="Times New Roman" w:eastAsia="Times New Roman" w:hAnsi="Times New Roman"/>
          <w:sz w:val="24"/>
          <w:szCs w:val="24"/>
        </w:rPr>
        <w:t>.</w:t>
      </w:r>
      <w:r w:rsidR="007A1F25" w:rsidRPr="004B626E">
        <w:rPr>
          <w:rFonts w:ascii="Times New Roman" w:eastAsia="Times New Roman" w:hAnsi="Times New Roman"/>
          <w:sz w:val="24"/>
          <w:szCs w:val="24"/>
        </w:rPr>
        <w:t xml:space="preserve"> </w:t>
      </w:r>
      <w:r w:rsidR="001225D6" w:rsidRPr="004B626E">
        <w:rPr>
          <w:rFonts w:ascii="Times New Roman" w:eastAsia="Times New Roman" w:hAnsi="Times New Roman"/>
          <w:sz w:val="24"/>
          <w:szCs w:val="24"/>
        </w:rPr>
        <w:t>Taisyklių 89 punkto nuostat</w:t>
      </w:r>
      <w:r w:rsidR="008A6550" w:rsidRPr="004B626E">
        <w:rPr>
          <w:rFonts w:ascii="Times New Roman" w:eastAsia="Times New Roman" w:hAnsi="Times New Roman"/>
          <w:sz w:val="24"/>
          <w:szCs w:val="24"/>
        </w:rPr>
        <w:t>os formuluotė</w:t>
      </w:r>
      <w:r w:rsidR="001225D6" w:rsidRPr="004B626E">
        <w:rPr>
          <w:rFonts w:ascii="Times New Roman" w:eastAsia="Times New Roman" w:hAnsi="Times New Roman"/>
          <w:sz w:val="24"/>
          <w:szCs w:val="24"/>
        </w:rPr>
        <w:t xml:space="preserve">, kiek tai susiję su korupcijos prevencijos (atitikties) pareigūno ir administruoti vidinį įstaigos kanalą bei nagrinėti juo gautą informaciją apie pažeidimus kompetentingo subjekto įgaliojimais peržiūrėti VĮ „Regitra“ darbuotojų naudojimosi tarnybiniais telefonais ir kompiuteriniu tinklu žurnalų duomenis, </w:t>
      </w:r>
      <w:r w:rsidR="008A6550" w:rsidRPr="004B626E">
        <w:rPr>
          <w:rFonts w:ascii="Times New Roman" w:eastAsia="Times New Roman" w:hAnsi="Times New Roman"/>
          <w:sz w:val="24"/>
          <w:szCs w:val="24"/>
        </w:rPr>
        <w:t>juridinės technikos prasme nėra be trūkumų,</w:t>
      </w:r>
      <w:r w:rsidR="00B42B6E" w:rsidRPr="004B626E">
        <w:rPr>
          <w:rFonts w:ascii="Times New Roman" w:eastAsia="Times New Roman" w:hAnsi="Times New Roman"/>
          <w:sz w:val="24"/>
          <w:szCs w:val="24"/>
        </w:rPr>
        <w:t xml:space="preserve"> tačiau šie trūkumai nelaikytini esminiais ir nesudaro pagrindo aptariamą nuostatą </w:t>
      </w:r>
      <w:r w:rsidR="007A1F25" w:rsidRPr="004B626E">
        <w:rPr>
          <w:rFonts w:ascii="Times New Roman" w:eastAsia="Times New Roman" w:hAnsi="Times New Roman"/>
          <w:sz w:val="24"/>
          <w:szCs w:val="24"/>
        </w:rPr>
        <w:t>aiškin</w:t>
      </w:r>
      <w:r w:rsidR="00B42B6E" w:rsidRPr="004B626E">
        <w:rPr>
          <w:rFonts w:ascii="Times New Roman" w:eastAsia="Times New Roman" w:hAnsi="Times New Roman"/>
          <w:sz w:val="24"/>
          <w:szCs w:val="24"/>
        </w:rPr>
        <w:t>ti</w:t>
      </w:r>
      <w:r w:rsidR="007A1F25" w:rsidRPr="004B626E">
        <w:rPr>
          <w:rFonts w:ascii="Times New Roman" w:eastAsia="Times New Roman" w:hAnsi="Times New Roman"/>
          <w:sz w:val="24"/>
          <w:szCs w:val="24"/>
        </w:rPr>
        <w:t xml:space="preserve"> kaip apribojan</w:t>
      </w:r>
      <w:r w:rsidR="00B42B6E" w:rsidRPr="004B626E">
        <w:rPr>
          <w:rFonts w:ascii="Times New Roman" w:eastAsia="Times New Roman" w:hAnsi="Times New Roman"/>
          <w:sz w:val="24"/>
          <w:szCs w:val="24"/>
        </w:rPr>
        <w:t>čią</w:t>
      </w:r>
      <w:r w:rsidR="007A1F25" w:rsidRPr="004B626E">
        <w:rPr>
          <w:rFonts w:ascii="Times New Roman" w:eastAsia="Times New Roman" w:hAnsi="Times New Roman"/>
          <w:sz w:val="24"/>
          <w:szCs w:val="24"/>
        </w:rPr>
        <w:t xml:space="preserve"> iš kitų (specialiųjų) teisės aktų kylančią </w:t>
      </w:r>
      <w:r w:rsidR="0062644D" w:rsidRPr="004B626E">
        <w:rPr>
          <w:rFonts w:ascii="Times New Roman" w:eastAsia="Times New Roman" w:hAnsi="Times New Roman"/>
          <w:sz w:val="24"/>
          <w:szCs w:val="24"/>
        </w:rPr>
        <w:t>nurodytų</w:t>
      </w:r>
      <w:r w:rsidR="007A1F25" w:rsidRPr="004B626E">
        <w:rPr>
          <w:rFonts w:ascii="Times New Roman" w:eastAsia="Times New Roman" w:hAnsi="Times New Roman"/>
          <w:sz w:val="24"/>
          <w:szCs w:val="24"/>
        </w:rPr>
        <w:t xml:space="preserve"> subjektų kompetenciją tvarkyti tokius asmens duomenis</w:t>
      </w:r>
      <w:r w:rsidR="00C1769F" w:rsidRPr="004B626E">
        <w:rPr>
          <w:rFonts w:ascii="Times New Roman" w:eastAsia="Times New Roman" w:hAnsi="Times New Roman"/>
          <w:sz w:val="24"/>
          <w:szCs w:val="24"/>
        </w:rPr>
        <w:t xml:space="preserve">, kadangi </w:t>
      </w:r>
      <w:r w:rsidR="008534CE" w:rsidRPr="004B626E">
        <w:rPr>
          <w:rFonts w:ascii="Times New Roman" w:eastAsia="Times New Roman" w:hAnsi="Times New Roman"/>
          <w:sz w:val="24"/>
          <w:szCs w:val="24"/>
        </w:rPr>
        <w:t>iš esmės</w:t>
      </w:r>
      <w:r w:rsidR="00C1769F" w:rsidRPr="004B626E">
        <w:rPr>
          <w:rFonts w:ascii="Times New Roman" w:eastAsia="Times New Roman" w:hAnsi="Times New Roman"/>
          <w:sz w:val="24"/>
          <w:szCs w:val="24"/>
        </w:rPr>
        <w:t xml:space="preserve"> paneigtų jų, kaip savarankiškų subjektų, status</w:t>
      </w:r>
      <w:r w:rsidR="008534CE" w:rsidRPr="004B626E">
        <w:rPr>
          <w:rFonts w:ascii="Times New Roman" w:eastAsia="Times New Roman" w:hAnsi="Times New Roman"/>
          <w:sz w:val="24"/>
          <w:szCs w:val="24"/>
        </w:rPr>
        <w:t>ą</w:t>
      </w:r>
      <w:r w:rsidR="00C1769F" w:rsidRPr="004B626E">
        <w:rPr>
          <w:rFonts w:ascii="Times New Roman" w:eastAsia="Times New Roman" w:hAnsi="Times New Roman"/>
          <w:sz w:val="24"/>
          <w:szCs w:val="24"/>
        </w:rPr>
        <w:t xml:space="preserve"> ir </w:t>
      </w:r>
      <w:r w:rsidR="0062644D" w:rsidRPr="004B626E">
        <w:rPr>
          <w:rFonts w:ascii="Times New Roman" w:eastAsia="Times New Roman" w:hAnsi="Times New Roman"/>
          <w:sz w:val="24"/>
          <w:szCs w:val="24"/>
        </w:rPr>
        <w:t>nebūtų suderinama su</w:t>
      </w:r>
      <w:r w:rsidR="00C1769F" w:rsidRPr="004B626E">
        <w:rPr>
          <w:rFonts w:ascii="Times New Roman" w:eastAsia="Times New Roman" w:hAnsi="Times New Roman"/>
          <w:sz w:val="24"/>
          <w:szCs w:val="24"/>
        </w:rPr>
        <w:t xml:space="preserve"> įstatymų leidėjo </w:t>
      </w:r>
      <w:r w:rsidR="008534CE" w:rsidRPr="004B626E">
        <w:rPr>
          <w:rFonts w:ascii="Times New Roman" w:eastAsia="Times New Roman" w:hAnsi="Times New Roman"/>
          <w:sz w:val="24"/>
          <w:szCs w:val="24"/>
        </w:rPr>
        <w:t xml:space="preserve">šių subjektų veiklai </w:t>
      </w:r>
      <w:r w:rsidR="00C1769F" w:rsidRPr="004B626E">
        <w:rPr>
          <w:rFonts w:ascii="Times New Roman" w:eastAsia="Times New Roman" w:hAnsi="Times New Roman"/>
          <w:sz w:val="24"/>
          <w:szCs w:val="24"/>
        </w:rPr>
        <w:t>keliam</w:t>
      </w:r>
      <w:r w:rsidR="0062644D" w:rsidRPr="004B626E">
        <w:rPr>
          <w:rFonts w:ascii="Times New Roman" w:eastAsia="Times New Roman" w:hAnsi="Times New Roman"/>
          <w:sz w:val="24"/>
          <w:szCs w:val="24"/>
        </w:rPr>
        <w:t>ais</w:t>
      </w:r>
      <w:r w:rsidR="00C1769F" w:rsidRPr="004B626E">
        <w:rPr>
          <w:rFonts w:ascii="Times New Roman" w:eastAsia="Times New Roman" w:hAnsi="Times New Roman"/>
          <w:sz w:val="24"/>
          <w:szCs w:val="24"/>
        </w:rPr>
        <w:t xml:space="preserve"> </w:t>
      </w:r>
      <w:r w:rsidR="0062644D" w:rsidRPr="004B626E">
        <w:rPr>
          <w:rFonts w:ascii="Times New Roman" w:eastAsia="Times New Roman" w:hAnsi="Times New Roman"/>
          <w:sz w:val="24"/>
          <w:szCs w:val="24"/>
        </w:rPr>
        <w:t xml:space="preserve">viešojo intereso </w:t>
      </w:r>
      <w:r w:rsidR="00C1769F" w:rsidRPr="004B626E">
        <w:rPr>
          <w:rFonts w:ascii="Times New Roman" w:eastAsia="Times New Roman" w:hAnsi="Times New Roman"/>
          <w:sz w:val="24"/>
          <w:szCs w:val="24"/>
        </w:rPr>
        <w:t>tiks</w:t>
      </w:r>
      <w:r w:rsidR="0062644D" w:rsidRPr="004B626E">
        <w:rPr>
          <w:rFonts w:ascii="Times New Roman" w:eastAsia="Times New Roman" w:hAnsi="Times New Roman"/>
          <w:sz w:val="24"/>
          <w:szCs w:val="24"/>
        </w:rPr>
        <w:t>lais</w:t>
      </w:r>
      <w:r w:rsidR="007A1F25" w:rsidRPr="004B626E">
        <w:rPr>
          <w:rFonts w:ascii="Times New Roman" w:eastAsia="Times New Roman" w:hAnsi="Times New Roman"/>
          <w:sz w:val="24"/>
          <w:szCs w:val="24"/>
        </w:rPr>
        <w:t xml:space="preserve">. </w:t>
      </w:r>
      <w:r w:rsidR="008D5FEA" w:rsidRPr="004B626E">
        <w:rPr>
          <w:rFonts w:ascii="Times New Roman" w:eastAsia="Times New Roman" w:hAnsi="Times New Roman"/>
          <w:sz w:val="24"/>
          <w:szCs w:val="24"/>
        </w:rPr>
        <w:t xml:space="preserve">Todėl išplėstinė teisėjų kolegija nesutinka su </w:t>
      </w:r>
      <w:r w:rsidR="008D5FEA" w:rsidRPr="004B626E">
        <w:rPr>
          <w:rFonts w:ascii="Times New Roman" w:hAnsi="Times New Roman"/>
          <w:bCs/>
          <w:sz w:val="24"/>
          <w:szCs w:val="24"/>
        </w:rPr>
        <w:t xml:space="preserve">Inspekcijos vertinimu, kad Tyrimą Nr. 2 atlikęs </w:t>
      </w:r>
      <w:r w:rsidR="008D5FEA" w:rsidRPr="004B626E">
        <w:rPr>
          <w:rFonts w:ascii="Times New Roman" w:hAnsi="Times New Roman"/>
          <w:sz w:val="24"/>
          <w:szCs w:val="24"/>
        </w:rPr>
        <w:t xml:space="preserve">Pareigūnas, tiesiogiai </w:t>
      </w:r>
      <w:r w:rsidR="008D5FEA" w:rsidRPr="004B626E">
        <w:rPr>
          <w:rFonts w:ascii="Times New Roman" w:hAnsi="Times New Roman"/>
          <w:bCs/>
          <w:sz w:val="24"/>
          <w:szCs w:val="24"/>
        </w:rPr>
        <w:t xml:space="preserve">pavesdamas </w:t>
      </w:r>
      <w:r w:rsidR="008D5FEA" w:rsidRPr="004B626E">
        <w:rPr>
          <w:rFonts w:ascii="Times New Roman" w:hAnsi="Times New Roman"/>
          <w:sz w:val="24"/>
          <w:szCs w:val="24"/>
        </w:rPr>
        <w:t>VĮ „Regitra“ Informacinių technologijų departamento darbuotojams</w:t>
      </w:r>
      <w:r w:rsidR="008D5FEA" w:rsidRPr="004B626E">
        <w:rPr>
          <w:rFonts w:ascii="Times New Roman" w:hAnsi="Times New Roman"/>
          <w:bCs/>
          <w:sz w:val="24"/>
          <w:szCs w:val="24"/>
        </w:rPr>
        <w:t xml:space="preserve"> pateikti jam Duomenų subjekto lankymosi internete istoriją, veikė viršydamas teisės aktuose nustatytus įgaliojimus. </w:t>
      </w:r>
      <w:r w:rsidR="000F4D46" w:rsidRPr="004B626E">
        <w:rPr>
          <w:rFonts w:ascii="Times New Roman" w:eastAsia="Times New Roman" w:hAnsi="Times New Roman"/>
          <w:sz w:val="24"/>
          <w:szCs w:val="24"/>
        </w:rPr>
        <w:t>I</w:t>
      </w:r>
      <w:r w:rsidR="001B7D3E" w:rsidRPr="004B626E">
        <w:rPr>
          <w:rFonts w:ascii="Times New Roman" w:eastAsia="Times New Roman" w:hAnsi="Times New Roman"/>
          <w:sz w:val="24"/>
          <w:szCs w:val="24"/>
        </w:rPr>
        <w:t xml:space="preserve">šplėstinės teisėjų kolegijos vertinimu, šiame procesiniame sprendime išsamiai aptartas ginčui aktualus teisinis reguliavimas apima visus pagal BDAR būtinus asmens duomenų tvarkymo teisinio reguliavimo aspektus, todėl šiuo klausimu pirmosios instancijos teismas nepagrįstai padarė priešingą išvadą. </w:t>
      </w:r>
      <w:r w:rsidR="007A1F25" w:rsidRPr="004B626E">
        <w:rPr>
          <w:rFonts w:ascii="Times New Roman" w:eastAsia="Times New Roman" w:hAnsi="Times New Roman"/>
          <w:sz w:val="24"/>
          <w:szCs w:val="24"/>
        </w:rPr>
        <w:t xml:space="preserve">Kita vertus, net ir įgyvendindami </w:t>
      </w:r>
      <w:r w:rsidR="00B96D39" w:rsidRPr="004B626E">
        <w:rPr>
          <w:rFonts w:ascii="Times New Roman" w:eastAsia="Times New Roman" w:hAnsi="Times New Roman"/>
          <w:sz w:val="24"/>
          <w:szCs w:val="24"/>
        </w:rPr>
        <w:t>korupcijos prevencijos ir kontrolės bei pažeidimų tyrimo</w:t>
      </w:r>
      <w:r w:rsidR="007A1F25" w:rsidRPr="004B626E">
        <w:rPr>
          <w:rFonts w:ascii="Times New Roman" w:eastAsia="Times New Roman" w:hAnsi="Times New Roman"/>
          <w:sz w:val="24"/>
          <w:szCs w:val="24"/>
        </w:rPr>
        <w:t xml:space="preserve"> srityje suteiktus pakankamai plačius įgaliojimus, minėti subjektai tvarkydami asmens duomenis</w:t>
      </w:r>
      <w:r w:rsidR="007224A6" w:rsidRPr="004B626E">
        <w:rPr>
          <w:rFonts w:ascii="Times New Roman" w:eastAsia="Times New Roman" w:hAnsi="Times New Roman"/>
          <w:sz w:val="24"/>
          <w:szCs w:val="24"/>
        </w:rPr>
        <w:t>, be kita ko,</w:t>
      </w:r>
      <w:r w:rsidR="007A1F25" w:rsidRPr="004B626E">
        <w:rPr>
          <w:rFonts w:ascii="Times New Roman" w:eastAsia="Times New Roman" w:hAnsi="Times New Roman"/>
          <w:sz w:val="24"/>
          <w:szCs w:val="24"/>
        </w:rPr>
        <w:t xml:space="preserve"> privalo </w:t>
      </w:r>
      <w:r w:rsidR="00563634" w:rsidRPr="004B626E">
        <w:rPr>
          <w:rFonts w:ascii="Times New Roman" w:eastAsia="Times New Roman" w:hAnsi="Times New Roman"/>
          <w:sz w:val="24"/>
          <w:szCs w:val="24"/>
        </w:rPr>
        <w:t xml:space="preserve">laikytis </w:t>
      </w:r>
      <w:r w:rsidR="00D524B0" w:rsidRPr="004B626E">
        <w:rPr>
          <w:rFonts w:ascii="Times New Roman" w:eastAsia="Times New Roman" w:hAnsi="Times New Roman"/>
          <w:sz w:val="24"/>
          <w:szCs w:val="24"/>
        </w:rPr>
        <w:t xml:space="preserve">BDAR </w:t>
      </w:r>
      <w:r w:rsidR="007224A6" w:rsidRPr="004B626E">
        <w:rPr>
          <w:rFonts w:ascii="Times New Roman" w:eastAsia="Times New Roman" w:hAnsi="Times New Roman"/>
          <w:sz w:val="24"/>
          <w:szCs w:val="24"/>
        </w:rPr>
        <w:t xml:space="preserve">įtvirtintų </w:t>
      </w:r>
      <w:r w:rsidR="00563634" w:rsidRPr="004B626E">
        <w:rPr>
          <w:rFonts w:ascii="Times New Roman" w:eastAsia="Times New Roman" w:hAnsi="Times New Roman"/>
          <w:sz w:val="24"/>
          <w:szCs w:val="24"/>
        </w:rPr>
        <w:t xml:space="preserve">asmens duomenų </w:t>
      </w:r>
      <w:r w:rsidR="007224A6" w:rsidRPr="004B626E">
        <w:rPr>
          <w:rFonts w:ascii="Times New Roman" w:eastAsia="Times New Roman" w:hAnsi="Times New Roman"/>
          <w:sz w:val="24"/>
          <w:szCs w:val="24"/>
        </w:rPr>
        <w:t>tvarkymo principų reikalavimų</w:t>
      </w:r>
      <w:r w:rsidR="007A1F25" w:rsidRPr="004B626E">
        <w:rPr>
          <w:rFonts w:ascii="Times New Roman" w:eastAsia="Times New Roman" w:hAnsi="Times New Roman"/>
          <w:sz w:val="24"/>
          <w:szCs w:val="24"/>
        </w:rPr>
        <w:t>.</w:t>
      </w:r>
    </w:p>
    <w:p w14:paraId="1652257B" w14:textId="14DC3271" w:rsidR="00873146" w:rsidRPr="004B626E" w:rsidRDefault="0085311E" w:rsidP="001946E4">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Kiek tai susiję su Inspekcijos nustatytu BDAR </w:t>
      </w:r>
      <w:r w:rsidR="00536102" w:rsidRPr="004B626E">
        <w:rPr>
          <w:rFonts w:ascii="Times New Roman" w:eastAsia="Times New Roman" w:hAnsi="Times New Roman"/>
          <w:sz w:val="24"/>
          <w:szCs w:val="24"/>
        </w:rPr>
        <w:t xml:space="preserve">5 straipsnio </w:t>
      </w:r>
      <w:r w:rsidR="00F350C1" w:rsidRPr="004B626E">
        <w:rPr>
          <w:rFonts w:ascii="Times New Roman" w:eastAsia="Times New Roman" w:hAnsi="Times New Roman"/>
          <w:sz w:val="24"/>
          <w:szCs w:val="24"/>
        </w:rPr>
        <w:t>1 dalies a punkte įtvirtinto skaidrumo ir sąžiningumo principo pažeidimu dėl nepakankamai aiškaus VĮ „Regitra“ vidinio reglamentavimo</w:t>
      </w:r>
      <w:r w:rsidR="002B131E" w:rsidRPr="004B626E">
        <w:rPr>
          <w:rFonts w:ascii="Times New Roman" w:eastAsia="Times New Roman" w:hAnsi="Times New Roman"/>
          <w:sz w:val="24"/>
          <w:szCs w:val="24"/>
        </w:rPr>
        <w:t xml:space="preserve"> apie darbo priemonių naudojimą asmeniniams poreikiams tenkinti</w:t>
      </w:r>
      <w:r w:rsidR="00F350C1" w:rsidRPr="004B626E">
        <w:rPr>
          <w:rFonts w:ascii="Times New Roman" w:eastAsia="Times New Roman" w:hAnsi="Times New Roman"/>
          <w:sz w:val="24"/>
          <w:szCs w:val="24"/>
        </w:rPr>
        <w:t xml:space="preserve">, išplėstinė teisėjų kolegija </w:t>
      </w:r>
      <w:r w:rsidR="007E49D2" w:rsidRPr="004B626E">
        <w:rPr>
          <w:rFonts w:ascii="Times New Roman" w:eastAsia="Times New Roman" w:hAnsi="Times New Roman"/>
          <w:sz w:val="24"/>
          <w:szCs w:val="24"/>
        </w:rPr>
        <w:t xml:space="preserve">sutinka, kad šis reglamentavimas juridinės technikos prasme taip pat turi trūkumų, tačiau </w:t>
      </w:r>
      <w:r w:rsidR="00232146" w:rsidRPr="004B626E">
        <w:rPr>
          <w:rFonts w:ascii="Times New Roman" w:eastAsia="Times New Roman" w:hAnsi="Times New Roman"/>
          <w:sz w:val="24"/>
          <w:szCs w:val="24"/>
        </w:rPr>
        <w:t>š</w:t>
      </w:r>
      <w:r w:rsidR="007E49D2" w:rsidRPr="004B626E">
        <w:rPr>
          <w:rFonts w:ascii="Times New Roman" w:eastAsia="Times New Roman" w:hAnsi="Times New Roman"/>
          <w:sz w:val="24"/>
          <w:szCs w:val="24"/>
        </w:rPr>
        <w:t xml:space="preserve">ie </w:t>
      </w:r>
      <w:r w:rsidR="00232146" w:rsidRPr="004B626E">
        <w:rPr>
          <w:rFonts w:ascii="Times New Roman" w:eastAsia="Times New Roman" w:hAnsi="Times New Roman"/>
          <w:sz w:val="24"/>
          <w:szCs w:val="24"/>
        </w:rPr>
        <w:t xml:space="preserve">trūkumai </w:t>
      </w:r>
      <w:r w:rsidR="0002135B" w:rsidRPr="004B626E">
        <w:rPr>
          <w:rFonts w:ascii="Times New Roman" w:eastAsia="Times New Roman" w:hAnsi="Times New Roman"/>
          <w:sz w:val="24"/>
          <w:szCs w:val="24"/>
        </w:rPr>
        <w:t xml:space="preserve">savaime nesudaro </w:t>
      </w:r>
      <w:r w:rsidR="007E49D2" w:rsidRPr="004B626E">
        <w:rPr>
          <w:rFonts w:ascii="Times New Roman" w:eastAsia="Times New Roman" w:hAnsi="Times New Roman"/>
          <w:sz w:val="24"/>
          <w:szCs w:val="24"/>
        </w:rPr>
        <w:t xml:space="preserve">pagrindo </w:t>
      </w:r>
      <w:r w:rsidR="005C4161" w:rsidRPr="004B626E">
        <w:rPr>
          <w:rFonts w:ascii="Times New Roman" w:eastAsia="Times New Roman" w:hAnsi="Times New Roman"/>
          <w:sz w:val="24"/>
          <w:szCs w:val="24"/>
        </w:rPr>
        <w:t xml:space="preserve">konstatuoti </w:t>
      </w:r>
      <w:r w:rsidR="00374C33" w:rsidRPr="004B626E">
        <w:rPr>
          <w:rFonts w:ascii="Times New Roman" w:eastAsia="Times New Roman" w:hAnsi="Times New Roman"/>
          <w:sz w:val="24"/>
          <w:szCs w:val="24"/>
        </w:rPr>
        <w:t>minėto</w:t>
      </w:r>
      <w:r w:rsidR="005C4161" w:rsidRPr="004B626E">
        <w:rPr>
          <w:rFonts w:ascii="Times New Roman" w:eastAsia="Times New Roman" w:hAnsi="Times New Roman"/>
          <w:sz w:val="24"/>
          <w:szCs w:val="24"/>
        </w:rPr>
        <w:t xml:space="preserve"> principo pažeidimą</w:t>
      </w:r>
      <w:r w:rsidR="002204C5">
        <w:rPr>
          <w:rFonts w:ascii="Times New Roman" w:eastAsia="Times New Roman" w:hAnsi="Times New Roman"/>
          <w:sz w:val="24"/>
          <w:szCs w:val="24"/>
        </w:rPr>
        <w:t xml:space="preserve">, o turi būti vertinami </w:t>
      </w:r>
      <w:r w:rsidR="002204C5" w:rsidRPr="004B626E">
        <w:rPr>
          <w:rFonts w:ascii="Times New Roman" w:eastAsia="Times New Roman" w:hAnsi="Times New Roman"/>
          <w:sz w:val="24"/>
          <w:szCs w:val="24"/>
        </w:rPr>
        <w:t xml:space="preserve">byloje </w:t>
      </w:r>
      <w:r w:rsidR="00927403" w:rsidRPr="004B626E">
        <w:rPr>
          <w:rFonts w:ascii="Times New Roman" w:eastAsia="Times New Roman" w:hAnsi="Times New Roman"/>
          <w:sz w:val="24"/>
          <w:szCs w:val="24"/>
        </w:rPr>
        <w:t xml:space="preserve">nustatytų aplinkybių </w:t>
      </w:r>
      <w:r w:rsidR="00927403">
        <w:rPr>
          <w:rFonts w:ascii="Times New Roman" w:eastAsia="Times New Roman" w:hAnsi="Times New Roman"/>
          <w:sz w:val="24"/>
          <w:szCs w:val="24"/>
        </w:rPr>
        <w:t xml:space="preserve">ir </w:t>
      </w:r>
      <w:r w:rsidR="002204C5" w:rsidRPr="004B626E">
        <w:rPr>
          <w:rFonts w:ascii="Times New Roman" w:eastAsia="Times New Roman" w:hAnsi="Times New Roman"/>
          <w:sz w:val="24"/>
          <w:szCs w:val="24"/>
        </w:rPr>
        <w:t xml:space="preserve">surinktų </w:t>
      </w:r>
      <w:r w:rsidR="008D2882">
        <w:rPr>
          <w:rFonts w:ascii="Times New Roman" w:eastAsia="Times New Roman" w:hAnsi="Times New Roman"/>
          <w:sz w:val="24"/>
          <w:szCs w:val="24"/>
        </w:rPr>
        <w:t>įrodymų</w:t>
      </w:r>
      <w:r w:rsidR="002204C5" w:rsidRPr="004B626E">
        <w:rPr>
          <w:rFonts w:ascii="Times New Roman" w:eastAsia="Times New Roman" w:hAnsi="Times New Roman"/>
          <w:sz w:val="24"/>
          <w:szCs w:val="24"/>
        </w:rPr>
        <w:t xml:space="preserve"> visumos kontekste</w:t>
      </w:r>
      <w:r w:rsidR="005C4161" w:rsidRPr="004B626E">
        <w:rPr>
          <w:rFonts w:ascii="Times New Roman" w:eastAsia="Times New Roman" w:hAnsi="Times New Roman"/>
          <w:sz w:val="24"/>
          <w:szCs w:val="24"/>
        </w:rPr>
        <w:t>. Ši</w:t>
      </w:r>
      <w:r w:rsidR="00374C33" w:rsidRPr="004B626E">
        <w:rPr>
          <w:rFonts w:ascii="Times New Roman" w:eastAsia="Times New Roman" w:hAnsi="Times New Roman"/>
          <w:sz w:val="24"/>
          <w:szCs w:val="24"/>
        </w:rPr>
        <w:t>uo aspektu</w:t>
      </w:r>
      <w:r w:rsidR="005C4161" w:rsidRPr="004B626E">
        <w:rPr>
          <w:rFonts w:ascii="Times New Roman" w:eastAsia="Times New Roman" w:hAnsi="Times New Roman"/>
          <w:sz w:val="24"/>
          <w:szCs w:val="24"/>
        </w:rPr>
        <w:t xml:space="preserve"> a</w:t>
      </w:r>
      <w:r w:rsidR="00F350C1" w:rsidRPr="004B626E">
        <w:rPr>
          <w:rFonts w:ascii="Times New Roman" w:eastAsia="Times New Roman" w:hAnsi="Times New Roman"/>
          <w:sz w:val="24"/>
          <w:szCs w:val="24"/>
        </w:rPr>
        <w:t>tkreip</w:t>
      </w:r>
      <w:r w:rsidR="007E49D2" w:rsidRPr="004B626E">
        <w:rPr>
          <w:rFonts w:ascii="Times New Roman" w:eastAsia="Times New Roman" w:hAnsi="Times New Roman"/>
          <w:sz w:val="24"/>
          <w:szCs w:val="24"/>
        </w:rPr>
        <w:t>tinas</w:t>
      </w:r>
      <w:r w:rsidR="00F350C1" w:rsidRPr="004B626E">
        <w:rPr>
          <w:rFonts w:ascii="Times New Roman" w:eastAsia="Times New Roman" w:hAnsi="Times New Roman"/>
          <w:sz w:val="24"/>
          <w:szCs w:val="24"/>
        </w:rPr>
        <w:t xml:space="preserve"> dėmes</w:t>
      </w:r>
      <w:r w:rsidR="007E49D2" w:rsidRPr="004B626E">
        <w:rPr>
          <w:rFonts w:ascii="Times New Roman" w:eastAsia="Times New Roman" w:hAnsi="Times New Roman"/>
          <w:sz w:val="24"/>
          <w:szCs w:val="24"/>
        </w:rPr>
        <w:t>ys</w:t>
      </w:r>
      <w:r w:rsidR="00F350C1" w:rsidRPr="004B626E">
        <w:rPr>
          <w:rFonts w:ascii="Times New Roman" w:eastAsia="Times New Roman" w:hAnsi="Times New Roman"/>
          <w:sz w:val="24"/>
          <w:szCs w:val="24"/>
        </w:rPr>
        <w:t xml:space="preserve">, kad </w:t>
      </w:r>
      <w:r w:rsidR="00F11C04" w:rsidRPr="004B626E">
        <w:rPr>
          <w:rFonts w:ascii="Times New Roman" w:eastAsia="Times New Roman" w:hAnsi="Times New Roman"/>
          <w:sz w:val="24"/>
          <w:szCs w:val="24"/>
        </w:rPr>
        <w:t>pagal Taisyklių 85 punktą VĮ „Regitra“ užtikrina darbuotojo teisę į privatumą naudojantis VĮ „Regitra“ suteiktomis informacinėmis ir telekomunikacinėmis priemonėmis, tačiau Taisyklių 86 punktu darbuotojai yra aiškiai informuoti, jog jiems naudojant šias priemones asmeniniais tikslais kompiuterinėse darbo vietose saugoma, tarnybiniu elektroniniu paštu ir (ar) kompiuteriniu tinklu perduodama jų asmeninė informacija gali būti atskleista Taisyklių 87</w:t>
      </w:r>
      <w:r w:rsidR="003F1520">
        <w:rPr>
          <w:rFonts w:ascii="Times New Roman" w:eastAsia="Times New Roman" w:hAnsi="Times New Roman"/>
          <w:sz w:val="24"/>
          <w:szCs w:val="24"/>
        </w:rPr>
        <w:t xml:space="preserve"> </w:t>
      </w:r>
      <w:r w:rsidR="00F11C04" w:rsidRPr="004B626E">
        <w:rPr>
          <w:rFonts w:ascii="Times New Roman" w:eastAsia="Times New Roman" w:hAnsi="Times New Roman"/>
          <w:sz w:val="24"/>
          <w:szCs w:val="24"/>
        </w:rPr>
        <w:t>punkte numatytais konkrečiais atvejais, kurių sąrašas yra baigtinis. Atitinkamai Taisyklių 87</w:t>
      </w:r>
      <w:r w:rsidR="003F1520">
        <w:rPr>
          <w:rFonts w:ascii="Times New Roman" w:eastAsia="Times New Roman" w:hAnsi="Times New Roman"/>
          <w:sz w:val="24"/>
          <w:szCs w:val="24"/>
        </w:rPr>
        <w:t xml:space="preserve"> </w:t>
      </w:r>
      <w:r w:rsidR="00F11C04" w:rsidRPr="004B626E">
        <w:rPr>
          <w:rFonts w:ascii="Times New Roman" w:eastAsia="Times New Roman" w:hAnsi="Times New Roman"/>
          <w:sz w:val="24"/>
          <w:szCs w:val="24"/>
        </w:rPr>
        <w:t>punkte įtvirtinta, jog VĮ „Regitra“ pasilieka teisę vykdyti darbuotojų elektroninės komunikacijos stebėjimą, be kita ko, siekiant nustatyti sukčiavimo ar nusižengimų atvejus, taip pat reikalingas prevencines priemones (87.3 p.), darbuotojui skirtų informacinių ir telekomunikacinių technologijų išteklių naudojimą teisėtais tikslais (87.5 p.),</w:t>
      </w:r>
      <w:r w:rsidR="00F11C04" w:rsidRPr="004B626E">
        <w:t xml:space="preserve"> </w:t>
      </w:r>
      <w:r w:rsidR="00F11C04" w:rsidRPr="004B626E">
        <w:rPr>
          <w:rFonts w:ascii="Times New Roman" w:eastAsia="Times New Roman" w:hAnsi="Times New Roman"/>
          <w:sz w:val="24"/>
          <w:szCs w:val="24"/>
        </w:rPr>
        <w:t>apsaugą nuo neteisėtų darbuotojų veiksmų (87.8 p.).</w:t>
      </w:r>
      <w:r w:rsidR="00873146" w:rsidRPr="004B626E">
        <w:rPr>
          <w:rFonts w:ascii="Times New Roman" w:eastAsia="Times New Roman" w:hAnsi="Times New Roman"/>
          <w:sz w:val="24"/>
          <w:szCs w:val="24"/>
        </w:rPr>
        <w:t xml:space="preserve"> </w:t>
      </w:r>
      <w:r w:rsidR="00FE2EE6" w:rsidRPr="004B626E">
        <w:rPr>
          <w:rFonts w:ascii="Times New Roman" w:eastAsia="Times New Roman" w:hAnsi="Times New Roman"/>
          <w:sz w:val="24"/>
          <w:szCs w:val="24"/>
        </w:rPr>
        <w:t>Atsižvelgiant į tai</w:t>
      </w:r>
      <w:r w:rsidR="00873146" w:rsidRPr="004B626E">
        <w:rPr>
          <w:rFonts w:ascii="Times New Roman" w:eastAsia="Times New Roman" w:hAnsi="Times New Roman"/>
          <w:sz w:val="24"/>
          <w:szCs w:val="24"/>
        </w:rPr>
        <w:t xml:space="preserve">, nors VĮ „Regitra“ </w:t>
      </w:r>
      <w:r w:rsidR="00873146" w:rsidRPr="004B626E">
        <w:rPr>
          <w:rFonts w:ascii="Times New Roman" w:eastAsia="Times New Roman" w:hAnsi="Times New Roman"/>
          <w:bCs/>
          <w:sz w:val="24"/>
          <w:szCs w:val="24"/>
        </w:rPr>
        <w:t xml:space="preserve">Etikos kodekso 3.3.2 punktas įtvirtino reikalavimą apskritai nenaudoti darbinei veiklai skirto laiko, įmonės darbo priemonių bei finansinių ir materialinių išteklių, intelektinės nuosavybės savo, savo artimųjų bei kitų asmenų poreikiams tenkinti, </w:t>
      </w:r>
      <w:r w:rsidR="00873146" w:rsidRPr="004B626E">
        <w:rPr>
          <w:rFonts w:ascii="Times New Roman" w:eastAsia="Times New Roman" w:hAnsi="Times New Roman"/>
          <w:sz w:val="24"/>
          <w:szCs w:val="24"/>
        </w:rPr>
        <w:t xml:space="preserve">Duomenų subjektas, būdamas supažindintas su Taisyklių nuostatomis ir įvertinęs faktą, jog </w:t>
      </w:r>
      <w:r w:rsidR="00873146" w:rsidRPr="004B626E">
        <w:rPr>
          <w:rFonts w:ascii="Times New Roman" w:hAnsi="Times New Roman"/>
          <w:sz w:val="24"/>
          <w:szCs w:val="24"/>
        </w:rPr>
        <w:t xml:space="preserve">VĮ „Regitra“ suteiktos elektroninės komunikacijos priemonės pagal </w:t>
      </w:r>
      <w:r w:rsidR="00B34392" w:rsidRPr="004B626E">
        <w:rPr>
          <w:rFonts w:ascii="Times New Roman" w:hAnsi="Times New Roman"/>
          <w:sz w:val="24"/>
          <w:szCs w:val="24"/>
        </w:rPr>
        <w:t xml:space="preserve">šias </w:t>
      </w:r>
      <w:r w:rsidR="00873146" w:rsidRPr="004B626E">
        <w:rPr>
          <w:rFonts w:ascii="Times New Roman" w:hAnsi="Times New Roman"/>
          <w:sz w:val="24"/>
          <w:szCs w:val="24"/>
        </w:rPr>
        <w:t xml:space="preserve">Taisykles tik ribotai gali būti naudojamos </w:t>
      </w:r>
      <w:r w:rsidR="00873146" w:rsidRPr="004B626E">
        <w:rPr>
          <w:rFonts w:ascii="Times New Roman" w:hAnsi="Times New Roman"/>
          <w:sz w:val="24"/>
          <w:szCs w:val="24"/>
        </w:rPr>
        <w:lastRenderedPageBreak/>
        <w:t xml:space="preserve">asmeniniams poreikiams tenkinti, </w:t>
      </w:r>
      <w:r w:rsidR="00E05C1D" w:rsidRPr="004B626E">
        <w:rPr>
          <w:rFonts w:ascii="Times New Roman" w:hAnsi="Times New Roman"/>
          <w:sz w:val="24"/>
          <w:szCs w:val="24"/>
        </w:rPr>
        <w:t>o</w:t>
      </w:r>
      <w:r w:rsidR="00E05C1D" w:rsidRPr="004B626E">
        <w:rPr>
          <w:rFonts w:ascii="Times New Roman" w:eastAsia="Times New Roman" w:hAnsi="Times New Roman"/>
          <w:sz w:val="24"/>
          <w:szCs w:val="24"/>
        </w:rPr>
        <w:t xml:space="preserve"> jose nustatytais atvejais be atskiro darbuotojų sutikimo </w:t>
      </w:r>
      <w:r w:rsidR="00E05C1D" w:rsidRPr="004B626E">
        <w:rPr>
          <w:rFonts w:ascii="Times New Roman" w:hAnsi="Times New Roman"/>
          <w:sz w:val="24"/>
          <w:szCs w:val="24"/>
        </w:rPr>
        <w:t>VĮ</w:t>
      </w:r>
      <w:r w:rsidR="0021220D" w:rsidRPr="004B626E">
        <w:rPr>
          <w:rFonts w:ascii="Times New Roman" w:hAnsi="Times New Roman"/>
          <w:sz w:val="24"/>
          <w:szCs w:val="24"/>
        </w:rPr>
        <w:t> </w:t>
      </w:r>
      <w:r w:rsidR="00E05C1D" w:rsidRPr="004B626E">
        <w:rPr>
          <w:rFonts w:ascii="Times New Roman" w:hAnsi="Times New Roman"/>
          <w:sz w:val="24"/>
          <w:szCs w:val="24"/>
        </w:rPr>
        <w:t xml:space="preserve">„Regitra“ </w:t>
      </w:r>
      <w:r w:rsidR="00E05C1D" w:rsidRPr="004B626E">
        <w:rPr>
          <w:rFonts w:ascii="Times New Roman" w:eastAsia="Times New Roman" w:hAnsi="Times New Roman"/>
          <w:sz w:val="24"/>
          <w:szCs w:val="24"/>
        </w:rPr>
        <w:t xml:space="preserve">gali vykdyti darbuotojų elektroninės komunikacijos stebėjimą, t. y. </w:t>
      </w:r>
      <w:r w:rsidR="00E05C1D" w:rsidRPr="004B626E">
        <w:rPr>
          <w:rFonts w:ascii="Times New Roman" w:hAnsi="Times New Roman"/>
          <w:sz w:val="24"/>
          <w:szCs w:val="24"/>
        </w:rPr>
        <w:t>kompiuterinėse darbo vietose saugoma, tarnybiniu elektroniniu paštu ir (ar) kompiuteriniu tinklu perduodama jų asmeninė informacija gali būti atskleista, net ir nesant</w:t>
      </w:r>
      <w:r w:rsidR="00E05C1D" w:rsidRPr="004B626E">
        <w:rPr>
          <w:rFonts w:ascii="Times New Roman" w:eastAsia="Times New Roman" w:hAnsi="Times New Roman"/>
          <w:sz w:val="24"/>
          <w:szCs w:val="24"/>
        </w:rPr>
        <w:t xml:space="preserve"> aiškiai įvardintiems asmeniniams poreikiams, kuriuos darbuotojas pagal Taisykles turi teisę tenkinti naudojant jam suteiktas darbo priemones, </w:t>
      </w:r>
      <w:r w:rsidR="00DD1F96" w:rsidRPr="004B626E">
        <w:rPr>
          <w:rFonts w:ascii="Times New Roman" w:eastAsia="Times New Roman" w:hAnsi="Times New Roman"/>
          <w:sz w:val="24"/>
          <w:szCs w:val="24"/>
        </w:rPr>
        <w:t xml:space="preserve">neabejotinai </w:t>
      </w:r>
      <w:r w:rsidR="00873146" w:rsidRPr="004B626E">
        <w:rPr>
          <w:rFonts w:ascii="Times New Roman" w:eastAsia="Times New Roman" w:hAnsi="Times New Roman"/>
          <w:sz w:val="24"/>
          <w:szCs w:val="24"/>
        </w:rPr>
        <w:t>galėjo ir turėjo suvokti savo prisiimamą riziką dėl tokių asmens duomenų (naršymo internete istorijos) darbiniame kompiuteryje galimo atskleidimo.</w:t>
      </w:r>
      <w:r w:rsidR="00467FF1" w:rsidRPr="004B626E">
        <w:rPr>
          <w:rFonts w:ascii="Times New Roman" w:eastAsia="Times New Roman" w:hAnsi="Times New Roman"/>
          <w:sz w:val="24"/>
          <w:szCs w:val="24"/>
        </w:rPr>
        <w:t xml:space="preserve"> </w:t>
      </w:r>
      <w:r w:rsidR="00F143F8" w:rsidRPr="004B626E">
        <w:rPr>
          <w:rFonts w:ascii="Times New Roman" w:eastAsia="Times New Roman" w:hAnsi="Times New Roman"/>
          <w:bCs/>
          <w:sz w:val="24"/>
          <w:szCs w:val="24"/>
        </w:rPr>
        <w:t>Kitaip tariant, Duomenų subjektas galėjo iš anksto aiškiai suvokti ir numatyti tokio jo asmens duomenų tvarkymo tikslus ir su šių asmens duomenų tvarkymu susijusius pavojus (pasekmes), t</w:t>
      </w:r>
      <w:r w:rsidR="00467FF1" w:rsidRPr="004B626E">
        <w:rPr>
          <w:rFonts w:ascii="Times New Roman" w:eastAsia="Times New Roman" w:hAnsi="Times New Roman"/>
          <w:sz w:val="24"/>
          <w:szCs w:val="24"/>
        </w:rPr>
        <w:t>odėl išplėstinė teisėjų kolegija sprendžia, kad šiuo atveju Inspekcija nepagrįstai konstatavo BDAR 5 straipsnio 1 dalies a punkte įtvirtinto skaidrumo ir sąžiningumo principo pažeidimą.</w:t>
      </w:r>
    </w:p>
    <w:p w14:paraId="30213CCF" w14:textId="4A07FBF7" w:rsidR="0023043C" w:rsidRPr="004B626E" w:rsidRDefault="008D494A" w:rsidP="008D494A">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Spręsdama dėl Inspekcijos nustatyto </w:t>
      </w:r>
      <w:r w:rsidR="008A12A0" w:rsidRPr="004B626E">
        <w:rPr>
          <w:rFonts w:ascii="Times New Roman" w:eastAsia="Times New Roman" w:hAnsi="Times New Roman"/>
          <w:sz w:val="24"/>
          <w:szCs w:val="24"/>
        </w:rPr>
        <w:t>BDAR 5 straipsnio 1 dalies c punkte įtvirtinto</w:t>
      </w:r>
      <w:r w:rsidRPr="004B626E">
        <w:rPr>
          <w:rFonts w:ascii="Times New Roman" w:eastAsia="Times New Roman" w:hAnsi="Times New Roman"/>
          <w:sz w:val="24"/>
          <w:szCs w:val="24"/>
        </w:rPr>
        <w:t xml:space="preserve"> </w:t>
      </w:r>
      <w:r w:rsidRPr="004B626E">
        <w:rPr>
          <w:rFonts w:ascii="Times New Roman" w:hAnsi="Times New Roman"/>
          <w:sz w:val="24"/>
          <w:szCs w:val="24"/>
        </w:rPr>
        <w:t xml:space="preserve">duomenų kiekio mažinimo </w:t>
      </w:r>
      <w:r w:rsidRPr="004B626E">
        <w:rPr>
          <w:rFonts w:ascii="Times New Roman" w:hAnsi="Times New Roman"/>
          <w:bCs/>
          <w:sz w:val="24"/>
          <w:szCs w:val="24"/>
        </w:rPr>
        <w:t>principo pažeidimo, išplėstinė teisėjų kolegija atkreipia dėmesį, kad n</w:t>
      </w:r>
      <w:r w:rsidR="0023043C" w:rsidRPr="004B626E">
        <w:rPr>
          <w:rFonts w:ascii="Times New Roman" w:eastAsia="Times New Roman" w:hAnsi="Times New Roman"/>
          <w:sz w:val="24"/>
          <w:szCs w:val="24"/>
        </w:rPr>
        <w:t xml:space="preserve">ors Tyrimą Nr. 2 atlikęs VĮ „Regitra“ Korupcijos prevencijos (atitikties) pareigūnas, ginčui aktualiu laikotarpiu turėdamas dvejopą statusą, turėjo pakankamai plačią </w:t>
      </w:r>
      <w:proofErr w:type="spellStart"/>
      <w:r w:rsidR="0023043C" w:rsidRPr="004B626E">
        <w:rPr>
          <w:rFonts w:ascii="Times New Roman" w:eastAsia="Times New Roman" w:hAnsi="Times New Roman"/>
          <w:sz w:val="24"/>
          <w:szCs w:val="24"/>
        </w:rPr>
        <w:t>diskreciją</w:t>
      </w:r>
      <w:proofErr w:type="spellEnd"/>
      <w:r w:rsidR="0023043C" w:rsidRPr="004B626E">
        <w:rPr>
          <w:rFonts w:ascii="Times New Roman" w:eastAsia="Times New Roman" w:hAnsi="Times New Roman"/>
          <w:sz w:val="24"/>
          <w:szCs w:val="24"/>
        </w:rPr>
        <w:t xml:space="preserve"> apsispręsti, kokios apimties tyrimą pagal </w:t>
      </w:r>
      <w:r w:rsidR="00C87EEE" w:rsidRPr="004B626E">
        <w:rPr>
          <w:rFonts w:ascii="Times New Roman" w:eastAsia="Times New Roman" w:hAnsi="Times New Roman"/>
          <w:sz w:val="24"/>
          <w:szCs w:val="24"/>
        </w:rPr>
        <w:t xml:space="preserve">vidiniu Kanalu </w:t>
      </w:r>
      <w:r w:rsidR="0023043C" w:rsidRPr="004B626E">
        <w:rPr>
          <w:rFonts w:ascii="Times New Roman" w:eastAsia="Times New Roman" w:hAnsi="Times New Roman"/>
          <w:sz w:val="24"/>
          <w:szCs w:val="24"/>
        </w:rPr>
        <w:t>gautą pranešimą dėl galbūt padarytų pažeidimų būtina atlikti</w:t>
      </w:r>
      <w:r w:rsidR="00691162" w:rsidRPr="004B626E">
        <w:rPr>
          <w:rFonts w:ascii="Times New Roman" w:eastAsia="Times New Roman" w:hAnsi="Times New Roman"/>
          <w:sz w:val="24"/>
          <w:szCs w:val="24"/>
        </w:rPr>
        <w:t xml:space="preserve"> ir atitinkamai kokios apimties duomenis tam būtina rinkti</w:t>
      </w:r>
      <w:r w:rsidR="0023043C" w:rsidRPr="004B626E">
        <w:rPr>
          <w:rFonts w:ascii="Times New Roman" w:eastAsia="Times New Roman" w:hAnsi="Times New Roman"/>
          <w:sz w:val="24"/>
          <w:szCs w:val="24"/>
        </w:rPr>
        <w:t>, nagrinėjamos bylos kontekste, vadovaujantis BDAR įtvirtint</w:t>
      </w:r>
      <w:r w:rsidR="00BC5A0C" w:rsidRPr="004B626E">
        <w:rPr>
          <w:rFonts w:ascii="Times New Roman" w:eastAsia="Times New Roman" w:hAnsi="Times New Roman"/>
          <w:sz w:val="24"/>
          <w:szCs w:val="24"/>
        </w:rPr>
        <w:t>u</w:t>
      </w:r>
      <w:r w:rsidR="0023043C" w:rsidRPr="004B626E">
        <w:rPr>
          <w:rFonts w:ascii="Times New Roman" w:eastAsia="Times New Roman" w:hAnsi="Times New Roman"/>
          <w:i/>
          <w:iCs/>
          <w:sz w:val="24"/>
          <w:szCs w:val="24"/>
        </w:rPr>
        <w:t xml:space="preserve"> </w:t>
      </w:r>
      <w:r w:rsidR="0023043C" w:rsidRPr="004B626E">
        <w:rPr>
          <w:rFonts w:ascii="Times New Roman" w:eastAsia="Times New Roman" w:hAnsi="Times New Roman"/>
          <w:sz w:val="24"/>
          <w:szCs w:val="24"/>
        </w:rPr>
        <w:t>tikslo apribojimo</w:t>
      </w:r>
      <w:r w:rsidR="00BC5A0C" w:rsidRPr="004B626E">
        <w:rPr>
          <w:rFonts w:ascii="Times New Roman" w:eastAsia="Times New Roman" w:hAnsi="Times New Roman"/>
          <w:sz w:val="24"/>
          <w:szCs w:val="24"/>
        </w:rPr>
        <w:t xml:space="preserve"> principu</w:t>
      </w:r>
      <w:r w:rsidR="0023043C" w:rsidRPr="004B626E">
        <w:rPr>
          <w:rFonts w:ascii="Times New Roman" w:eastAsia="Times New Roman" w:hAnsi="Times New Roman"/>
          <w:sz w:val="24"/>
          <w:szCs w:val="24"/>
        </w:rPr>
        <w:t xml:space="preserve">, </w:t>
      </w:r>
      <w:r w:rsidR="00FE3DF1" w:rsidRPr="004B626E">
        <w:rPr>
          <w:rFonts w:ascii="Times New Roman" w:eastAsia="Times New Roman" w:hAnsi="Times New Roman"/>
          <w:sz w:val="24"/>
          <w:szCs w:val="24"/>
        </w:rPr>
        <w:t xml:space="preserve">visų pirma, </w:t>
      </w:r>
      <w:r w:rsidR="0023043C" w:rsidRPr="004B626E">
        <w:rPr>
          <w:rFonts w:ascii="Times New Roman" w:eastAsia="Times New Roman" w:hAnsi="Times New Roman"/>
          <w:sz w:val="24"/>
          <w:szCs w:val="24"/>
        </w:rPr>
        <w:t xml:space="preserve">svarbu aiškiai atriboti atitinkamų asmens duomenų tvarkymo tikslus, t. y. jų tvarkymą vidiniu įstaigos kanalu gauto pranešimo tyrimo ir kitais, su tokiu pranešimu galbūt susijusiais bei iš jo kylančiais platesniais tikslais, kaip šiuo atveju teigia pareiškėjas – korupcijos prevencijos ir kontrolės. Tai ypač svarbu, kai šie klausimai susiję su tokiais jautriais duomenimis, kaip asmens naršymo internete istorija, prieiga prie kurių gali leisti daryti pakankamai tikslias išvadas apie šių asmenų privatų gyvenimą, kaip antai jų kasdienio gyvenimo įpročius, pomėgius, socialinius ryšius ir pan., kad būtų tvarkomi tik tokie duomenys, </w:t>
      </w:r>
      <w:r w:rsidR="0023043C" w:rsidRPr="004B626E">
        <w:rPr>
          <w:rFonts w:ascii="Times New Roman" w:hAnsi="Times New Roman"/>
          <w:sz w:val="24"/>
          <w:szCs w:val="24"/>
        </w:rPr>
        <w:t>kurie būtini siekiant aiškiai apibrėžtų tikslų</w:t>
      </w:r>
      <w:r w:rsidR="0023043C" w:rsidRPr="004B626E">
        <w:rPr>
          <w:rFonts w:ascii="Times New Roman" w:eastAsia="Times New Roman" w:hAnsi="Times New Roman"/>
          <w:sz w:val="24"/>
          <w:szCs w:val="24"/>
        </w:rPr>
        <w:t>, be kita ko, laikantis BDAR įtvirtinto duomenų kiekio mažinimo principo.</w:t>
      </w:r>
    </w:p>
    <w:p w14:paraId="525BA24C" w14:textId="4017AB93" w:rsidR="00902601" w:rsidRPr="004B626E" w:rsidRDefault="00FB48FF" w:rsidP="00884A14">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Šiame kontekste pabrėžtina, kad pagal</w:t>
      </w:r>
      <w:r w:rsidR="000C08F0" w:rsidRPr="004B626E">
        <w:rPr>
          <w:rFonts w:ascii="Times New Roman" w:eastAsia="Times New Roman" w:hAnsi="Times New Roman"/>
          <w:sz w:val="24"/>
          <w:szCs w:val="24"/>
        </w:rPr>
        <w:t xml:space="preserve"> Lietuvos Respublikos vidaus reikalų ministro 2017 m. rugsėjo 13 d. įsakymu Nr. 1V-630 patvirtintų valstybės įmonės „Regitra“ įstatų (toliau – ir Įstatai, ginčui aktuali redakcija, galiojusi iki 2022 m. kovo 4 d.) 2 punkt</w:t>
      </w:r>
      <w:r w:rsidRPr="004B626E">
        <w:rPr>
          <w:rFonts w:ascii="Times New Roman" w:eastAsia="Times New Roman" w:hAnsi="Times New Roman"/>
          <w:sz w:val="24"/>
          <w:szCs w:val="24"/>
        </w:rPr>
        <w:t>ą</w:t>
      </w:r>
      <w:r w:rsidR="000C08F0" w:rsidRPr="004B626E">
        <w:rPr>
          <w:rFonts w:ascii="Times New Roman" w:eastAsia="Times New Roman" w:hAnsi="Times New Roman"/>
          <w:sz w:val="24"/>
          <w:szCs w:val="24"/>
        </w:rPr>
        <w:t xml:space="preserve"> (2019 m. liepos 8 d. įsakymo Nr. 1V-613 redakcija), VĮ „Regitra“ tikslas – teikti administracines paslaugas ir, tenkinant viešuosius interesus, siekti pelningos veiklos; įmonė veiklą vykdo vidaus reikalų ministrui pavestoje viešojo saugumo (viešosios tvarkos) srityje; įmonėje įgyvendinami socialiniai ir politiniai valstybės tikslai. Pagrindiniai įmonės tikslai, be kita ko, yra registruoti motorines transporto priemones (Įstatų 10.1 p.), atlikti Lietuvos Respublikos kelių transporto priemonių registro tvarkytojo funkcijas (Įstatų 10.2</w:t>
      </w:r>
      <w:r w:rsidRPr="004B626E">
        <w:rPr>
          <w:rFonts w:ascii="Times New Roman" w:eastAsia="Times New Roman" w:hAnsi="Times New Roman"/>
          <w:sz w:val="24"/>
          <w:szCs w:val="24"/>
        </w:rPr>
        <w:t> </w:t>
      </w:r>
      <w:r w:rsidR="000C08F0" w:rsidRPr="004B626E">
        <w:rPr>
          <w:rFonts w:ascii="Times New Roman" w:eastAsia="Times New Roman" w:hAnsi="Times New Roman"/>
          <w:sz w:val="24"/>
          <w:szCs w:val="24"/>
        </w:rPr>
        <w:t xml:space="preserve">p.), teikti savininko teises ir pareigas įgyvendinančiai institucijai pasiūlymus motorinių transporto priemonių registracijos tvarkos tobulinimo klausimais (Įstatų 10.3 p.), taip pat vykdyti teisės pažeidimų prevencijos ir eismo saugumo užtikrinimo priemones pagal Įstatų 10.1 papunktyje nustatytas veiklos sritis (Įstatų 10.4 p., 2019 m. liepos 8 d. įsakymo Nr. 1V-613 redakcija). Iš bylos medžiagos matyti, kad Duomenų subjektas </w:t>
      </w:r>
      <w:r w:rsidR="0080606B" w:rsidRPr="004B626E">
        <w:rPr>
          <w:rFonts w:ascii="Times New Roman" w:eastAsia="Times New Roman" w:hAnsi="Times New Roman"/>
          <w:sz w:val="24"/>
          <w:szCs w:val="24"/>
        </w:rPr>
        <w:t xml:space="preserve">ginčui aktualiu laikotarpiu </w:t>
      </w:r>
      <w:r w:rsidR="006814A7" w:rsidRPr="004B626E">
        <w:rPr>
          <w:rFonts w:ascii="Times New Roman" w:eastAsia="Times New Roman" w:hAnsi="Times New Roman"/>
          <w:sz w:val="24"/>
          <w:szCs w:val="24"/>
        </w:rPr>
        <w:t>atliko</w:t>
      </w:r>
      <w:r w:rsidR="00263B25" w:rsidRPr="004B626E">
        <w:rPr>
          <w:rFonts w:ascii="Times New Roman" w:eastAsia="Times New Roman" w:hAnsi="Times New Roman"/>
          <w:sz w:val="24"/>
          <w:szCs w:val="24"/>
        </w:rPr>
        <w:t xml:space="preserve"> </w:t>
      </w:r>
      <w:r w:rsidR="006814A7" w:rsidRPr="004B626E">
        <w:rPr>
          <w:rFonts w:ascii="Times New Roman" w:eastAsia="Times New Roman" w:hAnsi="Times New Roman"/>
          <w:sz w:val="24"/>
          <w:szCs w:val="24"/>
        </w:rPr>
        <w:t xml:space="preserve">su </w:t>
      </w:r>
      <w:r w:rsidR="000C08F0" w:rsidRPr="004B626E">
        <w:rPr>
          <w:rFonts w:ascii="Times New Roman" w:eastAsia="Times New Roman" w:hAnsi="Times New Roman"/>
          <w:sz w:val="24"/>
          <w:szCs w:val="24"/>
        </w:rPr>
        <w:t xml:space="preserve">TP registravimu susijusias funkcijas, o Tyrimas Nr. 2 </w:t>
      </w:r>
      <w:r w:rsidR="004B2464" w:rsidRPr="004B626E">
        <w:rPr>
          <w:rFonts w:ascii="Times New Roman" w:eastAsia="Times New Roman" w:hAnsi="Times New Roman"/>
          <w:sz w:val="24"/>
          <w:szCs w:val="24"/>
        </w:rPr>
        <w:t xml:space="preserve">būtent ir </w:t>
      </w:r>
      <w:r w:rsidR="000C08F0" w:rsidRPr="004B626E">
        <w:rPr>
          <w:rFonts w:ascii="Times New Roman" w:eastAsia="Times New Roman" w:hAnsi="Times New Roman"/>
          <w:sz w:val="24"/>
          <w:szCs w:val="24"/>
        </w:rPr>
        <w:t xml:space="preserve">buvo susijęs su jo galbūt darbo metu sudarytu TP pirkimo–pardavimo sandoriu bei dėl šio Sandorio sudarymo kylančiomis teisinėmis prievolėmis atlikti tam tikras TP registravimo procedūras, </w:t>
      </w:r>
      <w:r w:rsidR="009A37EF" w:rsidRPr="004B626E">
        <w:rPr>
          <w:rFonts w:ascii="Times New Roman" w:eastAsia="Times New Roman" w:hAnsi="Times New Roman"/>
          <w:sz w:val="24"/>
          <w:szCs w:val="24"/>
        </w:rPr>
        <w:t xml:space="preserve">t. y. </w:t>
      </w:r>
      <w:r w:rsidR="009A37EF" w:rsidRPr="004B626E">
        <w:rPr>
          <w:rFonts w:ascii="Times New Roman" w:hAnsi="Times New Roman"/>
          <w:sz w:val="24"/>
          <w:szCs w:val="24"/>
        </w:rPr>
        <w:t>tiesiogiai susiję su VĮ „Regitra“ tikslais ir veiklos sritimi</w:t>
      </w:r>
      <w:r w:rsidR="00395F4F" w:rsidRPr="004B626E">
        <w:rPr>
          <w:rFonts w:ascii="Times New Roman" w:hAnsi="Times New Roman"/>
          <w:sz w:val="24"/>
          <w:szCs w:val="24"/>
        </w:rPr>
        <w:t xml:space="preserve"> bei Duomenų subjekto, kaip VĮ „Regitra“ darbuotojo, vykdytomis funkcijomis</w:t>
      </w:r>
      <w:r w:rsidR="00263B25" w:rsidRPr="004B626E">
        <w:rPr>
          <w:rFonts w:ascii="Times New Roman" w:eastAsia="Times New Roman" w:hAnsi="Times New Roman"/>
          <w:sz w:val="24"/>
          <w:szCs w:val="24"/>
        </w:rPr>
        <w:t>.</w:t>
      </w:r>
      <w:r w:rsidR="009A37EF" w:rsidRPr="004B626E">
        <w:rPr>
          <w:rFonts w:ascii="Times New Roman" w:eastAsia="Times New Roman" w:hAnsi="Times New Roman"/>
          <w:sz w:val="24"/>
          <w:szCs w:val="24"/>
        </w:rPr>
        <w:t xml:space="preserve"> </w:t>
      </w:r>
      <w:r w:rsidR="00263B25" w:rsidRPr="004B626E">
        <w:rPr>
          <w:rFonts w:ascii="Times New Roman" w:eastAsia="Times New Roman" w:hAnsi="Times New Roman"/>
          <w:sz w:val="24"/>
          <w:szCs w:val="24"/>
        </w:rPr>
        <w:t>T</w:t>
      </w:r>
      <w:r w:rsidR="000C08F0" w:rsidRPr="004B626E">
        <w:rPr>
          <w:rFonts w:ascii="Times New Roman" w:eastAsia="Times New Roman" w:hAnsi="Times New Roman"/>
          <w:sz w:val="24"/>
          <w:szCs w:val="24"/>
        </w:rPr>
        <w:t xml:space="preserve">aigi akivaizdu, jog </w:t>
      </w:r>
      <w:r w:rsidR="00766820" w:rsidRPr="004B626E">
        <w:rPr>
          <w:rFonts w:ascii="Times New Roman" w:eastAsia="Times New Roman" w:hAnsi="Times New Roman"/>
          <w:sz w:val="24"/>
          <w:szCs w:val="24"/>
        </w:rPr>
        <w:t xml:space="preserve">šiuo atveju </w:t>
      </w:r>
      <w:r w:rsidR="00BA1F18" w:rsidRPr="004B626E">
        <w:rPr>
          <w:rFonts w:ascii="Times New Roman" w:eastAsia="Times New Roman" w:hAnsi="Times New Roman"/>
          <w:sz w:val="24"/>
          <w:szCs w:val="24"/>
        </w:rPr>
        <w:t xml:space="preserve">vidiniu Kanalu gauto pranešimo pagrindu </w:t>
      </w:r>
      <w:r w:rsidR="000C08F0" w:rsidRPr="004B626E">
        <w:rPr>
          <w:rFonts w:ascii="Times New Roman" w:eastAsia="Times New Roman" w:hAnsi="Times New Roman"/>
          <w:sz w:val="24"/>
          <w:szCs w:val="24"/>
        </w:rPr>
        <w:t xml:space="preserve">galėjo kilti pagrįstos abejonės dėl galimo interesų konflikto ir galbūt su korupcijos prevencijos tikslais nesuderinamos </w:t>
      </w:r>
      <w:r w:rsidR="00263B25" w:rsidRPr="004B626E">
        <w:rPr>
          <w:rFonts w:ascii="Times New Roman" w:eastAsia="Times New Roman" w:hAnsi="Times New Roman"/>
          <w:sz w:val="24"/>
          <w:szCs w:val="24"/>
        </w:rPr>
        <w:t xml:space="preserve">Duomenų subjekto </w:t>
      </w:r>
      <w:r w:rsidR="000C08F0" w:rsidRPr="004B626E">
        <w:rPr>
          <w:rFonts w:ascii="Times New Roman" w:eastAsia="Times New Roman" w:hAnsi="Times New Roman"/>
          <w:sz w:val="24"/>
          <w:szCs w:val="24"/>
        </w:rPr>
        <w:t>veiklos darbo metu</w:t>
      </w:r>
      <w:r w:rsidR="00263B25" w:rsidRPr="004B626E">
        <w:rPr>
          <w:rFonts w:ascii="Times New Roman" w:eastAsia="Times New Roman" w:hAnsi="Times New Roman"/>
          <w:sz w:val="24"/>
          <w:szCs w:val="24"/>
        </w:rPr>
        <w:t>,</w:t>
      </w:r>
      <w:r w:rsidR="008012CA" w:rsidRPr="004B626E">
        <w:rPr>
          <w:rFonts w:ascii="Times New Roman" w:eastAsia="Times New Roman" w:hAnsi="Times New Roman"/>
          <w:sz w:val="24"/>
          <w:szCs w:val="24"/>
        </w:rPr>
        <w:t xml:space="preserve"> </w:t>
      </w:r>
      <w:r w:rsidR="00263B25" w:rsidRPr="004B626E">
        <w:rPr>
          <w:rFonts w:ascii="Times New Roman" w:eastAsia="Times New Roman" w:hAnsi="Times New Roman"/>
          <w:sz w:val="24"/>
          <w:szCs w:val="24"/>
        </w:rPr>
        <w:t>t</w:t>
      </w:r>
      <w:r w:rsidR="00736ECD" w:rsidRPr="004B626E">
        <w:rPr>
          <w:rFonts w:ascii="Times New Roman" w:eastAsia="Times New Roman" w:hAnsi="Times New Roman"/>
          <w:sz w:val="24"/>
          <w:szCs w:val="24"/>
        </w:rPr>
        <w:t>odėl</w:t>
      </w:r>
      <w:r w:rsidR="00902601" w:rsidRPr="004B626E">
        <w:rPr>
          <w:rFonts w:ascii="Times New Roman" w:eastAsia="Times New Roman" w:hAnsi="Times New Roman"/>
          <w:sz w:val="24"/>
          <w:szCs w:val="24"/>
        </w:rPr>
        <w:t xml:space="preserve"> </w:t>
      </w:r>
      <w:r w:rsidR="00873146" w:rsidRPr="004B626E">
        <w:rPr>
          <w:rFonts w:ascii="Times New Roman" w:eastAsia="Times New Roman" w:hAnsi="Times New Roman"/>
          <w:sz w:val="24"/>
          <w:szCs w:val="24"/>
        </w:rPr>
        <w:t>Tyrimą Nr. 2 atlikęs Pareigūnas</w:t>
      </w:r>
      <w:r w:rsidR="00237A59" w:rsidRPr="004B626E">
        <w:rPr>
          <w:rFonts w:ascii="Times New Roman" w:eastAsia="Times New Roman" w:hAnsi="Times New Roman"/>
          <w:sz w:val="24"/>
          <w:szCs w:val="24"/>
        </w:rPr>
        <w:t>, atsižvelgiant į jo turėtą dvejopą statusą</w:t>
      </w:r>
      <w:r w:rsidR="00996014" w:rsidRPr="004B626E">
        <w:rPr>
          <w:rFonts w:ascii="Times New Roman" w:eastAsia="Times New Roman" w:hAnsi="Times New Roman"/>
          <w:sz w:val="24"/>
          <w:szCs w:val="24"/>
        </w:rPr>
        <w:t>,</w:t>
      </w:r>
      <w:r w:rsidR="00873146" w:rsidRPr="004B626E">
        <w:rPr>
          <w:rFonts w:ascii="Times New Roman" w:eastAsia="Times New Roman" w:hAnsi="Times New Roman"/>
          <w:sz w:val="24"/>
          <w:szCs w:val="24"/>
        </w:rPr>
        <w:t xml:space="preserve"> </w:t>
      </w:r>
      <w:r w:rsidR="00EC5756" w:rsidRPr="004B626E">
        <w:rPr>
          <w:rFonts w:ascii="Times New Roman" w:eastAsia="Times New Roman" w:hAnsi="Times New Roman"/>
          <w:sz w:val="24"/>
          <w:szCs w:val="24"/>
        </w:rPr>
        <w:t xml:space="preserve">kaip minėta, </w:t>
      </w:r>
      <w:r w:rsidR="00873146" w:rsidRPr="004B626E">
        <w:rPr>
          <w:rFonts w:ascii="Times New Roman" w:eastAsia="Times New Roman" w:hAnsi="Times New Roman"/>
          <w:sz w:val="24"/>
          <w:szCs w:val="24"/>
        </w:rPr>
        <w:t>turėjo ne tik teisę, bet ir pareigą suteiktos kompetencijos ribose</w:t>
      </w:r>
      <w:r w:rsidR="00561AD5" w:rsidRPr="004B626E">
        <w:rPr>
          <w:rFonts w:ascii="Times New Roman" w:eastAsia="Times New Roman" w:hAnsi="Times New Roman"/>
          <w:sz w:val="24"/>
          <w:szCs w:val="24"/>
        </w:rPr>
        <w:t xml:space="preserve"> neapsiriboti vien pranešime </w:t>
      </w:r>
      <w:r w:rsidR="002D524F" w:rsidRPr="004B626E">
        <w:rPr>
          <w:rFonts w:ascii="Times New Roman" w:eastAsia="Times New Roman" w:hAnsi="Times New Roman"/>
          <w:sz w:val="24"/>
          <w:szCs w:val="24"/>
        </w:rPr>
        <w:t xml:space="preserve">nurodytų aplinkybių dėl konkretaus įvykio (Sandorio sudarymo) patikrinimu, </w:t>
      </w:r>
      <w:r w:rsidR="00F22D9D" w:rsidRPr="004B626E">
        <w:rPr>
          <w:rFonts w:ascii="Times New Roman" w:eastAsia="Times New Roman" w:hAnsi="Times New Roman"/>
          <w:sz w:val="24"/>
          <w:szCs w:val="24"/>
        </w:rPr>
        <w:t>o</w:t>
      </w:r>
      <w:r w:rsidR="002D524F" w:rsidRPr="004B626E">
        <w:rPr>
          <w:rFonts w:ascii="Times New Roman" w:eastAsia="Times New Roman" w:hAnsi="Times New Roman"/>
          <w:sz w:val="24"/>
          <w:szCs w:val="24"/>
        </w:rPr>
        <w:t xml:space="preserve"> šio pranešimo pagrindu kilus įtarimams, jog Duomenų subjektas darbo metu galbūt užsiima automobilių prekyba, turėjo teisę </w:t>
      </w:r>
      <w:r w:rsidR="000F5CFB" w:rsidRPr="004B626E">
        <w:rPr>
          <w:rFonts w:ascii="Times New Roman" w:eastAsia="Times New Roman" w:hAnsi="Times New Roman"/>
          <w:sz w:val="24"/>
          <w:szCs w:val="24"/>
        </w:rPr>
        <w:t xml:space="preserve">ir iš esmės privalėjo </w:t>
      </w:r>
      <w:r w:rsidR="002D524F" w:rsidRPr="004B626E">
        <w:rPr>
          <w:rFonts w:ascii="Times New Roman" w:eastAsia="Times New Roman" w:hAnsi="Times New Roman"/>
          <w:sz w:val="24"/>
          <w:szCs w:val="24"/>
        </w:rPr>
        <w:t>atlikti</w:t>
      </w:r>
      <w:r w:rsidR="00C240A3" w:rsidRPr="004B626E">
        <w:rPr>
          <w:rFonts w:ascii="Times New Roman" w:eastAsia="Times New Roman" w:hAnsi="Times New Roman"/>
          <w:sz w:val="24"/>
          <w:szCs w:val="24"/>
        </w:rPr>
        <w:t xml:space="preserve"> </w:t>
      </w:r>
      <w:r w:rsidR="000F5CFB" w:rsidRPr="004B626E">
        <w:rPr>
          <w:rFonts w:ascii="Times New Roman" w:eastAsia="Times New Roman" w:hAnsi="Times New Roman"/>
          <w:sz w:val="24"/>
          <w:szCs w:val="24"/>
        </w:rPr>
        <w:t xml:space="preserve">taip pat </w:t>
      </w:r>
      <w:r w:rsidR="00C240A3" w:rsidRPr="004B626E">
        <w:rPr>
          <w:rFonts w:ascii="Times New Roman" w:eastAsia="Times New Roman" w:hAnsi="Times New Roman"/>
          <w:sz w:val="24"/>
          <w:szCs w:val="24"/>
        </w:rPr>
        <w:t>platesnį, su individualiąja korupcijos prevencija, susijusį tyrimą.</w:t>
      </w:r>
      <w:r w:rsidR="00311995" w:rsidRPr="004B626E">
        <w:rPr>
          <w:rFonts w:ascii="Times New Roman" w:eastAsia="Times New Roman" w:hAnsi="Times New Roman"/>
          <w:sz w:val="24"/>
          <w:szCs w:val="24"/>
        </w:rPr>
        <w:t xml:space="preserve"> Atsižvelgdama į tai, i</w:t>
      </w:r>
      <w:r w:rsidR="00311995" w:rsidRPr="004B626E">
        <w:rPr>
          <w:rFonts w:ascii="Times New Roman" w:hAnsi="Times New Roman"/>
          <w:sz w:val="24"/>
          <w:szCs w:val="24"/>
        </w:rPr>
        <w:t>šplėstinė teisėjų kolegija toliau byloje</w:t>
      </w:r>
      <w:r w:rsidR="00311995" w:rsidRPr="004B626E">
        <w:rPr>
          <w:rFonts w:ascii="Times New Roman" w:eastAsia="Times New Roman" w:hAnsi="Times New Roman"/>
          <w:sz w:val="24"/>
          <w:szCs w:val="24"/>
        </w:rPr>
        <w:t xml:space="preserve"> susiklosčiusią situaciją dėl Duomenų subjekto asmens duomenų tvarkymo atitikties BDAR 5 straipsnio 1 dalies </w:t>
      </w:r>
      <w:r w:rsidR="00311995" w:rsidRPr="004B626E">
        <w:rPr>
          <w:rFonts w:ascii="Times New Roman" w:eastAsia="Times New Roman" w:hAnsi="Times New Roman"/>
          <w:sz w:val="24"/>
          <w:szCs w:val="24"/>
        </w:rPr>
        <w:lastRenderedPageBreak/>
        <w:t>c</w:t>
      </w:r>
      <w:r w:rsidR="00F22D9D" w:rsidRPr="004B626E">
        <w:rPr>
          <w:rFonts w:ascii="Times New Roman" w:eastAsia="Times New Roman" w:hAnsi="Times New Roman"/>
          <w:sz w:val="24"/>
          <w:szCs w:val="24"/>
        </w:rPr>
        <w:t> </w:t>
      </w:r>
      <w:r w:rsidR="00311995" w:rsidRPr="004B626E">
        <w:rPr>
          <w:rFonts w:ascii="Times New Roman" w:eastAsia="Times New Roman" w:hAnsi="Times New Roman"/>
          <w:sz w:val="24"/>
          <w:szCs w:val="24"/>
        </w:rPr>
        <w:t xml:space="preserve">punkte įtvirtintam </w:t>
      </w:r>
      <w:r w:rsidR="00311995" w:rsidRPr="004B626E">
        <w:rPr>
          <w:rFonts w:ascii="Times New Roman" w:hAnsi="Times New Roman"/>
          <w:sz w:val="24"/>
          <w:szCs w:val="24"/>
        </w:rPr>
        <w:t xml:space="preserve">duomenų kiekio mažinimo </w:t>
      </w:r>
      <w:r w:rsidR="00311995" w:rsidRPr="004B626E">
        <w:rPr>
          <w:rFonts w:ascii="Times New Roman" w:hAnsi="Times New Roman"/>
          <w:bCs/>
          <w:sz w:val="24"/>
          <w:szCs w:val="24"/>
        </w:rPr>
        <w:t xml:space="preserve">principui </w:t>
      </w:r>
      <w:r w:rsidR="00311995" w:rsidRPr="004B626E">
        <w:rPr>
          <w:rFonts w:ascii="Times New Roman" w:eastAsia="Times New Roman" w:hAnsi="Times New Roman"/>
          <w:sz w:val="24"/>
          <w:szCs w:val="24"/>
        </w:rPr>
        <w:t>vertins dviem aspektais, t. y. (1) vidiniu kanalu gauto pranešimo tyrimo ir (2)</w:t>
      </w:r>
      <w:r w:rsidR="00596AA5" w:rsidRPr="004B626E">
        <w:rPr>
          <w:rFonts w:ascii="Times New Roman" w:eastAsia="Times New Roman" w:hAnsi="Times New Roman"/>
          <w:sz w:val="24"/>
          <w:szCs w:val="24"/>
        </w:rPr>
        <w:t xml:space="preserve"> </w:t>
      </w:r>
      <w:r w:rsidR="00311995" w:rsidRPr="004B626E">
        <w:rPr>
          <w:rFonts w:ascii="Times New Roman" w:eastAsia="Times New Roman" w:hAnsi="Times New Roman"/>
          <w:sz w:val="24"/>
          <w:szCs w:val="24"/>
        </w:rPr>
        <w:t>korupcijos prevencijos bei kontrolės tikslais.</w:t>
      </w:r>
    </w:p>
    <w:p w14:paraId="5E567DB9" w14:textId="005E1CEF" w:rsidR="00160949" w:rsidRPr="004B626E" w:rsidRDefault="000A774F" w:rsidP="00971B37">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Kiek tai susiję su </w:t>
      </w:r>
      <w:r w:rsidR="008F29AE" w:rsidRPr="004B626E">
        <w:rPr>
          <w:rFonts w:ascii="Times New Roman" w:eastAsia="Times New Roman" w:hAnsi="Times New Roman"/>
          <w:sz w:val="24"/>
          <w:szCs w:val="24"/>
        </w:rPr>
        <w:t>ginčo asmens duomenų tvarkymu tiriant vidiniu kanalu gaut</w:t>
      </w:r>
      <w:r w:rsidR="00EE47F3" w:rsidRPr="004B626E">
        <w:rPr>
          <w:rFonts w:ascii="Times New Roman" w:eastAsia="Times New Roman" w:hAnsi="Times New Roman"/>
          <w:sz w:val="24"/>
          <w:szCs w:val="24"/>
        </w:rPr>
        <w:t>ame</w:t>
      </w:r>
      <w:r w:rsidR="008F29AE" w:rsidRPr="004B626E">
        <w:rPr>
          <w:rFonts w:ascii="Times New Roman" w:eastAsia="Times New Roman" w:hAnsi="Times New Roman"/>
          <w:sz w:val="24"/>
          <w:szCs w:val="24"/>
        </w:rPr>
        <w:t xml:space="preserve"> pranešim</w:t>
      </w:r>
      <w:r w:rsidR="00EE47F3" w:rsidRPr="004B626E">
        <w:rPr>
          <w:rFonts w:ascii="Times New Roman" w:eastAsia="Times New Roman" w:hAnsi="Times New Roman"/>
          <w:sz w:val="24"/>
          <w:szCs w:val="24"/>
        </w:rPr>
        <w:t>e pateiktą informaciją apie konkrečią datą (2021 m. gegužės 27 d.) galbūt darbo metu VĮ „Regitra“ teritorijoje įvykusį Sandorį</w:t>
      </w:r>
      <w:r w:rsidR="008F29AE" w:rsidRPr="004B626E">
        <w:rPr>
          <w:rFonts w:ascii="Times New Roman" w:eastAsia="Times New Roman" w:hAnsi="Times New Roman"/>
          <w:sz w:val="24"/>
          <w:szCs w:val="24"/>
        </w:rPr>
        <w:t xml:space="preserve">, galima </w:t>
      </w:r>
      <w:r w:rsidR="00D24106" w:rsidRPr="004B626E">
        <w:rPr>
          <w:rFonts w:ascii="Times New Roman" w:eastAsia="Times New Roman" w:hAnsi="Times New Roman"/>
          <w:sz w:val="24"/>
          <w:szCs w:val="24"/>
        </w:rPr>
        <w:t xml:space="preserve">būtų </w:t>
      </w:r>
      <w:r w:rsidR="008F29AE" w:rsidRPr="004B626E">
        <w:rPr>
          <w:rFonts w:ascii="Times New Roman" w:eastAsia="Times New Roman" w:hAnsi="Times New Roman"/>
          <w:sz w:val="24"/>
          <w:szCs w:val="24"/>
        </w:rPr>
        <w:t xml:space="preserve">sutikti su Inspekcijos vertinimu, jog Duomenų subjekto naršymo internete istorijos duomenys už 6 mėn. laikotarpį </w:t>
      </w:r>
      <w:r w:rsidR="00A32226" w:rsidRPr="004B626E">
        <w:rPr>
          <w:rFonts w:ascii="Times New Roman" w:eastAsia="Times New Roman" w:hAnsi="Times New Roman"/>
          <w:sz w:val="24"/>
          <w:szCs w:val="24"/>
        </w:rPr>
        <w:t>ne</w:t>
      </w:r>
      <w:r w:rsidR="00D24106" w:rsidRPr="004B626E">
        <w:rPr>
          <w:rFonts w:ascii="Times New Roman" w:eastAsia="Times New Roman" w:hAnsi="Times New Roman"/>
          <w:sz w:val="24"/>
          <w:szCs w:val="24"/>
        </w:rPr>
        <w:t>laikytini</w:t>
      </w:r>
      <w:r w:rsidR="00A32226" w:rsidRPr="004B626E">
        <w:rPr>
          <w:rFonts w:ascii="Times New Roman" w:eastAsia="Times New Roman" w:hAnsi="Times New Roman"/>
          <w:sz w:val="24"/>
          <w:szCs w:val="24"/>
        </w:rPr>
        <w:t xml:space="preserve"> būtin</w:t>
      </w:r>
      <w:r w:rsidR="00D24106" w:rsidRPr="004B626E">
        <w:rPr>
          <w:rFonts w:ascii="Times New Roman" w:eastAsia="Times New Roman" w:hAnsi="Times New Roman"/>
          <w:sz w:val="24"/>
          <w:szCs w:val="24"/>
        </w:rPr>
        <w:t>ais</w:t>
      </w:r>
      <w:r w:rsidR="00A32226" w:rsidRPr="004B626E">
        <w:rPr>
          <w:rFonts w:ascii="Times New Roman" w:eastAsia="Times New Roman" w:hAnsi="Times New Roman"/>
          <w:sz w:val="24"/>
          <w:szCs w:val="24"/>
        </w:rPr>
        <w:t xml:space="preserve">, siekiant paneigti ar patvirtinti </w:t>
      </w:r>
      <w:r w:rsidR="00EE47F3" w:rsidRPr="004B626E">
        <w:rPr>
          <w:rFonts w:ascii="Times New Roman" w:eastAsia="Times New Roman" w:hAnsi="Times New Roman"/>
          <w:sz w:val="24"/>
          <w:szCs w:val="24"/>
        </w:rPr>
        <w:t>šią</w:t>
      </w:r>
      <w:r w:rsidR="00A32226" w:rsidRPr="004B626E">
        <w:rPr>
          <w:rFonts w:ascii="Times New Roman" w:eastAsia="Times New Roman" w:hAnsi="Times New Roman"/>
          <w:sz w:val="24"/>
          <w:szCs w:val="24"/>
        </w:rPr>
        <w:t xml:space="preserve"> informacij</w:t>
      </w:r>
      <w:r w:rsidR="00EE47F3" w:rsidRPr="004B626E">
        <w:rPr>
          <w:rFonts w:ascii="Times New Roman" w:eastAsia="Times New Roman" w:hAnsi="Times New Roman"/>
          <w:sz w:val="24"/>
          <w:szCs w:val="24"/>
        </w:rPr>
        <w:t>ą</w:t>
      </w:r>
      <w:r w:rsidR="00A32226" w:rsidRPr="004B626E">
        <w:rPr>
          <w:rFonts w:ascii="Times New Roman" w:eastAsia="Times New Roman" w:hAnsi="Times New Roman"/>
          <w:sz w:val="24"/>
          <w:szCs w:val="24"/>
        </w:rPr>
        <w:t>. Tačiau, kaip minėta, nagrinėjamu atveju Inspekcija nepagrįstai apsiribojo šių duomenų tvarkymo patikrinimu išimtinai tik Kanalu gauto pranešimo apie galimą pažeidimą tyrimo aspektu ir iš esmės nevertino atlikto tyrimo individualiosios korupcijos prevencijos aspektu.</w:t>
      </w:r>
      <w:r w:rsidR="00971B37" w:rsidRPr="004B626E">
        <w:rPr>
          <w:rFonts w:ascii="Times New Roman" w:eastAsia="Times New Roman" w:hAnsi="Times New Roman"/>
          <w:sz w:val="24"/>
          <w:szCs w:val="24"/>
        </w:rPr>
        <w:t xml:space="preserve"> </w:t>
      </w:r>
      <w:r w:rsidR="009231F1" w:rsidRPr="004B626E">
        <w:rPr>
          <w:rFonts w:ascii="Times New Roman" w:eastAsia="Times New Roman" w:hAnsi="Times New Roman"/>
          <w:sz w:val="24"/>
          <w:szCs w:val="24"/>
        </w:rPr>
        <w:t xml:space="preserve">Savo ruožtu būtent individualiosios korupcijos prevencijos tikslų požiūriu, </w:t>
      </w:r>
      <w:r w:rsidR="002256B0" w:rsidRPr="004B626E">
        <w:rPr>
          <w:rFonts w:ascii="Times New Roman" w:eastAsia="Times New Roman" w:hAnsi="Times New Roman"/>
          <w:sz w:val="24"/>
          <w:szCs w:val="24"/>
        </w:rPr>
        <w:t xml:space="preserve">pagal gautame pranešime pateiktą informaciją </w:t>
      </w:r>
      <w:r w:rsidR="009231F1" w:rsidRPr="004B626E">
        <w:rPr>
          <w:rFonts w:ascii="Times New Roman" w:eastAsia="Times New Roman" w:hAnsi="Times New Roman"/>
          <w:sz w:val="24"/>
          <w:szCs w:val="24"/>
        </w:rPr>
        <w:t>kilus pagrįstiems įtarimams</w:t>
      </w:r>
      <w:r w:rsidR="00045CF9" w:rsidRPr="004B626E">
        <w:rPr>
          <w:rFonts w:ascii="Times New Roman" w:eastAsia="Times New Roman" w:hAnsi="Times New Roman"/>
          <w:sz w:val="24"/>
          <w:szCs w:val="24"/>
        </w:rPr>
        <w:t xml:space="preserve"> dėl Duomenų subjekto galbūt darbo metu vykdomos automobilių prekybos</w:t>
      </w:r>
      <w:r w:rsidR="009231F1" w:rsidRPr="004B626E">
        <w:rPr>
          <w:rFonts w:ascii="Times New Roman" w:eastAsia="Times New Roman" w:hAnsi="Times New Roman"/>
          <w:sz w:val="24"/>
          <w:szCs w:val="24"/>
        </w:rPr>
        <w:t xml:space="preserve">, </w:t>
      </w:r>
      <w:r w:rsidR="00045CF9" w:rsidRPr="004B626E">
        <w:rPr>
          <w:rFonts w:ascii="Times New Roman" w:eastAsia="Times New Roman" w:hAnsi="Times New Roman"/>
          <w:sz w:val="24"/>
          <w:szCs w:val="24"/>
        </w:rPr>
        <w:t xml:space="preserve">atliekant Tyrimą Nr. 2 </w:t>
      </w:r>
      <w:r w:rsidR="009231F1" w:rsidRPr="004B626E">
        <w:rPr>
          <w:rFonts w:ascii="Times New Roman" w:eastAsia="Times New Roman" w:hAnsi="Times New Roman"/>
          <w:sz w:val="24"/>
          <w:szCs w:val="24"/>
        </w:rPr>
        <w:t>objektyviai egzistavo poreikis atlikti</w:t>
      </w:r>
      <w:r w:rsidR="00160949" w:rsidRPr="004B626E">
        <w:rPr>
          <w:rFonts w:ascii="Times New Roman" w:eastAsia="Times New Roman" w:hAnsi="Times New Roman"/>
          <w:sz w:val="24"/>
          <w:szCs w:val="24"/>
        </w:rPr>
        <w:t xml:space="preserve"> platesnės apimties </w:t>
      </w:r>
      <w:r w:rsidR="009231F1" w:rsidRPr="004B626E">
        <w:rPr>
          <w:rFonts w:ascii="Times New Roman" w:eastAsia="Times New Roman" w:hAnsi="Times New Roman"/>
          <w:sz w:val="24"/>
          <w:szCs w:val="24"/>
        </w:rPr>
        <w:t>tyrimą, k</w:t>
      </w:r>
      <w:r w:rsidR="00160949" w:rsidRPr="004B626E">
        <w:rPr>
          <w:rFonts w:ascii="Times New Roman" w:eastAsia="Times New Roman" w:hAnsi="Times New Roman"/>
          <w:sz w:val="24"/>
          <w:szCs w:val="24"/>
        </w:rPr>
        <w:t>as sąlygojo ir ginčo duomenų už ilgesnį laikotarpį tvarkymo poreikį</w:t>
      </w:r>
      <w:r w:rsidR="006E4547" w:rsidRPr="004B626E">
        <w:rPr>
          <w:rFonts w:ascii="Times New Roman" w:eastAsia="Times New Roman" w:hAnsi="Times New Roman"/>
          <w:sz w:val="24"/>
          <w:szCs w:val="24"/>
        </w:rPr>
        <w:t>. Šiame kontekste išplėstinė teisėjų kolegija atkreipia dėmesį į tai, kad</w:t>
      </w:r>
      <w:r w:rsidR="000451E2" w:rsidRPr="004B626E">
        <w:rPr>
          <w:rFonts w:ascii="Times New Roman" w:eastAsia="Times New Roman" w:hAnsi="Times New Roman"/>
          <w:sz w:val="24"/>
          <w:szCs w:val="24"/>
        </w:rPr>
        <w:t>:</w:t>
      </w:r>
    </w:p>
    <w:p w14:paraId="6C2110EF" w14:textId="0D9A2F89" w:rsidR="000F37FA" w:rsidRPr="004B626E" w:rsidRDefault="000451E2" w:rsidP="002B7930">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G</w:t>
      </w:r>
      <w:r w:rsidR="005E5328" w:rsidRPr="004B626E">
        <w:rPr>
          <w:rFonts w:ascii="Times New Roman" w:eastAsia="Times New Roman" w:hAnsi="Times New Roman"/>
          <w:sz w:val="24"/>
          <w:szCs w:val="24"/>
        </w:rPr>
        <w:t xml:space="preserve">inčo duomenys </w:t>
      </w:r>
      <w:r w:rsidRPr="004B626E">
        <w:rPr>
          <w:rFonts w:ascii="Times New Roman" w:eastAsia="Times New Roman" w:hAnsi="Times New Roman"/>
          <w:sz w:val="24"/>
          <w:szCs w:val="24"/>
        </w:rPr>
        <w:t xml:space="preserve">(Duomenų subjekto naršymo internete istorija) </w:t>
      </w:r>
      <w:r w:rsidR="005E5328" w:rsidRPr="004B626E">
        <w:rPr>
          <w:rFonts w:ascii="Times New Roman" w:eastAsia="Times New Roman" w:hAnsi="Times New Roman"/>
          <w:sz w:val="24"/>
          <w:szCs w:val="24"/>
        </w:rPr>
        <w:t>buvo renkami ir toliau tvarkomi ne atsitiktinai, o susiję su aiškiai apibrėžtais įtarimais</w:t>
      </w:r>
      <w:r w:rsidR="002B7930" w:rsidRPr="004B626E">
        <w:rPr>
          <w:rFonts w:ascii="Times New Roman" w:eastAsia="Times New Roman" w:hAnsi="Times New Roman"/>
          <w:sz w:val="24"/>
          <w:szCs w:val="24"/>
        </w:rPr>
        <w:t xml:space="preserve"> dėl Duomenų subjekto galbūt darbo metu vykdomos automobilių prekybos, kurie </w:t>
      </w:r>
      <w:r w:rsidR="00CA4AB4" w:rsidRPr="004B626E">
        <w:rPr>
          <w:rFonts w:ascii="Times New Roman" w:eastAsia="Times New Roman" w:hAnsi="Times New Roman"/>
          <w:sz w:val="24"/>
          <w:szCs w:val="24"/>
        </w:rPr>
        <w:t xml:space="preserve">pagrįstai </w:t>
      </w:r>
      <w:r w:rsidR="005E5328" w:rsidRPr="004B626E">
        <w:rPr>
          <w:rFonts w:ascii="Times New Roman" w:eastAsia="Times New Roman" w:hAnsi="Times New Roman"/>
          <w:sz w:val="24"/>
          <w:szCs w:val="24"/>
        </w:rPr>
        <w:t>kil</w:t>
      </w:r>
      <w:r w:rsidR="00AC36BA" w:rsidRPr="004B626E">
        <w:rPr>
          <w:rFonts w:ascii="Times New Roman" w:eastAsia="Times New Roman" w:hAnsi="Times New Roman"/>
          <w:sz w:val="24"/>
          <w:szCs w:val="24"/>
        </w:rPr>
        <w:t>o</w:t>
      </w:r>
      <w:r w:rsidR="005E5328" w:rsidRPr="004B626E">
        <w:rPr>
          <w:rFonts w:ascii="Times New Roman" w:eastAsia="Times New Roman" w:hAnsi="Times New Roman"/>
          <w:sz w:val="24"/>
          <w:szCs w:val="24"/>
        </w:rPr>
        <w:t xml:space="preserve"> vertinant Kanalu gautą pranešimą ir jame pateiktą informaciją</w:t>
      </w:r>
      <w:r w:rsidR="002B7930" w:rsidRPr="004B626E">
        <w:rPr>
          <w:rFonts w:ascii="Times New Roman" w:eastAsia="Times New Roman" w:hAnsi="Times New Roman"/>
          <w:sz w:val="24"/>
          <w:szCs w:val="24"/>
        </w:rPr>
        <w:t xml:space="preserve"> apie Duomenų subjekto </w:t>
      </w:r>
      <w:r w:rsidR="002B7930" w:rsidRPr="004B626E">
        <w:rPr>
          <w:rFonts w:ascii="Times New Roman" w:hAnsi="Times New Roman"/>
          <w:sz w:val="24"/>
          <w:szCs w:val="24"/>
        </w:rPr>
        <w:t xml:space="preserve">VĮ „Regitra“ teritorijoje, tikėtina, jo darbo metu sudarytą transporto priemonės pirkimo–pardavimo </w:t>
      </w:r>
      <w:r w:rsidR="000F37FA" w:rsidRPr="004B626E">
        <w:rPr>
          <w:rFonts w:ascii="Times New Roman" w:hAnsi="Times New Roman"/>
          <w:sz w:val="24"/>
          <w:szCs w:val="24"/>
        </w:rPr>
        <w:t>S</w:t>
      </w:r>
      <w:r w:rsidR="002B7930" w:rsidRPr="004B626E">
        <w:rPr>
          <w:rFonts w:ascii="Times New Roman" w:hAnsi="Times New Roman"/>
          <w:sz w:val="24"/>
          <w:szCs w:val="24"/>
        </w:rPr>
        <w:t>andorį</w:t>
      </w:r>
      <w:r w:rsidR="000F37FA" w:rsidRPr="004B626E">
        <w:rPr>
          <w:rFonts w:ascii="Times New Roman" w:hAnsi="Times New Roman"/>
          <w:sz w:val="24"/>
          <w:szCs w:val="24"/>
        </w:rPr>
        <w:t xml:space="preserve"> bei</w:t>
      </w:r>
      <w:r w:rsidR="00DF7262" w:rsidRPr="004B626E">
        <w:rPr>
          <w:rFonts w:ascii="Times New Roman" w:eastAsia="Times New Roman" w:hAnsi="Times New Roman"/>
          <w:sz w:val="24"/>
          <w:szCs w:val="24"/>
        </w:rPr>
        <w:t xml:space="preserve"> dėl šio Sandorio sudarymo kylančių teisinių prievolių atlikti tam tikras TP registravimo procedūras galbūt netinkamo vykdymo.</w:t>
      </w:r>
    </w:p>
    <w:p w14:paraId="548DBF48" w14:textId="004F24BC" w:rsidR="00360839" w:rsidRDefault="00652068" w:rsidP="000451E2">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Duomenų subjekto naršymo internete istorijos duomenys </w:t>
      </w:r>
      <w:r w:rsidR="002B7930" w:rsidRPr="004B626E">
        <w:rPr>
          <w:rFonts w:ascii="Times New Roman" w:eastAsia="Times New Roman" w:hAnsi="Times New Roman"/>
          <w:sz w:val="24"/>
          <w:szCs w:val="24"/>
        </w:rPr>
        <w:t>buvo</w:t>
      </w:r>
      <w:r w:rsidR="005E5328" w:rsidRPr="004B626E">
        <w:rPr>
          <w:rFonts w:ascii="Times New Roman" w:eastAsia="Times New Roman" w:hAnsi="Times New Roman"/>
          <w:sz w:val="24"/>
          <w:szCs w:val="24"/>
        </w:rPr>
        <w:t xml:space="preserve"> renkami už aiškiai apibrėžtą laikotarpį </w:t>
      </w:r>
      <w:r w:rsidR="004B626E" w:rsidRPr="004B626E">
        <w:rPr>
          <w:rFonts w:ascii="Times New Roman" w:eastAsia="Times New Roman" w:hAnsi="Times New Roman"/>
          <w:sz w:val="24"/>
          <w:szCs w:val="24"/>
        </w:rPr>
        <w:t>–</w:t>
      </w:r>
      <w:r w:rsidR="00BC79D9">
        <w:rPr>
          <w:rFonts w:ascii="Times New Roman" w:eastAsia="Times New Roman" w:hAnsi="Times New Roman"/>
          <w:sz w:val="24"/>
          <w:szCs w:val="24"/>
        </w:rPr>
        <w:t xml:space="preserve"> </w:t>
      </w:r>
      <w:r w:rsidR="005E5328" w:rsidRPr="004B626E">
        <w:rPr>
          <w:rFonts w:ascii="Times New Roman" w:eastAsia="Times New Roman" w:hAnsi="Times New Roman"/>
          <w:sz w:val="24"/>
          <w:szCs w:val="24"/>
        </w:rPr>
        <w:t>nuo</w:t>
      </w:r>
      <w:r w:rsidR="00C83B63">
        <w:rPr>
          <w:rFonts w:ascii="Times New Roman" w:eastAsia="Times New Roman" w:hAnsi="Times New Roman"/>
          <w:sz w:val="24"/>
          <w:szCs w:val="24"/>
        </w:rPr>
        <w:t xml:space="preserve"> </w:t>
      </w:r>
      <w:r w:rsidR="005E5328" w:rsidRPr="004B626E">
        <w:rPr>
          <w:rFonts w:ascii="Times New Roman" w:eastAsia="Times New Roman" w:hAnsi="Times New Roman"/>
          <w:sz w:val="24"/>
          <w:szCs w:val="24"/>
        </w:rPr>
        <w:t>galimo pažeidimo, apie kurį Kanalu buvo gautas pranešimas</w:t>
      </w:r>
      <w:r w:rsidR="00BE447D">
        <w:rPr>
          <w:rFonts w:ascii="Times New Roman" w:eastAsia="Times New Roman" w:hAnsi="Times New Roman"/>
          <w:sz w:val="24"/>
          <w:szCs w:val="24"/>
        </w:rPr>
        <w:t xml:space="preserve"> ir kuriuo remiantis kilo minėti įtarimai</w:t>
      </w:r>
      <w:r w:rsidR="005E5328" w:rsidRPr="004B626E">
        <w:rPr>
          <w:rFonts w:ascii="Times New Roman" w:eastAsia="Times New Roman" w:hAnsi="Times New Roman"/>
          <w:sz w:val="24"/>
          <w:szCs w:val="24"/>
        </w:rPr>
        <w:t>, padarymo mėnesio iki tyrimo atlikimo laikotarpio</w:t>
      </w:r>
      <w:r w:rsidR="00360839">
        <w:rPr>
          <w:rFonts w:ascii="Times New Roman" w:eastAsia="Times New Roman" w:hAnsi="Times New Roman"/>
          <w:sz w:val="24"/>
          <w:szCs w:val="24"/>
        </w:rPr>
        <w:t>.</w:t>
      </w:r>
    </w:p>
    <w:p w14:paraId="4669DA05" w14:textId="3DD5D982" w:rsidR="000451E2" w:rsidRPr="004B626E" w:rsidRDefault="00360839" w:rsidP="000451E2">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Ginčo duomenys buvo </w:t>
      </w:r>
      <w:r w:rsidR="005E5328" w:rsidRPr="004B626E">
        <w:rPr>
          <w:rFonts w:ascii="Times New Roman" w:eastAsia="Times New Roman" w:hAnsi="Times New Roman"/>
          <w:sz w:val="24"/>
          <w:szCs w:val="24"/>
        </w:rPr>
        <w:t>tvarkomi tik Duomenų subjekto veiklos tyrimo metu ir išimtinai tik siekiant deklaruotų tikslų</w:t>
      </w:r>
      <w:r w:rsidR="00482A5C">
        <w:rPr>
          <w:rFonts w:ascii="Times New Roman" w:eastAsia="Times New Roman" w:hAnsi="Times New Roman"/>
          <w:sz w:val="24"/>
          <w:szCs w:val="24"/>
        </w:rPr>
        <w:t xml:space="preserve">, </w:t>
      </w:r>
      <w:r w:rsidR="00482A5C">
        <w:rPr>
          <w:rFonts w:ascii="Times New Roman" w:hAnsi="Times New Roman"/>
          <w:sz w:val="24"/>
          <w:szCs w:val="24"/>
        </w:rPr>
        <w:t>b</w:t>
      </w:r>
      <w:r w:rsidR="00482A5C" w:rsidRPr="004B626E">
        <w:rPr>
          <w:rFonts w:ascii="Times New Roman" w:eastAsia="Times New Roman" w:hAnsi="Times New Roman"/>
          <w:sz w:val="24"/>
          <w:szCs w:val="24"/>
        </w:rPr>
        <w:t>yloje nenustatyta, jog Duomenų subjekto naršymo internete istorijos duomenys Korupcijos prevencijos (atitikties) pareigūno būtų panaudoti kit</w:t>
      </w:r>
      <w:r w:rsidR="000231B6">
        <w:rPr>
          <w:rFonts w:ascii="Times New Roman" w:eastAsia="Times New Roman" w:hAnsi="Times New Roman"/>
          <w:sz w:val="24"/>
          <w:szCs w:val="24"/>
        </w:rPr>
        <w:t>ais</w:t>
      </w:r>
      <w:r w:rsidR="00482A5C" w:rsidRPr="004B626E">
        <w:rPr>
          <w:rFonts w:ascii="Times New Roman" w:eastAsia="Times New Roman" w:hAnsi="Times New Roman"/>
          <w:sz w:val="24"/>
          <w:szCs w:val="24"/>
        </w:rPr>
        <w:t>, nei deklaruota</w:t>
      </w:r>
      <w:r w:rsidR="000231B6">
        <w:rPr>
          <w:rFonts w:ascii="Times New Roman" w:eastAsia="Times New Roman" w:hAnsi="Times New Roman"/>
          <w:sz w:val="24"/>
          <w:szCs w:val="24"/>
        </w:rPr>
        <w:t>,</w:t>
      </w:r>
      <w:r w:rsidR="00482A5C" w:rsidRPr="004B626E">
        <w:rPr>
          <w:rFonts w:ascii="Times New Roman" w:eastAsia="Times New Roman" w:hAnsi="Times New Roman"/>
          <w:sz w:val="24"/>
          <w:szCs w:val="24"/>
        </w:rPr>
        <w:t xml:space="preserve"> tiksl</w:t>
      </w:r>
      <w:r w:rsidR="000231B6">
        <w:rPr>
          <w:rFonts w:ascii="Times New Roman" w:eastAsia="Times New Roman" w:hAnsi="Times New Roman"/>
          <w:sz w:val="24"/>
          <w:szCs w:val="24"/>
        </w:rPr>
        <w:t>ais</w:t>
      </w:r>
      <w:r w:rsidR="00AB6545">
        <w:rPr>
          <w:rFonts w:ascii="Times New Roman" w:eastAsia="Times New Roman" w:hAnsi="Times New Roman"/>
          <w:sz w:val="24"/>
          <w:szCs w:val="24"/>
        </w:rPr>
        <w:t>.</w:t>
      </w:r>
    </w:p>
    <w:p w14:paraId="1F4F1018" w14:textId="1ED2F04E" w:rsidR="00FA4A62" w:rsidRPr="004B626E" w:rsidRDefault="005E5328" w:rsidP="00FA4A62">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Korupcijos prevencijos (atitikties) pareigūnui renkant minėtus duomenis nebuvo ir negalėjo iš anksto būti žinomas jų turinys (konkrečios Duomenų subjekto lankytos, su darbo funkcijų vykdymu nesusijusios interneto svetainės ir kt.), o vėlesnio jų tvarkymo metu, atsižvelgiant į tai, jog darbuotojas darbo metu gali skirti proporcingą darbo laiko dalį savo asmeninių poreikių įgyvendinimui, Korupcijos prevencijos (atitikties) pareigūnas nevertino ir į </w:t>
      </w:r>
      <w:r w:rsidR="009A0DAE" w:rsidRPr="004B626E">
        <w:rPr>
          <w:rFonts w:ascii="Times New Roman" w:eastAsia="Times New Roman" w:hAnsi="Times New Roman"/>
          <w:sz w:val="24"/>
          <w:szCs w:val="24"/>
        </w:rPr>
        <w:t xml:space="preserve">tyrimo </w:t>
      </w:r>
      <w:r w:rsidRPr="004B626E">
        <w:rPr>
          <w:rFonts w:ascii="Times New Roman" w:eastAsia="Times New Roman" w:hAnsi="Times New Roman"/>
          <w:sz w:val="24"/>
          <w:szCs w:val="24"/>
        </w:rPr>
        <w:t xml:space="preserve">medžiagą neįtraukė </w:t>
      </w:r>
      <w:r w:rsidR="00C56F23" w:rsidRPr="004B626E">
        <w:rPr>
          <w:rFonts w:ascii="Times New Roman" w:eastAsia="Times New Roman" w:hAnsi="Times New Roman"/>
          <w:sz w:val="24"/>
          <w:szCs w:val="24"/>
        </w:rPr>
        <w:t xml:space="preserve">pačių </w:t>
      </w:r>
      <w:r w:rsidRPr="004B626E">
        <w:rPr>
          <w:rFonts w:ascii="Times New Roman" w:eastAsia="Times New Roman" w:hAnsi="Times New Roman"/>
          <w:sz w:val="24"/>
          <w:szCs w:val="24"/>
        </w:rPr>
        <w:t xml:space="preserve">jautriausių naršymo istorijos duomenų, susijusių su darbuotojo </w:t>
      </w:r>
      <w:r w:rsidR="00E15A31" w:rsidRPr="004B626E">
        <w:rPr>
          <w:rFonts w:ascii="Times New Roman" w:eastAsia="Times New Roman" w:hAnsi="Times New Roman"/>
          <w:sz w:val="24"/>
          <w:szCs w:val="24"/>
        </w:rPr>
        <w:t xml:space="preserve">(Duomenų subjekto) </w:t>
      </w:r>
      <w:r w:rsidRPr="004B626E">
        <w:rPr>
          <w:rFonts w:ascii="Times New Roman" w:eastAsia="Times New Roman" w:hAnsi="Times New Roman"/>
          <w:sz w:val="24"/>
          <w:szCs w:val="24"/>
        </w:rPr>
        <w:t xml:space="preserve">asmeniniu gyvenimu, pavyzdžiui, apsilankymų interneto bankų, sveikatos įstaigų, </w:t>
      </w:r>
      <w:r w:rsidRPr="004B626E">
        <w:rPr>
          <w:rFonts w:ascii="Times New Roman" w:hAnsi="Times New Roman"/>
          <w:sz w:val="24"/>
          <w:szCs w:val="24"/>
        </w:rPr>
        <w:t>socialinių medijų</w:t>
      </w:r>
      <w:r w:rsidRPr="004B626E">
        <w:rPr>
          <w:rFonts w:ascii="Times New Roman" w:eastAsia="Times New Roman" w:hAnsi="Times New Roman"/>
          <w:sz w:val="24"/>
          <w:szCs w:val="24"/>
        </w:rPr>
        <w:t xml:space="preserve"> svetainėse, </w:t>
      </w:r>
      <w:r w:rsidRPr="004B626E">
        <w:rPr>
          <w:rFonts w:ascii="Times New Roman" w:hAnsi="Times New Roman"/>
          <w:sz w:val="24"/>
          <w:szCs w:val="24"/>
        </w:rPr>
        <w:t>žinių portaluose ir pan</w:t>
      </w:r>
      <w:r w:rsidR="00FA4A62" w:rsidRPr="004B626E">
        <w:rPr>
          <w:rFonts w:ascii="Times New Roman" w:hAnsi="Times New Roman"/>
          <w:sz w:val="24"/>
          <w:szCs w:val="24"/>
        </w:rPr>
        <w:t>.</w:t>
      </w:r>
    </w:p>
    <w:p w14:paraId="094AD1B9" w14:textId="0B72CCE2" w:rsidR="00BA5B41" w:rsidRPr="004B626E" w:rsidRDefault="00AB6545" w:rsidP="00BA5B41">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Pr>
          <w:rFonts w:ascii="Times New Roman" w:hAnsi="Times New Roman"/>
          <w:sz w:val="24"/>
          <w:szCs w:val="24"/>
        </w:rPr>
        <w:t>D</w:t>
      </w:r>
      <w:r w:rsidR="005E5328" w:rsidRPr="004B626E">
        <w:rPr>
          <w:rFonts w:ascii="Times New Roman" w:eastAsia="Times New Roman" w:hAnsi="Times New Roman"/>
          <w:sz w:val="24"/>
          <w:szCs w:val="24"/>
        </w:rPr>
        <w:t xml:space="preserve">ėl </w:t>
      </w:r>
      <w:r>
        <w:rPr>
          <w:rFonts w:ascii="Times New Roman" w:eastAsia="Times New Roman" w:hAnsi="Times New Roman"/>
          <w:sz w:val="24"/>
          <w:szCs w:val="24"/>
        </w:rPr>
        <w:t>ginčo</w:t>
      </w:r>
      <w:r w:rsidR="005E5328" w:rsidRPr="004B626E">
        <w:rPr>
          <w:rFonts w:ascii="Times New Roman" w:eastAsia="Times New Roman" w:hAnsi="Times New Roman"/>
          <w:sz w:val="24"/>
          <w:szCs w:val="24"/>
        </w:rPr>
        <w:t xml:space="preserve"> asmens duomenų tvarkymo Duomenų subjektui iš esmės nekilo neigiamos pasekmės – galimas pažeidimas dėl prekybos automobiliais darbo metu nenustatytas, o pažeidimas dėl darbo laiko naudojimo lankymuisi su darbu nesusijusiose svetainėse pripažintas mažareikšmiu, </w:t>
      </w:r>
      <w:r w:rsidR="005E5328" w:rsidRPr="004B626E">
        <w:rPr>
          <w:rFonts w:ascii="Times New Roman" w:eastAsia="Times New Roman" w:hAnsi="Times New Roman"/>
          <w:bCs/>
          <w:sz w:val="24"/>
          <w:szCs w:val="24"/>
        </w:rPr>
        <w:t>siūlant dėl jo atleisti Duomenų subjektą nuo drausminės atsakomybės</w:t>
      </w:r>
      <w:r w:rsidR="00AD3EB2">
        <w:rPr>
          <w:rFonts w:ascii="Times New Roman" w:eastAsia="Times New Roman" w:hAnsi="Times New Roman"/>
          <w:bCs/>
          <w:sz w:val="24"/>
          <w:szCs w:val="24"/>
        </w:rPr>
        <w:t>, ginčo duomenys nebuvo atskleisti su jais susipažinti teisės neturtintiems asmenims</w:t>
      </w:r>
      <w:r w:rsidR="005E5328" w:rsidRPr="004B626E">
        <w:rPr>
          <w:rFonts w:ascii="Times New Roman" w:eastAsia="Times New Roman" w:hAnsi="Times New Roman"/>
          <w:sz w:val="24"/>
          <w:szCs w:val="24"/>
        </w:rPr>
        <w:t>.</w:t>
      </w:r>
    </w:p>
    <w:p w14:paraId="61811D6A" w14:textId="7CD49185" w:rsidR="005E5328" w:rsidRPr="004B626E" w:rsidRDefault="00A726A4" w:rsidP="00BA5B41">
      <w:pPr>
        <w:pStyle w:val="Sraopastraipa"/>
        <w:numPr>
          <w:ilvl w:val="1"/>
          <w:numId w:val="19"/>
        </w:numPr>
        <w:tabs>
          <w:tab w:val="left" w:pos="1418"/>
        </w:tabs>
        <w:autoSpaceDN w:val="0"/>
        <w:spacing w:after="0" w:line="240" w:lineRule="auto"/>
        <w:ind w:left="0" w:firstLine="709"/>
        <w:jc w:val="both"/>
        <w:rPr>
          <w:rFonts w:ascii="Times New Roman" w:eastAsia="Times New Roman" w:hAnsi="Times New Roman"/>
          <w:sz w:val="24"/>
          <w:szCs w:val="24"/>
        </w:rPr>
      </w:pPr>
      <w:r>
        <w:rPr>
          <w:rFonts w:ascii="Times New Roman" w:eastAsia="Times New Roman" w:hAnsi="Times New Roman"/>
          <w:sz w:val="24"/>
          <w:szCs w:val="24"/>
        </w:rPr>
        <w:t>Išplėstinė teisėjų kolegija nenustatė ir b</w:t>
      </w:r>
      <w:r w:rsidR="005E5328" w:rsidRPr="004B626E">
        <w:rPr>
          <w:rFonts w:ascii="Times New Roman" w:eastAsia="Times New Roman" w:hAnsi="Times New Roman"/>
          <w:sz w:val="24"/>
          <w:szCs w:val="24"/>
        </w:rPr>
        <w:t xml:space="preserve">ylos šalys iš esmės nepateikė argumentų, jog šiuo atveju susiklosčiusioje situacijoje teisėtiems </w:t>
      </w:r>
      <w:r w:rsidR="00BA5B41" w:rsidRPr="004B626E">
        <w:rPr>
          <w:rFonts w:ascii="Times New Roman" w:eastAsia="Times New Roman" w:hAnsi="Times New Roman"/>
          <w:sz w:val="24"/>
          <w:szCs w:val="24"/>
        </w:rPr>
        <w:t xml:space="preserve">individualiosios korupcijos prevencijos </w:t>
      </w:r>
      <w:r w:rsidR="005E5328" w:rsidRPr="004B626E">
        <w:rPr>
          <w:rFonts w:ascii="Times New Roman" w:eastAsia="Times New Roman" w:hAnsi="Times New Roman"/>
          <w:sz w:val="24"/>
          <w:szCs w:val="24"/>
        </w:rPr>
        <w:t>tikslams pasiekti galėjo būti naudojamos akivaizdžiai mažiau ribojančios priemonės. Be to, Duomenų subjektui kilus abejonių dėl jo asmens duomenų tvarkymo teisėtumo, jis turėjo teisę kreiptis į Inspekciją ir šia teise pasinaudojo, o jo skundas buvo išnagrinėtas</w:t>
      </w:r>
      <w:r w:rsidR="0045393C" w:rsidRPr="004B626E">
        <w:rPr>
          <w:rFonts w:ascii="Times New Roman" w:eastAsia="Times New Roman" w:hAnsi="Times New Roman"/>
          <w:sz w:val="24"/>
          <w:szCs w:val="24"/>
        </w:rPr>
        <w:t xml:space="preserve"> ir pagal jį priimtas šioje byloje ginčijamas Inspekcijos sprendimas</w:t>
      </w:r>
      <w:r w:rsidR="005E5328" w:rsidRPr="004B626E">
        <w:rPr>
          <w:rFonts w:ascii="Times New Roman" w:eastAsia="Times New Roman" w:hAnsi="Times New Roman"/>
          <w:sz w:val="24"/>
          <w:szCs w:val="24"/>
        </w:rPr>
        <w:t>.</w:t>
      </w:r>
    </w:p>
    <w:p w14:paraId="19F6E36E" w14:textId="6373D478" w:rsidR="00541CFD" w:rsidRPr="004B626E" w:rsidRDefault="002C6D1C" w:rsidP="002C6D1C">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Remdamasi tuo, kas išdėstyta, </w:t>
      </w:r>
      <w:r w:rsidR="003B2174" w:rsidRPr="004B626E">
        <w:rPr>
          <w:rFonts w:ascii="Times New Roman" w:eastAsia="Times New Roman" w:hAnsi="Times New Roman"/>
          <w:sz w:val="24"/>
          <w:szCs w:val="24"/>
        </w:rPr>
        <w:t xml:space="preserve">visapusiškai įvertinusi byloje </w:t>
      </w:r>
      <w:r w:rsidR="00432AAB">
        <w:rPr>
          <w:rFonts w:ascii="Times New Roman" w:eastAsia="Times New Roman" w:hAnsi="Times New Roman"/>
          <w:sz w:val="24"/>
          <w:szCs w:val="24"/>
        </w:rPr>
        <w:t xml:space="preserve">nustatytas aplinkybes ir </w:t>
      </w:r>
      <w:r w:rsidR="003B2174" w:rsidRPr="004B626E">
        <w:rPr>
          <w:rFonts w:ascii="Times New Roman" w:eastAsia="Times New Roman" w:hAnsi="Times New Roman"/>
          <w:sz w:val="24"/>
          <w:szCs w:val="24"/>
        </w:rPr>
        <w:t xml:space="preserve">surinktus įrodymus, </w:t>
      </w:r>
      <w:r w:rsidR="00541CFD" w:rsidRPr="004B626E">
        <w:rPr>
          <w:rFonts w:ascii="Times New Roman" w:eastAsia="Times New Roman" w:hAnsi="Times New Roman"/>
          <w:sz w:val="24"/>
          <w:szCs w:val="24"/>
        </w:rPr>
        <w:t xml:space="preserve">išplėstinė teisėjų kolegija prieina prie išvados, kad nagrinėjamu atveju </w:t>
      </w:r>
      <w:r w:rsidR="00541CFD" w:rsidRPr="004B626E">
        <w:rPr>
          <w:rFonts w:ascii="Times New Roman" w:hAnsi="Times New Roman"/>
          <w:bCs/>
          <w:sz w:val="24"/>
          <w:szCs w:val="24"/>
        </w:rPr>
        <w:t>BDAR 5</w:t>
      </w:r>
      <w:r w:rsidR="00465B7C">
        <w:rPr>
          <w:rFonts w:ascii="Times New Roman" w:hAnsi="Times New Roman"/>
          <w:bCs/>
          <w:sz w:val="24"/>
          <w:szCs w:val="24"/>
        </w:rPr>
        <w:t> </w:t>
      </w:r>
      <w:r w:rsidR="00541CFD" w:rsidRPr="004B626E">
        <w:rPr>
          <w:rFonts w:ascii="Times New Roman" w:hAnsi="Times New Roman"/>
          <w:bCs/>
          <w:sz w:val="24"/>
          <w:szCs w:val="24"/>
        </w:rPr>
        <w:t>straipsnio 1 dalies c</w:t>
      </w:r>
      <w:r w:rsidR="00465B7C">
        <w:rPr>
          <w:rFonts w:ascii="Times New Roman" w:hAnsi="Times New Roman"/>
          <w:bCs/>
          <w:sz w:val="24"/>
          <w:szCs w:val="24"/>
        </w:rPr>
        <w:t xml:space="preserve"> </w:t>
      </w:r>
      <w:r w:rsidR="00541CFD" w:rsidRPr="004B626E">
        <w:rPr>
          <w:rFonts w:ascii="Times New Roman" w:hAnsi="Times New Roman"/>
          <w:bCs/>
          <w:sz w:val="24"/>
          <w:szCs w:val="24"/>
        </w:rPr>
        <w:t xml:space="preserve">punkte įtvirtintas </w:t>
      </w:r>
      <w:r w:rsidR="00541CFD" w:rsidRPr="004B626E">
        <w:rPr>
          <w:rFonts w:ascii="Times New Roman" w:hAnsi="Times New Roman"/>
          <w:sz w:val="24"/>
          <w:szCs w:val="24"/>
        </w:rPr>
        <w:t xml:space="preserve">duomenų kiekio mažinimo </w:t>
      </w:r>
      <w:r w:rsidR="00541CFD" w:rsidRPr="004B626E">
        <w:rPr>
          <w:rFonts w:ascii="Times New Roman" w:hAnsi="Times New Roman"/>
          <w:bCs/>
          <w:sz w:val="24"/>
          <w:szCs w:val="24"/>
        </w:rPr>
        <w:t>principas taip pat nebuvo pažeistas</w:t>
      </w:r>
      <w:r w:rsidR="00026CFF" w:rsidRPr="004B626E">
        <w:rPr>
          <w:rFonts w:ascii="Times New Roman" w:hAnsi="Times New Roman"/>
          <w:bCs/>
          <w:sz w:val="24"/>
          <w:szCs w:val="24"/>
        </w:rPr>
        <w:t xml:space="preserve">, ir Duomenų subjekto ginčo asmens duomenų tvarkymas </w:t>
      </w:r>
      <w:r w:rsidR="00D205EE" w:rsidRPr="004B626E">
        <w:rPr>
          <w:rFonts w:ascii="Times New Roman" w:hAnsi="Times New Roman"/>
          <w:bCs/>
          <w:sz w:val="24"/>
          <w:szCs w:val="24"/>
        </w:rPr>
        <w:t xml:space="preserve">neviršijo to, kas būtina, todėl šių duomenų tvarkymas </w:t>
      </w:r>
      <w:r w:rsidR="00026CFF" w:rsidRPr="004B626E">
        <w:rPr>
          <w:rFonts w:ascii="Times New Roman" w:hAnsi="Times New Roman"/>
          <w:bCs/>
          <w:sz w:val="24"/>
          <w:szCs w:val="24"/>
        </w:rPr>
        <w:t>laikytinas proporcingu</w:t>
      </w:r>
      <w:r w:rsidR="00026CFF" w:rsidRPr="004B626E">
        <w:rPr>
          <w:rFonts w:ascii="Times New Roman" w:eastAsia="Times New Roman" w:hAnsi="Times New Roman"/>
          <w:sz w:val="24"/>
          <w:szCs w:val="24"/>
        </w:rPr>
        <w:t xml:space="preserve"> teisėtiems tikslams, kurių buvo siekiama</w:t>
      </w:r>
      <w:r w:rsidR="00541CFD" w:rsidRPr="004B626E">
        <w:rPr>
          <w:rFonts w:ascii="Times New Roman" w:hAnsi="Times New Roman"/>
          <w:bCs/>
          <w:sz w:val="24"/>
          <w:szCs w:val="24"/>
        </w:rPr>
        <w:t>.</w:t>
      </w:r>
    </w:p>
    <w:p w14:paraId="008771A9" w14:textId="77777777" w:rsidR="009B0247" w:rsidRPr="004B626E" w:rsidRDefault="009B0247" w:rsidP="00987EB6">
      <w:pPr>
        <w:spacing w:after="0" w:line="240" w:lineRule="auto"/>
        <w:ind w:firstLine="709"/>
        <w:jc w:val="both"/>
        <w:rPr>
          <w:rFonts w:ascii="Times New Roman" w:eastAsia="Times New Roman" w:hAnsi="Times New Roman"/>
          <w:sz w:val="24"/>
          <w:szCs w:val="24"/>
        </w:rPr>
      </w:pPr>
    </w:p>
    <w:p w14:paraId="1C95C9A5" w14:textId="2C2E98E1" w:rsidR="008459B2" w:rsidRPr="004B626E" w:rsidRDefault="008459B2" w:rsidP="008459B2">
      <w:pPr>
        <w:pStyle w:val="Sraopastraipa"/>
        <w:tabs>
          <w:tab w:val="left" w:pos="1418"/>
        </w:tabs>
        <w:autoSpaceDN w:val="0"/>
        <w:spacing w:after="0" w:line="240" w:lineRule="auto"/>
        <w:ind w:left="0"/>
        <w:jc w:val="both"/>
        <w:rPr>
          <w:rFonts w:ascii="Times New Roman" w:eastAsia="Times New Roman" w:hAnsi="Times New Roman"/>
          <w:i/>
          <w:iCs/>
          <w:sz w:val="24"/>
          <w:szCs w:val="24"/>
        </w:rPr>
      </w:pPr>
      <w:r w:rsidRPr="004B626E">
        <w:rPr>
          <w:rFonts w:ascii="Times New Roman" w:eastAsia="Times New Roman" w:hAnsi="Times New Roman"/>
          <w:i/>
          <w:iCs/>
          <w:sz w:val="24"/>
          <w:szCs w:val="24"/>
        </w:rPr>
        <w:lastRenderedPageBreak/>
        <w:t>Dėl procesinės bylos baigties</w:t>
      </w:r>
    </w:p>
    <w:p w14:paraId="6BF47768" w14:textId="77777777" w:rsidR="008459B2" w:rsidRPr="004B626E" w:rsidRDefault="008459B2" w:rsidP="00987EB6">
      <w:pPr>
        <w:spacing w:after="0" w:line="240" w:lineRule="auto"/>
        <w:ind w:firstLine="709"/>
        <w:jc w:val="both"/>
        <w:rPr>
          <w:rFonts w:ascii="Times New Roman" w:eastAsia="Times New Roman" w:hAnsi="Times New Roman"/>
          <w:sz w:val="24"/>
          <w:szCs w:val="24"/>
        </w:rPr>
      </w:pPr>
    </w:p>
    <w:p w14:paraId="6D414132" w14:textId="3925A4BB" w:rsidR="00F67F28" w:rsidRPr="004B626E" w:rsidRDefault="000E6805" w:rsidP="00F67F28">
      <w:pPr>
        <w:pStyle w:val="Sraopastraipa"/>
        <w:numPr>
          <w:ilvl w:val="0"/>
          <w:numId w:val="19"/>
        </w:numPr>
        <w:tabs>
          <w:tab w:val="left" w:pos="1418"/>
        </w:tabs>
        <w:autoSpaceDN w:val="0"/>
        <w:spacing w:after="0" w:line="240" w:lineRule="auto"/>
        <w:ind w:left="0" w:firstLine="709"/>
        <w:jc w:val="both"/>
        <w:rPr>
          <w:rFonts w:ascii="Times New Roman" w:eastAsia="Times New Roman" w:hAnsi="Times New Roman"/>
          <w:sz w:val="24"/>
          <w:szCs w:val="24"/>
        </w:rPr>
      </w:pPr>
      <w:r w:rsidRPr="004B626E">
        <w:rPr>
          <w:rFonts w:ascii="Times New Roman" w:eastAsia="Times New Roman" w:hAnsi="Times New Roman"/>
          <w:sz w:val="24"/>
          <w:szCs w:val="24"/>
        </w:rPr>
        <w:t xml:space="preserve">Apibendrindama byloje nustatytas aplinkybes, išplėstinė teisėjų kolegija konstatuoja, kad </w:t>
      </w:r>
      <w:r w:rsidR="003134FD" w:rsidRPr="004B626E">
        <w:rPr>
          <w:rFonts w:ascii="Times New Roman" w:eastAsia="Times New Roman" w:hAnsi="Times New Roman"/>
          <w:sz w:val="24"/>
          <w:szCs w:val="24"/>
        </w:rPr>
        <w:t xml:space="preserve">pirmosios instancijos teismas </w:t>
      </w:r>
      <w:r w:rsidR="00F555B5" w:rsidRPr="004B626E">
        <w:rPr>
          <w:rFonts w:ascii="Times New Roman" w:eastAsia="Times New Roman" w:hAnsi="Times New Roman"/>
          <w:sz w:val="24"/>
          <w:szCs w:val="24"/>
        </w:rPr>
        <w:t xml:space="preserve">iš dalies </w:t>
      </w:r>
      <w:r w:rsidR="003134FD" w:rsidRPr="004B626E">
        <w:rPr>
          <w:rFonts w:ascii="Times New Roman" w:eastAsia="Times New Roman" w:hAnsi="Times New Roman"/>
          <w:sz w:val="24"/>
          <w:szCs w:val="24"/>
        </w:rPr>
        <w:t>netinkamai aiškino ir taikė ginčui aktualias teisės aktų nuostatas byloje surinktų įrodymų visumos kontekste, todėl nepagrįstai pareiškėjo skundą tenkino tik iš dalies. Atsižvelgiant į tai, pareiškėjo apeliacinis skundas tenkinamas, o pirmosios instancijos teismo sprendimas pakeičiamas</w:t>
      </w:r>
      <w:r w:rsidR="00AD2E70" w:rsidRPr="004B626E">
        <w:rPr>
          <w:rFonts w:ascii="Times New Roman" w:eastAsia="Times New Roman" w:hAnsi="Times New Roman"/>
          <w:sz w:val="24"/>
          <w:szCs w:val="24"/>
        </w:rPr>
        <w:t xml:space="preserve">, pareiškėjo skundą tenkinant ir panaikinant </w:t>
      </w:r>
      <w:r w:rsidR="00803BC0" w:rsidRPr="004B626E">
        <w:rPr>
          <w:rFonts w:ascii="Times New Roman" w:hAnsi="Times New Roman"/>
          <w:sz w:val="24"/>
          <w:szCs w:val="24"/>
        </w:rPr>
        <w:t>atsakovo Sprendimo rezoliucinės dalies 1 ir 2 punktus</w:t>
      </w:r>
      <w:r w:rsidR="004035DF" w:rsidRPr="004B626E">
        <w:rPr>
          <w:rFonts w:ascii="Times New Roman" w:hAnsi="Times New Roman"/>
          <w:sz w:val="24"/>
          <w:szCs w:val="24"/>
        </w:rPr>
        <w:t>.</w:t>
      </w:r>
    </w:p>
    <w:p w14:paraId="2D586F05" w14:textId="77777777" w:rsidR="00AF202D" w:rsidRPr="004B626E" w:rsidRDefault="00AF202D" w:rsidP="00987EB6">
      <w:pPr>
        <w:pStyle w:val="Sraopastraipa"/>
        <w:spacing w:after="0" w:line="240" w:lineRule="auto"/>
        <w:ind w:left="0" w:firstLine="709"/>
        <w:jc w:val="both"/>
        <w:rPr>
          <w:rFonts w:ascii="Times New Roman" w:eastAsia="Times New Roman" w:hAnsi="Times New Roman"/>
          <w:sz w:val="24"/>
          <w:szCs w:val="24"/>
        </w:rPr>
      </w:pPr>
    </w:p>
    <w:p w14:paraId="362E5FBC" w14:textId="41544E49" w:rsidR="00AA6F66" w:rsidRPr="004B626E" w:rsidRDefault="00AA6F66" w:rsidP="007C0A9F">
      <w:pPr>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Vadovaudamasi Lietuvos Respublikos administracinių bylų teisenos įstatymo 14</w:t>
      </w:r>
      <w:r w:rsidR="0084321C" w:rsidRPr="004B626E">
        <w:rPr>
          <w:rFonts w:ascii="Times New Roman" w:eastAsia="Times New Roman" w:hAnsi="Times New Roman"/>
          <w:sz w:val="24"/>
          <w:szCs w:val="24"/>
          <w:lang w:eastAsia="lt-LT"/>
        </w:rPr>
        <w:t>4</w:t>
      </w:r>
      <w:r w:rsidRPr="004B626E">
        <w:rPr>
          <w:rFonts w:ascii="Times New Roman" w:eastAsia="Times New Roman" w:hAnsi="Times New Roman"/>
          <w:sz w:val="24"/>
          <w:szCs w:val="24"/>
          <w:lang w:eastAsia="lt-LT"/>
        </w:rPr>
        <w:t xml:space="preserve"> straipsnio 1 dalies </w:t>
      </w:r>
      <w:r w:rsidR="00C50035" w:rsidRPr="004B626E">
        <w:rPr>
          <w:rFonts w:ascii="Times New Roman" w:eastAsia="Times New Roman" w:hAnsi="Times New Roman"/>
          <w:sz w:val="24"/>
          <w:szCs w:val="24"/>
          <w:lang w:eastAsia="lt-LT"/>
        </w:rPr>
        <w:t>3</w:t>
      </w:r>
      <w:r w:rsidR="005302ED" w:rsidRPr="004B626E">
        <w:rPr>
          <w:rFonts w:ascii="Times New Roman" w:eastAsia="Times New Roman" w:hAnsi="Times New Roman"/>
          <w:sz w:val="24"/>
          <w:szCs w:val="24"/>
          <w:lang w:eastAsia="lt-LT"/>
        </w:rPr>
        <w:t xml:space="preserve"> </w:t>
      </w:r>
      <w:r w:rsidRPr="004B626E">
        <w:rPr>
          <w:rFonts w:ascii="Times New Roman" w:eastAsia="Times New Roman" w:hAnsi="Times New Roman"/>
          <w:sz w:val="24"/>
          <w:szCs w:val="24"/>
          <w:lang w:eastAsia="lt-LT"/>
        </w:rPr>
        <w:t xml:space="preserve">punktu, </w:t>
      </w:r>
      <w:r w:rsidR="00662BCC" w:rsidRPr="004B626E">
        <w:rPr>
          <w:rFonts w:ascii="Times New Roman" w:eastAsia="Times New Roman" w:hAnsi="Times New Roman"/>
          <w:sz w:val="24"/>
          <w:szCs w:val="24"/>
          <w:lang w:eastAsia="lt-LT"/>
        </w:rPr>
        <w:t xml:space="preserve">išplėstinė </w:t>
      </w:r>
      <w:r w:rsidRPr="004B626E">
        <w:rPr>
          <w:rFonts w:ascii="Times New Roman" w:eastAsia="Times New Roman" w:hAnsi="Times New Roman"/>
          <w:sz w:val="24"/>
          <w:szCs w:val="24"/>
          <w:lang w:eastAsia="lt-LT"/>
        </w:rPr>
        <w:t>teisėjų kolegija</w:t>
      </w:r>
    </w:p>
    <w:p w14:paraId="2C1B7236" w14:textId="77777777" w:rsidR="00AA6F66" w:rsidRPr="004B626E" w:rsidRDefault="00AA6F66" w:rsidP="007C0A9F">
      <w:pPr>
        <w:spacing w:after="0" w:line="240" w:lineRule="auto"/>
        <w:jc w:val="both"/>
        <w:rPr>
          <w:rFonts w:ascii="Times New Roman" w:eastAsia="Times New Roman" w:hAnsi="Times New Roman"/>
          <w:sz w:val="24"/>
          <w:szCs w:val="24"/>
          <w:lang w:eastAsia="lt-LT"/>
        </w:rPr>
      </w:pPr>
    </w:p>
    <w:p w14:paraId="33F93CF6" w14:textId="307E2163" w:rsidR="00AA6F66" w:rsidRPr="004B626E" w:rsidRDefault="00C260DB" w:rsidP="007C0A9F">
      <w:pPr>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bCs/>
          <w:spacing w:val="40"/>
          <w:sz w:val="24"/>
          <w:szCs w:val="24"/>
          <w:lang w:eastAsia="lt-LT"/>
        </w:rPr>
        <w:t>nu</w:t>
      </w:r>
      <w:r w:rsidR="00C24B5F" w:rsidRPr="004B626E">
        <w:rPr>
          <w:rFonts w:ascii="Times New Roman" w:eastAsia="Times New Roman" w:hAnsi="Times New Roman"/>
          <w:bCs/>
          <w:spacing w:val="40"/>
          <w:sz w:val="24"/>
          <w:szCs w:val="24"/>
          <w:lang w:eastAsia="lt-LT"/>
        </w:rPr>
        <w:t>tari</w:t>
      </w:r>
      <w:r w:rsidR="00C24B5F" w:rsidRPr="004B626E">
        <w:rPr>
          <w:rFonts w:ascii="Times New Roman" w:eastAsia="Times New Roman" w:hAnsi="Times New Roman"/>
          <w:bCs/>
          <w:sz w:val="24"/>
          <w:szCs w:val="24"/>
          <w:lang w:eastAsia="lt-LT"/>
        </w:rPr>
        <w:t>a</w:t>
      </w:r>
      <w:r w:rsidR="00AA6F66" w:rsidRPr="004B626E">
        <w:rPr>
          <w:rFonts w:ascii="Times New Roman" w:eastAsia="Times New Roman" w:hAnsi="Times New Roman"/>
          <w:bCs/>
          <w:sz w:val="24"/>
          <w:szCs w:val="24"/>
          <w:lang w:eastAsia="lt-LT"/>
        </w:rPr>
        <w:t>:</w:t>
      </w:r>
    </w:p>
    <w:p w14:paraId="7BA47DCF" w14:textId="77777777" w:rsidR="00AA6F66" w:rsidRPr="004B626E" w:rsidRDefault="00AA6F66" w:rsidP="007C0A9F">
      <w:pPr>
        <w:spacing w:after="0" w:line="240" w:lineRule="auto"/>
        <w:jc w:val="both"/>
        <w:rPr>
          <w:rFonts w:ascii="Times New Roman" w:eastAsia="Times New Roman" w:hAnsi="Times New Roman"/>
          <w:sz w:val="24"/>
          <w:szCs w:val="24"/>
          <w:lang w:eastAsia="lt-LT"/>
        </w:rPr>
      </w:pPr>
    </w:p>
    <w:p w14:paraId="76843E2F" w14:textId="5B6713FB" w:rsidR="00EE1261" w:rsidRPr="004B626E" w:rsidRDefault="00461EA4" w:rsidP="007C0A9F">
      <w:pPr>
        <w:spacing w:after="0" w:line="240" w:lineRule="auto"/>
        <w:ind w:firstLine="709"/>
        <w:jc w:val="both"/>
        <w:rPr>
          <w:rFonts w:ascii="Times New Roman" w:eastAsia="Times New Roman" w:hAnsi="Times New Roman"/>
          <w:sz w:val="24"/>
          <w:szCs w:val="24"/>
          <w:lang w:eastAsia="lt-LT"/>
        </w:rPr>
      </w:pPr>
      <w:r w:rsidRPr="004B626E">
        <w:rPr>
          <w:rFonts w:ascii="Times New Roman" w:hAnsi="Times New Roman"/>
          <w:sz w:val="24"/>
          <w:szCs w:val="24"/>
        </w:rPr>
        <w:t>P</w:t>
      </w:r>
      <w:r w:rsidR="000D3670" w:rsidRPr="004B626E">
        <w:rPr>
          <w:rFonts w:ascii="Times New Roman" w:hAnsi="Times New Roman"/>
          <w:sz w:val="24"/>
          <w:szCs w:val="24"/>
        </w:rPr>
        <w:t xml:space="preserve">areiškėjo </w:t>
      </w:r>
      <w:r w:rsidR="005D2D92" w:rsidRPr="004B626E">
        <w:rPr>
          <w:rFonts w:ascii="Times New Roman" w:hAnsi="Times New Roman"/>
          <w:sz w:val="24"/>
          <w:szCs w:val="24"/>
        </w:rPr>
        <w:t>valstybės įmonės</w:t>
      </w:r>
      <w:r w:rsidR="000D3670" w:rsidRPr="004B626E">
        <w:rPr>
          <w:rFonts w:ascii="Times New Roman" w:hAnsi="Times New Roman"/>
          <w:sz w:val="24"/>
          <w:szCs w:val="24"/>
        </w:rPr>
        <w:t xml:space="preserve"> </w:t>
      </w:r>
      <w:r w:rsidR="0067737D" w:rsidRPr="004B626E">
        <w:rPr>
          <w:rFonts w:ascii="Times New Roman" w:hAnsi="Times New Roman"/>
          <w:sz w:val="24"/>
          <w:szCs w:val="24"/>
        </w:rPr>
        <w:t>„</w:t>
      </w:r>
      <w:r w:rsidR="005D2D92" w:rsidRPr="004B626E">
        <w:rPr>
          <w:rFonts w:ascii="Times New Roman" w:hAnsi="Times New Roman"/>
          <w:sz w:val="24"/>
          <w:szCs w:val="24"/>
        </w:rPr>
        <w:t>Regitra</w:t>
      </w:r>
      <w:r w:rsidR="000D3670" w:rsidRPr="004B626E">
        <w:rPr>
          <w:rFonts w:ascii="Times New Roman" w:hAnsi="Times New Roman"/>
          <w:sz w:val="24"/>
          <w:szCs w:val="24"/>
        </w:rPr>
        <w:t xml:space="preserve">“ </w:t>
      </w:r>
      <w:r w:rsidR="00FF7BD6" w:rsidRPr="004B626E">
        <w:rPr>
          <w:rFonts w:ascii="Times New Roman" w:hAnsi="Times New Roman"/>
          <w:sz w:val="24"/>
          <w:szCs w:val="24"/>
        </w:rPr>
        <w:t xml:space="preserve">(nuo 2024 m. birželio 7 d. </w:t>
      </w:r>
      <w:r w:rsidR="00380A74" w:rsidRPr="004B626E">
        <w:rPr>
          <w:rFonts w:ascii="Times New Roman" w:hAnsi="Times New Roman"/>
          <w:sz w:val="24"/>
          <w:szCs w:val="24"/>
        </w:rPr>
        <w:t xml:space="preserve">– </w:t>
      </w:r>
      <w:r w:rsidR="00FF7BD6" w:rsidRPr="004B626E">
        <w:rPr>
          <w:rFonts w:ascii="Times New Roman" w:hAnsi="Times New Roman"/>
          <w:sz w:val="24"/>
          <w:szCs w:val="24"/>
        </w:rPr>
        <w:t>akcin</w:t>
      </w:r>
      <w:r w:rsidR="00380A74" w:rsidRPr="004B626E">
        <w:rPr>
          <w:rFonts w:ascii="Times New Roman" w:hAnsi="Times New Roman"/>
          <w:sz w:val="24"/>
          <w:szCs w:val="24"/>
        </w:rPr>
        <w:t>ė</w:t>
      </w:r>
      <w:r w:rsidR="00FF7BD6" w:rsidRPr="004B626E">
        <w:rPr>
          <w:rFonts w:ascii="Times New Roman" w:hAnsi="Times New Roman"/>
          <w:sz w:val="24"/>
          <w:szCs w:val="24"/>
        </w:rPr>
        <w:t xml:space="preserve"> bendrov</w:t>
      </w:r>
      <w:r w:rsidR="00380A74" w:rsidRPr="004B626E">
        <w:rPr>
          <w:rFonts w:ascii="Times New Roman" w:hAnsi="Times New Roman"/>
          <w:sz w:val="24"/>
          <w:szCs w:val="24"/>
        </w:rPr>
        <w:t>ė</w:t>
      </w:r>
      <w:r w:rsidR="00FF7BD6" w:rsidRPr="004B626E">
        <w:rPr>
          <w:rFonts w:ascii="Times New Roman" w:hAnsi="Times New Roman"/>
          <w:sz w:val="24"/>
          <w:szCs w:val="24"/>
        </w:rPr>
        <w:t xml:space="preserve"> „Regitra“) </w:t>
      </w:r>
      <w:r w:rsidR="00C24B5F" w:rsidRPr="004B626E">
        <w:rPr>
          <w:rFonts w:ascii="Times New Roman" w:eastAsia="Times New Roman" w:hAnsi="Times New Roman"/>
          <w:sz w:val="24"/>
          <w:szCs w:val="24"/>
          <w:lang w:eastAsia="lt-LT"/>
        </w:rPr>
        <w:t>apeliacinį skundą</w:t>
      </w:r>
      <w:r w:rsidR="00C50035" w:rsidRPr="004B626E">
        <w:rPr>
          <w:rFonts w:ascii="Times New Roman" w:eastAsia="Times New Roman" w:hAnsi="Times New Roman"/>
          <w:sz w:val="24"/>
          <w:szCs w:val="24"/>
          <w:lang w:eastAsia="lt-LT"/>
        </w:rPr>
        <w:t xml:space="preserve"> tenkinti</w:t>
      </w:r>
      <w:r w:rsidR="00380A74" w:rsidRPr="004B626E">
        <w:rPr>
          <w:rFonts w:ascii="Times New Roman" w:eastAsia="Times New Roman" w:hAnsi="Times New Roman"/>
          <w:sz w:val="24"/>
          <w:szCs w:val="24"/>
          <w:lang w:eastAsia="lt-LT"/>
        </w:rPr>
        <w:t>.</w:t>
      </w:r>
    </w:p>
    <w:p w14:paraId="593A48FD" w14:textId="64CDEAA7" w:rsidR="006023DB" w:rsidRPr="004B626E" w:rsidRDefault="000D3670" w:rsidP="006023DB">
      <w:pPr>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rPr>
        <w:t>Vilniaus apygardos administracinio teismo</w:t>
      </w:r>
      <w:r w:rsidR="00AF202D" w:rsidRPr="004B626E">
        <w:rPr>
          <w:rFonts w:ascii="Times New Roman" w:eastAsia="Times New Roman" w:hAnsi="Times New Roman"/>
          <w:sz w:val="24"/>
          <w:szCs w:val="24"/>
        </w:rPr>
        <w:t xml:space="preserve"> </w:t>
      </w:r>
      <w:r w:rsidR="00461EA4" w:rsidRPr="004B626E">
        <w:rPr>
          <w:rFonts w:ascii="Times New Roman" w:eastAsia="Times New Roman" w:hAnsi="Times New Roman"/>
          <w:sz w:val="24"/>
          <w:szCs w:val="24"/>
        </w:rPr>
        <w:t xml:space="preserve">(nuo 2024 m. sausio </w:t>
      </w:r>
      <w:r w:rsidR="00461EA4" w:rsidRPr="004B626E">
        <w:rPr>
          <w:rFonts w:ascii="Times New Roman" w:eastAsia="Times New Roman" w:hAnsi="Times New Roman"/>
          <w:sz w:val="24"/>
          <w:szCs w:val="24"/>
          <w:lang w:eastAsia="lt-LT"/>
        </w:rPr>
        <w:t>1 d.</w:t>
      </w:r>
      <w:r w:rsidR="00380A74" w:rsidRPr="004B626E">
        <w:rPr>
          <w:rFonts w:ascii="Times New Roman" w:eastAsia="Times New Roman" w:hAnsi="Times New Roman"/>
          <w:sz w:val="24"/>
          <w:szCs w:val="24"/>
          <w:lang w:eastAsia="lt-LT"/>
        </w:rPr>
        <w:t xml:space="preserve"> – </w:t>
      </w:r>
      <w:r w:rsidR="00461EA4" w:rsidRPr="004B626E">
        <w:rPr>
          <w:rFonts w:ascii="Times New Roman" w:eastAsia="Times New Roman" w:hAnsi="Times New Roman"/>
          <w:sz w:val="24"/>
          <w:szCs w:val="24"/>
          <w:lang w:eastAsia="lt-LT"/>
        </w:rPr>
        <w:t>Regionų</w:t>
      </w:r>
      <w:r w:rsidR="00380A74" w:rsidRPr="004B626E">
        <w:rPr>
          <w:rFonts w:ascii="Times New Roman" w:eastAsia="Times New Roman" w:hAnsi="Times New Roman"/>
          <w:sz w:val="24"/>
          <w:szCs w:val="24"/>
          <w:lang w:eastAsia="lt-LT"/>
        </w:rPr>
        <w:t xml:space="preserve"> </w:t>
      </w:r>
      <w:r w:rsidR="00461EA4" w:rsidRPr="004B626E">
        <w:rPr>
          <w:rFonts w:ascii="Times New Roman" w:eastAsia="Times New Roman" w:hAnsi="Times New Roman"/>
          <w:sz w:val="24"/>
          <w:szCs w:val="24"/>
          <w:lang w:eastAsia="lt-LT"/>
        </w:rPr>
        <w:t xml:space="preserve">administracinis teismas) </w:t>
      </w:r>
      <w:r w:rsidR="00AF202D" w:rsidRPr="004B626E">
        <w:rPr>
          <w:rFonts w:ascii="Times New Roman" w:eastAsia="Times New Roman" w:hAnsi="Times New Roman"/>
          <w:sz w:val="24"/>
          <w:szCs w:val="24"/>
        </w:rPr>
        <w:t>202</w:t>
      </w:r>
      <w:r w:rsidRPr="004B626E">
        <w:rPr>
          <w:rFonts w:ascii="Times New Roman" w:eastAsia="Times New Roman" w:hAnsi="Times New Roman"/>
          <w:sz w:val="24"/>
          <w:szCs w:val="24"/>
        </w:rPr>
        <w:t>3</w:t>
      </w:r>
      <w:r w:rsidR="00AF202D" w:rsidRPr="004B626E">
        <w:rPr>
          <w:rFonts w:ascii="Times New Roman" w:eastAsia="Times New Roman" w:hAnsi="Times New Roman"/>
          <w:sz w:val="24"/>
          <w:szCs w:val="24"/>
        </w:rPr>
        <w:t xml:space="preserve"> m. </w:t>
      </w:r>
      <w:r w:rsidR="005D2D92" w:rsidRPr="004B626E">
        <w:rPr>
          <w:rFonts w:ascii="Times New Roman" w:eastAsia="Times New Roman" w:hAnsi="Times New Roman"/>
          <w:sz w:val="24"/>
          <w:szCs w:val="24"/>
        </w:rPr>
        <w:t>birželio</w:t>
      </w:r>
      <w:r w:rsidR="00AF202D" w:rsidRPr="004B626E">
        <w:rPr>
          <w:rFonts w:ascii="Times New Roman" w:eastAsia="Times New Roman" w:hAnsi="Times New Roman"/>
          <w:sz w:val="24"/>
          <w:szCs w:val="24"/>
        </w:rPr>
        <w:t xml:space="preserve"> </w:t>
      </w:r>
      <w:r w:rsidR="005D2D92" w:rsidRPr="004B626E">
        <w:rPr>
          <w:rFonts w:ascii="Times New Roman" w:eastAsia="Times New Roman" w:hAnsi="Times New Roman"/>
          <w:sz w:val="24"/>
          <w:szCs w:val="24"/>
        </w:rPr>
        <w:t>9</w:t>
      </w:r>
      <w:r w:rsidR="00AF202D" w:rsidRPr="004B626E">
        <w:rPr>
          <w:rFonts w:ascii="Times New Roman" w:eastAsia="Times New Roman" w:hAnsi="Times New Roman"/>
          <w:sz w:val="24"/>
          <w:szCs w:val="24"/>
        </w:rPr>
        <w:t xml:space="preserve"> d.</w:t>
      </w:r>
      <w:r w:rsidR="004B4F77" w:rsidRPr="004B626E">
        <w:rPr>
          <w:rFonts w:ascii="Times New Roman" w:eastAsia="Times New Roman" w:hAnsi="Times New Roman"/>
          <w:sz w:val="24"/>
          <w:szCs w:val="24"/>
          <w:lang w:eastAsia="lt-LT"/>
        </w:rPr>
        <w:t xml:space="preserve"> </w:t>
      </w:r>
      <w:r w:rsidR="00F77832" w:rsidRPr="004B626E">
        <w:rPr>
          <w:rFonts w:ascii="Times New Roman" w:eastAsia="Times New Roman" w:hAnsi="Times New Roman"/>
          <w:sz w:val="24"/>
          <w:szCs w:val="24"/>
          <w:lang w:eastAsia="lt-LT"/>
        </w:rPr>
        <w:t>sprendimą</w:t>
      </w:r>
      <w:r w:rsidR="00C50035" w:rsidRPr="004B626E">
        <w:rPr>
          <w:rFonts w:ascii="Times New Roman" w:eastAsia="Times New Roman" w:hAnsi="Times New Roman"/>
          <w:sz w:val="24"/>
          <w:szCs w:val="24"/>
          <w:lang w:eastAsia="lt-LT"/>
        </w:rPr>
        <w:t xml:space="preserve"> pakeisti</w:t>
      </w:r>
      <w:r w:rsidR="004B19A9" w:rsidRPr="004B626E">
        <w:rPr>
          <w:rFonts w:ascii="Times New Roman" w:eastAsia="Times New Roman" w:hAnsi="Times New Roman"/>
          <w:sz w:val="24"/>
          <w:szCs w:val="24"/>
          <w:lang w:eastAsia="lt-LT"/>
        </w:rPr>
        <w:t xml:space="preserve"> </w:t>
      </w:r>
      <w:r w:rsidR="006023DB" w:rsidRPr="004B626E">
        <w:rPr>
          <w:rFonts w:ascii="Times New Roman" w:eastAsia="Times New Roman" w:hAnsi="Times New Roman"/>
          <w:sz w:val="24"/>
          <w:szCs w:val="24"/>
          <w:lang w:eastAsia="lt-LT"/>
        </w:rPr>
        <w:t>ir jo rezoliucinę dalį išdėstyti taip:</w:t>
      </w:r>
    </w:p>
    <w:p w14:paraId="2B9171F6" w14:textId="77777777" w:rsidR="00091C60" w:rsidRPr="004B626E" w:rsidRDefault="006023DB" w:rsidP="006023DB">
      <w:pPr>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w:t>
      </w:r>
      <w:r w:rsidR="00091C60" w:rsidRPr="004B626E">
        <w:rPr>
          <w:rFonts w:ascii="Times New Roman" w:eastAsia="Times New Roman" w:hAnsi="Times New Roman"/>
          <w:sz w:val="24"/>
          <w:szCs w:val="24"/>
          <w:lang w:eastAsia="lt-LT"/>
        </w:rPr>
        <w:t>Pareiškėjo valstybės įmonės „Regitra“ (nuo 2024 m. birželio 7 d. – akcinė bendrovė „Regitra“) skundą tenkinti.</w:t>
      </w:r>
    </w:p>
    <w:p w14:paraId="5A18554F" w14:textId="3757610E" w:rsidR="006023DB" w:rsidRPr="004B626E" w:rsidRDefault="00091C60" w:rsidP="006023DB">
      <w:pPr>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 xml:space="preserve">Panaikinti atsakovo Valstybinės duomenų apsaugos inspekcijos 2022 m. gruodžio 22 d. sprendimo Nr. 3R-1160 (2.13-1.E) „Dėl </w:t>
      </w:r>
      <w:bookmarkStart w:id="67" w:name="Buk_42"/>
      <w:r w:rsidR="00BF7D6C" w:rsidRPr="00BE25E2">
        <w:rPr>
          <w:rFonts w:ascii="Times New Roman" w:eastAsia="Times New Roman" w:hAnsi="Times New Roman"/>
          <w:sz w:val="24"/>
          <w:szCs w:val="24"/>
          <w:lang w:eastAsia="lt-LT"/>
        </w:rPr>
        <w:t xml:space="preserve">E. B. </w:t>
      </w:r>
      <w:bookmarkEnd w:id="67"/>
      <w:r w:rsidRPr="004B626E">
        <w:rPr>
          <w:rFonts w:ascii="Times New Roman" w:eastAsia="Times New Roman" w:hAnsi="Times New Roman"/>
          <w:sz w:val="24"/>
          <w:szCs w:val="24"/>
          <w:lang w:eastAsia="lt-LT"/>
        </w:rPr>
        <w:t>2022-01-25 skundo“ rezoliucinės dalies 1 ir 2 punktus.“</w:t>
      </w:r>
    </w:p>
    <w:p w14:paraId="7A2364D9" w14:textId="4898137A" w:rsidR="00AA6F66" w:rsidRPr="004B626E" w:rsidRDefault="00C24B5F" w:rsidP="007C0A9F">
      <w:pPr>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 xml:space="preserve">Nutartis </w:t>
      </w:r>
      <w:r w:rsidR="00AA6F66" w:rsidRPr="004B626E">
        <w:rPr>
          <w:rFonts w:ascii="Times New Roman" w:eastAsia="Times New Roman" w:hAnsi="Times New Roman"/>
          <w:sz w:val="24"/>
          <w:szCs w:val="24"/>
          <w:lang w:eastAsia="lt-LT"/>
        </w:rPr>
        <w:t>neskundžiama.</w:t>
      </w:r>
    </w:p>
    <w:p w14:paraId="484A6EDE" w14:textId="6C1BFAB1" w:rsidR="007C521D" w:rsidRPr="004B626E" w:rsidRDefault="007C521D" w:rsidP="007C0A9F">
      <w:pPr>
        <w:spacing w:after="0" w:line="240" w:lineRule="auto"/>
        <w:jc w:val="both"/>
        <w:rPr>
          <w:rFonts w:ascii="Times New Roman" w:eastAsia="Times New Roman" w:hAnsi="Times New Roman"/>
          <w:sz w:val="24"/>
          <w:szCs w:val="24"/>
          <w:lang w:eastAsia="lt-LT"/>
        </w:rPr>
      </w:pPr>
    </w:p>
    <w:p w14:paraId="52E099D4" w14:textId="290EEBE7" w:rsidR="00B20429" w:rsidRPr="004B626E" w:rsidRDefault="00AA6F66" w:rsidP="007C0A9F">
      <w:pPr>
        <w:tabs>
          <w:tab w:val="left" w:pos="6804"/>
        </w:tabs>
        <w:spacing w:after="0" w:line="240" w:lineRule="auto"/>
        <w:ind w:firstLine="709"/>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Teisėjai</w:t>
      </w:r>
      <w:r w:rsidR="00662BCC" w:rsidRPr="004B626E">
        <w:rPr>
          <w:rFonts w:ascii="Times New Roman" w:eastAsia="Times New Roman" w:hAnsi="Times New Roman"/>
          <w:sz w:val="24"/>
          <w:szCs w:val="24"/>
          <w:lang w:eastAsia="lt-LT"/>
        </w:rPr>
        <w:tab/>
      </w:r>
      <w:r w:rsidR="00F946C1" w:rsidRPr="004B626E">
        <w:rPr>
          <w:rFonts w:ascii="Times New Roman" w:eastAsia="Times New Roman" w:hAnsi="Times New Roman"/>
          <w:sz w:val="24"/>
          <w:szCs w:val="24"/>
          <w:lang w:eastAsia="lt-LT"/>
        </w:rPr>
        <w:t>Rytis Krasauskas</w:t>
      </w:r>
    </w:p>
    <w:p w14:paraId="0D7A3EA6" w14:textId="77777777" w:rsidR="00B20429" w:rsidRPr="004B626E" w:rsidRDefault="00B20429" w:rsidP="007C0A9F">
      <w:pPr>
        <w:spacing w:after="0" w:line="240" w:lineRule="auto"/>
        <w:jc w:val="both"/>
        <w:rPr>
          <w:rFonts w:ascii="Times New Roman" w:eastAsia="Times New Roman" w:hAnsi="Times New Roman"/>
          <w:sz w:val="24"/>
          <w:szCs w:val="24"/>
          <w:lang w:eastAsia="lt-LT"/>
        </w:rPr>
      </w:pPr>
    </w:p>
    <w:p w14:paraId="640EB644" w14:textId="77777777" w:rsidR="00461EA4" w:rsidRPr="004B626E" w:rsidRDefault="00461EA4" w:rsidP="007C0A9F">
      <w:pPr>
        <w:spacing w:after="0" w:line="240" w:lineRule="auto"/>
        <w:jc w:val="both"/>
        <w:rPr>
          <w:rFonts w:ascii="Times New Roman" w:eastAsia="Times New Roman" w:hAnsi="Times New Roman"/>
          <w:sz w:val="24"/>
          <w:szCs w:val="24"/>
          <w:lang w:eastAsia="lt-LT"/>
        </w:rPr>
      </w:pPr>
    </w:p>
    <w:p w14:paraId="69575A79" w14:textId="61964482" w:rsidR="00471AC0" w:rsidRPr="004B626E" w:rsidRDefault="00662BCC" w:rsidP="007C0A9F">
      <w:pPr>
        <w:tabs>
          <w:tab w:val="left" w:pos="6804"/>
        </w:tabs>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ab/>
      </w:r>
      <w:r w:rsidR="00F946C1" w:rsidRPr="004B626E">
        <w:rPr>
          <w:rFonts w:ascii="Times New Roman" w:eastAsia="Times New Roman" w:hAnsi="Times New Roman"/>
          <w:sz w:val="24"/>
          <w:szCs w:val="24"/>
          <w:lang w:eastAsia="lt-LT"/>
        </w:rPr>
        <w:t>Beata Martišienė</w:t>
      </w:r>
    </w:p>
    <w:p w14:paraId="60988228" w14:textId="77777777" w:rsidR="0033717C" w:rsidRPr="004B626E" w:rsidRDefault="0033717C" w:rsidP="007C0A9F">
      <w:pPr>
        <w:tabs>
          <w:tab w:val="left" w:pos="6804"/>
        </w:tabs>
        <w:spacing w:after="0" w:line="240" w:lineRule="auto"/>
        <w:jc w:val="both"/>
        <w:rPr>
          <w:rFonts w:ascii="Times New Roman" w:eastAsia="Times New Roman" w:hAnsi="Times New Roman"/>
          <w:sz w:val="24"/>
          <w:szCs w:val="24"/>
          <w:lang w:eastAsia="lt-LT"/>
        </w:rPr>
      </w:pPr>
    </w:p>
    <w:p w14:paraId="2B3452C1" w14:textId="77777777" w:rsidR="0033717C" w:rsidRPr="004B626E" w:rsidRDefault="0033717C" w:rsidP="007C0A9F">
      <w:pPr>
        <w:tabs>
          <w:tab w:val="left" w:pos="6804"/>
        </w:tabs>
        <w:spacing w:after="0" w:line="240" w:lineRule="auto"/>
        <w:jc w:val="both"/>
        <w:rPr>
          <w:rFonts w:ascii="Times New Roman" w:eastAsia="Times New Roman" w:hAnsi="Times New Roman"/>
          <w:sz w:val="24"/>
          <w:szCs w:val="24"/>
          <w:lang w:eastAsia="lt-LT"/>
        </w:rPr>
      </w:pPr>
    </w:p>
    <w:p w14:paraId="6437F7F8" w14:textId="452800C5" w:rsidR="0033717C" w:rsidRPr="004B626E" w:rsidRDefault="0033717C" w:rsidP="007C0A9F">
      <w:pPr>
        <w:tabs>
          <w:tab w:val="left" w:pos="6804"/>
        </w:tabs>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ab/>
        <w:t>Iveta Pelienė</w:t>
      </w:r>
    </w:p>
    <w:p w14:paraId="50675073" w14:textId="77777777" w:rsidR="00C32E26" w:rsidRPr="004B626E" w:rsidRDefault="00C32E26" w:rsidP="007C0A9F">
      <w:pPr>
        <w:spacing w:after="0" w:line="240" w:lineRule="auto"/>
        <w:jc w:val="both"/>
        <w:rPr>
          <w:rFonts w:ascii="Times New Roman" w:eastAsia="Times New Roman" w:hAnsi="Times New Roman"/>
          <w:sz w:val="24"/>
          <w:szCs w:val="24"/>
          <w:lang w:eastAsia="lt-LT"/>
        </w:rPr>
      </w:pPr>
    </w:p>
    <w:p w14:paraId="174E26FC" w14:textId="77777777" w:rsidR="00461EA4" w:rsidRPr="004B626E" w:rsidRDefault="00461EA4" w:rsidP="007C0A9F">
      <w:pPr>
        <w:spacing w:after="0" w:line="240" w:lineRule="auto"/>
        <w:jc w:val="both"/>
        <w:rPr>
          <w:rFonts w:ascii="Times New Roman" w:eastAsia="Times New Roman" w:hAnsi="Times New Roman"/>
          <w:sz w:val="24"/>
          <w:szCs w:val="24"/>
          <w:lang w:eastAsia="lt-LT"/>
        </w:rPr>
      </w:pPr>
    </w:p>
    <w:p w14:paraId="0226CC41" w14:textId="77777777" w:rsidR="0033717C" w:rsidRPr="004B626E" w:rsidRDefault="00662BCC" w:rsidP="0033717C">
      <w:pPr>
        <w:tabs>
          <w:tab w:val="left" w:pos="6804"/>
        </w:tabs>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ab/>
      </w:r>
      <w:r w:rsidR="00F946C1" w:rsidRPr="004B626E">
        <w:rPr>
          <w:rFonts w:ascii="Times New Roman" w:eastAsia="Times New Roman" w:hAnsi="Times New Roman"/>
          <w:sz w:val="24"/>
          <w:szCs w:val="24"/>
          <w:lang w:eastAsia="lt-LT"/>
        </w:rPr>
        <w:t>Egidijus Šileikis</w:t>
      </w:r>
    </w:p>
    <w:p w14:paraId="51C7493E" w14:textId="77777777" w:rsidR="0033717C" w:rsidRPr="004B626E" w:rsidRDefault="0033717C" w:rsidP="0033717C">
      <w:pPr>
        <w:tabs>
          <w:tab w:val="left" w:pos="6804"/>
        </w:tabs>
        <w:spacing w:after="0" w:line="240" w:lineRule="auto"/>
        <w:jc w:val="both"/>
        <w:rPr>
          <w:rFonts w:ascii="Times New Roman" w:eastAsia="Times New Roman" w:hAnsi="Times New Roman"/>
          <w:sz w:val="24"/>
          <w:szCs w:val="24"/>
          <w:lang w:eastAsia="lt-LT"/>
        </w:rPr>
      </w:pPr>
    </w:p>
    <w:p w14:paraId="09BB5C60" w14:textId="77777777" w:rsidR="0033717C" w:rsidRPr="004B626E" w:rsidRDefault="0033717C" w:rsidP="0033717C">
      <w:pPr>
        <w:tabs>
          <w:tab w:val="left" w:pos="6804"/>
        </w:tabs>
        <w:spacing w:after="0" w:line="240" w:lineRule="auto"/>
        <w:jc w:val="both"/>
        <w:rPr>
          <w:rFonts w:ascii="Times New Roman" w:eastAsia="Times New Roman" w:hAnsi="Times New Roman"/>
          <w:sz w:val="24"/>
          <w:szCs w:val="24"/>
          <w:lang w:eastAsia="lt-LT"/>
        </w:rPr>
      </w:pPr>
    </w:p>
    <w:p w14:paraId="66FAD823" w14:textId="37C6FF7D" w:rsidR="00662BCC" w:rsidRPr="004B626E" w:rsidRDefault="0033717C" w:rsidP="007C0A9F">
      <w:pPr>
        <w:tabs>
          <w:tab w:val="left" w:pos="6804"/>
        </w:tabs>
        <w:spacing w:after="0" w:line="240" w:lineRule="auto"/>
        <w:jc w:val="both"/>
        <w:rPr>
          <w:rFonts w:ascii="Times New Roman" w:eastAsia="Times New Roman" w:hAnsi="Times New Roman"/>
          <w:sz w:val="24"/>
          <w:szCs w:val="24"/>
          <w:lang w:eastAsia="lt-LT"/>
        </w:rPr>
      </w:pPr>
      <w:r w:rsidRPr="004B626E">
        <w:rPr>
          <w:rFonts w:ascii="Times New Roman" w:eastAsia="Times New Roman" w:hAnsi="Times New Roman"/>
          <w:sz w:val="24"/>
          <w:szCs w:val="24"/>
          <w:lang w:eastAsia="lt-LT"/>
        </w:rPr>
        <w:tab/>
        <w:t>Skirgailė Žalimienė</w:t>
      </w:r>
    </w:p>
    <w:sectPr w:rsidR="00662BCC" w:rsidRPr="004B626E" w:rsidSect="00662BCC">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5C08B" w14:textId="77777777" w:rsidR="007B653F" w:rsidRDefault="007B653F" w:rsidP="00AA6F66">
      <w:pPr>
        <w:spacing w:after="0" w:line="240" w:lineRule="auto"/>
      </w:pPr>
      <w:r>
        <w:separator/>
      </w:r>
    </w:p>
  </w:endnote>
  <w:endnote w:type="continuationSeparator" w:id="0">
    <w:p w14:paraId="02342D81" w14:textId="77777777" w:rsidR="007B653F" w:rsidRDefault="007B653F" w:rsidP="00AA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416A" w14:textId="77777777" w:rsidR="007B653F" w:rsidRDefault="007B653F" w:rsidP="00AA6F66">
      <w:pPr>
        <w:spacing w:after="0" w:line="240" w:lineRule="auto"/>
      </w:pPr>
      <w:r>
        <w:separator/>
      </w:r>
    </w:p>
  </w:footnote>
  <w:footnote w:type="continuationSeparator" w:id="0">
    <w:p w14:paraId="765D1BB6" w14:textId="77777777" w:rsidR="007B653F" w:rsidRDefault="007B653F" w:rsidP="00AA6F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922452201"/>
      <w:docPartObj>
        <w:docPartGallery w:val="Page Numbers (Top of Page)"/>
        <w:docPartUnique/>
      </w:docPartObj>
    </w:sdtPr>
    <w:sdtEndPr/>
    <w:sdtContent>
      <w:p w14:paraId="1E139335" w14:textId="2DEEC6E3" w:rsidR="003D4B77" w:rsidRPr="00662BCC" w:rsidRDefault="003D4B77" w:rsidP="00662BCC">
        <w:pPr>
          <w:pStyle w:val="Antrats"/>
          <w:jc w:val="center"/>
          <w:rPr>
            <w:rFonts w:ascii="Times New Roman" w:hAnsi="Times New Roman"/>
          </w:rPr>
        </w:pPr>
        <w:r w:rsidRPr="00662BCC">
          <w:rPr>
            <w:rFonts w:ascii="Times New Roman" w:hAnsi="Times New Roman"/>
          </w:rPr>
          <w:fldChar w:fldCharType="begin"/>
        </w:r>
        <w:r w:rsidRPr="00662BCC">
          <w:rPr>
            <w:rFonts w:ascii="Times New Roman" w:hAnsi="Times New Roman"/>
          </w:rPr>
          <w:instrText>PAGE   \* MERGEFORMAT</w:instrText>
        </w:r>
        <w:r w:rsidRPr="00662BCC">
          <w:rPr>
            <w:rFonts w:ascii="Times New Roman" w:hAnsi="Times New Roman"/>
          </w:rPr>
          <w:fldChar w:fldCharType="separate"/>
        </w:r>
        <w:r w:rsidRPr="00662BCC">
          <w:rPr>
            <w:rFonts w:ascii="Times New Roman" w:hAnsi="Times New Roman"/>
          </w:rPr>
          <w:t>2</w:t>
        </w:r>
        <w:r w:rsidRPr="00662BCC">
          <w:rPr>
            <w:rFonts w:ascii="Times New Roman" w:hAnsi="Times New Roman"/>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46FFD" w14:textId="5AE5020D" w:rsidR="003D4B77" w:rsidRDefault="003D4B77">
    <w:pPr>
      <w:pStyle w:val="Antrats"/>
      <w:jc w:val="center"/>
    </w:pPr>
  </w:p>
  <w:p w14:paraId="51743862" w14:textId="77777777" w:rsidR="003D4B77" w:rsidRDefault="003D4B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A00FD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6164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9A12A6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3B3D4F"/>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4" w15:restartNumberingAfterBreak="0">
    <w:nsid w:val="023C514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1C4CE3"/>
    <w:multiLevelType w:val="hybridMultilevel"/>
    <w:tmpl w:val="8708CA88"/>
    <w:lvl w:ilvl="0" w:tplc="5C34AC82">
      <w:start w:val="1"/>
      <w:numFmt w:val="lowerRoman"/>
      <w:lvlText w:val="(%1)"/>
      <w:lvlJc w:val="left"/>
      <w:pPr>
        <w:ind w:left="1429" w:hanging="720"/>
      </w:pPr>
      <w:rPr>
        <w:rFonts w:eastAsia="Calibri"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9680829"/>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7" w15:restartNumberingAfterBreak="0">
    <w:nsid w:val="0EB4371A"/>
    <w:multiLevelType w:val="multilevel"/>
    <w:tmpl w:val="0427001F"/>
    <w:lvl w:ilvl="0">
      <w:start w:val="1"/>
      <w:numFmt w:val="decimal"/>
      <w:lvlText w:val="%1."/>
      <w:lvlJc w:val="left"/>
      <w:pPr>
        <w:ind w:left="2771" w:hanging="360"/>
      </w:p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8FDC3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22FBD2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6E86C7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64438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2" w15:restartNumberingAfterBreak="0">
    <w:nsid w:val="2064674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454C9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780DC4"/>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5" w15:restartNumberingAfterBreak="0">
    <w:nsid w:val="39B92B4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6" w15:restartNumberingAfterBreak="0">
    <w:nsid w:val="3ECF3F0C"/>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7" w15:restartNumberingAfterBreak="0">
    <w:nsid w:val="4CD82EC5"/>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18" w15:restartNumberingAfterBreak="0">
    <w:nsid w:val="50E51DD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5B1FE7"/>
    <w:multiLevelType w:val="multilevel"/>
    <w:tmpl w:val="700ABE52"/>
    <w:lvl w:ilvl="0">
      <w:start w:val="1"/>
      <w:numFmt w:val="decimal"/>
      <w:lvlText w:val="%1."/>
      <w:lvlJc w:val="left"/>
      <w:pPr>
        <w:ind w:left="1070" w:hanging="360"/>
      </w:pPr>
      <w:rPr>
        <w:rFonts w:ascii="Times New Roman" w:hAnsi="Times New Roman" w:cs="Times New Roman" w:hint="default"/>
        <w:b w:val="0"/>
        <w:bCs w:val="0"/>
        <w:i w:val="0"/>
        <w:iCs w:val="0"/>
        <w:sz w:val="24"/>
        <w:szCs w:val="24"/>
      </w:rPr>
    </w:lvl>
    <w:lvl w:ilvl="1">
      <w:start w:val="1"/>
      <w:numFmt w:val="decimal"/>
      <w:isLgl/>
      <w:lvlText w:val="%1.%2."/>
      <w:lvlJc w:val="left"/>
      <w:pPr>
        <w:ind w:left="863" w:hanging="437"/>
      </w:pPr>
      <w:rPr>
        <w:rFonts w:eastAsia="Times New Roman"/>
        <w:b w:val="0"/>
        <w:bCs w:val="0"/>
        <w:i w:val="0"/>
        <w:iCs w:val="0"/>
      </w:rPr>
    </w:lvl>
    <w:lvl w:ilvl="2">
      <w:start w:val="1"/>
      <w:numFmt w:val="decimal"/>
      <w:isLgl/>
      <w:lvlText w:val="%1.%2.%3."/>
      <w:lvlJc w:val="left"/>
      <w:pPr>
        <w:ind w:left="1212" w:hanging="720"/>
      </w:pPr>
      <w:rPr>
        <w:rFonts w:eastAsia="Times New Roman"/>
      </w:rPr>
    </w:lvl>
    <w:lvl w:ilvl="3">
      <w:start w:val="1"/>
      <w:numFmt w:val="decimal"/>
      <w:isLgl/>
      <w:lvlText w:val="%1.%2.%3.%4."/>
      <w:lvlJc w:val="left"/>
      <w:pPr>
        <w:ind w:left="1278" w:hanging="720"/>
      </w:pPr>
      <w:rPr>
        <w:rFonts w:eastAsia="Times New Roman"/>
      </w:rPr>
    </w:lvl>
    <w:lvl w:ilvl="4">
      <w:start w:val="1"/>
      <w:numFmt w:val="decimal"/>
      <w:isLgl/>
      <w:lvlText w:val="%1.%2.%3.%4.%5."/>
      <w:lvlJc w:val="left"/>
      <w:pPr>
        <w:ind w:left="1704" w:hanging="1080"/>
      </w:pPr>
      <w:rPr>
        <w:rFonts w:eastAsia="Times New Roman"/>
      </w:rPr>
    </w:lvl>
    <w:lvl w:ilvl="5">
      <w:start w:val="1"/>
      <w:numFmt w:val="decimal"/>
      <w:isLgl/>
      <w:lvlText w:val="%1.%2.%3.%4.%5.%6."/>
      <w:lvlJc w:val="left"/>
      <w:pPr>
        <w:ind w:left="1770" w:hanging="1080"/>
      </w:pPr>
      <w:rPr>
        <w:rFonts w:eastAsia="Times New Roman"/>
      </w:rPr>
    </w:lvl>
    <w:lvl w:ilvl="6">
      <w:start w:val="1"/>
      <w:numFmt w:val="decimal"/>
      <w:isLgl/>
      <w:lvlText w:val="%1.%2.%3.%4.%5.%6.%7."/>
      <w:lvlJc w:val="left"/>
      <w:pPr>
        <w:ind w:left="2196" w:hanging="1440"/>
      </w:pPr>
      <w:rPr>
        <w:rFonts w:eastAsia="Times New Roman"/>
      </w:rPr>
    </w:lvl>
    <w:lvl w:ilvl="7">
      <w:start w:val="1"/>
      <w:numFmt w:val="decimal"/>
      <w:isLgl/>
      <w:lvlText w:val="%1.%2.%3.%4.%5.%6.%7.%8."/>
      <w:lvlJc w:val="left"/>
      <w:pPr>
        <w:ind w:left="2262" w:hanging="1440"/>
      </w:pPr>
      <w:rPr>
        <w:rFonts w:eastAsia="Times New Roman"/>
      </w:rPr>
    </w:lvl>
    <w:lvl w:ilvl="8">
      <w:start w:val="1"/>
      <w:numFmt w:val="decimal"/>
      <w:isLgl/>
      <w:lvlText w:val="%1.%2.%3.%4.%5.%6.%7.%8.%9."/>
      <w:lvlJc w:val="left"/>
      <w:pPr>
        <w:ind w:left="2688" w:hanging="1800"/>
      </w:pPr>
      <w:rPr>
        <w:rFonts w:eastAsia="Times New Roman"/>
      </w:rPr>
    </w:lvl>
  </w:abstractNum>
  <w:abstractNum w:abstractNumId="20" w15:restartNumberingAfterBreak="0">
    <w:nsid w:val="551A1E6B"/>
    <w:multiLevelType w:val="hybridMultilevel"/>
    <w:tmpl w:val="4B602566"/>
    <w:lvl w:ilvl="0" w:tplc="0DEA1588">
      <w:start w:val="1"/>
      <w:numFmt w:val="low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5D1F49EE"/>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22" w15:restartNumberingAfterBreak="0">
    <w:nsid w:val="69E546BE"/>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23" w15:restartNumberingAfterBreak="0">
    <w:nsid w:val="6CBA574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25E4DFD"/>
    <w:multiLevelType w:val="hybridMultilevel"/>
    <w:tmpl w:val="6D665100"/>
    <w:lvl w:ilvl="0" w:tplc="F4482FDA">
      <w:start w:val="1"/>
      <w:numFmt w:val="decimal"/>
      <w:lvlText w:val="%1."/>
      <w:lvlJc w:val="left"/>
      <w:pPr>
        <w:ind w:left="1287" w:hanging="360"/>
      </w:pPr>
      <w:rPr>
        <w:b w:val="0"/>
        <w:bCs w:val="0"/>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2D51EB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3D877B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715439E"/>
    <w:multiLevelType w:val="hybridMultilevel"/>
    <w:tmpl w:val="6958E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884D9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C983217"/>
    <w:multiLevelType w:val="multilevel"/>
    <w:tmpl w:val="8C5C37C0"/>
    <w:lvl w:ilvl="0">
      <w:start w:val="1"/>
      <w:numFmt w:val="decimal"/>
      <w:suff w:val="space"/>
      <w:lvlText w:val="%1."/>
      <w:lvlJc w:val="left"/>
      <w:pPr>
        <w:ind w:left="1070" w:hanging="360"/>
      </w:pPr>
      <w:rPr>
        <w:rFonts w:hint="default"/>
      </w:rPr>
    </w:lvl>
    <w:lvl w:ilvl="1">
      <w:start w:val="1"/>
      <w:numFmt w:val="decimal"/>
      <w:isLgl/>
      <w:suff w:val="space"/>
      <w:lvlText w:val="%1.%2."/>
      <w:lvlJc w:val="left"/>
      <w:pPr>
        <w:ind w:left="928" w:hanging="360"/>
      </w:pPr>
      <w:rPr>
        <w:rFonts w:ascii="Times New Roman" w:hAnsi="Times New Roman" w:cs="Times New Roman" w:hint="default"/>
        <w:b w:val="0"/>
        <w:bCs/>
        <w:sz w:val="24"/>
        <w:szCs w:val="24"/>
      </w:rPr>
    </w:lvl>
    <w:lvl w:ilvl="2">
      <w:start w:val="1"/>
      <w:numFmt w:val="decimal"/>
      <w:isLgl/>
      <w:lvlText w:val="%1.%2.%3."/>
      <w:lvlJc w:val="left"/>
      <w:pPr>
        <w:ind w:left="-1406" w:hanging="720"/>
      </w:pPr>
      <w:rPr>
        <w:rFonts w:hint="default"/>
      </w:rPr>
    </w:lvl>
    <w:lvl w:ilvl="3">
      <w:start w:val="1"/>
      <w:numFmt w:val="decimal"/>
      <w:isLgl/>
      <w:lvlText w:val="%1.%2.%3.%4."/>
      <w:lvlJc w:val="left"/>
      <w:pPr>
        <w:ind w:left="-1406" w:hanging="720"/>
      </w:pPr>
      <w:rPr>
        <w:rFonts w:hint="default"/>
      </w:rPr>
    </w:lvl>
    <w:lvl w:ilvl="4">
      <w:start w:val="1"/>
      <w:numFmt w:val="decimal"/>
      <w:isLgl/>
      <w:lvlText w:val="%1.%2.%3.%4.%5."/>
      <w:lvlJc w:val="left"/>
      <w:pPr>
        <w:ind w:left="-1046" w:hanging="1080"/>
      </w:pPr>
      <w:rPr>
        <w:rFonts w:hint="default"/>
      </w:rPr>
    </w:lvl>
    <w:lvl w:ilvl="5">
      <w:start w:val="1"/>
      <w:numFmt w:val="decimal"/>
      <w:isLgl/>
      <w:lvlText w:val="%1.%2.%3.%4.%5.%6."/>
      <w:lvlJc w:val="left"/>
      <w:pPr>
        <w:ind w:left="-1046" w:hanging="1080"/>
      </w:pPr>
      <w:rPr>
        <w:rFonts w:hint="default"/>
      </w:rPr>
    </w:lvl>
    <w:lvl w:ilvl="6">
      <w:start w:val="1"/>
      <w:numFmt w:val="decimal"/>
      <w:isLgl/>
      <w:lvlText w:val="%1.%2.%3.%4.%5.%6.%7."/>
      <w:lvlJc w:val="left"/>
      <w:pPr>
        <w:ind w:left="-686" w:hanging="1440"/>
      </w:pPr>
      <w:rPr>
        <w:rFonts w:hint="default"/>
      </w:rPr>
    </w:lvl>
    <w:lvl w:ilvl="7">
      <w:start w:val="1"/>
      <w:numFmt w:val="decimal"/>
      <w:isLgl/>
      <w:lvlText w:val="%1.%2.%3.%4.%5.%6.%7.%8."/>
      <w:lvlJc w:val="left"/>
      <w:pPr>
        <w:ind w:left="-686" w:hanging="1440"/>
      </w:pPr>
      <w:rPr>
        <w:rFonts w:hint="default"/>
      </w:rPr>
    </w:lvl>
    <w:lvl w:ilvl="8">
      <w:start w:val="1"/>
      <w:numFmt w:val="decimal"/>
      <w:isLgl/>
      <w:lvlText w:val="%1.%2.%3.%4.%5.%6.%7.%8.%9."/>
      <w:lvlJc w:val="left"/>
      <w:pPr>
        <w:ind w:left="-326" w:hanging="1800"/>
      </w:pPr>
      <w:rPr>
        <w:rFonts w:hint="default"/>
      </w:rPr>
    </w:lvl>
  </w:abstractNum>
  <w:abstractNum w:abstractNumId="30" w15:restartNumberingAfterBreak="0">
    <w:nsid w:val="7CB75B0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18349258">
    <w:abstractNumId w:val="14"/>
  </w:num>
  <w:num w:numId="2" w16cid:durableId="2119374529">
    <w:abstractNumId w:val="21"/>
  </w:num>
  <w:num w:numId="3" w16cid:durableId="928466835">
    <w:abstractNumId w:val="16"/>
  </w:num>
  <w:num w:numId="4" w16cid:durableId="840120071">
    <w:abstractNumId w:val="15"/>
  </w:num>
  <w:num w:numId="5" w16cid:durableId="249315753">
    <w:abstractNumId w:val="17"/>
  </w:num>
  <w:num w:numId="6" w16cid:durableId="2104960194">
    <w:abstractNumId w:val="6"/>
  </w:num>
  <w:num w:numId="7" w16cid:durableId="1561095736">
    <w:abstractNumId w:val="29"/>
  </w:num>
  <w:num w:numId="8" w16cid:durableId="1065958681">
    <w:abstractNumId w:val="22"/>
  </w:num>
  <w:num w:numId="9" w16cid:durableId="1736902039">
    <w:abstractNumId w:val="11"/>
  </w:num>
  <w:num w:numId="10" w16cid:durableId="9211863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0450042">
    <w:abstractNumId w:val="9"/>
  </w:num>
  <w:num w:numId="12" w16cid:durableId="696543078">
    <w:abstractNumId w:val="4"/>
  </w:num>
  <w:num w:numId="13" w16cid:durableId="185681496">
    <w:abstractNumId w:val="0"/>
  </w:num>
  <w:num w:numId="14" w16cid:durableId="785077358">
    <w:abstractNumId w:val="2"/>
  </w:num>
  <w:num w:numId="15" w16cid:durableId="1502158476">
    <w:abstractNumId w:val="8"/>
  </w:num>
  <w:num w:numId="16" w16cid:durableId="458187073">
    <w:abstractNumId w:val="1"/>
  </w:num>
  <w:num w:numId="17" w16cid:durableId="998652491">
    <w:abstractNumId w:val="3"/>
  </w:num>
  <w:num w:numId="18" w16cid:durableId="6589966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4493586">
    <w:abstractNumId w:val="23"/>
  </w:num>
  <w:num w:numId="20" w16cid:durableId="1653870769">
    <w:abstractNumId w:val="28"/>
  </w:num>
  <w:num w:numId="21" w16cid:durableId="1179537735">
    <w:abstractNumId w:val="18"/>
  </w:num>
  <w:num w:numId="22" w16cid:durableId="192429582">
    <w:abstractNumId w:val="10"/>
  </w:num>
  <w:num w:numId="23" w16cid:durableId="1086878788">
    <w:abstractNumId w:val="13"/>
  </w:num>
  <w:num w:numId="24" w16cid:durableId="1878272208">
    <w:abstractNumId w:val="26"/>
  </w:num>
  <w:num w:numId="25" w16cid:durableId="1997419739">
    <w:abstractNumId w:val="30"/>
  </w:num>
  <w:num w:numId="26" w16cid:durableId="629896777">
    <w:abstractNumId w:val="27"/>
  </w:num>
  <w:num w:numId="27" w16cid:durableId="1855614012">
    <w:abstractNumId w:val="24"/>
  </w:num>
  <w:num w:numId="28" w16cid:durableId="634870390">
    <w:abstractNumId w:val="25"/>
  </w:num>
  <w:num w:numId="29" w16cid:durableId="351928333">
    <w:abstractNumId w:val="20"/>
  </w:num>
  <w:num w:numId="30" w16cid:durableId="1765106728">
    <w:abstractNumId w:val="5"/>
  </w:num>
  <w:num w:numId="31" w16cid:durableId="1017384277">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B03"/>
    <w:rsid w:val="0000070E"/>
    <w:rsid w:val="000008DE"/>
    <w:rsid w:val="0000108F"/>
    <w:rsid w:val="00002C7F"/>
    <w:rsid w:val="00003860"/>
    <w:rsid w:val="00003E3F"/>
    <w:rsid w:val="0000442C"/>
    <w:rsid w:val="00005028"/>
    <w:rsid w:val="00005A51"/>
    <w:rsid w:val="00005D48"/>
    <w:rsid w:val="00006059"/>
    <w:rsid w:val="000068FC"/>
    <w:rsid w:val="00006AA4"/>
    <w:rsid w:val="00006ACF"/>
    <w:rsid w:val="00007104"/>
    <w:rsid w:val="00007DE6"/>
    <w:rsid w:val="00010036"/>
    <w:rsid w:val="000100D2"/>
    <w:rsid w:val="0001026C"/>
    <w:rsid w:val="0001161F"/>
    <w:rsid w:val="00011EC8"/>
    <w:rsid w:val="00012129"/>
    <w:rsid w:val="00012452"/>
    <w:rsid w:val="00012488"/>
    <w:rsid w:val="00012AC8"/>
    <w:rsid w:val="00012B57"/>
    <w:rsid w:val="00012BD8"/>
    <w:rsid w:val="00012DC1"/>
    <w:rsid w:val="000160C2"/>
    <w:rsid w:val="00016105"/>
    <w:rsid w:val="000161BC"/>
    <w:rsid w:val="00016BBE"/>
    <w:rsid w:val="00016BEB"/>
    <w:rsid w:val="00016E8C"/>
    <w:rsid w:val="000170FB"/>
    <w:rsid w:val="0001758B"/>
    <w:rsid w:val="00017621"/>
    <w:rsid w:val="00017A30"/>
    <w:rsid w:val="00017A57"/>
    <w:rsid w:val="0002135B"/>
    <w:rsid w:val="00021894"/>
    <w:rsid w:val="00021B7A"/>
    <w:rsid w:val="000226A6"/>
    <w:rsid w:val="000231B6"/>
    <w:rsid w:val="000232EF"/>
    <w:rsid w:val="000235BC"/>
    <w:rsid w:val="00023CC9"/>
    <w:rsid w:val="000247EE"/>
    <w:rsid w:val="00024914"/>
    <w:rsid w:val="00024BC2"/>
    <w:rsid w:val="00025BA5"/>
    <w:rsid w:val="00026CFF"/>
    <w:rsid w:val="000302F6"/>
    <w:rsid w:val="00030B31"/>
    <w:rsid w:val="00031556"/>
    <w:rsid w:val="00031694"/>
    <w:rsid w:val="00031A60"/>
    <w:rsid w:val="0003382D"/>
    <w:rsid w:val="00034C23"/>
    <w:rsid w:val="00034E6B"/>
    <w:rsid w:val="00035759"/>
    <w:rsid w:val="00036516"/>
    <w:rsid w:val="00036E33"/>
    <w:rsid w:val="0003743E"/>
    <w:rsid w:val="000377F3"/>
    <w:rsid w:val="0003781D"/>
    <w:rsid w:val="00037948"/>
    <w:rsid w:val="00037CD1"/>
    <w:rsid w:val="00037F94"/>
    <w:rsid w:val="000405AB"/>
    <w:rsid w:val="000409CD"/>
    <w:rsid w:val="00040D54"/>
    <w:rsid w:val="00041089"/>
    <w:rsid w:val="000410D4"/>
    <w:rsid w:val="00041701"/>
    <w:rsid w:val="00041BB7"/>
    <w:rsid w:val="000425AB"/>
    <w:rsid w:val="00042A89"/>
    <w:rsid w:val="00042BAB"/>
    <w:rsid w:val="0004375B"/>
    <w:rsid w:val="0004389E"/>
    <w:rsid w:val="00043AF4"/>
    <w:rsid w:val="00044271"/>
    <w:rsid w:val="000444FD"/>
    <w:rsid w:val="000444FF"/>
    <w:rsid w:val="000446BF"/>
    <w:rsid w:val="0004510F"/>
    <w:rsid w:val="000451E2"/>
    <w:rsid w:val="00045BA1"/>
    <w:rsid w:val="00045CF9"/>
    <w:rsid w:val="00045D79"/>
    <w:rsid w:val="00045E47"/>
    <w:rsid w:val="00045F0F"/>
    <w:rsid w:val="00045F5B"/>
    <w:rsid w:val="00046ADA"/>
    <w:rsid w:val="000470BB"/>
    <w:rsid w:val="00047563"/>
    <w:rsid w:val="0004763D"/>
    <w:rsid w:val="000476F1"/>
    <w:rsid w:val="00047981"/>
    <w:rsid w:val="00047E64"/>
    <w:rsid w:val="000508E2"/>
    <w:rsid w:val="00050ABC"/>
    <w:rsid w:val="00050C1D"/>
    <w:rsid w:val="00051D78"/>
    <w:rsid w:val="000523E3"/>
    <w:rsid w:val="00052D2E"/>
    <w:rsid w:val="0005378F"/>
    <w:rsid w:val="000539A5"/>
    <w:rsid w:val="00053A8E"/>
    <w:rsid w:val="000544F6"/>
    <w:rsid w:val="00055115"/>
    <w:rsid w:val="000557DF"/>
    <w:rsid w:val="00057829"/>
    <w:rsid w:val="0005787B"/>
    <w:rsid w:val="00060957"/>
    <w:rsid w:val="00060C8B"/>
    <w:rsid w:val="000616FF"/>
    <w:rsid w:val="00061D8E"/>
    <w:rsid w:val="000631F7"/>
    <w:rsid w:val="000632E2"/>
    <w:rsid w:val="00065166"/>
    <w:rsid w:val="00065314"/>
    <w:rsid w:val="00065E18"/>
    <w:rsid w:val="00065FFD"/>
    <w:rsid w:val="000671F1"/>
    <w:rsid w:val="000704B1"/>
    <w:rsid w:val="00070CBD"/>
    <w:rsid w:val="00071204"/>
    <w:rsid w:val="00071742"/>
    <w:rsid w:val="000725A1"/>
    <w:rsid w:val="00072D24"/>
    <w:rsid w:val="00073588"/>
    <w:rsid w:val="00073686"/>
    <w:rsid w:val="0007417E"/>
    <w:rsid w:val="0007469F"/>
    <w:rsid w:val="00074BCF"/>
    <w:rsid w:val="00074D28"/>
    <w:rsid w:val="00075F32"/>
    <w:rsid w:val="000760C5"/>
    <w:rsid w:val="00076E52"/>
    <w:rsid w:val="000770D9"/>
    <w:rsid w:val="00077856"/>
    <w:rsid w:val="000778B5"/>
    <w:rsid w:val="00077B64"/>
    <w:rsid w:val="00077C3A"/>
    <w:rsid w:val="000804FE"/>
    <w:rsid w:val="000808A3"/>
    <w:rsid w:val="00080E52"/>
    <w:rsid w:val="000811D8"/>
    <w:rsid w:val="00082292"/>
    <w:rsid w:val="000824FF"/>
    <w:rsid w:val="000826C0"/>
    <w:rsid w:val="00082BD7"/>
    <w:rsid w:val="000833A4"/>
    <w:rsid w:val="00083990"/>
    <w:rsid w:val="000841B0"/>
    <w:rsid w:val="0008426A"/>
    <w:rsid w:val="000848BF"/>
    <w:rsid w:val="00084C26"/>
    <w:rsid w:val="00084F0C"/>
    <w:rsid w:val="0008577C"/>
    <w:rsid w:val="000868CD"/>
    <w:rsid w:val="00086D44"/>
    <w:rsid w:val="0008716E"/>
    <w:rsid w:val="0008784D"/>
    <w:rsid w:val="0008796D"/>
    <w:rsid w:val="00087CC7"/>
    <w:rsid w:val="0009052A"/>
    <w:rsid w:val="00090EA3"/>
    <w:rsid w:val="00091491"/>
    <w:rsid w:val="00091892"/>
    <w:rsid w:val="00091C60"/>
    <w:rsid w:val="0009262A"/>
    <w:rsid w:val="0009285C"/>
    <w:rsid w:val="00092ECF"/>
    <w:rsid w:val="00092FE8"/>
    <w:rsid w:val="00093AD8"/>
    <w:rsid w:val="00094098"/>
    <w:rsid w:val="0009468B"/>
    <w:rsid w:val="000948F8"/>
    <w:rsid w:val="00094970"/>
    <w:rsid w:val="00094D5A"/>
    <w:rsid w:val="000951F0"/>
    <w:rsid w:val="00095211"/>
    <w:rsid w:val="00095217"/>
    <w:rsid w:val="00096C3F"/>
    <w:rsid w:val="00096D28"/>
    <w:rsid w:val="00096FD3"/>
    <w:rsid w:val="0009743E"/>
    <w:rsid w:val="000A00DB"/>
    <w:rsid w:val="000A054E"/>
    <w:rsid w:val="000A05A8"/>
    <w:rsid w:val="000A05DB"/>
    <w:rsid w:val="000A0607"/>
    <w:rsid w:val="000A22FD"/>
    <w:rsid w:val="000A2422"/>
    <w:rsid w:val="000A259F"/>
    <w:rsid w:val="000A2774"/>
    <w:rsid w:val="000A27F2"/>
    <w:rsid w:val="000A34A1"/>
    <w:rsid w:val="000A3659"/>
    <w:rsid w:val="000A3793"/>
    <w:rsid w:val="000A416A"/>
    <w:rsid w:val="000A41E2"/>
    <w:rsid w:val="000A4428"/>
    <w:rsid w:val="000A4586"/>
    <w:rsid w:val="000A5253"/>
    <w:rsid w:val="000A54E0"/>
    <w:rsid w:val="000A5505"/>
    <w:rsid w:val="000A63AE"/>
    <w:rsid w:val="000A6625"/>
    <w:rsid w:val="000A6DE9"/>
    <w:rsid w:val="000A6E25"/>
    <w:rsid w:val="000A721F"/>
    <w:rsid w:val="000A774F"/>
    <w:rsid w:val="000B0091"/>
    <w:rsid w:val="000B105A"/>
    <w:rsid w:val="000B1451"/>
    <w:rsid w:val="000B1A19"/>
    <w:rsid w:val="000B1CCA"/>
    <w:rsid w:val="000B2CD1"/>
    <w:rsid w:val="000B2D2B"/>
    <w:rsid w:val="000B35F1"/>
    <w:rsid w:val="000B36D1"/>
    <w:rsid w:val="000B39BD"/>
    <w:rsid w:val="000B4677"/>
    <w:rsid w:val="000B4937"/>
    <w:rsid w:val="000B4AA3"/>
    <w:rsid w:val="000B557E"/>
    <w:rsid w:val="000B57E7"/>
    <w:rsid w:val="000B58AD"/>
    <w:rsid w:val="000B5F95"/>
    <w:rsid w:val="000B6682"/>
    <w:rsid w:val="000B6B1F"/>
    <w:rsid w:val="000B6BB5"/>
    <w:rsid w:val="000B6FB2"/>
    <w:rsid w:val="000B79C4"/>
    <w:rsid w:val="000B7A67"/>
    <w:rsid w:val="000C05E8"/>
    <w:rsid w:val="000C08F0"/>
    <w:rsid w:val="000C0A39"/>
    <w:rsid w:val="000C10E2"/>
    <w:rsid w:val="000C1C6D"/>
    <w:rsid w:val="000C1DC0"/>
    <w:rsid w:val="000C2280"/>
    <w:rsid w:val="000C235A"/>
    <w:rsid w:val="000C2AB1"/>
    <w:rsid w:val="000C347F"/>
    <w:rsid w:val="000C3B22"/>
    <w:rsid w:val="000C3F60"/>
    <w:rsid w:val="000C3FD7"/>
    <w:rsid w:val="000C4261"/>
    <w:rsid w:val="000C54AF"/>
    <w:rsid w:val="000C5688"/>
    <w:rsid w:val="000C5C81"/>
    <w:rsid w:val="000C625A"/>
    <w:rsid w:val="000C640F"/>
    <w:rsid w:val="000C6955"/>
    <w:rsid w:val="000C6B42"/>
    <w:rsid w:val="000C6D49"/>
    <w:rsid w:val="000C793A"/>
    <w:rsid w:val="000C7AC8"/>
    <w:rsid w:val="000D0517"/>
    <w:rsid w:val="000D0A25"/>
    <w:rsid w:val="000D12AD"/>
    <w:rsid w:val="000D2573"/>
    <w:rsid w:val="000D2672"/>
    <w:rsid w:val="000D33E2"/>
    <w:rsid w:val="000D3543"/>
    <w:rsid w:val="000D3670"/>
    <w:rsid w:val="000D3C84"/>
    <w:rsid w:val="000D3E6C"/>
    <w:rsid w:val="000D420A"/>
    <w:rsid w:val="000D5097"/>
    <w:rsid w:val="000D5CEE"/>
    <w:rsid w:val="000D5E78"/>
    <w:rsid w:val="000D6B45"/>
    <w:rsid w:val="000D70A6"/>
    <w:rsid w:val="000D738B"/>
    <w:rsid w:val="000D7652"/>
    <w:rsid w:val="000D78CF"/>
    <w:rsid w:val="000D799D"/>
    <w:rsid w:val="000D7B95"/>
    <w:rsid w:val="000E0A04"/>
    <w:rsid w:val="000E1E3A"/>
    <w:rsid w:val="000E1F1D"/>
    <w:rsid w:val="000E27C2"/>
    <w:rsid w:val="000E2CFD"/>
    <w:rsid w:val="000E3621"/>
    <w:rsid w:val="000E3933"/>
    <w:rsid w:val="000E3990"/>
    <w:rsid w:val="000E3E87"/>
    <w:rsid w:val="000E48AC"/>
    <w:rsid w:val="000E4B58"/>
    <w:rsid w:val="000E52C2"/>
    <w:rsid w:val="000E5889"/>
    <w:rsid w:val="000E5B86"/>
    <w:rsid w:val="000E66BC"/>
    <w:rsid w:val="000E6805"/>
    <w:rsid w:val="000E71F3"/>
    <w:rsid w:val="000E7B47"/>
    <w:rsid w:val="000E7DB4"/>
    <w:rsid w:val="000F027F"/>
    <w:rsid w:val="000F162D"/>
    <w:rsid w:val="000F1974"/>
    <w:rsid w:val="000F1FB5"/>
    <w:rsid w:val="000F2FFE"/>
    <w:rsid w:val="000F3556"/>
    <w:rsid w:val="000F37FA"/>
    <w:rsid w:val="000F3C28"/>
    <w:rsid w:val="000F3D3B"/>
    <w:rsid w:val="000F4839"/>
    <w:rsid w:val="000F4A06"/>
    <w:rsid w:val="000F4AE7"/>
    <w:rsid w:val="000F4D46"/>
    <w:rsid w:val="000F5196"/>
    <w:rsid w:val="000F5466"/>
    <w:rsid w:val="000F5CFB"/>
    <w:rsid w:val="000F7A85"/>
    <w:rsid w:val="00101150"/>
    <w:rsid w:val="001018AE"/>
    <w:rsid w:val="001019CD"/>
    <w:rsid w:val="00101B27"/>
    <w:rsid w:val="00101B94"/>
    <w:rsid w:val="00102B3E"/>
    <w:rsid w:val="00102CCE"/>
    <w:rsid w:val="001040AE"/>
    <w:rsid w:val="001043F9"/>
    <w:rsid w:val="001044DE"/>
    <w:rsid w:val="0010545F"/>
    <w:rsid w:val="00105DF3"/>
    <w:rsid w:val="001062C3"/>
    <w:rsid w:val="00106816"/>
    <w:rsid w:val="00106CE5"/>
    <w:rsid w:val="0011103D"/>
    <w:rsid w:val="001110AE"/>
    <w:rsid w:val="00111AA9"/>
    <w:rsid w:val="00111C92"/>
    <w:rsid w:val="00113292"/>
    <w:rsid w:val="00113876"/>
    <w:rsid w:val="00113883"/>
    <w:rsid w:val="00113B0C"/>
    <w:rsid w:val="0011489A"/>
    <w:rsid w:val="00115193"/>
    <w:rsid w:val="0011520B"/>
    <w:rsid w:val="00115328"/>
    <w:rsid w:val="00115CA1"/>
    <w:rsid w:val="00115D26"/>
    <w:rsid w:val="00116956"/>
    <w:rsid w:val="001169CE"/>
    <w:rsid w:val="00116AC1"/>
    <w:rsid w:val="00116E3C"/>
    <w:rsid w:val="001176ED"/>
    <w:rsid w:val="00117ED5"/>
    <w:rsid w:val="00117F79"/>
    <w:rsid w:val="00120C1D"/>
    <w:rsid w:val="00121508"/>
    <w:rsid w:val="00121BAC"/>
    <w:rsid w:val="00121FED"/>
    <w:rsid w:val="001225C1"/>
    <w:rsid w:val="001225D6"/>
    <w:rsid w:val="00122904"/>
    <w:rsid w:val="00122A6F"/>
    <w:rsid w:val="00122E87"/>
    <w:rsid w:val="00122FF9"/>
    <w:rsid w:val="0012365B"/>
    <w:rsid w:val="0012366E"/>
    <w:rsid w:val="001237C8"/>
    <w:rsid w:val="00123AD3"/>
    <w:rsid w:val="0012465E"/>
    <w:rsid w:val="00124818"/>
    <w:rsid w:val="00124DA1"/>
    <w:rsid w:val="001251B1"/>
    <w:rsid w:val="001251FE"/>
    <w:rsid w:val="001259D4"/>
    <w:rsid w:val="00125A33"/>
    <w:rsid w:val="00125D4A"/>
    <w:rsid w:val="00126BD9"/>
    <w:rsid w:val="00127AC7"/>
    <w:rsid w:val="00130310"/>
    <w:rsid w:val="001305C1"/>
    <w:rsid w:val="00130BE8"/>
    <w:rsid w:val="0013264D"/>
    <w:rsid w:val="0013365D"/>
    <w:rsid w:val="0013508C"/>
    <w:rsid w:val="00135A47"/>
    <w:rsid w:val="00136425"/>
    <w:rsid w:val="0013676B"/>
    <w:rsid w:val="00136AAA"/>
    <w:rsid w:val="00136B24"/>
    <w:rsid w:val="00136E2C"/>
    <w:rsid w:val="0013736C"/>
    <w:rsid w:val="00137CCC"/>
    <w:rsid w:val="0014112B"/>
    <w:rsid w:val="0014123C"/>
    <w:rsid w:val="001413AA"/>
    <w:rsid w:val="001413CC"/>
    <w:rsid w:val="00141A71"/>
    <w:rsid w:val="001422C8"/>
    <w:rsid w:val="001426CB"/>
    <w:rsid w:val="0014272A"/>
    <w:rsid w:val="00144463"/>
    <w:rsid w:val="0014451A"/>
    <w:rsid w:val="00144831"/>
    <w:rsid w:val="00144CFA"/>
    <w:rsid w:val="00145215"/>
    <w:rsid w:val="00146664"/>
    <w:rsid w:val="001467ED"/>
    <w:rsid w:val="00150040"/>
    <w:rsid w:val="0015006E"/>
    <w:rsid w:val="00150170"/>
    <w:rsid w:val="00150542"/>
    <w:rsid w:val="00150622"/>
    <w:rsid w:val="0015120C"/>
    <w:rsid w:val="00151B25"/>
    <w:rsid w:val="00151DBB"/>
    <w:rsid w:val="0015210D"/>
    <w:rsid w:val="00152713"/>
    <w:rsid w:val="00152C3C"/>
    <w:rsid w:val="0015332B"/>
    <w:rsid w:val="00154FC8"/>
    <w:rsid w:val="001553C1"/>
    <w:rsid w:val="0015582F"/>
    <w:rsid w:val="00155896"/>
    <w:rsid w:val="0015591A"/>
    <w:rsid w:val="00155AEC"/>
    <w:rsid w:val="00155DAA"/>
    <w:rsid w:val="0015618A"/>
    <w:rsid w:val="00156607"/>
    <w:rsid w:val="00157AF7"/>
    <w:rsid w:val="00160550"/>
    <w:rsid w:val="00160800"/>
    <w:rsid w:val="00160949"/>
    <w:rsid w:val="00160A47"/>
    <w:rsid w:val="00161435"/>
    <w:rsid w:val="00161947"/>
    <w:rsid w:val="00161C6B"/>
    <w:rsid w:val="00162774"/>
    <w:rsid w:val="00162F76"/>
    <w:rsid w:val="001644C2"/>
    <w:rsid w:val="00164574"/>
    <w:rsid w:val="00164CD3"/>
    <w:rsid w:val="00165292"/>
    <w:rsid w:val="00165A29"/>
    <w:rsid w:val="00165A79"/>
    <w:rsid w:val="00165F87"/>
    <w:rsid w:val="00166956"/>
    <w:rsid w:val="00166ABC"/>
    <w:rsid w:val="001671C3"/>
    <w:rsid w:val="00167208"/>
    <w:rsid w:val="0016753D"/>
    <w:rsid w:val="00167951"/>
    <w:rsid w:val="00167D3A"/>
    <w:rsid w:val="0017002E"/>
    <w:rsid w:val="00170A42"/>
    <w:rsid w:val="00170F1F"/>
    <w:rsid w:val="00170F34"/>
    <w:rsid w:val="00170F54"/>
    <w:rsid w:val="00171339"/>
    <w:rsid w:val="001713E6"/>
    <w:rsid w:val="0017186C"/>
    <w:rsid w:val="00171D47"/>
    <w:rsid w:val="00171F64"/>
    <w:rsid w:val="00171F65"/>
    <w:rsid w:val="00172923"/>
    <w:rsid w:val="00172A3F"/>
    <w:rsid w:val="00172F11"/>
    <w:rsid w:val="00172FCE"/>
    <w:rsid w:val="00173805"/>
    <w:rsid w:val="00173EEA"/>
    <w:rsid w:val="001746D4"/>
    <w:rsid w:val="00174826"/>
    <w:rsid w:val="00175543"/>
    <w:rsid w:val="00175705"/>
    <w:rsid w:val="00176231"/>
    <w:rsid w:val="0017666B"/>
    <w:rsid w:val="0017738D"/>
    <w:rsid w:val="00177486"/>
    <w:rsid w:val="00177743"/>
    <w:rsid w:val="00180556"/>
    <w:rsid w:val="00180CE9"/>
    <w:rsid w:val="00180FDA"/>
    <w:rsid w:val="001811DA"/>
    <w:rsid w:val="0018183A"/>
    <w:rsid w:val="00181EA5"/>
    <w:rsid w:val="0018218C"/>
    <w:rsid w:val="00182D60"/>
    <w:rsid w:val="00182E91"/>
    <w:rsid w:val="001834F2"/>
    <w:rsid w:val="0018481B"/>
    <w:rsid w:val="00185B65"/>
    <w:rsid w:val="00186002"/>
    <w:rsid w:val="0018629D"/>
    <w:rsid w:val="0018640C"/>
    <w:rsid w:val="00186800"/>
    <w:rsid w:val="00187C2C"/>
    <w:rsid w:val="00187C9F"/>
    <w:rsid w:val="00187CC1"/>
    <w:rsid w:val="001900DE"/>
    <w:rsid w:val="001902BB"/>
    <w:rsid w:val="00190DDD"/>
    <w:rsid w:val="0019155A"/>
    <w:rsid w:val="00191B1E"/>
    <w:rsid w:val="00191BCD"/>
    <w:rsid w:val="00192CFA"/>
    <w:rsid w:val="00193056"/>
    <w:rsid w:val="00193308"/>
    <w:rsid w:val="001935BC"/>
    <w:rsid w:val="001944BE"/>
    <w:rsid w:val="00194E2E"/>
    <w:rsid w:val="001952E9"/>
    <w:rsid w:val="0019603D"/>
    <w:rsid w:val="001966C9"/>
    <w:rsid w:val="00196A11"/>
    <w:rsid w:val="00196D45"/>
    <w:rsid w:val="00197194"/>
    <w:rsid w:val="0019720D"/>
    <w:rsid w:val="00197483"/>
    <w:rsid w:val="001A036C"/>
    <w:rsid w:val="001A10B1"/>
    <w:rsid w:val="001A133C"/>
    <w:rsid w:val="001A1B4D"/>
    <w:rsid w:val="001A1DC8"/>
    <w:rsid w:val="001A2139"/>
    <w:rsid w:val="001A2DEA"/>
    <w:rsid w:val="001A4A2C"/>
    <w:rsid w:val="001A53FA"/>
    <w:rsid w:val="001A6781"/>
    <w:rsid w:val="001A67E2"/>
    <w:rsid w:val="001A67ED"/>
    <w:rsid w:val="001B025A"/>
    <w:rsid w:val="001B0669"/>
    <w:rsid w:val="001B0FC8"/>
    <w:rsid w:val="001B13E6"/>
    <w:rsid w:val="001B1BD6"/>
    <w:rsid w:val="001B1D76"/>
    <w:rsid w:val="001B1F61"/>
    <w:rsid w:val="001B23A1"/>
    <w:rsid w:val="001B2784"/>
    <w:rsid w:val="001B28B6"/>
    <w:rsid w:val="001B32A4"/>
    <w:rsid w:val="001B33D4"/>
    <w:rsid w:val="001B392F"/>
    <w:rsid w:val="001B3A34"/>
    <w:rsid w:val="001B4628"/>
    <w:rsid w:val="001B4A5C"/>
    <w:rsid w:val="001B5030"/>
    <w:rsid w:val="001B55B6"/>
    <w:rsid w:val="001B5906"/>
    <w:rsid w:val="001B6FE7"/>
    <w:rsid w:val="001B759D"/>
    <w:rsid w:val="001B7601"/>
    <w:rsid w:val="001B7BE0"/>
    <w:rsid w:val="001B7D3E"/>
    <w:rsid w:val="001C005D"/>
    <w:rsid w:val="001C0479"/>
    <w:rsid w:val="001C0C29"/>
    <w:rsid w:val="001C11FE"/>
    <w:rsid w:val="001C143E"/>
    <w:rsid w:val="001C2B08"/>
    <w:rsid w:val="001C30F6"/>
    <w:rsid w:val="001C3789"/>
    <w:rsid w:val="001C3FDC"/>
    <w:rsid w:val="001C50E5"/>
    <w:rsid w:val="001C56AF"/>
    <w:rsid w:val="001C76BE"/>
    <w:rsid w:val="001C7A1D"/>
    <w:rsid w:val="001C7A33"/>
    <w:rsid w:val="001C7BB2"/>
    <w:rsid w:val="001C7EC3"/>
    <w:rsid w:val="001D0B24"/>
    <w:rsid w:val="001D1073"/>
    <w:rsid w:val="001D1661"/>
    <w:rsid w:val="001D21B3"/>
    <w:rsid w:val="001D280F"/>
    <w:rsid w:val="001D2BA3"/>
    <w:rsid w:val="001D33CD"/>
    <w:rsid w:val="001D3563"/>
    <w:rsid w:val="001D3670"/>
    <w:rsid w:val="001D3AC0"/>
    <w:rsid w:val="001D4484"/>
    <w:rsid w:val="001D45ED"/>
    <w:rsid w:val="001D4751"/>
    <w:rsid w:val="001D4835"/>
    <w:rsid w:val="001D4CC6"/>
    <w:rsid w:val="001D548E"/>
    <w:rsid w:val="001D56B5"/>
    <w:rsid w:val="001D5702"/>
    <w:rsid w:val="001D580E"/>
    <w:rsid w:val="001D5BBD"/>
    <w:rsid w:val="001D5F9E"/>
    <w:rsid w:val="001D64B5"/>
    <w:rsid w:val="001D65FE"/>
    <w:rsid w:val="001D7120"/>
    <w:rsid w:val="001D7D82"/>
    <w:rsid w:val="001E03C5"/>
    <w:rsid w:val="001E04DB"/>
    <w:rsid w:val="001E0E53"/>
    <w:rsid w:val="001E131C"/>
    <w:rsid w:val="001E1A5D"/>
    <w:rsid w:val="001E1B16"/>
    <w:rsid w:val="001E1CFC"/>
    <w:rsid w:val="001E234C"/>
    <w:rsid w:val="001E256A"/>
    <w:rsid w:val="001E374C"/>
    <w:rsid w:val="001E3AC7"/>
    <w:rsid w:val="001E47AB"/>
    <w:rsid w:val="001E5522"/>
    <w:rsid w:val="001E561E"/>
    <w:rsid w:val="001E6060"/>
    <w:rsid w:val="001E612C"/>
    <w:rsid w:val="001E6C1C"/>
    <w:rsid w:val="001E6CAF"/>
    <w:rsid w:val="001E76BD"/>
    <w:rsid w:val="001E7912"/>
    <w:rsid w:val="001F0BFA"/>
    <w:rsid w:val="001F1098"/>
    <w:rsid w:val="001F17A7"/>
    <w:rsid w:val="001F19B1"/>
    <w:rsid w:val="001F1F02"/>
    <w:rsid w:val="001F26DF"/>
    <w:rsid w:val="001F2A79"/>
    <w:rsid w:val="001F332C"/>
    <w:rsid w:val="001F378D"/>
    <w:rsid w:val="001F3A88"/>
    <w:rsid w:val="001F4922"/>
    <w:rsid w:val="001F4DAD"/>
    <w:rsid w:val="001F5D18"/>
    <w:rsid w:val="001F5D24"/>
    <w:rsid w:val="001F7680"/>
    <w:rsid w:val="001F76CB"/>
    <w:rsid w:val="001F785B"/>
    <w:rsid w:val="001F7937"/>
    <w:rsid w:val="0020013F"/>
    <w:rsid w:val="00200477"/>
    <w:rsid w:val="00200BC2"/>
    <w:rsid w:val="00200DAF"/>
    <w:rsid w:val="00200F12"/>
    <w:rsid w:val="002019FB"/>
    <w:rsid w:val="002020DF"/>
    <w:rsid w:val="002023A5"/>
    <w:rsid w:val="00202843"/>
    <w:rsid w:val="00202DE1"/>
    <w:rsid w:val="00202F07"/>
    <w:rsid w:val="002032BC"/>
    <w:rsid w:val="0020399F"/>
    <w:rsid w:val="00203DC8"/>
    <w:rsid w:val="002041D8"/>
    <w:rsid w:val="00204298"/>
    <w:rsid w:val="00204416"/>
    <w:rsid w:val="00204482"/>
    <w:rsid w:val="00204C4D"/>
    <w:rsid w:val="00205370"/>
    <w:rsid w:val="002053A4"/>
    <w:rsid w:val="00206875"/>
    <w:rsid w:val="002069D8"/>
    <w:rsid w:val="0020725A"/>
    <w:rsid w:val="002079F4"/>
    <w:rsid w:val="00207FD1"/>
    <w:rsid w:val="00210596"/>
    <w:rsid w:val="00211203"/>
    <w:rsid w:val="00211451"/>
    <w:rsid w:val="00211EF1"/>
    <w:rsid w:val="0021220D"/>
    <w:rsid w:val="00212673"/>
    <w:rsid w:val="00212838"/>
    <w:rsid w:val="0021285D"/>
    <w:rsid w:val="00212D89"/>
    <w:rsid w:val="00213398"/>
    <w:rsid w:val="00213E15"/>
    <w:rsid w:val="002142E6"/>
    <w:rsid w:val="002143C4"/>
    <w:rsid w:val="00214411"/>
    <w:rsid w:val="002147FA"/>
    <w:rsid w:val="00214B8A"/>
    <w:rsid w:val="00214C69"/>
    <w:rsid w:val="00215A9B"/>
    <w:rsid w:val="00215B2D"/>
    <w:rsid w:val="00216810"/>
    <w:rsid w:val="002170F8"/>
    <w:rsid w:val="0021774E"/>
    <w:rsid w:val="00217EB5"/>
    <w:rsid w:val="002204C5"/>
    <w:rsid w:val="00220850"/>
    <w:rsid w:val="002214EB"/>
    <w:rsid w:val="00221719"/>
    <w:rsid w:val="00221A3D"/>
    <w:rsid w:val="00222AC1"/>
    <w:rsid w:val="0022347E"/>
    <w:rsid w:val="00223699"/>
    <w:rsid w:val="0022397A"/>
    <w:rsid w:val="002243ED"/>
    <w:rsid w:val="00224BD8"/>
    <w:rsid w:val="00224C87"/>
    <w:rsid w:val="00224FE1"/>
    <w:rsid w:val="0022547E"/>
    <w:rsid w:val="002256B0"/>
    <w:rsid w:val="0022584A"/>
    <w:rsid w:val="00225AEE"/>
    <w:rsid w:val="002261F3"/>
    <w:rsid w:val="002264A5"/>
    <w:rsid w:val="00226711"/>
    <w:rsid w:val="00226D35"/>
    <w:rsid w:val="00227F71"/>
    <w:rsid w:val="0023043C"/>
    <w:rsid w:val="002305C5"/>
    <w:rsid w:val="00231115"/>
    <w:rsid w:val="00232146"/>
    <w:rsid w:val="0023229A"/>
    <w:rsid w:val="00232342"/>
    <w:rsid w:val="00232CA5"/>
    <w:rsid w:val="0023359D"/>
    <w:rsid w:val="00233D3A"/>
    <w:rsid w:val="00233DE3"/>
    <w:rsid w:val="00234379"/>
    <w:rsid w:val="00234462"/>
    <w:rsid w:val="002344A9"/>
    <w:rsid w:val="00234974"/>
    <w:rsid w:val="00235079"/>
    <w:rsid w:val="00236817"/>
    <w:rsid w:val="00236C52"/>
    <w:rsid w:val="00236F6D"/>
    <w:rsid w:val="00237A59"/>
    <w:rsid w:val="00237E8F"/>
    <w:rsid w:val="002405EB"/>
    <w:rsid w:val="002407E5"/>
    <w:rsid w:val="002417CD"/>
    <w:rsid w:val="002449FC"/>
    <w:rsid w:val="00244A47"/>
    <w:rsid w:val="0024560D"/>
    <w:rsid w:val="00245757"/>
    <w:rsid w:val="00245DCD"/>
    <w:rsid w:val="0024610B"/>
    <w:rsid w:val="002461A3"/>
    <w:rsid w:val="002461C8"/>
    <w:rsid w:val="00246C10"/>
    <w:rsid w:val="00246F94"/>
    <w:rsid w:val="00247199"/>
    <w:rsid w:val="002475A2"/>
    <w:rsid w:val="00247B87"/>
    <w:rsid w:val="00247DF8"/>
    <w:rsid w:val="00247F9D"/>
    <w:rsid w:val="00247F9E"/>
    <w:rsid w:val="00250115"/>
    <w:rsid w:val="0025065F"/>
    <w:rsid w:val="00250701"/>
    <w:rsid w:val="0025075A"/>
    <w:rsid w:val="00250C23"/>
    <w:rsid w:val="00250CE6"/>
    <w:rsid w:val="00250D3C"/>
    <w:rsid w:val="00251120"/>
    <w:rsid w:val="00251ACE"/>
    <w:rsid w:val="00251C19"/>
    <w:rsid w:val="00251F47"/>
    <w:rsid w:val="00251FB0"/>
    <w:rsid w:val="00252879"/>
    <w:rsid w:val="00252BF6"/>
    <w:rsid w:val="00252FAB"/>
    <w:rsid w:val="00253BE7"/>
    <w:rsid w:val="002543E6"/>
    <w:rsid w:val="002547C7"/>
    <w:rsid w:val="0025482C"/>
    <w:rsid w:val="00254B17"/>
    <w:rsid w:val="00254F56"/>
    <w:rsid w:val="0025643F"/>
    <w:rsid w:val="00256A96"/>
    <w:rsid w:val="00257C2E"/>
    <w:rsid w:val="002605E0"/>
    <w:rsid w:val="002611D1"/>
    <w:rsid w:val="00261203"/>
    <w:rsid w:val="002614C5"/>
    <w:rsid w:val="002616B6"/>
    <w:rsid w:val="00261DB5"/>
    <w:rsid w:val="00261FA6"/>
    <w:rsid w:val="00262290"/>
    <w:rsid w:val="002629F0"/>
    <w:rsid w:val="00262BDB"/>
    <w:rsid w:val="0026326D"/>
    <w:rsid w:val="00263567"/>
    <w:rsid w:val="002638CA"/>
    <w:rsid w:val="00263914"/>
    <w:rsid w:val="00263926"/>
    <w:rsid w:val="00263B25"/>
    <w:rsid w:val="002644AF"/>
    <w:rsid w:val="00265153"/>
    <w:rsid w:val="0026545F"/>
    <w:rsid w:val="002655AB"/>
    <w:rsid w:val="00265AB9"/>
    <w:rsid w:val="00265F49"/>
    <w:rsid w:val="00266055"/>
    <w:rsid w:val="0026607C"/>
    <w:rsid w:val="0026647B"/>
    <w:rsid w:val="0026649D"/>
    <w:rsid w:val="00266D1E"/>
    <w:rsid w:val="00267040"/>
    <w:rsid w:val="002705E9"/>
    <w:rsid w:val="00270CE8"/>
    <w:rsid w:val="00271D5B"/>
    <w:rsid w:val="002720F7"/>
    <w:rsid w:val="00272382"/>
    <w:rsid w:val="00272E93"/>
    <w:rsid w:val="00273414"/>
    <w:rsid w:val="002735A6"/>
    <w:rsid w:val="00273669"/>
    <w:rsid w:val="002736EB"/>
    <w:rsid w:val="00275CE3"/>
    <w:rsid w:val="00277178"/>
    <w:rsid w:val="002772EF"/>
    <w:rsid w:val="002775BA"/>
    <w:rsid w:val="0027777D"/>
    <w:rsid w:val="00277F52"/>
    <w:rsid w:val="00280043"/>
    <w:rsid w:val="00280829"/>
    <w:rsid w:val="00280B75"/>
    <w:rsid w:val="00280F74"/>
    <w:rsid w:val="00281468"/>
    <w:rsid w:val="00281681"/>
    <w:rsid w:val="00281ED0"/>
    <w:rsid w:val="00281F2F"/>
    <w:rsid w:val="00281FFF"/>
    <w:rsid w:val="00282819"/>
    <w:rsid w:val="00283488"/>
    <w:rsid w:val="0028362C"/>
    <w:rsid w:val="00283FEC"/>
    <w:rsid w:val="002842C4"/>
    <w:rsid w:val="00284492"/>
    <w:rsid w:val="0028526C"/>
    <w:rsid w:val="002854D5"/>
    <w:rsid w:val="00285A9F"/>
    <w:rsid w:val="0028648A"/>
    <w:rsid w:val="00286F82"/>
    <w:rsid w:val="0028750C"/>
    <w:rsid w:val="002875FF"/>
    <w:rsid w:val="0029039C"/>
    <w:rsid w:val="002903A5"/>
    <w:rsid w:val="002911C2"/>
    <w:rsid w:val="002914E9"/>
    <w:rsid w:val="0029200C"/>
    <w:rsid w:val="002925D1"/>
    <w:rsid w:val="00292868"/>
    <w:rsid w:val="00292DFF"/>
    <w:rsid w:val="002932CC"/>
    <w:rsid w:val="00293402"/>
    <w:rsid w:val="00293AC8"/>
    <w:rsid w:val="00294A64"/>
    <w:rsid w:val="00295ED8"/>
    <w:rsid w:val="002962DB"/>
    <w:rsid w:val="00297289"/>
    <w:rsid w:val="00297633"/>
    <w:rsid w:val="00297A26"/>
    <w:rsid w:val="002A0CB8"/>
    <w:rsid w:val="002A1223"/>
    <w:rsid w:val="002A1CCD"/>
    <w:rsid w:val="002A1D0A"/>
    <w:rsid w:val="002A2647"/>
    <w:rsid w:val="002A2862"/>
    <w:rsid w:val="002A2FCE"/>
    <w:rsid w:val="002A304F"/>
    <w:rsid w:val="002A3251"/>
    <w:rsid w:val="002A33F3"/>
    <w:rsid w:val="002A3430"/>
    <w:rsid w:val="002A3919"/>
    <w:rsid w:val="002A3F8D"/>
    <w:rsid w:val="002A4410"/>
    <w:rsid w:val="002A4DB9"/>
    <w:rsid w:val="002A6359"/>
    <w:rsid w:val="002A6A6D"/>
    <w:rsid w:val="002A7581"/>
    <w:rsid w:val="002A772E"/>
    <w:rsid w:val="002A7B21"/>
    <w:rsid w:val="002B040A"/>
    <w:rsid w:val="002B0A10"/>
    <w:rsid w:val="002B1141"/>
    <w:rsid w:val="002B131E"/>
    <w:rsid w:val="002B156F"/>
    <w:rsid w:val="002B15B6"/>
    <w:rsid w:val="002B1863"/>
    <w:rsid w:val="002B1937"/>
    <w:rsid w:val="002B1AAC"/>
    <w:rsid w:val="002B386E"/>
    <w:rsid w:val="002B3C45"/>
    <w:rsid w:val="002B4909"/>
    <w:rsid w:val="002B4C9E"/>
    <w:rsid w:val="002B4D8D"/>
    <w:rsid w:val="002B5391"/>
    <w:rsid w:val="002B5756"/>
    <w:rsid w:val="002B5807"/>
    <w:rsid w:val="002B6EF7"/>
    <w:rsid w:val="002B7097"/>
    <w:rsid w:val="002B75F4"/>
    <w:rsid w:val="002B75FF"/>
    <w:rsid w:val="002B7930"/>
    <w:rsid w:val="002C0195"/>
    <w:rsid w:val="002C0256"/>
    <w:rsid w:val="002C1124"/>
    <w:rsid w:val="002C15D5"/>
    <w:rsid w:val="002C1952"/>
    <w:rsid w:val="002C1AAA"/>
    <w:rsid w:val="002C1E42"/>
    <w:rsid w:val="002C2532"/>
    <w:rsid w:val="002C2D17"/>
    <w:rsid w:val="002C2DCE"/>
    <w:rsid w:val="002C31DB"/>
    <w:rsid w:val="002C3DD1"/>
    <w:rsid w:val="002C3DF7"/>
    <w:rsid w:val="002C422B"/>
    <w:rsid w:val="002C43DF"/>
    <w:rsid w:val="002C59E3"/>
    <w:rsid w:val="002C5D15"/>
    <w:rsid w:val="002C5FDA"/>
    <w:rsid w:val="002C620D"/>
    <w:rsid w:val="002C6260"/>
    <w:rsid w:val="002C62ED"/>
    <w:rsid w:val="002C66C9"/>
    <w:rsid w:val="002C69BB"/>
    <w:rsid w:val="002C6D1C"/>
    <w:rsid w:val="002C6EA9"/>
    <w:rsid w:val="002C7534"/>
    <w:rsid w:val="002C7826"/>
    <w:rsid w:val="002C7DFB"/>
    <w:rsid w:val="002D05BF"/>
    <w:rsid w:val="002D13F0"/>
    <w:rsid w:val="002D17A4"/>
    <w:rsid w:val="002D19B9"/>
    <w:rsid w:val="002D1E9B"/>
    <w:rsid w:val="002D2241"/>
    <w:rsid w:val="002D24C0"/>
    <w:rsid w:val="002D26F2"/>
    <w:rsid w:val="002D2F22"/>
    <w:rsid w:val="002D34CF"/>
    <w:rsid w:val="002D3590"/>
    <w:rsid w:val="002D378D"/>
    <w:rsid w:val="002D3EC1"/>
    <w:rsid w:val="002D458A"/>
    <w:rsid w:val="002D48E5"/>
    <w:rsid w:val="002D4AFB"/>
    <w:rsid w:val="002D524F"/>
    <w:rsid w:val="002D5509"/>
    <w:rsid w:val="002D598C"/>
    <w:rsid w:val="002D6BC5"/>
    <w:rsid w:val="002D7098"/>
    <w:rsid w:val="002D77C2"/>
    <w:rsid w:val="002D7932"/>
    <w:rsid w:val="002D7FA1"/>
    <w:rsid w:val="002E02BF"/>
    <w:rsid w:val="002E16FC"/>
    <w:rsid w:val="002E2145"/>
    <w:rsid w:val="002E21B3"/>
    <w:rsid w:val="002E240F"/>
    <w:rsid w:val="002E2F81"/>
    <w:rsid w:val="002E30E1"/>
    <w:rsid w:val="002E3967"/>
    <w:rsid w:val="002E4170"/>
    <w:rsid w:val="002E438E"/>
    <w:rsid w:val="002E4D19"/>
    <w:rsid w:val="002E4EC0"/>
    <w:rsid w:val="002E54F8"/>
    <w:rsid w:val="002E5AE0"/>
    <w:rsid w:val="002E61A9"/>
    <w:rsid w:val="002E64F1"/>
    <w:rsid w:val="002E66CD"/>
    <w:rsid w:val="002E684A"/>
    <w:rsid w:val="002E6CE0"/>
    <w:rsid w:val="002E6F0E"/>
    <w:rsid w:val="002E7243"/>
    <w:rsid w:val="002E7383"/>
    <w:rsid w:val="002E73D7"/>
    <w:rsid w:val="002F0114"/>
    <w:rsid w:val="002F03DA"/>
    <w:rsid w:val="002F08D8"/>
    <w:rsid w:val="002F0F7E"/>
    <w:rsid w:val="002F1996"/>
    <w:rsid w:val="002F21DB"/>
    <w:rsid w:val="002F306E"/>
    <w:rsid w:val="002F3AEF"/>
    <w:rsid w:val="002F4002"/>
    <w:rsid w:val="002F407C"/>
    <w:rsid w:val="002F41BD"/>
    <w:rsid w:val="002F5630"/>
    <w:rsid w:val="002F5778"/>
    <w:rsid w:val="002F57B1"/>
    <w:rsid w:val="002F5918"/>
    <w:rsid w:val="002F5F78"/>
    <w:rsid w:val="002F6209"/>
    <w:rsid w:val="002F657A"/>
    <w:rsid w:val="002F6838"/>
    <w:rsid w:val="002F6E59"/>
    <w:rsid w:val="002F7C9E"/>
    <w:rsid w:val="003007DC"/>
    <w:rsid w:val="00300E44"/>
    <w:rsid w:val="003016B4"/>
    <w:rsid w:val="00301E10"/>
    <w:rsid w:val="003026C2"/>
    <w:rsid w:val="00303374"/>
    <w:rsid w:val="00303386"/>
    <w:rsid w:val="00303A92"/>
    <w:rsid w:val="00303FD2"/>
    <w:rsid w:val="0030400B"/>
    <w:rsid w:val="00304893"/>
    <w:rsid w:val="0030580E"/>
    <w:rsid w:val="0030595A"/>
    <w:rsid w:val="00305C27"/>
    <w:rsid w:val="00306CEB"/>
    <w:rsid w:val="00307117"/>
    <w:rsid w:val="00307441"/>
    <w:rsid w:val="00307956"/>
    <w:rsid w:val="00307C7E"/>
    <w:rsid w:val="00307D1C"/>
    <w:rsid w:val="00310AF4"/>
    <w:rsid w:val="00310D4C"/>
    <w:rsid w:val="00310D64"/>
    <w:rsid w:val="00311510"/>
    <w:rsid w:val="0031161F"/>
    <w:rsid w:val="00311995"/>
    <w:rsid w:val="00311EF4"/>
    <w:rsid w:val="003122C6"/>
    <w:rsid w:val="003127C5"/>
    <w:rsid w:val="00312988"/>
    <w:rsid w:val="003134FD"/>
    <w:rsid w:val="0031387C"/>
    <w:rsid w:val="00314602"/>
    <w:rsid w:val="003148BB"/>
    <w:rsid w:val="00314B61"/>
    <w:rsid w:val="0031545D"/>
    <w:rsid w:val="003156D8"/>
    <w:rsid w:val="0031618A"/>
    <w:rsid w:val="0031640C"/>
    <w:rsid w:val="003167D5"/>
    <w:rsid w:val="00316DB1"/>
    <w:rsid w:val="003172D5"/>
    <w:rsid w:val="003173FA"/>
    <w:rsid w:val="0031756D"/>
    <w:rsid w:val="0032116F"/>
    <w:rsid w:val="00321641"/>
    <w:rsid w:val="00321CBD"/>
    <w:rsid w:val="003230FC"/>
    <w:rsid w:val="003232B6"/>
    <w:rsid w:val="003234D5"/>
    <w:rsid w:val="003238DE"/>
    <w:rsid w:val="00324354"/>
    <w:rsid w:val="00324F84"/>
    <w:rsid w:val="00325041"/>
    <w:rsid w:val="0032542E"/>
    <w:rsid w:val="003255AF"/>
    <w:rsid w:val="00325EBE"/>
    <w:rsid w:val="003260CB"/>
    <w:rsid w:val="00326BE4"/>
    <w:rsid w:val="00326C00"/>
    <w:rsid w:val="0032714B"/>
    <w:rsid w:val="00327C5C"/>
    <w:rsid w:val="00327E1C"/>
    <w:rsid w:val="00330810"/>
    <w:rsid w:val="003308E3"/>
    <w:rsid w:val="00330A97"/>
    <w:rsid w:val="00330F43"/>
    <w:rsid w:val="00331613"/>
    <w:rsid w:val="00331983"/>
    <w:rsid w:val="00331AEF"/>
    <w:rsid w:val="00332730"/>
    <w:rsid w:val="0033274F"/>
    <w:rsid w:val="003327C2"/>
    <w:rsid w:val="003327CA"/>
    <w:rsid w:val="00332BD0"/>
    <w:rsid w:val="00332ED0"/>
    <w:rsid w:val="00332F53"/>
    <w:rsid w:val="003337F7"/>
    <w:rsid w:val="00333957"/>
    <w:rsid w:val="00333BAA"/>
    <w:rsid w:val="00334C4C"/>
    <w:rsid w:val="00334E6C"/>
    <w:rsid w:val="003350EA"/>
    <w:rsid w:val="00335510"/>
    <w:rsid w:val="00335811"/>
    <w:rsid w:val="00336003"/>
    <w:rsid w:val="003368CD"/>
    <w:rsid w:val="0033717C"/>
    <w:rsid w:val="00337303"/>
    <w:rsid w:val="00337547"/>
    <w:rsid w:val="00337553"/>
    <w:rsid w:val="00337EE7"/>
    <w:rsid w:val="00340864"/>
    <w:rsid w:val="00340AE9"/>
    <w:rsid w:val="00340B83"/>
    <w:rsid w:val="003411EF"/>
    <w:rsid w:val="003415D3"/>
    <w:rsid w:val="00342E7C"/>
    <w:rsid w:val="003438AD"/>
    <w:rsid w:val="00343C01"/>
    <w:rsid w:val="00343C5C"/>
    <w:rsid w:val="00343DCB"/>
    <w:rsid w:val="00344DC2"/>
    <w:rsid w:val="00345B90"/>
    <w:rsid w:val="00345CAE"/>
    <w:rsid w:val="00346280"/>
    <w:rsid w:val="00346531"/>
    <w:rsid w:val="003465F4"/>
    <w:rsid w:val="00346E5F"/>
    <w:rsid w:val="00347296"/>
    <w:rsid w:val="003478C2"/>
    <w:rsid w:val="00347DD7"/>
    <w:rsid w:val="00347F17"/>
    <w:rsid w:val="00347F60"/>
    <w:rsid w:val="00350155"/>
    <w:rsid w:val="0035035F"/>
    <w:rsid w:val="003506ED"/>
    <w:rsid w:val="003508A3"/>
    <w:rsid w:val="00350B69"/>
    <w:rsid w:val="00351021"/>
    <w:rsid w:val="003515E8"/>
    <w:rsid w:val="0035170C"/>
    <w:rsid w:val="00351F7F"/>
    <w:rsid w:val="00352A6D"/>
    <w:rsid w:val="00352B09"/>
    <w:rsid w:val="00352B3A"/>
    <w:rsid w:val="00352C2A"/>
    <w:rsid w:val="00353271"/>
    <w:rsid w:val="00353438"/>
    <w:rsid w:val="00354647"/>
    <w:rsid w:val="00355294"/>
    <w:rsid w:val="00355683"/>
    <w:rsid w:val="00355A83"/>
    <w:rsid w:val="00355D9E"/>
    <w:rsid w:val="00355FAF"/>
    <w:rsid w:val="00356603"/>
    <w:rsid w:val="003567DE"/>
    <w:rsid w:val="00356A8F"/>
    <w:rsid w:val="00360839"/>
    <w:rsid w:val="003611EF"/>
    <w:rsid w:val="00361834"/>
    <w:rsid w:val="0036194C"/>
    <w:rsid w:val="00361A54"/>
    <w:rsid w:val="00361CDB"/>
    <w:rsid w:val="00361E16"/>
    <w:rsid w:val="00361E68"/>
    <w:rsid w:val="00362237"/>
    <w:rsid w:val="0036350A"/>
    <w:rsid w:val="00363A07"/>
    <w:rsid w:val="00363AC5"/>
    <w:rsid w:val="00363D3A"/>
    <w:rsid w:val="0036455E"/>
    <w:rsid w:val="0036489C"/>
    <w:rsid w:val="00364E0D"/>
    <w:rsid w:val="0036593B"/>
    <w:rsid w:val="00365AC2"/>
    <w:rsid w:val="003664AC"/>
    <w:rsid w:val="00366897"/>
    <w:rsid w:val="00366955"/>
    <w:rsid w:val="00367087"/>
    <w:rsid w:val="00370475"/>
    <w:rsid w:val="0037061A"/>
    <w:rsid w:val="0037157B"/>
    <w:rsid w:val="003715D0"/>
    <w:rsid w:val="003721BE"/>
    <w:rsid w:val="003729CD"/>
    <w:rsid w:val="00372E68"/>
    <w:rsid w:val="00373A59"/>
    <w:rsid w:val="0037412F"/>
    <w:rsid w:val="003741C3"/>
    <w:rsid w:val="00374427"/>
    <w:rsid w:val="0037478B"/>
    <w:rsid w:val="00374C0F"/>
    <w:rsid w:val="00374C33"/>
    <w:rsid w:val="003750BB"/>
    <w:rsid w:val="00376408"/>
    <w:rsid w:val="003768D3"/>
    <w:rsid w:val="0037696F"/>
    <w:rsid w:val="00376CF9"/>
    <w:rsid w:val="00376E44"/>
    <w:rsid w:val="003776A1"/>
    <w:rsid w:val="003800BE"/>
    <w:rsid w:val="00380A74"/>
    <w:rsid w:val="0038123E"/>
    <w:rsid w:val="00381C9D"/>
    <w:rsid w:val="003822AE"/>
    <w:rsid w:val="0038238F"/>
    <w:rsid w:val="00382F24"/>
    <w:rsid w:val="003834F4"/>
    <w:rsid w:val="00383648"/>
    <w:rsid w:val="00384A8E"/>
    <w:rsid w:val="00385BBF"/>
    <w:rsid w:val="00385C90"/>
    <w:rsid w:val="00386063"/>
    <w:rsid w:val="00386708"/>
    <w:rsid w:val="0038677A"/>
    <w:rsid w:val="00386ACE"/>
    <w:rsid w:val="003875DD"/>
    <w:rsid w:val="0038769D"/>
    <w:rsid w:val="00387D7C"/>
    <w:rsid w:val="00387E94"/>
    <w:rsid w:val="00391207"/>
    <w:rsid w:val="003914CF"/>
    <w:rsid w:val="003915EA"/>
    <w:rsid w:val="00391702"/>
    <w:rsid w:val="00392327"/>
    <w:rsid w:val="00392625"/>
    <w:rsid w:val="00392E4D"/>
    <w:rsid w:val="00392FB2"/>
    <w:rsid w:val="003936C4"/>
    <w:rsid w:val="003939F1"/>
    <w:rsid w:val="00393A47"/>
    <w:rsid w:val="003945D1"/>
    <w:rsid w:val="0039537B"/>
    <w:rsid w:val="003955F4"/>
    <w:rsid w:val="0039596E"/>
    <w:rsid w:val="00395F4F"/>
    <w:rsid w:val="00396ABA"/>
    <w:rsid w:val="00396B2A"/>
    <w:rsid w:val="00397416"/>
    <w:rsid w:val="003978D5"/>
    <w:rsid w:val="003A01A9"/>
    <w:rsid w:val="003A0500"/>
    <w:rsid w:val="003A136E"/>
    <w:rsid w:val="003A161B"/>
    <w:rsid w:val="003A182C"/>
    <w:rsid w:val="003A1859"/>
    <w:rsid w:val="003A23CB"/>
    <w:rsid w:val="003A2668"/>
    <w:rsid w:val="003A2A4E"/>
    <w:rsid w:val="003A2C99"/>
    <w:rsid w:val="003A2E05"/>
    <w:rsid w:val="003A3970"/>
    <w:rsid w:val="003A39CE"/>
    <w:rsid w:val="003A4438"/>
    <w:rsid w:val="003A540E"/>
    <w:rsid w:val="003A5D2C"/>
    <w:rsid w:val="003A5D3B"/>
    <w:rsid w:val="003A5E1C"/>
    <w:rsid w:val="003A6260"/>
    <w:rsid w:val="003A786C"/>
    <w:rsid w:val="003B16D5"/>
    <w:rsid w:val="003B1B42"/>
    <w:rsid w:val="003B2040"/>
    <w:rsid w:val="003B2174"/>
    <w:rsid w:val="003B2FC9"/>
    <w:rsid w:val="003B3571"/>
    <w:rsid w:val="003B358D"/>
    <w:rsid w:val="003B3ADA"/>
    <w:rsid w:val="003B3D7A"/>
    <w:rsid w:val="003B4533"/>
    <w:rsid w:val="003B455F"/>
    <w:rsid w:val="003B4A0A"/>
    <w:rsid w:val="003B4CF4"/>
    <w:rsid w:val="003B69B7"/>
    <w:rsid w:val="003B6CF5"/>
    <w:rsid w:val="003B7365"/>
    <w:rsid w:val="003B79AF"/>
    <w:rsid w:val="003B7ACE"/>
    <w:rsid w:val="003B7AFD"/>
    <w:rsid w:val="003B7E1E"/>
    <w:rsid w:val="003C0064"/>
    <w:rsid w:val="003C0976"/>
    <w:rsid w:val="003C0B56"/>
    <w:rsid w:val="003C2020"/>
    <w:rsid w:val="003C22D1"/>
    <w:rsid w:val="003C240B"/>
    <w:rsid w:val="003C2F53"/>
    <w:rsid w:val="003C32FB"/>
    <w:rsid w:val="003C4E08"/>
    <w:rsid w:val="003C4F2A"/>
    <w:rsid w:val="003C5085"/>
    <w:rsid w:val="003C5F01"/>
    <w:rsid w:val="003C60AF"/>
    <w:rsid w:val="003C69C5"/>
    <w:rsid w:val="003C6CB1"/>
    <w:rsid w:val="003C7172"/>
    <w:rsid w:val="003C7C50"/>
    <w:rsid w:val="003C7DE9"/>
    <w:rsid w:val="003D0405"/>
    <w:rsid w:val="003D13D5"/>
    <w:rsid w:val="003D17B3"/>
    <w:rsid w:val="003D1BC0"/>
    <w:rsid w:val="003D1EE2"/>
    <w:rsid w:val="003D26EC"/>
    <w:rsid w:val="003D2804"/>
    <w:rsid w:val="003D2ECC"/>
    <w:rsid w:val="003D326D"/>
    <w:rsid w:val="003D35D2"/>
    <w:rsid w:val="003D3B8D"/>
    <w:rsid w:val="003D4332"/>
    <w:rsid w:val="003D4A5E"/>
    <w:rsid w:val="003D4B77"/>
    <w:rsid w:val="003D4F52"/>
    <w:rsid w:val="003D5780"/>
    <w:rsid w:val="003D5C0B"/>
    <w:rsid w:val="003D64FD"/>
    <w:rsid w:val="003D6A28"/>
    <w:rsid w:val="003D6A84"/>
    <w:rsid w:val="003E02D0"/>
    <w:rsid w:val="003E0506"/>
    <w:rsid w:val="003E0EBA"/>
    <w:rsid w:val="003E18E2"/>
    <w:rsid w:val="003E1C0F"/>
    <w:rsid w:val="003E1C31"/>
    <w:rsid w:val="003E2011"/>
    <w:rsid w:val="003E2402"/>
    <w:rsid w:val="003E2468"/>
    <w:rsid w:val="003E2BB6"/>
    <w:rsid w:val="003E2C5E"/>
    <w:rsid w:val="003E2F6D"/>
    <w:rsid w:val="003E3613"/>
    <w:rsid w:val="003E5BEE"/>
    <w:rsid w:val="003E6003"/>
    <w:rsid w:val="003E788F"/>
    <w:rsid w:val="003F0A4B"/>
    <w:rsid w:val="003F137B"/>
    <w:rsid w:val="003F14CB"/>
    <w:rsid w:val="003F1520"/>
    <w:rsid w:val="003F2720"/>
    <w:rsid w:val="003F2892"/>
    <w:rsid w:val="003F2FEE"/>
    <w:rsid w:val="003F3086"/>
    <w:rsid w:val="003F32FC"/>
    <w:rsid w:val="003F3893"/>
    <w:rsid w:val="003F3F31"/>
    <w:rsid w:val="003F50A6"/>
    <w:rsid w:val="003F6219"/>
    <w:rsid w:val="003F627B"/>
    <w:rsid w:val="003F6298"/>
    <w:rsid w:val="003F6A9F"/>
    <w:rsid w:val="003F6B67"/>
    <w:rsid w:val="003F6BD7"/>
    <w:rsid w:val="003F7280"/>
    <w:rsid w:val="003F7DA6"/>
    <w:rsid w:val="003F7E9B"/>
    <w:rsid w:val="00400128"/>
    <w:rsid w:val="00400FF4"/>
    <w:rsid w:val="00401542"/>
    <w:rsid w:val="004015D5"/>
    <w:rsid w:val="004019E8"/>
    <w:rsid w:val="00402084"/>
    <w:rsid w:val="00402329"/>
    <w:rsid w:val="00403018"/>
    <w:rsid w:val="004033B8"/>
    <w:rsid w:val="004035DF"/>
    <w:rsid w:val="00404237"/>
    <w:rsid w:val="00404272"/>
    <w:rsid w:val="004050A7"/>
    <w:rsid w:val="00405678"/>
    <w:rsid w:val="00405860"/>
    <w:rsid w:val="00407747"/>
    <w:rsid w:val="00407778"/>
    <w:rsid w:val="00407B6E"/>
    <w:rsid w:val="00407DC0"/>
    <w:rsid w:val="00410530"/>
    <w:rsid w:val="00410BD0"/>
    <w:rsid w:val="004110F3"/>
    <w:rsid w:val="00412717"/>
    <w:rsid w:val="00413549"/>
    <w:rsid w:val="00413796"/>
    <w:rsid w:val="004147AC"/>
    <w:rsid w:val="00414963"/>
    <w:rsid w:val="00414B7F"/>
    <w:rsid w:val="004151B2"/>
    <w:rsid w:val="0041529F"/>
    <w:rsid w:val="00415BD2"/>
    <w:rsid w:val="00415D30"/>
    <w:rsid w:val="00415E20"/>
    <w:rsid w:val="00415F99"/>
    <w:rsid w:val="004164DE"/>
    <w:rsid w:val="0041670E"/>
    <w:rsid w:val="00417251"/>
    <w:rsid w:val="004172BD"/>
    <w:rsid w:val="00417D74"/>
    <w:rsid w:val="00417D84"/>
    <w:rsid w:val="00420507"/>
    <w:rsid w:val="00420947"/>
    <w:rsid w:val="004209C7"/>
    <w:rsid w:val="00420A84"/>
    <w:rsid w:val="00421BF9"/>
    <w:rsid w:val="00422878"/>
    <w:rsid w:val="00422C55"/>
    <w:rsid w:val="0042312E"/>
    <w:rsid w:val="004232D8"/>
    <w:rsid w:val="004233BC"/>
    <w:rsid w:val="00424219"/>
    <w:rsid w:val="00424385"/>
    <w:rsid w:val="00424BAB"/>
    <w:rsid w:val="00424FEA"/>
    <w:rsid w:val="00426B8E"/>
    <w:rsid w:val="00426F26"/>
    <w:rsid w:val="0042719A"/>
    <w:rsid w:val="00427676"/>
    <w:rsid w:val="00430A1B"/>
    <w:rsid w:val="004310B1"/>
    <w:rsid w:val="004319C5"/>
    <w:rsid w:val="00432344"/>
    <w:rsid w:val="00432845"/>
    <w:rsid w:val="00432AAB"/>
    <w:rsid w:val="00432E1F"/>
    <w:rsid w:val="00433BDA"/>
    <w:rsid w:val="00433E7D"/>
    <w:rsid w:val="004348BA"/>
    <w:rsid w:val="00434E7E"/>
    <w:rsid w:val="004354C9"/>
    <w:rsid w:val="00435876"/>
    <w:rsid w:val="00435AD5"/>
    <w:rsid w:val="00436F6E"/>
    <w:rsid w:val="00436FB8"/>
    <w:rsid w:val="00437042"/>
    <w:rsid w:val="0043753D"/>
    <w:rsid w:val="00437ABB"/>
    <w:rsid w:val="0044050C"/>
    <w:rsid w:val="00440B1E"/>
    <w:rsid w:val="00441261"/>
    <w:rsid w:val="0044177B"/>
    <w:rsid w:val="00442733"/>
    <w:rsid w:val="00442F98"/>
    <w:rsid w:val="004431FE"/>
    <w:rsid w:val="00443280"/>
    <w:rsid w:val="004443A6"/>
    <w:rsid w:val="00444420"/>
    <w:rsid w:val="004448CA"/>
    <w:rsid w:val="00446FA8"/>
    <w:rsid w:val="004472B3"/>
    <w:rsid w:val="00447369"/>
    <w:rsid w:val="0044771E"/>
    <w:rsid w:val="00450442"/>
    <w:rsid w:val="00450489"/>
    <w:rsid w:val="004505AD"/>
    <w:rsid w:val="00450809"/>
    <w:rsid w:val="00451564"/>
    <w:rsid w:val="00451703"/>
    <w:rsid w:val="0045177C"/>
    <w:rsid w:val="00451A91"/>
    <w:rsid w:val="00452044"/>
    <w:rsid w:val="00452E60"/>
    <w:rsid w:val="004534A7"/>
    <w:rsid w:val="0045393C"/>
    <w:rsid w:val="0045476A"/>
    <w:rsid w:val="004548A6"/>
    <w:rsid w:val="0045521C"/>
    <w:rsid w:val="0045594B"/>
    <w:rsid w:val="004560EA"/>
    <w:rsid w:val="0045650F"/>
    <w:rsid w:val="00456A1D"/>
    <w:rsid w:val="004573BF"/>
    <w:rsid w:val="00457A13"/>
    <w:rsid w:val="00457CD2"/>
    <w:rsid w:val="0046179D"/>
    <w:rsid w:val="00461EA4"/>
    <w:rsid w:val="004620D8"/>
    <w:rsid w:val="00462742"/>
    <w:rsid w:val="00463916"/>
    <w:rsid w:val="00463953"/>
    <w:rsid w:val="00463D27"/>
    <w:rsid w:val="00464CC0"/>
    <w:rsid w:val="00464CDD"/>
    <w:rsid w:val="00464DE7"/>
    <w:rsid w:val="00464E37"/>
    <w:rsid w:val="00465740"/>
    <w:rsid w:val="00465B7C"/>
    <w:rsid w:val="00466037"/>
    <w:rsid w:val="004672AA"/>
    <w:rsid w:val="00467FF1"/>
    <w:rsid w:val="004704FB"/>
    <w:rsid w:val="004705CC"/>
    <w:rsid w:val="0047079D"/>
    <w:rsid w:val="00470AAA"/>
    <w:rsid w:val="00470C99"/>
    <w:rsid w:val="00470F22"/>
    <w:rsid w:val="004714D2"/>
    <w:rsid w:val="004717E9"/>
    <w:rsid w:val="00471AC0"/>
    <w:rsid w:val="00471AD1"/>
    <w:rsid w:val="004720A1"/>
    <w:rsid w:val="00472D38"/>
    <w:rsid w:val="00472E7B"/>
    <w:rsid w:val="00473190"/>
    <w:rsid w:val="00473591"/>
    <w:rsid w:val="00473AE7"/>
    <w:rsid w:val="00473CE8"/>
    <w:rsid w:val="00474D30"/>
    <w:rsid w:val="0047510F"/>
    <w:rsid w:val="00475763"/>
    <w:rsid w:val="00475AA2"/>
    <w:rsid w:val="004767A2"/>
    <w:rsid w:val="00477506"/>
    <w:rsid w:val="0047753A"/>
    <w:rsid w:val="00480FB2"/>
    <w:rsid w:val="004812AC"/>
    <w:rsid w:val="00482A5C"/>
    <w:rsid w:val="00482DDB"/>
    <w:rsid w:val="0048345A"/>
    <w:rsid w:val="004835A5"/>
    <w:rsid w:val="0048370F"/>
    <w:rsid w:val="004837FA"/>
    <w:rsid w:val="004839CE"/>
    <w:rsid w:val="00483CA2"/>
    <w:rsid w:val="004847B7"/>
    <w:rsid w:val="00484874"/>
    <w:rsid w:val="00484994"/>
    <w:rsid w:val="00484B42"/>
    <w:rsid w:val="00484EA9"/>
    <w:rsid w:val="00485252"/>
    <w:rsid w:val="00485475"/>
    <w:rsid w:val="00486733"/>
    <w:rsid w:val="00486810"/>
    <w:rsid w:val="00487022"/>
    <w:rsid w:val="00490504"/>
    <w:rsid w:val="00490782"/>
    <w:rsid w:val="00490D6A"/>
    <w:rsid w:val="0049122C"/>
    <w:rsid w:val="00492A15"/>
    <w:rsid w:val="004930B3"/>
    <w:rsid w:val="00493215"/>
    <w:rsid w:val="00493375"/>
    <w:rsid w:val="004952CB"/>
    <w:rsid w:val="004953F6"/>
    <w:rsid w:val="00495596"/>
    <w:rsid w:val="004956A0"/>
    <w:rsid w:val="00496571"/>
    <w:rsid w:val="0049694D"/>
    <w:rsid w:val="00496FD0"/>
    <w:rsid w:val="00497C4C"/>
    <w:rsid w:val="00497E8E"/>
    <w:rsid w:val="00497F71"/>
    <w:rsid w:val="00497FEE"/>
    <w:rsid w:val="004A07A8"/>
    <w:rsid w:val="004A19C4"/>
    <w:rsid w:val="004A1E20"/>
    <w:rsid w:val="004A1E39"/>
    <w:rsid w:val="004A2490"/>
    <w:rsid w:val="004A3284"/>
    <w:rsid w:val="004A333E"/>
    <w:rsid w:val="004A3647"/>
    <w:rsid w:val="004A4381"/>
    <w:rsid w:val="004A48CE"/>
    <w:rsid w:val="004A49CA"/>
    <w:rsid w:val="004A4A37"/>
    <w:rsid w:val="004A5888"/>
    <w:rsid w:val="004A5A77"/>
    <w:rsid w:val="004A62F4"/>
    <w:rsid w:val="004A677A"/>
    <w:rsid w:val="004A702D"/>
    <w:rsid w:val="004A7140"/>
    <w:rsid w:val="004A7308"/>
    <w:rsid w:val="004A7FD0"/>
    <w:rsid w:val="004B0294"/>
    <w:rsid w:val="004B05B2"/>
    <w:rsid w:val="004B0FDC"/>
    <w:rsid w:val="004B1185"/>
    <w:rsid w:val="004B138F"/>
    <w:rsid w:val="004B19A9"/>
    <w:rsid w:val="004B1AE6"/>
    <w:rsid w:val="004B2464"/>
    <w:rsid w:val="004B2991"/>
    <w:rsid w:val="004B2E43"/>
    <w:rsid w:val="004B3791"/>
    <w:rsid w:val="004B3B4F"/>
    <w:rsid w:val="004B3E91"/>
    <w:rsid w:val="004B4103"/>
    <w:rsid w:val="004B48E3"/>
    <w:rsid w:val="004B4F77"/>
    <w:rsid w:val="004B55B7"/>
    <w:rsid w:val="004B5E40"/>
    <w:rsid w:val="004B5E53"/>
    <w:rsid w:val="004B626E"/>
    <w:rsid w:val="004B66A7"/>
    <w:rsid w:val="004B67FF"/>
    <w:rsid w:val="004B68BE"/>
    <w:rsid w:val="004B707F"/>
    <w:rsid w:val="004B7219"/>
    <w:rsid w:val="004C0730"/>
    <w:rsid w:val="004C22C0"/>
    <w:rsid w:val="004C291D"/>
    <w:rsid w:val="004C2F3F"/>
    <w:rsid w:val="004C32BF"/>
    <w:rsid w:val="004C43E3"/>
    <w:rsid w:val="004C4640"/>
    <w:rsid w:val="004C4A1E"/>
    <w:rsid w:val="004C578D"/>
    <w:rsid w:val="004C5B32"/>
    <w:rsid w:val="004C5CD0"/>
    <w:rsid w:val="004C6E39"/>
    <w:rsid w:val="004C7214"/>
    <w:rsid w:val="004C7DDC"/>
    <w:rsid w:val="004D00E1"/>
    <w:rsid w:val="004D035C"/>
    <w:rsid w:val="004D04A6"/>
    <w:rsid w:val="004D0A65"/>
    <w:rsid w:val="004D170E"/>
    <w:rsid w:val="004D26C3"/>
    <w:rsid w:val="004D2F3B"/>
    <w:rsid w:val="004D32CE"/>
    <w:rsid w:val="004D3677"/>
    <w:rsid w:val="004D3906"/>
    <w:rsid w:val="004D3F96"/>
    <w:rsid w:val="004D5CC3"/>
    <w:rsid w:val="004D60CD"/>
    <w:rsid w:val="004D72B4"/>
    <w:rsid w:val="004D7403"/>
    <w:rsid w:val="004D7542"/>
    <w:rsid w:val="004E0275"/>
    <w:rsid w:val="004E0B52"/>
    <w:rsid w:val="004E0FA6"/>
    <w:rsid w:val="004E1DAA"/>
    <w:rsid w:val="004E3D0D"/>
    <w:rsid w:val="004E4E2E"/>
    <w:rsid w:val="004E53A0"/>
    <w:rsid w:val="004E6342"/>
    <w:rsid w:val="004E715D"/>
    <w:rsid w:val="004E719B"/>
    <w:rsid w:val="004E7488"/>
    <w:rsid w:val="004E770F"/>
    <w:rsid w:val="004E7A46"/>
    <w:rsid w:val="004F0386"/>
    <w:rsid w:val="004F0840"/>
    <w:rsid w:val="004F2042"/>
    <w:rsid w:val="004F2E12"/>
    <w:rsid w:val="004F2ED2"/>
    <w:rsid w:val="004F3395"/>
    <w:rsid w:val="004F3F77"/>
    <w:rsid w:val="004F3FC1"/>
    <w:rsid w:val="004F40CC"/>
    <w:rsid w:val="004F4663"/>
    <w:rsid w:val="004F4719"/>
    <w:rsid w:val="004F4858"/>
    <w:rsid w:val="004F4FB4"/>
    <w:rsid w:val="004F5EF2"/>
    <w:rsid w:val="004F6221"/>
    <w:rsid w:val="004F63AE"/>
    <w:rsid w:val="004F69F3"/>
    <w:rsid w:val="004F6B5B"/>
    <w:rsid w:val="004F70B2"/>
    <w:rsid w:val="004F7B88"/>
    <w:rsid w:val="004F7C0D"/>
    <w:rsid w:val="004F7E34"/>
    <w:rsid w:val="005010B3"/>
    <w:rsid w:val="00501207"/>
    <w:rsid w:val="00501AC6"/>
    <w:rsid w:val="005025DA"/>
    <w:rsid w:val="005029F0"/>
    <w:rsid w:val="005043A7"/>
    <w:rsid w:val="00504487"/>
    <w:rsid w:val="00504913"/>
    <w:rsid w:val="00504CCD"/>
    <w:rsid w:val="00505CF4"/>
    <w:rsid w:val="0050607F"/>
    <w:rsid w:val="00506179"/>
    <w:rsid w:val="0050657A"/>
    <w:rsid w:val="005073C4"/>
    <w:rsid w:val="00507646"/>
    <w:rsid w:val="00507958"/>
    <w:rsid w:val="00507F0E"/>
    <w:rsid w:val="005118DF"/>
    <w:rsid w:val="0051190B"/>
    <w:rsid w:val="00511FBE"/>
    <w:rsid w:val="00512475"/>
    <w:rsid w:val="00512582"/>
    <w:rsid w:val="0051275A"/>
    <w:rsid w:val="005127D8"/>
    <w:rsid w:val="00512C9C"/>
    <w:rsid w:val="0051325E"/>
    <w:rsid w:val="005146D7"/>
    <w:rsid w:val="00514B88"/>
    <w:rsid w:val="00514E23"/>
    <w:rsid w:val="00515772"/>
    <w:rsid w:val="00516804"/>
    <w:rsid w:val="00516B7E"/>
    <w:rsid w:val="00516FA9"/>
    <w:rsid w:val="005171CC"/>
    <w:rsid w:val="0051796E"/>
    <w:rsid w:val="00520409"/>
    <w:rsid w:val="005204B4"/>
    <w:rsid w:val="005204CB"/>
    <w:rsid w:val="00520ABB"/>
    <w:rsid w:val="00520B23"/>
    <w:rsid w:val="00520D39"/>
    <w:rsid w:val="00521347"/>
    <w:rsid w:val="005213C9"/>
    <w:rsid w:val="005214C8"/>
    <w:rsid w:val="00521647"/>
    <w:rsid w:val="00521704"/>
    <w:rsid w:val="00521D28"/>
    <w:rsid w:val="00522B4F"/>
    <w:rsid w:val="005234D4"/>
    <w:rsid w:val="005237E1"/>
    <w:rsid w:val="00524BA4"/>
    <w:rsid w:val="00524D19"/>
    <w:rsid w:val="00525323"/>
    <w:rsid w:val="005259D8"/>
    <w:rsid w:val="005262AF"/>
    <w:rsid w:val="00526ED1"/>
    <w:rsid w:val="005278ED"/>
    <w:rsid w:val="005302ED"/>
    <w:rsid w:val="00530C3B"/>
    <w:rsid w:val="00530C7C"/>
    <w:rsid w:val="00530D45"/>
    <w:rsid w:val="005316E8"/>
    <w:rsid w:val="00531A92"/>
    <w:rsid w:val="005320A4"/>
    <w:rsid w:val="005321EF"/>
    <w:rsid w:val="005327A5"/>
    <w:rsid w:val="00532D50"/>
    <w:rsid w:val="00532EB2"/>
    <w:rsid w:val="00532F6E"/>
    <w:rsid w:val="00533892"/>
    <w:rsid w:val="00533B28"/>
    <w:rsid w:val="005344CC"/>
    <w:rsid w:val="00534679"/>
    <w:rsid w:val="00534AC7"/>
    <w:rsid w:val="005352BA"/>
    <w:rsid w:val="00535D00"/>
    <w:rsid w:val="00535D28"/>
    <w:rsid w:val="00536102"/>
    <w:rsid w:val="0053616F"/>
    <w:rsid w:val="00536225"/>
    <w:rsid w:val="0053626D"/>
    <w:rsid w:val="00536B85"/>
    <w:rsid w:val="00536CA2"/>
    <w:rsid w:val="00541A06"/>
    <w:rsid w:val="00541A2B"/>
    <w:rsid w:val="00541A48"/>
    <w:rsid w:val="00541BDC"/>
    <w:rsid w:val="00541CFD"/>
    <w:rsid w:val="0054232B"/>
    <w:rsid w:val="005430CB"/>
    <w:rsid w:val="005431DE"/>
    <w:rsid w:val="00543CAB"/>
    <w:rsid w:val="00543D40"/>
    <w:rsid w:val="00544550"/>
    <w:rsid w:val="005445D9"/>
    <w:rsid w:val="00544D94"/>
    <w:rsid w:val="00545286"/>
    <w:rsid w:val="005455DB"/>
    <w:rsid w:val="00545967"/>
    <w:rsid w:val="005459FA"/>
    <w:rsid w:val="00545EEE"/>
    <w:rsid w:val="00546063"/>
    <w:rsid w:val="00546140"/>
    <w:rsid w:val="0054622C"/>
    <w:rsid w:val="00546557"/>
    <w:rsid w:val="005467E0"/>
    <w:rsid w:val="00550D0B"/>
    <w:rsid w:val="00550DBA"/>
    <w:rsid w:val="00550EAC"/>
    <w:rsid w:val="00551934"/>
    <w:rsid w:val="00551E65"/>
    <w:rsid w:val="00552852"/>
    <w:rsid w:val="00552B14"/>
    <w:rsid w:val="00552C12"/>
    <w:rsid w:val="00552C7C"/>
    <w:rsid w:val="00554731"/>
    <w:rsid w:val="0055535C"/>
    <w:rsid w:val="0055575E"/>
    <w:rsid w:val="00555B40"/>
    <w:rsid w:val="00555CC4"/>
    <w:rsid w:val="00555E04"/>
    <w:rsid w:val="00556709"/>
    <w:rsid w:val="00556AEC"/>
    <w:rsid w:val="00556BC4"/>
    <w:rsid w:val="005579ED"/>
    <w:rsid w:val="00557ECA"/>
    <w:rsid w:val="0056018E"/>
    <w:rsid w:val="0056040D"/>
    <w:rsid w:val="00560414"/>
    <w:rsid w:val="0056044A"/>
    <w:rsid w:val="00560BB1"/>
    <w:rsid w:val="00561957"/>
    <w:rsid w:val="00561AD5"/>
    <w:rsid w:val="00561D96"/>
    <w:rsid w:val="00562561"/>
    <w:rsid w:val="00562E0B"/>
    <w:rsid w:val="00563292"/>
    <w:rsid w:val="00563634"/>
    <w:rsid w:val="00563AEB"/>
    <w:rsid w:val="005655A6"/>
    <w:rsid w:val="00565AF5"/>
    <w:rsid w:val="00565BE0"/>
    <w:rsid w:val="00565C4B"/>
    <w:rsid w:val="005661EF"/>
    <w:rsid w:val="00566764"/>
    <w:rsid w:val="00566A90"/>
    <w:rsid w:val="00566A9F"/>
    <w:rsid w:val="00566C60"/>
    <w:rsid w:val="00567002"/>
    <w:rsid w:val="005670A4"/>
    <w:rsid w:val="0056789D"/>
    <w:rsid w:val="00567D27"/>
    <w:rsid w:val="005704D3"/>
    <w:rsid w:val="00570875"/>
    <w:rsid w:val="00570DF2"/>
    <w:rsid w:val="005710D3"/>
    <w:rsid w:val="005712EB"/>
    <w:rsid w:val="0057234F"/>
    <w:rsid w:val="005723A5"/>
    <w:rsid w:val="0057244B"/>
    <w:rsid w:val="0057280F"/>
    <w:rsid w:val="00572E00"/>
    <w:rsid w:val="00573A2E"/>
    <w:rsid w:val="00573B0B"/>
    <w:rsid w:val="00573EE8"/>
    <w:rsid w:val="00573F4D"/>
    <w:rsid w:val="0057411E"/>
    <w:rsid w:val="00574B9D"/>
    <w:rsid w:val="00574ECD"/>
    <w:rsid w:val="00575DDC"/>
    <w:rsid w:val="00576B4A"/>
    <w:rsid w:val="005776E5"/>
    <w:rsid w:val="00577CCE"/>
    <w:rsid w:val="00580E5D"/>
    <w:rsid w:val="00581610"/>
    <w:rsid w:val="005826D3"/>
    <w:rsid w:val="00582764"/>
    <w:rsid w:val="00582892"/>
    <w:rsid w:val="00583892"/>
    <w:rsid w:val="005846ED"/>
    <w:rsid w:val="00585053"/>
    <w:rsid w:val="00585283"/>
    <w:rsid w:val="00585B52"/>
    <w:rsid w:val="00585B80"/>
    <w:rsid w:val="00586004"/>
    <w:rsid w:val="0058617C"/>
    <w:rsid w:val="00586C1A"/>
    <w:rsid w:val="00586E99"/>
    <w:rsid w:val="005874FE"/>
    <w:rsid w:val="00587DD7"/>
    <w:rsid w:val="005906DC"/>
    <w:rsid w:val="00590F43"/>
    <w:rsid w:val="00591540"/>
    <w:rsid w:val="005919A3"/>
    <w:rsid w:val="00591F56"/>
    <w:rsid w:val="005920C1"/>
    <w:rsid w:val="005921FE"/>
    <w:rsid w:val="00592658"/>
    <w:rsid w:val="00592759"/>
    <w:rsid w:val="005931E7"/>
    <w:rsid w:val="0059331A"/>
    <w:rsid w:val="0059473A"/>
    <w:rsid w:val="00595C78"/>
    <w:rsid w:val="00595EEE"/>
    <w:rsid w:val="00596204"/>
    <w:rsid w:val="005963AE"/>
    <w:rsid w:val="00596AA5"/>
    <w:rsid w:val="00596DC8"/>
    <w:rsid w:val="0059752B"/>
    <w:rsid w:val="005975C1"/>
    <w:rsid w:val="005A04BF"/>
    <w:rsid w:val="005A0538"/>
    <w:rsid w:val="005A0F53"/>
    <w:rsid w:val="005A1756"/>
    <w:rsid w:val="005A1C20"/>
    <w:rsid w:val="005A1D4C"/>
    <w:rsid w:val="005A280A"/>
    <w:rsid w:val="005A28C9"/>
    <w:rsid w:val="005A2D8D"/>
    <w:rsid w:val="005A2F71"/>
    <w:rsid w:val="005A316C"/>
    <w:rsid w:val="005A31F1"/>
    <w:rsid w:val="005A35DD"/>
    <w:rsid w:val="005A37FE"/>
    <w:rsid w:val="005A3962"/>
    <w:rsid w:val="005A3E98"/>
    <w:rsid w:val="005A4972"/>
    <w:rsid w:val="005A49C1"/>
    <w:rsid w:val="005A4AF7"/>
    <w:rsid w:val="005A5224"/>
    <w:rsid w:val="005A5391"/>
    <w:rsid w:val="005A57DC"/>
    <w:rsid w:val="005A5CBA"/>
    <w:rsid w:val="005A61B4"/>
    <w:rsid w:val="005A6348"/>
    <w:rsid w:val="005A6BD1"/>
    <w:rsid w:val="005A6BE5"/>
    <w:rsid w:val="005A71E5"/>
    <w:rsid w:val="005A7D58"/>
    <w:rsid w:val="005B08F9"/>
    <w:rsid w:val="005B113A"/>
    <w:rsid w:val="005B1540"/>
    <w:rsid w:val="005B1560"/>
    <w:rsid w:val="005B157F"/>
    <w:rsid w:val="005B2208"/>
    <w:rsid w:val="005B2464"/>
    <w:rsid w:val="005B26B1"/>
    <w:rsid w:val="005B29DD"/>
    <w:rsid w:val="005B2D0F"/>
    <w:rsid w:val="005B447B"/>
    <w:rsid w:val="005B45DD"/>
    <w:rsid w:val="005B48D9"/>
    <w:rsid w:val="005B4DE7"/>
    <w:rsid w:val="005B4E63"/>
    <w:rsid w:val="005B50B1"/>
    <w:rsid w:val="005B59EB"/>
    <w:rsid w:val="005B5C72"/>
    <w:rsid w:val="005B5CE6"/>
    <w:rsid w:val="005B6711"/>
    <w:rsid w:val="005B6F40"/>
    <w:rsid w:val="005B7607"/>
    <w:rsid w:val="005B76C2"/>
    <w:rsid w:val="005C029D"/>
    <w:rsid w:val="005C038C"/>
    <w:rsid w:val="005C2D4B"/>
    <w:rsid w:val="005C328E"/>
    <w:rsid w:val="005C32DE"/>
    <w:rsid w:val="005C34FA"/>
    <w:rsid w:val="005C3D03"/>
    <w:rsid w:val="005C4161"/>
    <w:rsid w:val="005C48FE"/>
    <w:rsid w:val="005C498E"/>
    <w:rsid w:val="005C4F55"/>
    <w:rsid w:val="005C51F3"/>
    <w:rsid w:val="005C5AA2"/>
    <w:rsid w:val="005C629F"/>
    <w:rsid w:val="005C761F"/>
    <w:rsid w:val="005C774B"/>
    <w:rsid w:val="005C78C0"/>
    <w:rsid w:val="005C7CC8"/>
    <w:rsid w:val="005C7EED"/>
    <w:rsid w:val="005D041C"/>
    <w:rsid w:val="005D0653"/>
    <w:rsid w:val="005D07B3"/>
    <w:rsid w:val="005D0A34"/>
    <w:rsid w:val="005D1187"/>
    <w:rsid w:val="005D127C"/>
    <w:rsid w:val="005D1466"/>
    <w:rsid w:val="005D16CA"/>
    <w:rsid w:val="005D20A1"/>
    <w:rsid w:val="005D22AA"/>
    <w:rsid w:val="005D2D92"/>
    <w:rsid w:val="005D43FF"/>
    <w:rsid w:val="005D4578"/>
    <w:rsid w:val="005D4B3E"/>
    <w:rsid w:val="005D4DE1"/>
    <w:rsid w:val="005D5285"/>
    <w:rsid w:val="005D5E39"/>
    <w:rsid w:val="005D5F51"/>
    <w:rsid w:val="005D5FCA"/>
    <w:rsid w:val="005D631D"/>
    <w:rsid w:val="005D633A"/>
    <w:rsid w:val="005D687F"/>
    <w:rsid w:val="005D6F0F"/>
    <w:rsid w:val="005D6FC6"/>
    <w:rsid w:val="005D753C"/>
    <w:rsid w:val="005D771C"/>
    <w:rsid w:val="005E0061"/>
    <w:rsid w:val="005E02F8"/>
    <w:rsid w:val="005E04CA"/>
    <w:rsid w:val="005E0F4F"/>
    <w:rsid w:val="005E17C2"/>
    <w:rsid w:val="005E1B8A"/>
    <w:rsid w:val="005E31B0"/>
    <w:rsid w:val="005E3F91"/>
    <w:rsid w:val="005E41D3"/>
    <w:rsid w:val="005E452A"/>
    <w:rsid w:val="005E4694"/>
    <w:rsid w:val="005E47D6"/>
    <w:rsid w:val="005E4A0F"/>
    <w:rsid w:val="005E5328"/>
    <w:rsid w:val="005E5B9F"/>
    <w:rsid w:val="005E5DA4"/>
    <w:rsid w:val="005E622F"/>
    <w:rsid w:val="005E6313"/>
    <w:rsid w:val="005E6412"/>
    <w:rsid w:val="005E6F57"/>
    <w:rsid w:val="005E70E9"/>
    <w:rsid w:val="005E737C"/>
    <w:rsid w:val="005E7783"/>
    <w:rsid w:val="005E78B1"/>
    <w:rsid w:val="005E7C73"/>
    <w:rsid w:val="005F04E9"/>
    <w:rsid w:val="005F0715"/>
    <w:rsid w:val="005F104A"/>
    <w:rsid w:val="005F1596"/>
    <w:rsid w:val="005F2E6E"/>
    <w:rsid w:val="005F2F8B"/>
    <w:rsid w:val="005F353A"/>
    <w:rsid w:val="005F3943"/>
    <w:rsid w:val="005F4031"/>
    <w:rsid w:val="005F4089"/>
    <w:rsid w:val="005F40B5"/>
    <w:rsid w:val="005F42C7"/>
    <w:rsid w:val="005F6114"/>
    <w:rsid w:val="005F62F9"/>
    <w:rsid w:val="005F6FED"/>
    <w:rsid w:val="005F753D"/>
    <w:rsid w:val="0060081F"/>
    <w:rsid w:val="00600D7F"/>
    <w:rsid w:val="006016F7"/>
    <w:rsid w:val="00601741"/>
    <w:rsid w:val="00601B52"/>
    <w:rsid w:val="006023DB"/>
    <w:rsid w:val="00602A5F"/>
    <w:rsid w:val="00602CD1"/>
    <w:rsid w:val="00603190"/>
    <w:rsid w:val="00603488"/>
    <w:rsid w:val="00603F7F"/>
    <w:rsid w:val="0060431A"/>
    <w:rsid w:val="006048D4"/>
    <w:rsid w:val="0060495A"/>
    <w:rsid w:val="00604B44"/>
    <w:rsid w:val="006056E5"/>
    <w:rsid w:val="00606507"/>
    <w:rsid w:val="00606E9C"/>
    <w:rsid w:val="00607376"/>
    <w:rsid w:val="00607818"/>
    <w:rsid w:val="00607881"/>
    <w:rsid w:val="00607996"/>
    <w:rsid w:val="00610097"/>
    <w:rsid w:val="006103AF"/>
    <w:rsid w:val="006117E7"/>
    <w:rsid w:val="006119D7"/>
    <w:rsid w:val="00611BE5"/>
    <w:rsid w:val="0061200B"/>
    <w:rsid w:val="00612799"/>
    <w:rsid w:val="00612BE3"/>
    <w:rsid w:val="00612BFB"/>
    <w:rsid w:val="00612FB7"/>
    <w:rsid w:val="00615606"/>
    <w:rsid w:val="00615C39"/>
    <w:rsid w:val="00615D77"/>
    <w:rsid w:val="00617520"/>
    <w:rsid w:val="00617A71"/>
    <w:rsid w:val="00617D6C"/>
    <w:rsid w:val="00621408"/>
    <w:rsid w:val="006214F5"/>
    <w:rsid w:val="00621744"/>
    <w:rsid w:val="0062190A"/>
    <w:rsid w:val="00621D2A"/>
    <w:rsid w:val="00621E05"/>
    <w:rsid w:val="00622340"/>
    <w:rsid w:val="006224FD"/>
    <w:rsid w:val="00622771"/>
    <w:rsid w:val="00622B8F"/>
    <w:rsid w:val="00623270"/>
    <w:rsid w:val="0062349D"/>
    <w:rsid w:val="006237BF"/>
    <w:rsid w:val="006237DA"/>
    <w:rsid w:val="006239E6"/>
    <w:rsid w:val="00623DC8"/>
    <w:rsid w:val="006241BE"/>
    <w:rsid w:val="006242CB"/>
    <w:rsid w:val="00625143"/>
    <w:rsid w:val="006251E9"/>
    <w:rsid w:val="0062547A"/>
    <w:rsid w:val="006256FB"/>
    <w:rsid w:val="00625B26"/>
    <w:rsid w:val="006261FC"/>
    <w:rsid w:val="006262B9"/>
    <w:rsid w:val="0062644D"/>
    <w:rsid w:val="00626B80"/>
    <w:rsid w:val="00626D0D"/>
    <w:rsid w:val="00627245"/>
    <w:rsid w:val="00630436"/>
    <w:rsid w:val="00630ED5"/>
    <w:rsid w:val="006311F7"/>
    <w:rsid w:val="00631592"/>
    <w:rsid w:val="00631615"/>
    <w:rsid w:val="006318F9"/>
    <w:rsid w:val="0063265B"/>
    <w:rsid w:val="00632697"/>
    <w:rsid w:val="00632C02"/>
    <w:rsid w:val="00632D82"/>
    <w:rsid w:val="006332A2"/>
    <w:rsid w:val="00633443"/>
    <w:rsid w:val="006337D6"/>
    <w:rsid w:val="0063383B"/>
    <w:rsid w:val="00633F0F"/>
    <w:rsid w:val="00634192"/>
    <w:rsid w:val="006346D1"/>
    <w:rsid w:val="006352C2"/>
    <w:rsid w:val="0063568E"/>
    <w:rsid w:val="006357C9"/>
    <w:rsid w:val="00636A63"/>
    <w:rsid w:val="00636D78"/>
    <w:rsid w:val="00636FC5"/>
    <w:rsid w:val="00637BA3"/>
    <w:rsid w:val="00640666"/>
    <w:rsid w:val="00641D60"/>
    <w:rsid w:val="006420CF"/>
    <w:rsid w:val="00642246"/>
    <w:rsid w:val="006423B5"/>
    <w:rsid w:val="00642480"/>
    <w:rsid w:val="00642A84"/>
    <w:rsid w:val="00643430"/>
    <w:rsid w:val="00643DCF"/>
    <w:rsid w:val="00644597"/>
    <w:rsid w:val="00644ADE"/>
    <w:rsid w:val="0064535D"/>
    <w:rsid w:val="00645D01"/>
    <w:rsid w:val="00645F75"/>
    <w:rsid w:val="00646104"/>
    <w:rsid w:val="0064647F"/>
    <w:rsid w:val="0064697D"/>
    <w:rsid w:val="006500D9"/>
    <w:rsid w:val="00650BD2"/>
    <w:rsid w:val="0065153D"/>
    <w:rsid w:val="00651746"/>
    <w:rsid w:val="00651E42"/>
    <w:rsid w:val="00652068"/>
    <w:rsid w:val="006525F5"/>
    <w:rsid w:val="006528D8"/>
    <w:rsid w:val="00652AE4"/>
    <w:rsid w:val="00652D2E"/>
    <w:rsid w:val="00653108"/>
    <w:rsid w:val="006539DC"/>
    <w:rsid w:val="00653B31"/>
    <w:rsid w:val="00653D62"/>
    <w:rsid w:val="00655171"/>
    <w:rsid w:val="00655BBE"/>
    <w:rsid w:val="00656605"/>
    <w:rsid w:val="00656E69"/>
    <w:rsid w:val="00656FC4"/>
    <w:rsid w:val="006570ED"/>
    <w:rsid w:val="00657380"/>
    <w:rsid w:val="00657383"/>
    <w:rsid w:val="00657A66"/>
    <w:rsid w:val="00657FF5"/>
    <w:rsid w:val="006600D0"/>
    <w:rsid w:val="006604F2"/>
    <w:rsid w:val="00660850"/>
    <w:rsid w:val="0066179D"/>
    <w:rsid w:val="00661FBF"/>
    <w:rsid w:val="00662022"/>
    <w:rsid w:val="00662ABB"/>
    <w:rsid w:val="00662BCC"/>
    <w:rsid w:val="00662FE4"/>
    <w:rsid w:val="006637C7"/>
    <w:rsid w:val="006639D5"/>
    <w:rsid w:val="00663D04"/>
    <w:rsid w:val="006644E4"/>
    <w:rsid w:val="006647BE"/>
    <w:rsid w:val="006649D5"/>
    <w:rsid w:val="0066525C"/>
    <w:rsid w:val="006660FF"/>
    <w:rsid w:val="006668D2"/>
    <w:rsid w:val="00666DB8"/>
    <w:rsid w:val="00667E1F"/>
    <w:rsid w:val="00670229"/>
    <w:rsid w:val="00670549"/>
    <w:rsid w:val="00670756"/>
    <w:rsid w:val="00670CF2"/>
    <w:rsid w:val="00671676"/>
    <w:rsid w:val="006724F4"/>
    <w:rsid w:val="0067392A"/>
    <w:rsid w:val="0067399C"/>
    <w:rsid w:val="00674308"/>
    <w:rsid w:val="0067461A"/>
    <w:rsid w:val="00674759"/>
    <w:rsid w:val="00675EC2"/>
    <w:rsid w:val="006761D0"/>
    <w:rsid w:val="00676FA5"/>
    <w:rsid w:val="006770FB"/>
    <w:rsid w:val="0067737D"/>
    <w:rsid w:val="00677581"/>
    <w:rsid w:val="00680A40"/>
    <w:rsid w:val="00680D9D"/>
    <w:rsid w:val="006814A7"/>
    <w:rsid w:val="0068166F"/>
    <w:rsid w:val="0068177E"/>
    <w:rsid w:val="00681AB3"/>
    <w:rsid w:val="00681CA2"/>
    <w:rsid w:val="00681E74"/>
    <w:rsid w:val="00683037"/>
    <w:rsid w:val="00683137"/>
    <w:rsid w:val="00683C07"/>
    <w:rsid w:val="00683D62"/>
    <w:rsid w:val="006855B4"/>
    <w:rsid w:val="0068604D"/>
    <w:rsid w:val="00687687"/>
    <w:rsid w:val="00690A86"/>
    <w:rsid w:val="00690FFB"/>
    <w:rsid w:val="00691162"/>
    <w:rsid w:val="00691657"/>
    <w:rsid w:val="00691842"/>
    <w:rsid w:val="00692542"/>
    <w:rsid w:val="00693242"/>
    <w:rsid w:val="0069390F"/>
    <w:rsid w:val="006939BC"/>
    <w:rsid w:val="00693D37"/>
    <w:rsid w:val="00694ADB"/>
    <w:rsid w:val="006950F3"/>
    <w:rsid w:val="00695CD9"/>
    <w:rsid w:val="0069602A"/>
    <w:rsid w:val="00696115"/>
    <w:rsid w:val="00696A13"/>
    <w:rsid w:val="00696B93"/>
    <w:rsid w:val="00696E29"/>
    <w:rsid w:val="006971CE"/>
    <w:rsid w:val="00697214"/>
    <w:rsid w:val="00697B02"/>
    <w:rsid w:val="006A0112"/>
    <w:rsid w:val="006A0259"/>
    <w:rsid w:val="006A0874"/>
    <w:rsid w:val="006A0B45"/>
    <w:rsid w:val="006A0CE2"/>
    <w:rsid w:val="006A175E"/>
    <w:rsid w:val="006A1B17"/>
    <w:rsid w:val="006A1C40"/>
    <w:rsid w:val="006A2AEC"/>
    <w:rsid w:val="006A303D"/>
    <w:rsid w:val="006A3E39"/>
    <w:rsid w:val="006A4042"/>
    <w:rsid w:val="006A41D2"/>
    <w:rsid w:val="006A4CB9"/>
    <w:rsid w:val="006A4DD4"/>
    <w:rsid w:val="006A50C1"/>
    <w:rsid w:val="006A51A8"/>
    <w:rsid w:val="006A598F"/>
    <w:rsid w:val="006A621C"/>
    <w:rsid w:val="006A670F"/>
    <w:rsid w:val="006A6C9A"/>
    <w:rsid w:val="006A700E"/>
    <w:rsid w:val="006A709E"/>
    <w:rsid w:val="006A7630"/>
    <w:rsid w:val="006A774B"/>
    <w:rsid w:val="006A7B86"/>
    <w:rsid w:val="006B142B"/>
    <w:rsid w:val="006B1496"/>
    <w:rsid w:val="006B14C4"/>
    <w:rsid w:val="006B1509"/>
    <w:rsid w:val="006B1647"/>
    <w:rsid w:val="006B18C7"/>
    <w:rsid w:val="006B1A55"/>
    <w:rsid w:val="006B340B"/>
    <w:rsid w:val="006B3615"/>
    <w:rsid w:val="006B51CB"/>
    <w:rsid w:val="006B55DE"/>
    <w:rsid w:val="006B5A11"/>
    <w:rsid w:val="006B5A48"/>
    <w:rsid w:val="006B6574"/>
    <w:rsid w:val="006B66B6"/>
    <w:rsid w:val="006B7BF8"/>
    <w:rsid w:val="006B7C0B"/>
    <w:rsid w:val="006B7D22"/>
    <w:rsid w:val="006B7D87"/>
    <w:rsid w:val="006C12E0"/>
    <w:rsid w:val="006C192D"/>
    <w:rsid w:val="006C2110"/>
    <w:rsid w:val="006C2551"/>
    <w:rsid w:val="006C2921"/>
    <w:rsid w:val="006C29DA"/>
    <w:rsid w:val="006C2E8B"/>
    <w:rsid w:val="006C3110"/>
    <w:rsid w:val="006C3684"/>
    <w:rsid w:val="006C3A7A"/>
    <w:rsid w:val="006C4420"/>
    <w:rsid w:val="006C4A70"/>
    <w:rsid w:val="006C50D0"/>
    <w:rsid w:val="006C54BC"/>
    <w:rsid w:val="006C5AD5"/>
    <w:rsid w:val="006C5E33"/>
    <w:rsid w:val="006C6456"/>
    <w:rsid w:val="006C675A"/>
    <w:rsid w:val="006C6A34"/>
    <w:rsid w:val="006C7302"/>
    <w:rsid w:val="006C76F6"/>
    <w:rsid w:val="006C7ABD"/>
    <w:rsid w:val="006C7B1B"/>
    <w:rsid w:val="006C7C86"/>
    <w:rsid w:val="006D02D6"/>
    <w:rsid w:val="006D0B09"/>
    <w:rsid w:val="006D158D"/>
    <w:rsid w:val="006D2327"/>
    <w:rsid w:val="006D26F5"/>
    <w:rsid w:val="006D27B5"/>
    <w:rsid w:val="006D2B24"/>
    <w:rsid w:val="006D2B8A"/>
    <w:rsid w:val="006D2D4F"/>
    <w:rsid w:val="006D322F"/>
    <w:rsid w:val="006D540B"/>
    <w:rsid w:val="006D565E"/>
    <w:rsid w:val="006D5938"/>
    <w:rsid w:val="006D5A16"/>
    <w:rsid w:val="006D61F7"/>
    <w:rsid w:val="006D6B1B"/>
    <w:rsid w:val="006D6B93"/>
    <w:rsid w:val="006D7A38"/>
    <w:rsid w:val="006E0551"/>
    <w:rsid w:val="006E0654"/>
    <w:rsid w:val="006E08E8"/>
    <w:rsid w:val="006E0AAB"/>
    <w:rsid w:val="006E0D4A"/>
    <w:rsid w:val="006E0F95"/>
    <w:rsid w:val="006E2456"/>
    <w:rsid w:val="006E27F3"/>
    <w:rsid w:val="006E33F8"/>
    <w:rsid w:val="006E3B8A"/>
    <w:rsid w:val="006E4547"/>
    <w:rsid w:val="006E49B7"/>
    <w:rsid w:val="006E56D7"/>
    <w:rsid w:val="006E5A74"/>
    <w:rsid w:val="006E6176"/>
    <w:rsid w:val="006E6AC9"/>
    <w:rsid w:val="006F008D"/>
    <w:rsid w:val="006F00DC"/>
    <w:rsid w:val="006F0254"/>
    <w:rsid w:val="006F0490"/>
    <w:rsid w:val="006F0639"/>
    <w:rsid w:val="006F0740"/>
    <w:rsid w:val="006F0C48"/>
    <w:rsid w:val="006F10E5"/>
    <w:rsid w:val="006F15F1"/>
    <w:rsid w:val="006F19ED"/>
    <w:rsid w:val="006F291B"/>
    <w:rsid w:val="006F316A"/>
    <w:rsid w:val="006F3729"/>
    <w:rsid w:val="006F3B1C"/>
    <w:rsid w:val="006F5206"/>
    <w:rsid w:val="006F5891"/>
    <w:rsid w:val="006F5D63"/>
    <w:rsid w:val="006F5E90"/>
    <w:rsid w:val="006F6BA2"/>
    <w:rsid w:val="006F72B4"/>
    <w:rsid w:val="006F7A94"/>
    <w:rsid w:val="006F7F72"/>
    <w:rsid w:val="0070026D"/>
    <w:rsid w:val="00700274"/>
    <w:rsid w:val="00700501"/>
    <w:rsid w:val="007008AE"/>
    <w:rsid w:val="00700E5D"/>
    <w:rsid w:val="007016B7"/>
    <w:rsid w:val="0070170C"/>
    <w:rsid w:val="00701B8F"/>
    <w:rsid w:val="00701C4D"/>
    <w:rsid w:val="00701DCB"/>
    <w:rsid w:val="00703503"/>
    <w:rsid w:val="00703ADD"/>
    <w:rsid w:val="00704B8C"/>
    <w:rsid w:val="00704C82"/>
    <w:rsid w:val="00704FFA"/>
    <w:rsid w:val="00705502"/>
    <w:rsid w:val="00705916"/>
    <w:rsid w:val="007069F8"/>
    <w:rsid w:val="00706A9B"/>
    <w:rsid w:val="00706FC3"/>
    <w:rsid w:val="0070757B"/>
    <w:rsid w:val="00707DAD"/>
    <w:rsid w:val="00710E5F"/>
    <w:rsid w:val="00711245"/>
    <w:rsid w:val="0071124F"/>
    <w:rsid w:val="00711F81"/>
    <w:rsid w:val="007129BB"/>
    <w:rsid w:val="00712D0B"/>
    <w:rsid w:val="00713414"/>
    <w:rsid w:val="0071352D"/>
    <w:rsid w:val="007138DD"/>
    <w:rsid w:val="00713977"/>
    <w:rsid w:val="00713E81"/>
    <w:rsid w:val="007143F7"/>
    <w:rsid w:val="00714438"/>
    <w:rsid w:val="007147A9"/>
    <w:rsid w:val="00714805"/>
    <w:rsid w:val="00715879"/>
    <w:rsid w:val="00716131"/>
    <w:rsid w:val="0071630C"/>
    <w:rsid w:val="007172DA"/>
    <w:rsid w:val="00717703"/>
    <w:rsid w:val="00717727"/>
    <w:rsid w:val="00717D60"/>
    <w:rsid w:val="007204EF"/>
    <w:rsid w:val="007224A6"/>
    <w:rsid w:val="0072265A"/>
    <w:rsid w:val="00722D00"/>
    <w:rsid w:val="00723418"/>
    <w:rsid w:val="007235BF"/>
    <w:rsid w:val="00723C62"/>
    <w:rsid w:val="00723EE3"/>
    <w:rsid w:val="00723F3F"/>
    <w:rsid w:val="00724128"/>
    <w:rsid w:val="00724D26"/>
    <w:rsid w:val="00725A85"/>
    <w:rsid w:val="00725B1A"/>
    <w:rsid w:val="00725D96"/>
    <w:rsid w:val="007268CC"/>
    <w:rsid w:val="00726CBA"/>
    <w:rsid w:val="00727950"/>
    <w:rsid w:val="00727BE3"/>
    <w:rsid w:val="00730461"/>
    <w:rsid w:val="00731247"/>
    <w:rsid w:val="0073152C"/>
    <w:rsid w:val="0073156F"/>
    <w:rsid w:val="0073158C"/>
    <w:rsid w:val="00731751"/>
    <w:rsid w:val="00731B1C"/>
    <w:rsid w:val="00732370"/>
    <w:rsid w:val="007327C3"/>
    <w:rsid w:val="00732F96"/>
    <w:rsid w:val="00733115"/>
    <w:rsid w:val="00734065"/>
    <w:rsid w:val="007345AE"/>
    <w:rsid w:val="00734729"/>
    <w:rsid w:val="00734A35"/>
    <w:rsid w:val="0073559B"/>
    <w:rsid w:val="00735866"/>
    <w:rsid w:val="0073597D"/>
    <w:rsid w:val="00736962"/>
    <w:rsid w:val="00736E8D"/>
    <w:rsid w:val="00736ECD"/>
    <w:rsid w:val="007370AD"/>
    <w:rsid w:val="007370CB"/>
    <w:rsid w:val="00737718"/>
    <w:rsid w:val="00737E31"/>
    <w:rsid w:val="00740408"/>
    <w:rsid w:val="00740746"/>
    <w:rsid w:val="00740C58"/>
    <w:rsid w:val="00741818"/>
    <w:rsid w:val="00741CBC"/>
    <w:rsid w:val="00742E9F"/>
    <w:rsid w:val="007431C5"/>
    <w:rsid w:val="0074387B"/>
    <w:rsid w:val="00743E07"/>
    <w:rsid w:val="0074471F"/>
    <w:rsid w:val="00744C36"/>
    <w:rsid w:val="00745350"/>
    <w:rsid w:val="00745807"/>
    <w:rsid w:val="00746864"/>
    <w:rsid w:val="00746BDF"/>
    <w:rsid w:val="0074786B"/>
    <w:rsid w:val="007501C2"/>
    <w:rsid w:val="00751144"/>
    <w:rsid w:val="00751535"/>
    <w:rsid w:val="00752A06"/>
    <w:rsid w:val="00753C4B"/>
    <w:rsid w:val="00753E29"/>
    <w:rsid w:val="0075425B"/>
    <w:rsid w:val="007549B4"/>
    <w:rsid w:val="007554A0"/>
    <w:rsid w:val="007554AD"/>
    <w:rsid w:val="00756121"/>
    <w:rsid w:val="00756C7E"/>
    <w:rsid w:val="00756D00"/>
    <w:rsid w:val="00760190"/>
    <w:rsid w:val="00760554"/>
    <w:rsid w:val="007605AF"/>
    <w:rsid w:val="00760A05"/>
    <w:rsid w:val="0076107E"/>
    <w:rsid w:val="00762651"/>
    <w:rsid w:val="00762667"/>
    <w:rsid w:val="0076268D"/>
    <w:rsid w:val="00762B39"/>
    <w:rsid w:val="00762CF8"/>
    <w:rsid w:val="00763249"/>
    <w:rsid w:val="00763AB2"/>
    <w:rsid w:val="00763B8E"/>
    <w:rsid w:val="0076407E"/>
    <w:rsid w:val="007643A5"/>
    <w:rsid w:val="00764ACA"/>
    <w:rsid w:val="00764CA8"/>
    <w:rsid w:val="00764DBF"/>
    <w:rsid w:val="00764EA5"/>
    <w:rsid w:val="007656FE"/>
    <w:rsid w:val="00766820"/>
    <w:rsid w:val="00766E13"/>
    <w:rsid w:val="007673A6"/>
    <w:rsid w:val="00767AD7"/>
    <w:rsid w:val="00767C1C"/>
    <w:rsid w:val="00771740"/>
    <w:rsid w:val="00771848"/>
    <w:rsid w:val="00771BBB"/>
    <w:rsid w:val="00771E10"/>
    <w:rsid w:val="0077224F"/>
    <w:rsid w:val="007739BB"/>
    <w:rsid w:val="00773C39"/>
    <w:rsid w:val="0077411E"/>
    <w:rsid w:val="0077439B"/>
    <w:rsid w:val="00775007"/>
    <w:rsid w:val="007759F9"/>
    <w:rsid w:val="00776730"/>
    <w:rsid w:val="007767B8"/>
    <w:rsid w:val="00777D6C"/>
    <w:rsid w:val="00777F99"/>
    <w:rsid w:val="0078027F"/>
    <w:rsid w:val="00780389"/>
    <w:rsid w:val="00780635"/>
    <w:rsid w:val="00781221"/>
    <w:rsid w:val="0078135C"/>
    <w:rsid w:val="007817AD"/>
    <w:rsid w:val="00781F19"/>
    <w:rsid w:val="00781FFA"/>
    <w:rsid w:val="007825B0"/>
    <w:rsid w:val="00782946"/>
    <w:rsid w:val="007831E5"/>
    <w:rsid w:val="00783623"/>
    <w:rsid w:val="00783842"/>
    <w:rsid w:val="00783F75"/>
    <w:rsid w:val="00784D9C"/>
    <w:rsid w:val="0078512C"/>
    <w:rsid w:val="00785192"/>
    <w:rsid w:val="0078558F"/>
    <w:rsid w:val="00785718"/>
    <w:rsid w:val="00785B10"/>
    <w:rsid w:val="00785EBC"/>
    <w:rsid w:val="0078625E"/>
    <w:rsid w:val="007872CE"/>
    <w:rsid w:val="007877CE"/>
    <w:rsid w:val="00787FA8"/>
    <w:rsid w:val="00790195"/>
    <w:rsid w:val="00791EAE"/>
    <w:rsid w:val="007927FB"/>
    <w:rsid w:val="00792A9B"/>
    <w:rsid w:val="007934DC"/>
    <w:rsid w:val="0079373B"/>
    <w:rsid w:val="007939B1"/>
    <w:rsid w:val="00793AC8"/>
    <w:rsid w:val="00793BFA"/>
    <w:rsid w:val="007954E2"/>
    <w:rsid w:val="00795856"/>
    <w:rsid w:val="00795887"/>
    <w:rsid w:val="00795948"/>
    <w:rsid w:val="00795BF5"/>
    <w:rsid w:val="00795CBF"/>
    <w:rsid w:val="00796B18"/>
    <w:rsid w:val="00796B65"/>
    <w:rsid w:val="007974F4"/>
    <w:rsid w:val="007977A4"/>
    <w:rsid w:val="007A109E"/>
    <w:rsid w:val="007A154A"/>
    <w:rsid w:val="007A1AC4"/>
    <w:rsid w:val="007A1F25"/>
    <w:rsid w:val="007A2377"/>
    <w:rsid w:val="007A2532"/>
    <w:rsid w:val="007A26B6"/>
    <w:rsid w:val="007A2CE9"/>
    <w:rsid w:val="007A2FB7"/>
    <w:rsid w:val="007A3F4F"/>
    <w:rsid w:val="007A444F"/>
    <w:rsid w:val="007A4EC3"/>
    <w:rsid w:val="007A4ED8"/>
    <w:rsid w:val="007A4FC7"/>
    <w:rsid w:val="007A5CDC"/>
    <w:rsid w:val="007A5EB7"/>
    <w:rsid w:val="007A630C"/>
    <w:rsid w:val="007A727E"/>
    <w:rsid w:val="007A7519"/>
    <w:rsid w:val="007A7B99"/>
    <w:rsid w:val="007B04BF"/>
    <w:rsid w:val="007B14D0"/>
    <w:rsid w:val="007B15AA"/>
    <w:rsid w:val="007B1BEA"/>
    <w:rsid w:val="007B2D88"/>
    <w:rsid w:val="007B3D55"/>
    <w:rsid w:val="007B4380"/>
    <w:rsid w:val="007B48BA"/>
    <w:rsid w:val="007B4C1B"/>
    <w:rsid w:val="007B572D"/>
    <w:rsid w:val="007B5CA2"/>
    <w:rsid w:val="007B6392"/>
    <w:rsid w:val="007B653F"/>
    <w:rsid w:val="007B65B3"/>
    <w:rsid w:val="007B6E0D"/>
    <w:rsid w:val="007B7138"/>
    <w:rsid w:val="007B7204"/>
    <w:rsid w:val="007B75B1"/>
    <w:rsid w:val="007B7938"/>
    <w:rsid w:val="007C042B"/>
    <w:rsid w:val="007C0A9F"/>
    <w:rsid w:val="007C218C"/>
    <w:rsid w:val="007C2CF5"/>
    <w:rsid w:val="007C3347"/>
    <w:rsid w:val="007C34AE"/>
    <w:rsid w:val="007C350B"/>
    <w:rsid w:val="007C521D"/>
    <w:rsid w:val="007C582B"/>
    <w:rsid w:val="007C6C99"/>
    <w:rsid w:val="007C6FB9"/>
    <w:rsid w:val="007C78D0"/>
    <w:rsid w:val="007C7CA5"/>
    <w:rsid w:val="007D0210"/>
    <w:rsid w:val="007D04CA"/>
    <w:rsid w:val="007D04E7"/>
    <w:rsid w:val="007D0E9C"/>
    <w:rsid w:val="007D0FE3"/>
    <w:rsid w:val="007D1139"/>
    <w:rsid w:val="007D19B6"/>
    <w:rsid w:val="007D218C"/>
    <w:rsid w:val="007D22C5"/>
    <w:rsid w:val="007D23FA"/>
    <w:rsid w:val="007D25E2"/>
    <w:rsid w:val="007D2DC0"/>
    <w:rsid w:val="007D2E9A"/>
    <w:rsid w:val="007D2E9D"/>
    <w:rsid w:val="007D2EA0"/>
    <w:rsid w:val="007D32AF"/>
    <w:rsid w:val="007D35A3"/>
    <w:rsid w:val="007D3B53"/>
    <w:rsid w:val="007D3B89"/>
    <w:rsid w:val="007D3BB2"/>
    <w:rsid w:val="007D4634"/>
    <w:rsid w:val="007D4FA4"/>
    <w:rsid w:val="007D5466"/>
    <w:rsid w:val="007D75BC"/>
    <w:rsid w:val="007E08D6"/>
    <w:rsid w:val="007E0FF9"/>
    <w:rsid w:val="007E13B6"/>
    <w:rsid w:val="007E2B2D"/>
    <w:rsid w:val="007E3538"/>
    <w:rsid w:val="007E3DC2"/>
    <w:rsid w:val="007E41A7"/>
    <w:rsid w:val="007E49D2"/>
    <w:rsid w:val="007E4A04"/>
    <w:rsid w:val="007E4ED9"/>
    <w:rsid w:val="007E5631"/>
    <w:rsid w:val="007E566A"/>
    <w:rsid w:val="007E5EFA"/>
    <w:rsid w:val="007E5FF8"/>
    <w:rsid w:val="007E6AC2"/>
    <w:rsid w:val="007E6C0A"/>
    <w:rsid w:val="007E7BD2"/>
    <w:rsid w:val="007F053D"/>
    <w:rsid w:val="007F0715"/>
    <w:rsid w:val="007F11D9"/>
    <w:rsid w:val="007F1366"/>
    <w:rsid w:val="007F1515"/>
    <w:rsid w:val="007F1B38"/>
    <w:rsid w:val="007F2D1D"/>
    <w:rsid w:val="007F303C"/>
    <w:rsid w:val="007F35CB"/>
    <w:rsid w:val="007F38D9"/>
    <w:rsid w:val="007F395C"/>
    <w:rsid w:val="007F3D25"/>
    <w:rsid w:val="007F45CD"/>
    <w:rsid w:val="007F4EDC"/>
    <w:rsid w:val="007F52C4"/>
    <w:rsid w:val="007F563B"/>
    <w:rsid w:val="007F5641"/>
    <w:rsid w:val="007F5A66"/>
    <w:rsid w:val="007F6A88"/>
    <w:rsid w:val="007F786C"/>
    <w:rsid w:val="007F798C"/>
    <w:rsid w:val="008004BF"/>
    <w:rsid w:val="008012CA"/>
    <w:rsid w:val="008017B1"/>
    <w:rsid w:val="00801BA5"/>
    <w:rsid w:val="00802F77"/>
    <w:rsid w:val="0080332A"/>
    <w:rsid w:val="00803849"/>
    <w:rsid w:val="00803BC0"/>
    <w:rsid w:val="00803CAC"/>
    <w:rsid w:val="008040C7"/>
    <w:rsid w:val="00804347"/>
    <w:rsid w:val="0080493E"/>
    <w:rsid w:val="008054E8"/>
    <w:rsid w:val="00805A81"/>
    <w:rsid w:val="00805E33"/>
    <w:rsid w:val="0080606B"/>
    <w:rsid w:val="00806567"/>
    <w:rsid w:val="00806A20"/>
    <w:rsid w:val="00806A95"/>
    <w:rsid w:val="00806D37"/>
    <w:rsid w:val="00807EA1"/>
    <w:rsid w:val="00810032"/>
    <w:rsid w:val="00810122"/>
    <w:rsid w:val="008101E5"/>
    <w:rsid w:val="00810852"/>
    <w:rsid w:val="008116B8"/>
    <w:rsid w:val="00811BF9"/>
    <w:rsid w:val="00811D62"/>
    <w:rsid w:val="00811E03"/>
    <w:rsid w:val="00811E12"/>
    <w:rsid w:val="00812082"/>
    <w:rsid w:val="008130C5"/>
    <w:rsid w:val="00813E86"/>
    <w:rsid w:val="00814F2D"/>
    <w:rsid w:val="008150D4"/>
    <w:rsid w:val="0081514B"/>
    <w:rsid w:val="008154B4"/>
    <w:rsid w:val="00815C58"/>
    <w:rsid w:val="00815DCD"/>
    <w:rsid w:val="00815E29"/>
    <w:rsid w:val="00816048"/>
    <w:rsid w:val="008161AA"/>
    <w:rsid w:val="00816A2A"/>
    <w:rsid w:val="00816DC6"/>
    <w:rsid w:val="0082080D"/>
    <w:rsid w:val="008219BD"/>
    <w:rsid w:val="00821C59"/>
    <w:rsid w:val="00822145"/>
    <w:rsid w:val="00822A18"/>
    <w:rsid w:val="00822EED"/>
    <w:rsid w:val="008240E8"/>
    <w:rsid w:val="00824457"/>
    <w:rsid w:val="0082445D"/>
    <w:rsid w:val="00825305"/>
    <w:rsid w:val="008253EE"/>
    <w:rsid w:val="00825A7A"/>
    <w:rsid w:val="00825B3E"/>
    <w:rsid w:val="00826409"/>
    <w:rsid w:val="008270D4"/>
    <w:rsid w:val="00827749"/>
    <w:rsid w:val="00827865"/>
    <w:rsid w:val="008303DC"/>
    <w:rsid w:val="0083052D"/>
    <w:rsid w:val="0083084C"/>
    <w:rsid w:val="0083084E"/>
    <w:rsid w:val="0083137F"/>
    <w:rsid w:val="008316B3"/>
    <w:rsid w:val="00831D0A"/>
    <w:rsid w:val="00832FC7"/>
    <w:rsid w:val="008331BA"/>
    <w:rsid w:val="0083349A"/>
    <w:rsid w:val="00833E15"/>
    <w:rsid w:val="00834E73"/>
    <w:rsid w:val="00834E7A"/>
    <w:rsid w:val="0083609D"/>
    <w:rsid w:val="008368C5"/>
    <w:rsid w:val="008369E9"/>
    <w:rsid w:val="00836E4F"/>
    <w:rsid w:val="008377F6"/>
    <w:rsid w:val="008378A6"/>
    <w:rsid w:val="008378C7"/>
    <w:rsid w:val="00840113"/>
    <w:rsid w:val="0084015B"/>
    <w:rsid w:val="008404FE"/>
    <w:rsid w:val="00840EC2"/>
    <w:rsid w:val="00840F9E"/>
    <w:rsid w:val="00841230"/>
    <w:rsid w:val="008415F4"/>
    <w:rsid w:val="008415F6"/>
    <w:rsid w:val="00841733"/>
    <w:rsid w:val="00841DB8"/>
    <w:rsid w:val="00842167"/>
    <w:rsid w:val="00842363"/>
    <w:rsid w:val="0084280D"/>
    <w:rsid w:val="00842FD5"/>
    <w:rsid w:val="0084321C"/>
    <w:rsid w:val="008438C6"/>
    <w:rsid w:val="00843A00"/>
    <w:rsid w:val="00843C2E"/>
    <w:rsid w:val="0084475D"/>
    <w:rsid w:val="0084519A"/>
    <w:rsid w:val="008453EF"/>
    <w:rsid w:val="008455FC"/>
    <w:rsid w:val="008459B2"/>
    <w:rsid w:val="00845A30"/>
    <w:rsid w:val="0084618E"/>
    <w:rsid w:val="00846FBE"/>
    <w:rsid w:val="00847042"/>
    <w:rsid w:val="008479AA"/>
    <w:rsid w:val="00847B47"/>
    <w:rsid w:val="00850175"/>
    <w:rsid w:val="0085075D"/>
    <w:rsid w:val="00851BFB"/>
    <w:rsid w:val="00851CE6"/>
    <w:rsid w:val="00851D84"/>
    <w:rsid w:val="00852050"/>
    <w:rsid w:val="0085283C"/>
    <w:rsid w:val="00852A41"/>
    <w:rsid w:val="00852EDE"/>
    <w:rsid w:val="00852FF9"/>
    <w:rsid w:val="0085311E"/>
    <w:rsid w:val="008534CE"/>
    <w:rsid w:val="0085385A"/>
    <w:rsid w:val="00853C22"/>
    <w:rsid w:val="008546CC"/>
    <w:rsid w:val="00854764"/>
    <w:rsid w:val="00855220"/>
    <w:rsid w:val="008562FE"/>
    <w:rsid w:val="00856390"/>
    <w:rsid w:val="008568C7"/>
    <w:rsid w:val="00857CA9"/>
    <w:rsid w:val="00860C62"/>
    <w:rsid w:val="00860F98"/>
    <w:rsid w:val="00861987"/>
    <w:rsid w:val="00861AA8"/>
    <w:rsid w:val="008629C2"/>
    <w:rsid w:val="00862BD4"/>
    <w:rsid w:val="00862E06"/>
    <w:rsid w:val="00862FA0"/>
    <w:rsid w:val="008630DE"/>
    <w:rsid w:val="008639C8"/>
    <w:rsid w:val="008639FA"/>
    <w:rsid w:val="00864101"/>
    <w:rsid w:val="008641E5"/>
    <w:rsid w:val="008645B1"/>
    <w:rsid w:val="00864767"/>
    <w:rsid w:val="00864865"/>
    <w:rsid w:val="00864C70"/>
    <w:rsid w:val="00865F7C"/>
    <w:rsid w:val="0086647C"/>
    <w:rsid w:val="00866C33"/>
    <w:rsid w:val="00866D80"/>
    <w:rsid w:val="00866D90"/>
    <w:rsid w:val="008676A7"/>
    <w:rsid w:val="0086774C"/>
    <w:rsid w:val="00867BF0"/>
    <w:rsid w:val="00867FA5"/>
    <w:rsid w:val="00870208"/>
    <w:rsid w:val="008706CC"/>
    <w:rsid w:val="00870C94"/>
    <w:rsid w:val="00870DED"/>
    <w:rsid w:val="00871A4C"/>
    <w:rsid w:val="0087298F"/>
    <w:rsid w:val="00873146"/>
    <w:rsid w:val="0087346E"/>
    <w:rsid w:val="008739FA"/>
    <w:rsid w:val="00873CC6"/>
    <w:rsid w:val="00873F5F"/>
    <w:rsid w:val="00874055"/>
    <w:rsid w:val="008740CC"/>
    <w:rsid w:val="008742AB"/>
    <w:rsid w:val="00874686"/>
    <w:rsid w:val="00874A6F"/>
    <w:rsid w:val="00874D50"/>
    <w:rsid w:val="00875198"/>
    <w:rsid w:val="008767D4"/>
    <w:rsid w:val="00876D5C"/>
    <w:rsid w:val="00876E9B"/>
    <w:rsid w:val="008779BD"/>
    <w:rsid w:val="008779BF"/>
    <w:rsid w:val="00877C22"/>
    <w:rsid w:val="00877CA3"/>
    <w:rsid w:val="008800CC"/>
    <w:rsid w:val="00880203"/>
    <w:rsid w:val="008806EE"/>
    <w:rsid w:val="00880953"/>
    <w:rsid w:val="00880A64"/>
    <w:rsid w:val="00882339"/>
    <w:rsid w:val="008826B4"/>
    <w:rsid w:val="00882CEE"/>
    <w:rsid w:val="008836D7"/>
    <w:rsid w:val="00883712"/>
    <w:rsid w:val="00883868"/>
    <w:rsid w:val="00884261"/>
    <w:rsid w:val="008845FB"/>
    <w:rsid w:val="00884A14"/>
    <w:rsid w:val="008852BA"/>
    <w:rsid w:val="00886932"/>
    <w:rsid w:val="00886969"/>
    <w:rsid w:val="008869D4"/>
    <w:rsid w:val="00887556"/>
    <w:rsid w:val="00887633"/>
    <w:rsid w:val="00887806"/>
    <w:rsid w:val="00887A92"/>
    <w:rsid w:val="00887E61"/>
    <w:rsid w:val="00887EB2"/>
    <w:rsid w:val="00890C61"/>
    <w:rsid w:val="00891F48"/>
    <w:rsid w:val="00892098"/>
    <w:rsid w:val="008923F4"/>
    <w:rsid w:val="0089293A"/>
    <w:rsid w:val="00893629"/>
    <w:rsid w:val="00893EA4"/>
    <w:rsid w:val="0089468C"/>
    <w:rsid w:val="00894712"/>
    <w:rsid w:val="008947E8"/>
    <w:rsid w:val="00895690"/>
    <w:rsid w:val="008956C5"/>
    <w:rsid w:val="0089617E"/>
    <w:rsid w:val="0089658D"/>
    <w:rsid w:val="00896A06"/>
    <w:rsid w:val="00897450"/>
    <w:rsid w:val="00897648"/>
    <w:rsid w:val="008977B3"/>
    <w:rsid w:val="00897B75"/>
    <w:rsid w:val="00897D47"/>
    <w:rsid w:val="008A02A9"/>
    <w:rsid w:val="008A08F5"/>
    <w:rsid w:val="008A0A76"/>
    <w:rsid w:val="008A0C37"/>
    <w:rsid w:val="008A0CE6"/>
    <w:rsid w:val="008A12A0"/>
    <w:rsid w:val="008A1561"/>
    <w:rsid w:val="008A1588"/>
    <w:rsid w:val="008A19ED"/>
    <w:rsid w:val="008A2606"/>
    <w:rsid w:val="008A2DC3"/>
    <w:rsid w:val="008A35F6"/>
    <w:rsid w:val="008A39FE"/>
    <w:rsid w:val="008A3B5A"/>
    <w:rsid w:val="008A3E44"/>
    <w:rsid w:val="008A4150"/>
    <w:rsid w:val="008A4617"/>
    <w:rsid w:val="008A49E3"/>
    <w:rsid w:val="008A6550"/>
    <w:rsid w:val="008A6880"/>
    <w:rsid w:val="008A6CC3"/>
    <w:rsid w:val="008A7042"/>
    <w:rsid w:val="008A71E4"/>
    <w:rsid w:val="008A7629"/>
    <w:rsid w:val="008B026B"/>
    <w:rsid w:val="008B02EE"/>
    <w:rsid w:val="008B0951"/>
    <w:rsid w:val="008B0D97"/>
    <w:rsid w:val="008B0E94"/>
    <w:rsid w:val="008B108E"/>
    <w:rsid w:val="008B15EC"/>
    <w:rsid w:val="008B295A"/>
    <w:rsid w:val="008B3698"/>
    <w:rsid w:val="008B36BC"/>
    <w:rsid w:val="008B44F0"/>
    <w:rsid w:val="008B577D"/>
    <w:rsid w:val="008B5BBC"/>
    <w:rsid w:val="008B6148"/>
    <w:rsid w:val="008B68ED"/>
    <w:rsid w:val="008B76CF"/>
    <w:rsid w:val="008B79E6"/>
    <w:rsid w:val="008C064F"/>
    <w:rsid w:val="008C0E5E"/>
    <w:rsid w:val="008C11E3"/>
    <w:rsid w:val="008C141B"/>
    <w:rsid w:val="008C16C7"/>
    <w:rsid w:val="008C1EBE"/>
    <w:rsid w:val="008C1F8A"/>
    <w:rsid w:val="008C2546"/>
    <w:rsid w:val="008C3586"/>
    <w:rsid w:val="008C36A7"/>
    <w:rsid w:val="008C3892"/>
    <w:rsid w:val="008C392B"/>
    <w:rsid w:val="008C3C2F"/>
    <w:rsid w:val="008C3D6F"/>
    <w:rsid w:val="008C4377"/>
    <w:rsid w:val="008C55C5"/>
    <w:rsid w:val="008C60CA"/>
    <w:rsid w:val="008C6982"/>
    <w:rsid w:val="008C6A78"/>
    <w:rsid w:val="008C75B8"/>
    <w:rsid w:val="008D0570"/>
    <w:rsid w:val="008D0602"/>
    <w:rsid w:val="008D224B"/>
    <w:rsid w:val="008D2882"/>
    <w:rsid w:val="008D2A5B"/>
    <w:rsid w:val="008D2AE8"/>
    <w:rsid w:val="008D2D71"/>
    <w:rsid w:val="008D2DBB"/>
    <w:rsid w:val="008D2EF0"/>
    <w:rsid w:val="008D34B5"/>
    <w:rsid w:val="008D494A"/>
    <w:rsid w:val="008D4B6A"/>
    <w:rsid w:val="008D5F42"/>
    <w:rsid w:val="008D5FEA"/>
    <w:rsid w:val="008D6E6E"/>
    <w:rsid w:val="008D6EDD"/>
    <w:rsid w:val="008D6EF0"/>
    <w:rsid w:val="008D72C4"/>
    <w:rsid w:val="008D78B8"/>
    <w:rsid w:val="008E1342"/>
    <w:rsid w:val="008E13AF"/>
    <w:rsid w:val="008E14EB"/>
    <w:rsid w:val="008E1904"/>
    <w:rsid w:val="008E1DE5"/>
    <w:rsid w:val="008E200A"/>
    <w:rsid w:val="008E2388"/>
    <w:rsid w:val="008E267B"/>
    <w:rsid w:val="008E28C8"/>
    <w:rsid w:val="008E4732"/>
    <w:rsid w:val="008E4CE5"/>
    <w:rsid w:val="008E518F"/>
    <w:rsid w:val="008E58DA"/>
    <w:rsid w:val="008E5C27"/>
    <w:rsid w:val="008E60EC"/>
    <w:rsid w:val="008E62D7"/>
    <w:rsid w:val="008E7A8C"/>
    <w:rsid w:val="008F010E"/>
    <w:rsid w:val="008F04AE"/>
    <w:rsid w:val="008F0911"/>
    <w:rsid w:val="008F0E09"/>
    <w:rsid w:val="008F158E"/>
    <w:rsid w:val="008F1AA7"/>
    <w:rsid w:val="008F1C0E"/>
    <w:rsid w:val="008F2142"/>
    <w:rsid w:val="008F2713"/>
    <w:rsid w:val="008F2843"/>
    <w:rsid w:val="008F292E"/>
    <w:rsid w:val="008F29AE"/>
    <w:rsid w:val="008F2EC1"/>
    <w:rsid w:val="008F3891"/>
    <w:rsid w:val="008F4237"/>
    <w:rsid w:val="008F498D"/>
    <w:rsid w:val="008F5567"/>
    <w:rsid w:val="008F5666"/>
    <w:rsid w:val="008F5A6E"/>
    <w:rsid w:val="008F61F9"/>
    <w:rsid w:val="008F6208"/>
    <w:rsid w:val="008F63B0"/>
    <w:rsid w:val="008F673F"/>
    <w:rsid w:val="008F69B1"/>
    <w:rsid w:val="008F6D53"/>
    <w:rsid w:val="008F70B2"/>
    <w:rsid w:val="008F767F"/>
    <w:rsid w:val="008F7DB3"/>
    <w:rsid w:val="0090067C"/>
    <w:rsid w:val="00900E34"/>
    <w:rsid w:val="00901042"/>
    <w:rsid w:val="0090124E"/>
    <w:rsid w:val="009015A4"/>
    <w:rsid w:val="00902601"/>
    <w:rsid w:val="0090273F"/>
    <w:rsid w:val="009039E5"/>
    <w:rsid w:val="00903BED"/>
    <w:rsid w:val="00904126"/>
    <w:rsid w:val="0090417E"/>
    <w:rsid w:val="00904412"/>
    <w:rsid w:val="0090443B"/>
    <w:rsid w:val="009044A4"/>
    <w:rsid w:val="00905071"/>
    <w:rsid w:val="00905C12"/>
    <w:rsid w:val="00905E48"/>
    <w:rsid w:val="0090672F"/>
    <w:rsid w:val="0090685D"/>
    <w:rsid w:val="00906C2F"/>
    <w:rsid w:val="00906CA6"/>
    <w:rsid w:val="009070B8"/>
    <w:rsid w:val="00907152"/>
    <w:rsid w:val="0090754F"/>
    <w:rsid w:val="00907BE3"/>
    <w:rsid w:val="00910081"/>
    <w:rsid w:val="009100B2"/>
    <w:rsid w:val="009102A8"/>
    <w:rsid w:val="00910EDF"/>
    <w:rsid w:val="00910FA8"/>
    <w:rsid w:val="0091121C"/>
    <w:rsid w:val="00911684"/>
    <w:rsid w:val="00911EE8"/>
    <w:rsid w:val="0091243C"/>
    <w:rsid w:val="0091289B"/>
    <w:rsid w:val="00913188"/>
    <w:rsid w:val="0091368C"/>
    <w:rsid w:val="009137A2"/>
    <w:rsid w:val="009139E3"/>
    <w:rsid w:val="00913B07"/>
    <w:rsid w:val="0091455D"/>
    <w:rsid w:val="009149F8"/>
    <w:rsid w:val="00914C46"/>
    <w:rsid w:val="00914DD1"/>
    <w:rsid w:val="00915560"/>
    <w:rsid w:val="00915782"/>
    <w:rsid w:val="009157F2"/>
    <w:rsid w:val="00915AC1"/>
    <w:rsid w:val="00916435"/>
    <w:rsid w:val="00920C9E"/>
    <w:rsid w:val="00920C9F"/>
    <w:rsid w:val="00920D66"/>
    <w:rsid w:val="00921D00"/>
    <w:rsid w:val="00921DA3"/>
    <w:rsid w:val="00921F4E"/>
    <w:rsid w:val="00922AE4"/>
    <w:rsid w:val="009231F1"/>
    <w:rsid w:val="00923688"/>
    <w:rsid w:val="00925A63"/>
    <w:rsid w:val="009260A6"/>
    <w:rsid w:val="009264BF"/>
    <w:rsid w:val="009264C4"/>
    <w:rsid w:val="00927403"/>
    <w:rsid w:val="00927571"/>
    <w:rsid w:val="00930115"/>
    <w:rsid w:val="009306EE"/>
    <w:rsid w:val="00930ABB"/>
    <w:rsid w:val="00932885"/>
    <w:rsid w:val="00933144"/>
    <w:rsid w:val="00933555"/>
    <w:rsid w:val="009336DA"/>
    <w:rsid w:val="00933CA2"/>
    <w:rsid w:val="00934006"/>
    <w:rsid w:val="00934550"/>
    <w:rsid w:val="0093480F"/>
    <w:rsid w:val="00934866"/>
    <w:rsid w:val="009358FF"/>
    <w:rsid w:val="00935EE7"/>
    <w:rsid w:val="00936504"/>
    <w:rsid w:val="009366B0"/>
    <w:rsid w:val="00936D06"/>
    <w:rsid w:val="0093743C"/>
    <w:rsid w:val="00937A5E"/>
    <w:rsid w:val="00937CA9"/>
    <w:rsid w:val="00940117"/>
    <w:rsid w:val="009405BB"/>
    <w:rsid w:val="009406DF"/>
    <w:rsid w:val="00940EAC"/>
    <w:rsid w:val="0094124C"/>
    <w:rsid w:val="0094200F"/>
    <w:rsid w:val="009422E9"/>
    <w:rsid w:val="00942CBE"/>
    <w:rsid w:val="00942D0B"/>
    <w:rsid w:val="009435B0"/>
    <w:rsid w:val="0094367C"/>
    <w:rsid w:val="00943A88"/>
    <w:rsid w:val="00944153"/>
    <w:rsid w:val="009457AD"/>
    <w:rsid w:val="00945CE6"/>
    <w:rsid w:val="00945E41"/>
    <w:rsid w:val="009460A0"/>
    <w:rsid w:val="009463AF"/>
    <w:rsid w:val="009468AE"/>
    <w:rsid w:val="00947AD5"/>
    <w:rsid w:val="00947CBD"/>
    <w:rsid w:val="00947FEC"/>
    <w:rsid w:val="00950EAC"/>
    <w:rsid w:val="00951350"/>
    <w:rsid w:val="0095262D"/>
    <w:rsid w:val="0095267D"/>
    <w:rsid w:val="00953021"/>
    <w:rsid w:val="00954B08"/>
    <w:rsid w:val="009555BA"/>
    <w:rsid w:val="009556A9"/>
    <w:rsid w:val="00955DE5"/>
    <w:rsid w:val="00955F76"/>
    <w:rsid w:val="009565D2"/>
    <w:rsid w:val="00957017"/>
    <w:rsid w:val="0096002E"/>
    <w:rsid w:val="00960295"/>
    <w:rsid w:val="009606BD"/>
    <w:rsid w:val="0096088E"/>
    <w:rsid w:val="00960A38"/>
    <w:rsid w:val="00960D9C"/>
    <w:rsid w:val="00961349"/>
    <w:rsid w:val="009617AE"/>
    <w:rsid w:val="0096282C"/>
    <w:rsid w:val="0096388F"/>
    <w:rsid w:val="0096415D"/>
    <w:rsid w:val="0096416F"/>
    <w:rsid w:val="0096466E"/>
    <w:rsid w:val="00964DE4"/>
    <w:rsid w:val="009655AC"/>
    <w:rsid w:val="00965CAA"/>
    <w:rsid w:val="00966407"/>
    <w:rsid w:val="00966543"/>
    <w:rsid w:val="00967501"/>
    <w:rsid w:val="00967679"/>
    <w:rsid w:val="00967DBE"/>
    <w:rsid w:val="00967F72"/>
    <w:rsid w:val="00970441"/>
    <w:rsid w:val="009719A7"/>
    <w:rsid w:val="00971B37"/>
    <w:rsid w:val="00971C52"/>
    <w:rsid w:val="00973234"/>
    <w:rsid w:val="00973CA3"/>
    <w:rsid w:val="00975A5C"/>
    <w:rsid w:val="00976BE4"/>
    <w:rsid w:val="00976CBD"/>
    <w:rsid w:val="00976D62"/>
    <w:rsid w:val="00976F9F"/>
    <w:rsid w:val="0097717E"/>
    <w:rsid w:val="00977421"/>
    <w:rsid w:val="009775A7"/>
    <w:rsid w:val="00977BF5"/>
    <w:rsid w:val="00977D18"/>
    <w:rsid w:val="00977D45"/>
    <w:rsid w:val="009801ED"/>
    <w:rsid w:val="009803CF"/>
    <w:rsid w:val="00980493"/>
    <w:rsid w:val="00981A78"/>
    <w:rsid w:val="00981B71"/>
    <w:rsid w:val="00982B88"/>
    <w:rsid w:val="00983611"/>
    <w:rsid w:val="009839BB"/>
    <w:rsid w:val="0098414A"/>
    <w:rsid w:val="009849A9"/>
    <w:rsid w:val="009873AE"/>
    <w:rsid w:val="00987EB6"/>
    <w:rsid w:val="0099062E"/>
    <w:rsid w:val="00990AD1"/>
    <w:rsid w:val="0099126B"/>
    <w:rsid w:val="009912DB"/>
    <w:rsid w:val="00991B07"/>
    <w:rsid w:val="00991D27"/>
    <w:rsid w:val="0099219E"/>
    <w:rsid w:val="009929E8"/>
    <w:rsid w:val="009931A1"/>
    <w:rsid w:val="00993C58"/>
    <w:rsid w:val="0099449B"/>
    <w:rsid w:val="00994930"/>
    <w:rsid w:val="00994FD5"/>
    <w:rsid w:val="009950CF"/>
    <w:rsid w:val="009953DD"/>
    <w:rsid w:val="009957C0"/>
    <w:rsid w:val="009958D7"/>
    <w:rsid w:val="0099594B"/>
    <w:rsid w:val="00996014"/>
    <w:rsid w:val="00996366"/>
    <w:rsid w:val="009963D9"/>
    <w:rsid w:val="00997471"/>
    <w:rsid w:val="00997635"/>
    <w:rsid w:val="00997A46"/>
    <w:rsid w:val="009A00F6"/>
    <w:rsid w:val="009A022E"/>
    <w:rsid w:val="009A0924"/>
    <w:rsid w:val="009A0B3D"/>
    <w:rsid w:val="009A0DAE"/>
    <w:rsid w:val="009A12D2"/>
    <w:rsid w:val="009A13E4"/>
    <w:rsid w:val="009A1F24"/>
    <w:rsid w:val="009A37EF"/>
    <w:rsid w:val="009A3A58"/>
    <w:rsid w:val="009A432E"/>
    <w:rsid w:val="009A50BA"/>
    <w:rsid w:val="009A557F"/>
    <w:rsid w:val="009A5790"/>
    <w:rsid w:val="009A63DE"/>
    <w:rsid w:val="009A6B4C"/>
    <w:rsid w:val="009A76B8"/>
    <w:rsid w:val="009A7918"/>
    <w:rsid w:val="009B01D0"/>
    <w:rsid w:val="009B0247"/>
    <w:rsid w:val="009B07A5"/>
    <w:rsid w:val="009B0930"/>
    <w:rsid w:val="009B0C43"/>
    <w:rsid w:val="009B12EC"/>
    <w:rsid w:val="009B14C6"/>
    <w:rsid w:val="009B1B8A"/>
    <w:rsid w:val="009B1C8C"/>
    <w:rsid w:val="009B21B5"/>
    <w:rsid w:val="009B26B5"/>
    <w:rsid w:val="009B3559"/>
    <w:rsid w:val="009B39B4"/>
    <w:rsid w:val="009B5114"/>
    <w:rsid w:val="009B5145"/>
    <w:rsid w:val="009B54AC"/>
    <w:rsid w:val="009B56B3"/>
    <w:rsid w:val="009B5889"/>
    <w:rsid w:val="009B62E6"/>
    <w:rsid w:val="009B6670"/>
    <w:rsid w:val="009B66C6"/>
    <w:rsid w:val="009B77E3"/>
    <w:rsid w:val="009B7CB1"/>
    <w:rsid w:val="009C0DD0"/>
    <w:rsid w:val="009C0F06"/>
    <w:rsid w:val="009C1A13"/>
    <w:rsid w:val="009C2437"/>
    <w:rsid w:val="009C2CD2"/>
    <w:rsid w:val="009C3416"/>
    <w:rsid w:val="009C351F"/>
    <w:rsid w:val="009C3663"/>
    <w:rsid w:val="009C38E0"/>
    <w:rsid w:val="009C3D17"/>
    <w:rsid w:val="009C4060"/>
    <w:rsid w:val="009C4130"/>
    <w:rsid w:val="009C458D"/>
    <w:rsid w:val="009C49B1"/>
    <w:rsid w:val="009C4EC3"/>
    <w:rsid w:val="009C5773"/>
    <w:rsid w:val="009C591E"/>
    <w:rsid w:val="009C61AA"/>
    <w:rsid w:val="009C63B5"/>
    <w:rsid w:val="009C646D"/>
    <w:rsid w:val="009C6A7A"/>
    <w:rsid w:val="009C6A92"/>
    <w:rsid w:val="009C728E"/>
    <w:rsid w:val="009C7323"/>
    <w:rsid w:val="009C73BD"/>
    <w:rsid w:val="009C75DE"/>
    <w:rsid w:val="009D0136"/>
    <w:rsid w:val="009D055E"/>
    <w:rsid w:val="009D10D8"/>
    <w:rsid w:val="009D177A"/>
    <w:rsid w:val="009D2101"/>
    <w:rsid w:val="009D2164"/>
    <w:rsid w:val="009D251B"/>
    <w:rsid w:val="009D28BA"/>
    <w:rsid w:val="009D2D5C"/>
    <w:rsid w:val="009D2D88"/>
    <w:rsid w:val="009D3094"/>
    <w:rsid w:val="009D4040"/>
    <w:rsid w:val="009D42E2"/>
    <w:rsid w:val="009D451A"/>
    <w:rsid w:val="009D5887"/>
    <w:rsid w:val="009D6D2B"/>
    <w:rsid w:val="009D6D56"/>
    <w:rsid w:val="009D6EFC"/>
    <w:rsid w:val="009D7092"/>
    <w:rsid w:val="009E0459"/>
    <w:rsid w:val="009E06C4"/>
    <w:rsid w:val="009E0C0C"/>
    <w:rsid w:val="009E1152"/>
    <w:rsid w:val="009E18FB"/>
    <w:rsid w:val="009E1A19"/>
    <w:rsid w:val="009E231C"/>
    <w:rsid w:val="009E2740"/>
    <w:rsid w:val="009E37D9"/>
    <w:rsid w:val="009E419F"/>
    <w:rsid w:val="009E5AB8"/>
    <w:rsid w:val="009E633E"/>
    <w:rsid w:val="009E65E7"/>
    <w:rsid w:val="009E6963"/>
    <w:rsid w:val="009E74E3"/>
    <w:rsid w:val="009E7AC3"/>
    <w:rsid w:val="009F0131"/>
    <w:rsid w:val="009F0BC8"/>
    <w:rsid w:val="009F111C"/>
    <w:rsid w:val="009F2C5C"/>
    <w:rsid w:val="009F2D52"/>
    <w:rsid w:val="009F3E5E"/>
    <w:rsid w:val="009F3EE7"/>
    <w:rsid w:val="009F4078"/>
    <w:rsid w:val="009F416D"/>
    <w:rsid w:val="009F4D40"/>
    <w:rsid w:val="009F532F"/>
    <w:rsid w:val="009F5360"/>
    <w:rsid w:val="009F5632"/>
    <w:rsid w:val="009F576A"/>
    <w:rsid w:val="009F57AE"/>
    <w:rsid w:val="009F5A50"/>
    <w:rsid w:val="009F5BAD"/>
    <w:rsid w:val="009F5F67"/>
    <w:rsid w:val="009F63A3"/>
    <w:rsid w:val="009F644F"/>
    <w:rsid w:val="009F73A6"/>
    <w:rsid w:val="009F7AF2"/>
    <w:rsid w:val="009F7F9C"/>
    <w:rsid w:val="009F7FF6"/>
    <w:rsid w:val="00A00AD1"/>
    <w:rsid w:val="00A01D6C"/>
    <w:rsid w:val="00A03AF2"/>
    <w:rsid w:val="00A04202"/>
    <w:rsid w:val="00A043C2"/>
    <w:rsid w:val="00A05284"/>
    <w:rsid w:val="00A05DCD"/>
    <w:rsid w:val="00A05EFC"/>
    <w:rsid w:val="00A060EF"/>
    <w:rsid w:val="00A06349"/>
    <w:rsid w:val="00A063C6"/>
    <w:rsid w:val="00A069DB"/>
    <w:rsid w:val="00A06DF6"/>
    <w:rsid w:val="00A06E41"/>
    <w:rsid w:val="00A0717F"/>
    <w:rsid w:val="00A07185"/>
    <w:rsid w:val="00A07343"/>
    <w:rsid w:val="00A0793A"/>
    <w:rsid w:val="00A079CB"/>
    <w:rsid w:val="00A07A01"/>
    <w:rsid w:val="00A103E4"/>
    <w:rsid w:val="00A106DF"/>
    <w:rsid w:val="00A111E7"/>
    <w:rsid w:val="00A113F2"/>
    <w:rsid w:val="00A11964"/>
    <w:rsid w:val="00A1295E"/>
    <w:rsid w:val="00A12BF9"/>
    <w:rsid w:val="00A133F5"/>
    <w:rsid w:val="00A136A7"/>
    <w:rsid w:val="00A1380E"/>
    <w:rsid w:val="00A1390C"/>
    <w:rsid w:val="00A13D66"/>
    <w:rsid w:val="00A14422"/>
    <w:rsid w:val="00A14A92"/>
    <w:rsid w:val="00A14ADC"/>
    <w:rsid w:val="00A153D2"/>
    <w:rsid w:val="00A15680"/>
    <w:rsid w:val="00A159A7"/>
    <w:rsid w:val="00A16454"/>
    <w:rsid w:val="00A16A42"/>
    <w:rsid w:val="00A16EF4"/>
    <w:rsid w:val="00A178BA"/>
    <w:rsid w:val="00A17A51"/>
    <w:rsid w:val="00A20B32"/>
    <w:rsid w:val="00A21953"/>
    <w:rsid w:val="00A22892"/>
    <w:rsid w:val="00A23095"/>
    <w:rsid w:val="00A230D3"/>
    <w:rsid w:val="00A2404B"/>
    <w:rsid w:val="00A2407A"/>
    <w:rsid w:val="00A249BF"/>
    <w:rsid w:val="00A24F75"/>
    <w:rsid w:val="00A25098"/>
    <w:rsid w:val="00A254A1"/>
    <w:rsid w:val="00A2567C"/>
    <w:rsid w:val="00A257FF"/>
    <w:rsid w:val="00A26437"/>
    <w:rsid w:val="00A26893"/>
    <w:rsid w:val="00A26966"/>
    <w:rsid w:val="00A27375"/>
    <w:rsid w:val="00A27817"/>
    <w:rsid w:val="00A27982"/>
    <w:rsid w:val="00A27EA1"/>
    <w:rsid w:val="00A30EEB"/>
    <w:rsid w:val="00A31064"/>
    <w:rsid w:val="00A3112A"/>
    <w:rsid w:val="00A318CE"/>
    <w:rsid w:val="00A32226"/>
    <w:rsid w:val="00A3225C"/>
    <w:rsid w:val="00A33313"/>
    <w:rsid w:val="00A33B03"/>
    <w:rsid w:val="00A33E8A"/>
    <w:rsid w:val="00A3452D"/>
    <w:rsid w:val="00A357DF"/>
    <w:rsid w:val="00A358BD"/>
    <w:rsid w:val="00A35B5C"/>
    <w:rsid w:val="00A35EB7"/>
    <w:rsid w:val="00A35FA9"/>
    <w:rsid w:val="00A36A72"/>
    <w:rsid w:val="00A3726B"/>
    <w:rsid w:val="00A404EC"/>
    <w:rsid w:val="00A40F22"/>
    <w:rsid w:val="00A41341"/>
    <w:rsid w:val="00A419FE"/>
    <w:rsid w:val="00A422D9"/>
    <w:rsid w:val="00A429F9"/>
    <w:rsid w:val="00A43603"/>
    <w:rsid w:val="00A43751"/>
    <w:rsid w:val="00A4435D"/>
    <w:rsid w:val="00A453CB"/>
    <w:rsid w:val="00A457A9"/>
    <w:rsid w:val="00A457B8"/>
    <w:rsid w:val="00A4596B"/>
    <w:rsid w:val="00A45A37"/>
    <w:rsid w:val="00A46AA4"/>
    <w:rsid w:val="00A46FCA"/>
    <w:rsid w:val="00A47939"/>
    <w:rsid w:val="00A47FE1"/>
    <w:rsid w:val="00A5004F"/>
    <w:rsid w:val="00A502C5"/>
    <w:rsid w:val="00A50792"/>
    <w:rsid w:val="00A50871"/>
    <w:rsid w:val="00A50AB7"/>
    <w:rsid w:val="00A50DD5"/>
    <w:rsid w:val="00A516E5"/>
    <w:rsid w:val="00A51936"/>
    <w:rsid w:val="00A51A2A"/>
    <w:rsid w:val="00A51C1D"/>
    <w:rsid w:val="00A5225A"/>
    <w:rsid w:val="00A522BA"/>
    <w:rsid w:val="00A523CE"/>
    <w:rsid w:val="00A52F43"/>
    <w:rsid w:val="00A53000"/>
    <w:rsid w:val="00A547FB"/>
    <w:rsid w:val="00A54893"/>
    <w:rsid w:val="00A54E40"/>
    <w:rsid w:val="00A54FE1"/>
    <w:rsid w:val="00A556E5"/>
    <w:rsid w:val="00A55792"/>
    <w:rsid w:val="00A56A53"/>
    <w:rsid w:val="00A578B6"/>
    <w:rsid w:val="00A57D8B"/>
    <w:rsid w:val="00A60283"/>
    <w:rsid w:val="00A60436"/>
    <w:rsid w:val="00A6085B"/>
    <w:rsid w:val="00A609A2"/>
    <w:rsid w:val="00A60E42"/>
    <w:rsid w:val="00A60FF0"/>
    <w:rsid w:val="00A61BB1"/>
    <w:rsid w:val="00A62503"/>
    <w:rsid w:val="00A62DB6"/>
    <w:rsid w:val="00A635B1"/>
    <w:rsid w:val="00A63DDE"/>
    <w:rsid w:val="00A645A7"/>
    <w:rsid w:val="00A6461D"/>
    <w:rsid w:val="00A64C01"/>
    <w:rsid w:val="00A65160"/>
    <w:rsid w:val="00A65D45"/>
    <w:rsid w:val="00A6641A"/>
    <w:rsid w:val="00A66E64"/>
    <w:rsid w:val="00A67372"/>
    <w:rsid w:val="00A708C4"/>
    <w:rsid w:val="00A70C4D"/>
    <w:rsid w:val="00A70DEC"/>
    <w:rsid w:val="00A70F44"/>
    <w:rsid w:val="00A71FF0"/>
    <w:rsid w:val="00A726A4"/>
    <w:rsid w:val="00A7293D"/>
    <w:rsid w:val="00A72A7A"/>
    <w:rsid w:val="00A72C51"/>
    <w:rsid w:val="00A72FD6"/>
    <w:rsid w:val="00A73214"/>
    <w:rsid w:val="00A749AE"/>
    <w:rsid w:val="00A749FB"/>
    <w:rsid w:val="00A7549B"/>
    <w:rsid w:val="00A7623E"/>
    <w:rsid w:val="00A7687E"/>
    <w:rsid w:val="00A76B1B"/>
    <w:rsid w:val="00A76DBE"/>
    <w:rsid w:val="00A77459"/>
    <w:rsid w:val="00A776E7"/>
    <w:rsid w:val="00A7780C"/>
    <w:rsid w:val="00A8013C"/>
    <w:rsid w:val="00A813D4"/>
    <w:rsid w:val="00A81BAA"/>
    <w:rsid w:val="00A81E2C"/>
    <w:rsid w:val="00A821FD"/>
    <w:rsid w:val="00A826E5"/>
    <w:rsid w:val="00A8270D"/>
    <w:rsid w:val="00A827D9"/>
    <w:rsid w:val="00A834F5"/>
    <w:rsid w:val="00A837CE"/>
    <w:rsid w:val="00A83997"/>
    <w:rsid w:val="00A83BB6"/>
    <w:rsid w:val="00A844AF"/>
    <w:rsid w:val="00A8461F"/>
    <w:rsid w:val="00A8489C"/>
    <w:rsid w:val="00A84DD1"/>
    <w:rsid w:val="00A85F08"/>
    <w:rsid w:val="00A860E9"/>
    <w:rsid w:val="00A8626A"/>
    <w:rsid w:val="00A867AA"/>
    <w:rsid w:val="00A86ADA"/>
    <w:rsid w:val="00A876F4"/>
    <w:rsid w:val="00A8798B"/>
    <w:rsid w:val="00A87CED"/>
    <w:rsid w:val="00A90283"/>
    <w:rsid w:val="00A9091A"/>
    <w:rsid w:val="00A90A77"/>
    <w:rsid w:val="00A90D16"/>
    <w:rsid w:val="00A9150A"/>
    <w:rsid w:val="00A9162D"/>
    <w:rsid w:val="00A92190"/>
    <w:rsid w:val="00A9288C"/>
    <w:rsid w:val="00A9297B"/>
    <w:rsid w:val="00A92F84"/>
    <w:rsid w:val="00A93A29"/>
    <w:rsid w:val="00A9404E"/>
    <w:rsid w:val="00A94192"/>
    <w:rsid w:val="00A94B7A"/>
    <w:rsid w:val="00A94EDB"/>
    <w:rsid w:val="00A958DA"/>
    <w:rsid w:val="00A959BC"/>
    <w:rsid w:val="00A9627E"/>
    <w:rsid w:val="00A9697E"/>
    <w:rsid w:val="00A97AD8"/>
    <w:rsid w:val="00A97F15"/>
    <w:rsid w:val="00AA1392"/>
    <w:rsid w:val="00AA1415"/>
    <w:rsid w:val="00AA1A5E"/>
    <w:rsid w:val="00AA2A67"/>
    <w:rsid w:val="00AA352C"/>
    <w:rsid w:val="00AA3888"/>
    <w:rsid w:val="00AA46B9"/>
    <w:rsid w:val="00AA4A05"/>
    <w:rsid w:val="00AA6937"/>
    <w:rsid w:val="00AA69B2"/>
    <w:rsid w:val="00AA6F66"/>
    <w:rsid w:val="00AA770E"/>
    <w:rsid w:val="00AA7D69"/>
    <w:rsid w:val="00AB0379"/>
    <w:rsid w:val="00AB039D"/>
    <w:rsid w:val="00AB0417"/>
    <w:rsid w:val="00AB09D6"/>
    <w:rsid w:val="00AB0D6D"/>
    <w:rsid w:val="00AB0D84"/>
    <w:rsid w:val="00AB1157"/>
    <w:rsid w:val="00AB1248"/>
    <w:rsid w:val="00AB192B"/>
    <w:rsid w:val="00AB1989"/>
    <w:rsid w:val="00AB1BB8"/>
    <w:rsid w:val="00AB1C37"/>
    <w:rsid w:val="00AB219E"/>
    <w:rsid w:val="00AB3BEC"/>
    <w:rsid w:val="00AB3EFF"/>
    <w:rsid w:val="00AB4895"/>
    <w:rsid w:val="00AB5B4B"/>
    <w:rsid w:val="00AB5D5D"/>
    <w:rsid w:val="00AB5E3C"/>
    <w:rsid w:val="00AB6545"/>
    <w:rsid w:val="00AB65EA"/>
    <w:rsid w:val="00AB6709"/>
    <w:rsid w:val="00AB686A"/>
    <w:rsid w:val="00AB6910"/>
    <w:rsid w:val="00AB6E71"/>
    <w:rsid w:val="00AC0261"/>
    <w:rsid w:val="00AC0707"/>
    <w:rsid w:val="00AC08B7"/>
    <w:rsid w:val="00AC09C2"/>
    <w:rsid w:val="00AC1553"/>
    <w:rsid w:val="00AC1B4B"/>
    <w:rsid w:val="00AC1E5F"/>
    <w:rsid w:val="00AC24F1"/>
    <w:rsid w:val="00AC313A"/>
    <w:rsid w:val="00AC34A9"/>
    <w:rsid w:val="00AC36BA"/>
    <w:rsid w:val="00AC3EC9"/>
    <w:rsid w:val="00AC5508"/>
    <w:rsid w:val="00AC62CD"/>
    <w:rsid w:val="00AC68B4"/>
    <w:rsid w:val="00AC6E07"/>
    <w:rsid w:val="00AC6EF7"/>
    <w:rsid w:val="00AC7972"/>
    <w:rsid w:val="00AC7ACE"/>
    <w:rsid w:val="00AD0836"/>
    <w:rsid w:val="00AD08AF"/>
    <w:rsid w:val="00AD0AEE"/>
    <w:rsid w:val="00AD0D7B"/>
    <w:rsid w:val="00AD2983"/>
    <w:rsid w:val="00AD2E70"/>
    <w:rsid w:val="00AD3BE3"/>
    <w:rsid w:val="00AD3EB2"/>
    <w:rsid w:val="00AD5A74"/>
    <w:rsid w:val="00AD66FD"/>
    <w:rsid w:val="00AD6905"/>
    <w:rsid w:val="00AD717D"/>
    <w:rsid w:val="00AE0400"/>
    <w:rsid w:val="00AE1480"/>
    <w:rsid w:val="00AE14CB"/>
    <w:rsid w:val="00AE1784"/>
    <w:rsid w:val="00AE1EB6"/>
    <w:rsid w:val="00AE1F34"/>
    <w:rsid w:val="00AE2094"/>
    <w:rsid w:val="00AE2F0E"/>
    <w:rsid w:val="00AE32F4"/>
    <w:rsid w:val="00AE3D6A"/>
    <w:rsid w:val="00AE44DC"/>
    <w:rsid w:val="00AE4752"/>
    <w:rsid w:val="00AE5992"/>
    <w:rsid w:val="00AE5B74"/>
    <w:rsid w:val="00AE6040"/>
    <w:rsid w:val="00AE60DA"/>
    <w:rsid w:val="00AE62FB"/>
    <w:rsid w:val="00AE6347"/>
    <w:rsid w:val="00AE71A2"/>
    <w:rsid w:val="00AE7E3B"/>
    <w:rsid w:val="00AF0614"/>
    <w:rsid w:val="00AF0D25"/>
    <w:rsid w:val="00AF0DF8"/>
    <w:rsid w:val="00AF119B"/>
    <w:rsid w:val="00AF15F0"/>
    <w:rsid w:val="00AF1EB9"/>
    <w:rsid w:val="00AF202D"/>
    <w:rsid w:val="00AF2132"/>
    <w:rsid w:val="00AF28AB"/>
    <w:rsid w:val="00AF2B60"/>
    <w:rsid w:val="00AF308B"/>
    <w:rsid w:val="00AF312F"/>
    <w:rsid w:val="00AF3331"/>
    <w:rsid w:val="00AF3482"/>
    <w:rsid w:val="00AF3B13"/>
    <w:rsid w:val="00AF3CA5"/>
    <w:rsid w:val="00AF40B5"/>
    <w:rsid w:val="00AF460B"/>
    <w:rsid w:val="00AF4CF6"/>
    <w:rsid w:val="00AF5038"/>
    <w:rsid w:val="00AF5540"/>
    <w:rsid w:val="00AF562B"/>
    <w:rsid w:val="00AF5AAC"/>
    <w:rsid w:val="00AF6114"/>
    <w:rsid w:val="00AF62BA"/>
    <w:rsid w:val="00AF6442"/>
    <w:rsid w:val="00AF64C2"/>
    <w:rsid w:val="00AF66B4"/>
    <w:rsid w:val="00AF6C9C"/>
    <w:rsid w:val="00B00703"/>
    <w:rsid w:val="00B00D98"/>
    <w:rsid w:val="00B00E71"/>
    <w:rsid w:val="00B0123E"/>
    <w:rsid w:val="00B01710"/>
    <w:rsid w:val="00B0173F"/>
    <w:rsid w:val="00B0184E"/>
    <w:rsid w:val="00B03AA6"/>
    <w:rsid w:val="00B03B93"/>
    <w:rsid w:val="00B050B7"/>
    <w:rsid w:val="00B051E1"/>
    <w:rsid w:val="00B05A84"/>
    <w:rsid w:val="00B06446"/>
    <w:rsid w:val="00B06CD4"/>
    <w:rsid w:val="00B06D14"/>
    <w:rsid w:val="00B075C4"/>
    <w:rsid w:val="00B07880"/>
    <w:rsid w:val="00B07A03"/>
    <w:rsid w:val="00B07C5E"/>
    <w:rsid w:val="00B105E9"/>
    <w:rsid w:val="00B106EC"/>
    <w:rsid w:val="00B10F5A"/>
    <w:rsid w:val="00B11A9B"/>
    <w:rsid w:val="00B11C72"/>
    <w:rsid w:val="00B1216A"/>
    <w:rsid w:val="00B13703"/>
    <w:rsid w:val="00B14760"/>
    <w:rsid w:val="00B15532"/>
    <w:rsid w:val="00B15BFB"/>
    <w:rsid w:val="00B16B19"/>
    <w:rsid w:val="00B17193"/>
    <w:rsid w:val="00B17613"/>
    <w:rsid w:val="00B2037F"/>
    <w:rsid w:val="00B203F5"/>
    <w:rsid w:val="00B20429"/>
    <w:rsid w:val="00B207C5"/>
    <w:rsid w:val="00B20963"/>
    <w:rsid w:val="00B223DC"/>
    <w:rsid w:val="00B2263E"/>
    <w:rsid w:val="00B226B6"/>
    <w:rsid w:val="00B226D9"/>
    <w:rsid w:val="00B22C8C"/>
    <w:rsid w:val="00B22DDF"/>
    <w:rsid w:val="00B22FA0"/>
    <w:rsid w:val="00B2393D"/>
    <w:rsid w:val="00B23CC9"/>
    <w:rsid w:val="00B23D51"/>
    <w:rsid w:val="00B23DD7"/>
    <w:rsid w:val="00B26CF3"/>
    <w:rsid w:val="00B26D02"/>
    <w:rsid w:val="00B272EB"/>
    <w:rsid w:val="00B3056E"/>
    <w:rsid w:val="00B31656"/>
    <w:rsid w:val="00B32847"/>
    <w:rsid w:val="00B332BA"/>
    <w:rsid w:val="00B3357B"/>
    <w:rsid w:val="00B34392"/>
    <w:rsid w:val="00B34527"/>
    <w:rsid w:val="00B34578"/>
    <w:rsid w:val="00B3461F"/>
    <w:rsid w:val="00B3533A"/>
    <w:rsid w:val="00B35A37"/>
    <w:rsid w:val="00B365D7"/>
    <w:rsid w:val="00B36651"/>
    <w:rsid w:val="00B36B09"/>
    <w:rsid w:val="00B36B85"/>
    <w:rsid w:val="00B37535"/>
    <w:rsid w:val="00B3759D"/>
    <w:rsid w:val="00B376B8"/>
    <w:rsid w:val="00B40A1D"/>
    <w:rsid w:val="00B40D63"/>
    <w:rsid w:val="00B40F35"/>
    <w:rsid w:val="00B414D6"/>
    <w:rsid w:val="00B41999"/>
    <w:rsid w:val="00B42039"/>
    <w:rsid w:val="00B42383"/>
    <w:rsid w:val="00B4249B"/>
    <w:rsid w:val="00B42B3A"/>
    <w:rsid w:val="00B42B6E"/>
    <w:rsid w:val="00B4386D"/>
    <w:rsid w:val="00B44F6A"/>
    <w:rsid w:val="00B4583A"/>
    <w:rsid w:val="00B45A51"/>
    <w:rsid w:val="00B45CEB"/>
    <w:rsid w:val="00B460FD"/>
    <w:rsid w:val="00B4667B"/>
    <w:rsid w:val="00B46BC6"/>
    <w:rsid w:val="00B46C68"/>
    <w:rsid w:val="00B46DFD"/>
    <w:rsid w:val="00B47683"/>
    <w:rsid w:val="00B50722"/>
    <w:rsid w:val="00B51C24"/>
    <w:rsid w:val="00B522A5"/>
    <w:rsid w:val="00B5249F"/>
    <w:rsid w:val="00B527E6"/>
    <w:rsid w:val="00B52C82"/>
    <w:rsid w:val="00B52CF5"/>
    <w:rsid w:val="00B530A9"/>
    <w:rsid w:val="00B537D2"/>
    <w:rsid w:val="00B53DDB"/>
    <w:rsid w:val="00B5489E"/>
    <w:rsid w:val="00B549FC"/>
    <w:rsid w:val="00B54EA9"/>
    <w:rsid w:val="00B556E4"/>
    <w:rsid w:val="00B55FEC"/>
    <w:rsid w:val="00B56188"/>
    <w:rsid w:val="00B5623B"/>
    <w:rsid w:val="00B562FF"/>
    <w:rsid w:val="00B564A4"/>
    <w:rsid w:val="00B56729"/>
    <w:rsid w:val="00B56855"/>
    <w:rsid w:val="00B56CEC"/>
    <w:rsid w:val="00B60E97"/>
    <w:rsid w:val="00B61153"/>
    <w:rsid w:val="00B611D5"/>
    <w:rsid w:val="00B6126F"/>
    <w:rsid w:val="00B613DA"/>
    <w:rsid w:val="00B61C4C"/>
    <w:rsid w:val="00B62A46"/>
    <w:rsid w:val="00B62EFE"/>
    <w:rsid w:val="00B6314F"/>
    <w:rsid w:val="00B6316D"/>
    <w:rsid w:val="00B635C9"/>
    <w:rsid w:val="00B63B21"/>
    <w:rsid w:val="00B63B43"/>
    <w:rsid w:val="00B64203"/>
    <w:rsid w:val="00B6432D"/>
    <w:rsid w:val="00B6443C"/>
    <w:rsid w:val="00B64C84"/>
    <w:rsid w:val="00B64E5A"/>
    <w:rsid w:val="00B65D8A"/>
    <w:rsid w:val="00B65F5A"/>
    <w:rsid w:val="00B66A0C"/>
    <w:rsid w:val="00B6722C"/>
    <w:rsid w:val="00B672FA"/>
    <w:rsid w:val="00B6795F"/>
    <w:rsid w:val="00B706F5"/>
    <w:rsid w:val="00B7083C"/>
    <w:rsid w:val="00B715C2"/>
    <w:rsid w:val="00B718C0"/>
    <w:rsid w:val="00B7220A"/>
    <w:rsid w:val="00B72640"/>
    <w:rsid w:val="00B72A8A"/>
    <w:rsid w:val="00B72CCA"/>
    <w:rsid w:val="00B7343A"/>
    <w:rsid w:val="00B7374C"/>
    <w:rsid w:val="00B7454C"/>
    <w:rsid w:val="00B7475A"/>
    <w:rsid w:val="00B74D7C"/>
    <w:rsid w:val="00B7504A"/>
    <w:rsid w:val="00B756C6"/>
    <w:rsid w:val="00B756DF"/>
    <w:rsid w:val="00B75A8F"/>
    <w:rsid w:val="00B760EA"/>
    <w:rsid w:val="00B761DD"/>
    <w:rsid w:val="00B765DF"/>
    <w:rsid w:val="00B769A7"/>
    <w:rsid w:val="00B777EC"/>
    <w:rsid w:val="00B77CF3"/>
    <w:rsid w:val="00B77DC0"/>
    <w:rsid w:val="00B77E7B"/>
    <w:rsid w:val="00B80240"/>
    <w:rsid w:val="00B80377"/>
    <w:rsid w:val="00B80979"/>
    <w:rsid w:val="00B82607"/>
    <w:rsid w:val="00B8311F"/>
    <w:rsid w:val="00B834E7"/>
    <w:rsid w:val="00B837CC"/>
    <w:rsid w:val="00B837DE"/>
    <w:rsid w:val="00B846A3"/>
    <w:rsid w:val="00B8476C"/>
    <w:rsid w:val="00B85042"/>
    <w:rsid w:val="00B85BE3"/>
    <w:rsid w:val="00B85C84"/>
    <w:rsid w:val="00B861B7"/>
    <w:rsid w:val="00B86EAB"/>
    <w:rsid w:val="00B87756"/>
    <w:rsid w:val="00B878C7"/>
    <w:rsid w:val="00B87D47"/>
    <w:rsid w:val="00B904ED"/>
    <w:rsid w:val="00B91272"/>
    <w:rsid w:val="00B9162A"/>
    <w:rsid w:val="00B916D5"/>
    <w:rsid w:val="00B91A66"/>
    <w:rsid w:val="00B923E3"/>
    <w:rsid w:val="00B92668"/>
    <w:rsid w:val="00B92B6F"/>
    <w:rsid w:val="00B9320B"/>
    <w:rsid w:val="00B93E58"/>
    <w:rsid w:val="00B94C4F"/>
    <w:rsid w:val="00B94EDD"/>
    <w:rsid w:val="00B950C1"/>
    <w:rsid w:val="00B950C6"/>
    <w:rsid w:val="00B956C1"/>
    <w:rsid w:val="00B95A48"/>
    <w:rsid w:val="00B96D39"/>
    <w:rsid w:val="00B96FB3"/>
    <w:rsid w:val="00B97952"/>
    <w:rsid w:val="00B97D03"/>
    <w:rsid w:val="00B97D3E"/>
    <w:rsid w:val="00BA0278"/>
    <w:rsid w:val="00BA02AA"/>
    <w:rsid w:val="00BA0AE7"/>
    <w:rsid w:val="00BA1238"/>
    <w:rsid w:val="00BA19DF"/>
    <w:rsid w:val="00BA1F18"/>
    <w:rsid w:val="00BA22CD"/>
    <w:rsid w:val="00BA2680"/>
    <w:rsid w:val="00BA3AFE"/>
    <w:rsid w:val="00BA4D87"/>
    <w:rsid w:val="00BA55F1"/>
    <w:rsid w:val="00BA5B41"/>
    <w:rsid w:val="00BA6229"/>
    <w:rsid w:val="00BA694A"/>
    <w:rsid w:val="00BA69DD"/>
    <w:rsid w:val="00BA7445"/>
    <w:rsid w:val="00BA7A61"/>
    <w:rsid w:val="00BB03A0"/>
    <w:rsid w:val="00BB0CD5"/>
    <w:rsid w:val="00BB0E27"/>
    <w:rsid w:val="00BB1022"/>
    <w:rsid w:val="00BB177C"/>
    <w:rsid w:val="00BB1928"/>
    <w:rsid w:val="00BB2968"/>
    <w:rsid w:val="00BB3E8B"/>
    <w:rsid w:val="00BB421E"/>
    <w:rsid w:val="00BB47D3"/>
    <w:rsid w:val="00BB48F2"/>
    <w:rsid w:val="00BB4ACF"/>
    <w:rsid w:val="00BB758D"/>
    <w:rsid w:val="00BB772F"/>
    <w:rsid w:val="00BB77B7"/>
    <w:rsid w:val="00BB78E7"/>
    <w:rsid w:val="00BC109E"/>
    <w:rsid w:val="00BC12CB"/>
    <w:rsid w:val="00BC1349"/>
    <w:rsid w:val="00BC1395"/>
    <w:rsid w:val="00BC28D9"/>
    <w:rsid w:val="00BC2D01"/>
    <w:rsid w:val="00BC3C19"/>
    <w:rsid w:val="00BC44DD"/>
    <w:rsid w:val="00BC4948"/>
    <w:rsid w:val="00BC57A6"/>
    <w:rsid w:val="00BC5A0C"/>
    <w:rsid w:val="00BC6041"/>
    <w:rsid w:val="00BC6636"/>
    <w:rsid w:val="00BC7385"/>
    <w:rsid w:val="00BC79BA"/>
    <w:rsid w:val="00BC79D9"/>
    <w:rsid w:val="00BD0404"/>
    <w:rsid w:val="00BD04CF"/>
    <w:rsid w:val="00BD0761"/>
    <w:rsid w:val="00BD0C1E"/>
    <w:rsid w:val="00BD1135"/>
    <w:rsid w:val="00BD1CDF"/>
    <w:rsid w:val="00BD1E33"/>
    <w:rsid w:val="00BD23B1"/>
    <w:rsid w:val="00BD28BC"/>
    <w:rsid w:val="00BD29EA"/>
    <w:rsid w:val="00BD2C1D"/>
    <w:rsid w:val="00BD2CA5"/>
    <w:rsid w:val="00BD2E05"/>
    <w:rsid w:val="00BD327D"/>
    <w:rsid w:val="00BD3924"/>
    <w:rsid w:val="00BD4D35"/>
    <w:rsid w:val="00BD4E09"/>
    <w:rsid w:val="00BD561E"/>
    <w:rsid w:val="00BD5F8D"/>
    <w:rsid w:val="00BD61F8"/>
    <w:rsid w:val="00BD669C"/>
    <w:rsid w:val="00BD7298"/>
    <w:rsid w:val="00BD737B"/>
    <w:rsid w:val="00BD745A"/>
    <w:rsid w:val="00BE0556"/>
    <w:rsid w:val="00BE05E5"/>
    <w:rsid w:val="00BE15B5"/>
    <w:rsid w:val="00BE2094"/>
    <w:rsid w:val="00BE25E2"/>
    <w:rsid w:val="00BE2ECA"/>
    <w:rsid w:val="00BE3949"/>
    <w:rsid w:val="00BE3FF9"/>
    <w:rsid w:val="00BE447D"/>
    <w:rsid w:val="00BE50E3"/>
    <w:rsid w:val="00BE6332"/>
    <w:rsid w:val="00BE665A"/>
    <w:rsid w:val="00BE6CBF"/>
    <w:rsid w:val="00BE6ECA"/>
    <w:rsid w:val="00BE7B90"/>
    <w:rsid w:val="00BE7C43"/>
    <w:rsid w:val="00BF0343"/>
    <w:rsid w:val="00BF0725"/>
    <w:rsid w:val="00BF0C68"/>
    <w:rsid w:val="00BF0CE2"/>
    <w:rsid w:val="00BF112E"/>
    <w:rsid w:val="00BF1137"/>
    <w:rsid w:val="00BF11E3"/>
    <w:rsid w:val="00BF18AF"/>
    <w:rsid w:val="00BF1E3A"/>
    <w:rsid w:val="00BF2271"/>
    <w:rsid w:val="00BF28B9"/>
    <w:rsid w:val="00BF32A1"/>
    <w:rsid w:val="00BF3805"/>
    <w:rsid w:val="00BF397B"/>
    <w:rsid w:val="00BF3DF7"/>
    <w:rsid w:val="00BF3F88"/>
    <w:rsid w:val="00BF424E"/>
    <w:rsid w:val="00BF4743"/>
    <w:rsid w:val="00BF4843"/>
    <w:rsid w:val="00BF5082"/>
    <w:rsid w:val="00BF5801"/>
    <w:rsid w:val="00BF5998"/>
    <w:rsid w:val="00BF6EB2"/>
    <w:rsid w:val="00BF7338"/>
    <w:rsid w:val="00BF7941"/>
    <w:rsid w:val="00BF7D6C"/>
    <w:rsid w:val="00C00248"/>
    <w:rsid w:val="00C00867"/>
    <w:rsid w:val="00C016B3"/>
    <w:rsid w:val="00C016CE"/>
    <w:rsid w:val="00C016F1"/>
    <w:rsid w:val="00C01950"/>
    <w:rsid w:val="00C02BBA"/>
    <w:rsid w:val="00C02C92"/>
    <w:rsid w:val="00C0300C"/>
    <w:rsid w:val="00C03D61"/>
    <w:rsid w:val="00C04A88"/>
    <w:rsid w:val="00C04F88"/>
    <w:rsid w:val="00C059E3"/>
    <w:rsid w:val="00C05FAF"/>
    <w:rsid w:val="00C06093"/>
    <w:rsid w:val="00C06351"/>
    <w:rsid w:val="00C07CE4"/>
    <w:rsid w:val="00C10300"/>
    <w:rsid w:val="00C10E6C"/>
    <w:rsid w:val="00C1137D"/>
    <w:rsid w:val="00C11564"/>
    <w:rsid w:val="00C11919"/>
    <w:rsid w:val="00C1197A"/>
    <w:rsid w:val="00C1236F"/>
    <w:rsid w:val="00C12987"/>
    <w:rsid w:val="00C12BB0"/>
    <w:rsid w:val="00C12DA1"/>
    <w:rsid w:val="00C13F53"/>
    <w:rsid w:val="00C140BA"/>
    <w:rsid w:val="00C1417F"/>
    <w:rsid w:val="00C143B2"/>
    <w:rsid w:val="00C14490"/>
    <w:rsid w:val="00C14528"/>
    <w:rsid w:val="00C14F3C"/>
    <w:rsid w:val="00C152D9"/>
    <w:rsid w:val="00C1554C"/>
    <w:rsid w:val="00C15804"/>
    <w:rsid w:val="00C1603C"/>
    <w:rsid w:val="00C1769F"/>
    <w:rsid w:val="00C2038F"/>
    <w:rsid w:val="00C2068A"/>
    <w:rsid w:val="00C20A16"/>
    <w:rsid w:val="00C20B72"/>
    <w:rsid w:val="00C2170D"/>
    <w:rsid w:val="00C21B15"/>
    <w:rsid w:val="00C21BBE"/>
    <w:rsid w:val="00C21D5C"/>
    <w:rsid w:val="00C2260F"/>
    <w:rsid w:val="00C227F2"/>
    <w:rsid w:val="00C22D0F"/>
    <w:rsid w:val="00C22DA7"/>
    <w:rsid w:val="00C2315D"/>
    <w:rsid w:val="00C2347A"/>
    <w:rsid w:val="00C23895"/>
    <w:rsid w:val="00C239C5"/>
    <w:rsid w:val="00C240A3"/>
    <w:rsid w:val="00C2410A"/>
    <w:rsid w:val="00C244BE"/>
    <w:rsid w:val="00C24B5F"/>
    <w:rsid w:val="00C25825"/>
    <w:rsid w:val="00C25907"/>
    <w:rsid w:val="00C260DB"/>
    <w:rsid w:val="00C30034"/>
    <w:rsid w:val="00C30C13"/>
    <w:rsid w:val="00C31D73"/>
    <w:rsid w:val="00C32E26"/>
    <w:rsid w:val="00C34204"/>
    <w:rsid w:val="00C345FD"/>
    <w:rsid w:val="00C3509A"/>
    <w:rsid w:val="00C35786"/>
    <w:rsid w:val="00C3654F"/>
    <w:rsid w:val="00C36731"/>
    <w:rsid w:val="00C379A3"/>
    <w:rsid w:val="00C37AF8"/>
    <w:rsid w:val="00C37C96"/>
    <w:rsid w:val="00C40314"/>
    <w:rsid w:val="00C404FE"/>
    <w:rsid w:val="00C407E2"/>
    <w:rsid w:val="00C40CC4"/>
    <w:rsid w:val="00C40E43"/>
    <w:rsid w:val="00C40F24"/>
    <w:rsid w:val="00C40FF1"/>
    <w:rsid w:val="00C4125A"/>
    <w:rsid w:val="00C4316D"/>
    <w:rsid w:val="00C43FC9"/>
    <w:rsid w:val="00C450F8"/>
    <w:rsid w:val="00C4539B"/>
    <w:rsid w:val="00C458B9"/>
    <w:rsid w:val="00C460A5"/>
    <w:rsid w:val="00C47420"/>
    <w:rsid w:val="00C47C73"/>
    <w:rsid w:val="00C47EA4"/>
    <w:rsid w:val="00C50035"/>
    <w:rsid w:val="00C50709"/>
    <w:rsid w:val="00C5075B"/>
    <w:rsid w:val="00C50D21"/>
    <w:rsid w:val="00C511CD"/>
    <w:rsid w:val="00C511E1"/>
    <w:rsid w:val="00C5186F"/>
    <w:rsid w:val="00C520D9"/>
    <w:rsid w:val="00C52611"/>
    <w:rsid w:val="00C5312C"/>
    <w:rsid w:val="00C5333C"/>
    <w:rsid w:val="00C5354E"/>
    <w:rsid w:val="00C5364A"/>
    <w:rsid w:val="00C53DF8"/>
    <w:rsid w:val="00C5483E"/>
    <w:rsid w:val="00C54EDB"/>
    <w:rsid w:val="00C553AA"/>
    <w:rsid w:val="00C557CE"/>
    <w:rsid w:val="00C5587B"/>
    <w:rsid w:val="00C55C80"/>
    <w:rsid w:val="00C56F23"/>
    <w:rsid w:val="00C57B1E"/>
    <w:rsid w:val="00C60E7D"/>
    <w:rsid w:val="00C61198"/>
    <w:rsid w:val="00C615BB"/>
    <w:rsid w:val="00C6290B"/>
    <w:rsid w:val="00C63102"/>
    <w:rsid w:val="00C63D17"/>
    <w:rsid w:val="00C643A4"/>
    <w:rsid w:val="00C649D0"/>
    <w:rsid w:val="00C6677F"/>
    <w:rsid w:val="00C670DA"/>
    <w:rsid w:val="00C67B12"/>
    <w:rsid w:val="00C67B92"/>
    <w:rsid w:val="00C70606"/>
    <w:rsid w:val="00C7095B"/>
    <w:rsid w:val="00C70FB4"/>
    <w:rsid w:val="00C70FB9"/>
    <w:rsid w:val="00C71344"/>
    <w:rsid w:val="00C71766"/>
    <w:rsid w:val="00C71955"/>
    <w:rsid w:val="00C71B8C"/>
    <w:rsid w:val="00C71DC2"/>
    <w:rsid w:val="00C722C2"/>
    <w:rsid w:val="00C72D86"/>
    <w:rsid w:val="00C72F1F"/>
    <w:rsid w:val="00C738F7"/>
    <w:rsid w:val="00C739AD"/>
    <w:rsid w:val="00C73C35"/>
    <w:rsid w:val="00C73CA1"/>
    <w:rsid w:val="00C7450B"/>
    <w:rsid w:val="00C74927"/>
    <w:rsid w:val="00C75F83"/>
    <w:rsid w:val="00C77136"/>
    <w:rsid w:val="00C772A8"/>
    <w:rsid w:val="00C778CC"/>
    <w:rsid w:val="00C77BFC"/>
    <w:rsid w:val="00C804F3"/>
    <w:rsid w:val="00C80745"/>
    <w:rsid w:val="00C80A84"/>
    <w:rsid w:val="00C811DD"/>
    <w:rsid w:val="00C81C36"/>
    <w:rsid w:val="00C82417"/>
    <w:rsid w:val="00C82679"/>
    <w:rsid w:val="00C82D87"/>
    <w:rsid w:val="00C82F56"/>
    <w:rsid w:val="00C83318"/>
    <w:rsid w:val="00C83463"/>
    <w:rsid w:val="00C83B63"/>
    <w:rsid w:val="00C8528D"/>
    <w:rsid w:val="00C863FE"/>
    <w:rsid w:val="00C86F7D"/>
    <w:rsid w:val="00C8776F"/>
    <w:rsid w:val="00C87A75"/>
    <w:rsid w:val="00C87DF5"/>
    <w:rsid w:val="00C87EEE"/>
    <w:rsid w:val="00C906DC"/>
    <w:rsid w:val="00C91002"/>
    <w:rsid w:val="00C910CB"/>
    <w:rsid w:val="00C914CD"/>
    <w:rsid w:val="00C91747"/>
    <w:rsid w:val="00C91946"/>
    <w:rsid w:val="00C92046"/>
    <w:rsid w:val="00C924D2"/>
    <w:rsid w:val="00C925B6"/>
    <w:rsid w:val="00C92B05"/>
    <w:rsid w:val="00C952D2"/>
    <w:rsid w:val="00C95A7A"/>
    <w:rsid w:val="00C962AC"/>
    <w:rsid w:val="00C96DE7"/>
    <w:rsid w:val="00CA0C0E"/>
    <w:rsid w:val="00CA1369"/>
    <w:rsid w:val="00CA19E4"/>
    <w:rsid w:val="00CA1BE7"/>
    <w:rsid w:val="00CA2A8C"/>
    <w:rsid w:val="00CA3047"/>
    <w:rsid w:val="00CA3211"/>
    <w:rsid w:val="00CA33AB"/>
    <w:rsid w:val="00CA4A3E"/>
    <w:rsid w:val="00CA4AB4"/>
    <w:rsid w:val="00CA4DEF"/>
    <w:rsid w:val="00CA5F65"/>
    <w:rsid w:val="00CA5FC5"/>
    <w:rsid w:val="00CA63EF"/>
    <w:rsid w:val="00CA6884"/>
    <w:rsid w:val="00CA7F83"/>
    <w:rsid w:val="00CB08AF"/>
    <w:rsid w:val="00CB0B6D"/>
    <w:rsid w:val="00CB1FBD"/>
    <w:rsid w:val="00CB2922"/>
    <w:rsid w:val="00CB2FA2"/>
    <w:rsid w:val="00CB38A4"/>
    <w:rsid w:val="00CB3F58"/>
    <w:rsid w:val="00CB4662"/>
    <w:rsid w:val="00CB52AA"/>
    <w:rsid w:val="00CB5812"/>
    <w:rsid w:val="00CB5E4C"/>
    <w:rsid w:val="00CB6583"/>
    <w:rsid w:val="00CB6870"/>
    <w:rsid w:val="00CB6E26"/>
    <w:rsid w:val="00CB72BE"/>
    <w:rsid w:val="00CB7325"/>
    <w:rsid w:val="00CB740D"/>
    <w:rsid w:val="00CC183E"/>
    <w:rsid w:val="00CC2215"/>
    <w:rsid w:val="00CC33E8"/>
    <w:rsid w:val="00CC44F1"/>
    <w:rsid w:val="00CC4AD7"/>
    <w:rsid w:val="00CC4C58"/>
    <w:rsid w:val="00CC4CF8"/>
    <w:rsid w:val="00CC4FCC"/>
    <w:rsid w:val="00CC5403"/>
    <w:rsid w:val="00CC6464"/>
    <w:rsid w:val="00CC70ED"/>
    <w:rsid w:val="00CD01D9"/>
    <w:rsid w:val="00CD0263"/>
    <w:rsid w:val="00CD0581"/>
    <w:rsid w:val="00CD1D9B"/>
    <w:rsid w:val="00CD2401"/>
    <w:rsid w:val="00CD26B2"/>
    <w:rsid w:val="00CD3304"/>
    <w:rsid w:val="00CD3608"/>
    <w:rsid w:val="00CD3CFD"/>
    <w:rsid w:val="00CD40D1"/>
    <w:rsid w:val="00CD40EC"/>
    <w:rsid w:val="00CD40F8"/>
    <w:rsid w:val="00CD4404"/>
    <w:rsid w:val="00CD4C02"/>
    <w:rsid w:val="00CD660A"/>
    <w:rsid w:val="00CD6AEF"/>
    <w:rsid w:val="00CD7752"/>
    <w:rsid w:val="00CE0304"/>
    <w:rsid w:val="00CE0432"/>
    <w:rsid w:val="00CE1400"/>
    <w:rsid w:val="00CE17F3"/>
    <w:rsid w:val="00CE1E6C"/>
    <w:rsid w:val="00CE1FD2"/>
    <w:rsid w:val="00CE2756"/>
    <w:rsid w:val="00CE2E59"/>
    <w:rsid w:val="00CE30BF"/>
    <w:rsid w:val="00CE35DA"/>
    <w:rsid w:val="00CE3CDD"/>
    <w:rsid w:val="00CE3E49"/>
    <w:rsid w:val="00CE44E4"/>
    <w:rsid w:val="00CE4CE0"/>
    <w:rsid w:val="00CE4FF7"/>
    <w:rsid w:val="00CE5570"/>
    <w:rsid w:val="00CE5A94"/>
    <w:rsid w:val="00CE5D75"/>
    <w:rsid w:val="00CE6163"/>
    <w:rsid w:val="00CE6B20"/>
    <w:rsid w:val="00CE7450"/>
    <w:rsid w:val="00CF06E4"/>
    <w:rsid w:val="00CF1424"/>
    <w:rsid w:val="00CF186C"/>
    <w:rsid w:val="00CF2FD7"/>
    <w:rsid w:val="00CF398C"/>
    <w:rsid w:val="00CF3AAE"/>
    <w:rsid w:val="00CF3DCE"/>
    <w:rsid w:val="00CF4C07"/>
    <w:rsid w:val="00CF4E41"/>
    <w:rsid w:val="00CF540B"/>
    <w:rsid w:val="00CF5994"/>
    <w:rsid w:val="00CF5EE7"/>
    <w:rsid w:val="00CF6136"/>
    <w:rsid w:val="00CF7B53"/>
    <w:rsid w:val="00CF7DAA"/>
    <w:rsid w:val="00D00380"/>
    <w:rsid w:val="00D0182E"/>
    <w:rsid w:val="00D0190D"/>
    <w:rsid w:val="00D01CE4"/>
    <w:rsid w:val="00D0248E"/>
    <w:rsid w:val="00D02CEA"/>
    <w:rsid w:val="00D04010"/>
    <w:rsid w:val="00D0445B"/>
    <w:rsid w:val="00D049B7"/>
    <w:rsid w:val="00D04F0A"/>
    <w:rsid w:val="00D057CF"/>
    <w:rsid w:val="00D05B5D"/>
    <w:rsid w:val="00D05BA0"/>
    <w:rsid w:val="00D05CDA"/>
    <w:rsid w:val="00D05F6B"/>
    <w:rsid w:val="00D06EF6"/>
    <w:rsid w:val="00D07690"/>
    <w:rsid w:val="00D077B5"/>
    <w:rsid w:val="00D07A6F"/>
    <w:rsid w:val="00D07D97"/>
    <w:rsid w:val="00D1046C"/>
    <w:rsid w:val="00D10E50"/>
    <w:rsid w:val="00D1106E"/>
    <w:rsid w:val="00D115D6"/>
    <w:rsid w:val="00D11D5F"/>
    <w:rsid w:val="00D128EF"/>
    <w:rsid w:val="00D12EA9"/>
    <w:rsid w:val="00D12F22"/>
    <w:rsid w:val="00D134EA"/>
    <w:rsid w:val="00D1367C"/>
    <w:rsid w:val="00D13D3C"/>
    <w:rsid w:val="00D13DE0"/>
    <w:rsid w:val="00D15DB5"/>
    <w:rsid w:val="00D15FF6"/>
    <w:rsid w:val="00D16285"/>
    <w:rsid w:val="00D1755D"/>
    <w:rsid w:val="00D200A6"/>
    <w:rsid w:val="00D20351"/>
    <w:rsid w:val="00D20442"/>
    <w:rsid w:val="00D205EE"/>
    <w:rsid w:val="00D2098D"/>
    <w:rsid w:val="00D20AA5"/>
    <w:rsid w:val="00D21235"/>
    <w:rsid w:val="00D21E87"/>
    <w:rsid w:val="00D21F5E"/>
    <w:rsid w:val="00D22F68"/>
    <w:rsid w:val="00D23064"/>
    <w:rsid w:val="00D2341B"/>
    <w:rsid w:val="00D24106"/>
    <w:rsid w:val="00D24A62"/>
    <w:rsid w:val="00D24B07"/>
    <w:rsid w:val="00D2582A"/>
    <w:rsid w:val="00D268B5"/>
    <w:rsid w:val="00D26B7A"/>
    <w:rsid w:val="00D2797C"/>
    <w:rsid w:val="00D302F6"/>
    <w:rsid w:val="00D30430"/>
    <w:rsid w:val="00D30AC9"/>
    <w:rsid w:val="00D314EE"/>
    <w:rsid w:val="00D31550"/>
    <w:rsid w:val="00D3253E"/>
    <w:rsid w:val="00D32635"/>
    <w:rsid w:val="00D32B08"/>
    <w:rsid w:val="00D32CDE"/>
    <w:rsid w:val="00D33086"/>
    <w:rsid w:val="00D331B4"/>
    <w:rsid w:val="00D334FD"/>
    <w:rsid w:val="00D33842"/>
    <w:rsid w:val="00D342B1"/>
    <w:rsid w:val="00D342D5"/>
    <w:rsid w:val="00D34771"/>
    <w:rsid w:val="00D34D27"/>
    <w:rsid w:val="00D35293"/>
    <w:rsid w:val="00D355EE"/>
    <w:rsid w:val="00D35EEE"/>
    <w:rsid w:val="00D36366"/>
    <w:rsid w:val="00D37203"/>
    <w:rsid w:val="00D374D6"/>
    <w:rsid w:val="00D37D75"/>
    <w:rsid w:val="00D40111"/>
    <w:rsid w:val="00D40B4A"/>
    <w:rsid w:val="00D40F6E"/>
    <w:rsid w:val="00D411B7"/>
    <w:rsid w:val="00D4164E"/>
    <w:rsid w:val="00D41948"/>
    <w:rsid w:val="00D42CAB"/>
    <w:rsid w:val="00D4443B"/>
    <w:rsid w:val="00D455D4"/>
    <w:rsid w:val="00D45B7F"/>
    <w:rsid w:val="00D45F8C"/>
    <w:rsid w:val="00D46009"/>
    <w:rsid w:val="00D4613E"/>
    <w:rsid w:val="00D46343"/>
    <w:rsid w:val="00D46C7B"/>
    <w:rsid w:val="00D478F0"/>
    <w:rsid w:val="00D50A32"/>
    <w:rsid w:val="00D50DB1"/>
    <w:rsid w:val="00D50E14"/>
    <w:rsid w:val="00D50EC6"/>
    <w:rsid w:val="00D511FF"/>
    <w:rsid w:val="00D513AE"/>
    <w:rsid w:val="00D5161A"/>
    <w:rsid w:val="00D518AE"/>
    <w:rsid w:val="00D51C16"/>
    <w:rsid w:val="00D524B0"/>
    <w:rsid w:val="00D52561"/>
    <w:rsid w:val="00D52694"/>
    <w:rsid w:val="00D5277C"/>
    <w:rsid w:val="00D52A9A"/>
    <w:rsid w:val="00D531A4"/>
    <w:rsid w:val="00D5352F"/>
    <w:rsid w:val="00D54C41"/>
    <w:rsid w:val="00D557E4"/>
    <w:rsid w:val="00D5621F"/>
    <w:rsid w:val="00D564FC"/>
    <w:rsid w:val="00D57140"/>
    <w:rsid w:val="00D57708"/>
    <w:rsid w:val="00D57C31"/>
    <w:rsid w:val="00D57FDD"/>
    <w:rsid w:val="00D603DD"/>
    <w:rsid w:val="00D60FF4"/>
    <w:rsid w:val="00D61601"/>
    <w:rsid w:val="00D61867"/>
    <w:rsid w:val="00D62B37"/>
    <w:rsid w:val="00D62F3B"/>
    <w:rsid w:val="00D63182"/>
    <w:rsid w:val="00D633B5"/>
    <w:rsid w:val="00D6361D"/>
    <w:rsid w:val="00D63FF3"/>
    <w:rsid w:val="00D64A13"/>
    <w:rsid w:val="00D64C97"/>
    <w:rsid w:val="00D64F74"/>
    <w:rsid w:val="00D655EE"/>
    <w:rsid w:val="00D65B27"/>
    <w:rsid w:val="00D65D53"/>
    <w:rsid w:val="00D663A6"/>
    <w:rsid w:val="00D6721B"/>
    <w:rsid w:val="00D67840"/>
    <w:rsid w:val="00D67879"/>
    <w:rsid w:val="00D710BA"/>
    <w:rsid w:val="00D71BD8"/>
    <w:rsid w:val="00D72EDB"/>
    <w:rsid w:val="00D75175"/>
    <w:rsid w:val="00D7554B"/>
    <w:rsid w:val="00D756B1"/>
    <w:rsid w:val="00D75CD8"/>
    <w:rsid w:val="00D75E82"/>
    <w:rsid w:val="00D75FAA"/>
    <w:rsid w:val="00D7614A"/>
    <w:rsid w:val="00D7683C"/>
    <w:rsid w:val="00D76B52"/>
    <w:rsid w:val="00D76C6E"/>
    <w:rsid w:val="00D76DAF"/>
    <w:rsid w:val="00D77243"/>
    <w:rsid w:val="00D774CA"/>
    <w:rsid w:val="00D7768A"/>
    <w:rsid w:val="00D77C4E"/>
    <w:rsid w:val="00D77ECC"/>
    <w:rsid w:val="00D80D3A"/>
    <w:rsid w:val="00D81060"/>
    <w:rsid w:val="00D811C1"/>
    <w:rsid w:val="00D82427"/>
    <w:rsid w:val="00D82B3B"/>
    <w:rsid w:val="00D82FAD"/>
    <w:rsid w:val="00D83943"/>
    <w:rsid w:val="00D83B1A"/>
    <w:rsid w:val="00D8451F"/>
    <w:rsid w:val="00D845D1"/>
    <w:rsid w:val="00D84966"/>
    <w:rsid w:val="00D84EC3"/>
    <w:rsid w:val="00D850F8"/>
    <w:rsid w:val="00D851D9"/>
    <w:rsid w:val="00D8616F"/>
    <w:rsid w:val="00D8618E"/>
    <w:rsid w:val="00D861C7"/>
    <w:rsid w:val="00D87F9B"/>
    <w:rsid w:val="00D908D6"/>
    <w:rsid w:val="00D90ABB"/>
    <w:rsid w:val="00D9115B"/>
    <w:rsid w:val="00D91ABB"/>
    <w:rsid w:val="00D91F57"/>
    <w:rsid w:val="00D91F63"/>
    <w:rsid w:val="00D92584"/>
    <w:rsid w:val="00D92AE1"/>
    <w:rsid w:val="00D9300B"/>
    <w:rsid w:val="00D9318D"/>
    <w:rsid w:val="00D937C3"/>
    <w:rsid w:val="00D93C56"/>
    <w:rsid w:val="00D93D9F"/>
    <w:rsid w:val="00D93EA5"/>
    <w:rsid w:val="00D93F0B"/>
    <w:rsid w:val="00D94221"/>
    <w:rsid w:val="00D94804"/>
    <w:rsid w:val="00D94D09"/>
    <w:rsid w:val="00D952C1"/>
    <w:rsid w:val="00D960E9"/>
    <w:rsid w:val="00D96728"/>
    <w:rsid w:val="00D969BC"/>
    <w:rsid w:val="00D977C9"/>
    <w:rsid w:val="00D97FDE"/>
    <w:rsid w:val="00DA0431"/>
    <w:rsid w:val="00DA0FED"/>
    <w:rsid w:val="00DA1980"/>
    <w:rsid w:val="00DA1C32"/>
    <w:rsid w:val="00DA23D8"/>
    <w:rsid w:val="00DA2503"/>
    <w:rsid w:val="00DA2BF1"/>
    <w:rsid w:val="00DA2CBE"/>
    <w:rsid w:val="00DA301C"/>
    <w:rsid w:val="00DA34B7"/>
    <w:rsid w:val="00DA41BA"/>
    <w:rsid w:val="00DA4336"/>
    <w:rsid w:val="00DA4821"/>
    <w:rsid w:val="00DA4926"/>
    <w:rsid w:val="00DA4D36"/>
    <w:rsid w:val="00DA4DD4"/>
    <w:rsid w:val="00DA4E93"/>
    <w:rsid w:val="00DA4EA0"/>
    <w:rsid w:val="00DA517B"/>
    <w:rsid w:val="00DA573F"/>
    <w:rsid w:val="00DA59F7"/>
    <w:rsid w:val="00DA5BAF"/>
    <w:rsid w:val="00DA5BE6"/>
    <w:rsid w:val="00DA5F3A"/>
    <w:rsid w:val="00DA6DD8"/>
    <w:rsid w:val="00DA78AA"/>
    <w:rsid w:val="00DA7C8A"/>
    <w:rsid w:val="00DA7D84"/>
    <w:rsid w:val="00DB1159"/>
    <w:rsid w:val="00DB149C"/>
    <w:rsid w:val="00DB25E6"/>
    <w:rsid w:val="00DB26A9"/>
    <w:rsid w:val="00DB3790"/>
    <w:rsid w:val="00DB3DDA"/>
    <w:rsid w:val="00DB421B"/>
    <w:rsid w:val="00DB4368"/>
    <w:rsid w:val="00DB4436"/>
    <w:rsid w:val="00DB4692"/>
    <w:rsid w:val="00DB48A0"/>
    <w:rsid w:val="00DB5445"/>
    <w:rsid w:val="00DB5612"/>
    <w:rsid w:val="00DB6226"/>
    <w:rsid w:val="00DB772D"/>
    <w:rsid w:val="00DB78C6"/>
    <w:rsid w:val="00DC022D"/>
    <w:rsid w:val="00DC036F"/>
    <w:rsid w:val="00DC075A"/>
    <w:rsid w:val="00DC1E84"/>
    <w:rsid w:val="00DC2291"/>
    <w:rsid w:val="00DC2A4B"/>
    <w:rsid w:val="00DC2AAA"/>
    <w:rsid w:val="00DC3252"/>
    <w:rsid w:val="00DC3F37"/>
    <w:rsid w:val="00DC403F"/>
    <w:rsid w:val="00DC623B"/>
    <w:rsid w:val="00DC6796"/>
    <w:rsid w:val="00DC73A5"/>
    <w:rsid w:val="00DC7882"/>
    <w:rsid w:val="00DC7F20"/>
    <w:rsid w:val="00DD05EB"/>
    <w:rsid w:val="00DD06DC"/>
    <w:rsid w:val="00DD099E"/>
    <w:rsid w:val="00DD0DF7"/>
    <w:rsid w:val="00DD1139"/>
    <w:rsid w:val="00DD11C9"/>
    <w:rsid w:val="00DD12C6"/>
    <w:rsid w:val="00DD1447"/>
    <w:rsid w:val="00DD1563"/>
    <w:rsid w:val="00DD1F96"/>
    <w:rsid w:val="00DD24A4"/>
    <w:rsid w:val="00DD25BF"/>
    <w:rsid w:val="00DD2F2B"/>
    <w:rsid w:val="00DD327F"/>
    <w:rsid w:val="00DD4749"/>
    <w:rsid w:val="00DD4885"/>
    <w:rsid w:val="00DD4B9D"/>
    <w:rsid w:val="00DD5F4A"/>
    <w:rsid w:val="00DD60F3"/>
    <w:rsid w:val="00DD6632"/>
    <w:rsid w:val="00DD663A"/>
    <w:rsid w:val="00DD672E"/>
    <w:rsid w:val="00DD6AD9"/>
    <w:rsid w:val="00DD7477"/>
    <w:rsid w:val="00DD788E"/>
    <w:rsid w:val="00DE0C5A"/>
    <w:rsid w:val="00DE1090"/>
    <w:rsid w:val="00DE1531"/>
    <w:rsid w:val="00DE16CF"/>
    <w:rsid w:val="00DE17C5"/>
    <w:rsid w:val="00DE1824"/>
    <w:rsid w:val="00DE235E"/>
    <w:rsid w:val="00DE28D3"/>
    <w:rsid w:val="00DE2D19"/>
    <w:rsid w:val="00DE33C9"/>
    <w:rsid w:val="00DE34C6"/>
    <w:rsid w:val="00DE3E4C"/>
    <w:rsid w:val="00DE3E70"/>
    <w:rsid w:val="00DE46EB"/>
    <w:rsid w:val="00DE4F49"/>
    <w:rsid w:val="00DE5461"/>
    <w:rsid w:val="00DE6081"/>
    <w:rsid w:val="00DE6D8D"/>
    <w:rsid w:val="00DE75A5"/>
    <w:rsid w:val="00DE7FAD"/>
    <w:rsid w:val="00DF002E"/>
    <w:rsid w:val="00DF00B7"/>
    <w:rsid w:val="00DF0216"/>
    <w:rsid w:val="00DF0452"/>
    <w:rsid w:val="00DF046A"/>
    <w:rsid w:val="00DF094C"/>
    <w:rsid w:val="00DF13D7"/>
    <w:rsid w:val="00DF1C4B"/>
    <w:rsid w:val="00DF209E"/>
    <w:rsid w:val="00DF21C8"/>
    <w:rsid w:val="00DF331B"/>
    <w:rsid w:val="00DF3455"/>
    <w:rsid w:val="00DF34C8"/>
    <w:rsid w:val="00DF398A"/>
    <w:rsid w:val="00DF44F2"/>
    <w:rsid w:val="00DF4A59"/>
    <w:rsid w:val="00DF56FF"/>
    <w:rsid w:val="00DF5821"/>
    <w:rsid w:val="00DF662A"/>
    <w:rsid w:val="00DF66E6"/>
    <w:rsid w:val="00DF6FFC"/>
    <w:rsid w:val="00DF70AC"/>
    <w:rsid w:val="00DF7109"/>
    <w:rsid w:val="00DF7203"/>
    <w:rsid w:val="00DF7262"/>
    <w:rsid w:val="00E001E0"/>
    <w:rsid w:val="00E00266"/>
    <w:rsid w:val="00E00454"/>
    <w:rsid w:val="00E005C1"/>
    <w:rsid w:val="00E007E0"/>
    <w:rsid w:val="00E00C3B"/>
    <w:rsid w:val="00E0147F"/>
    <w:rsid w:val="00E027D8"/>
    <w:rsid w:val="00E0285E"/>
    <w:rsid w:val="00E02E0F"/>
    <w:rsid w:val="00E0305A"/>
    <w:rsid w:val="00E034F4"/>
    <w:rsid w:val="00E041B8"/>
    <w:rsid w:val="00E043AE"/>
    <w:rsid w:val="00E043C9"/>
    <w:rsid w:val="00E04AB5"/>
    <w:rsid w:val="00E04C0B"/>
    <w:rsid w:val="00E05200"/>
    <w:rsid w:val="00E05833"/>
    <w:rsid w:val="00E05C1D"/>
    <w:rsid w:val="00E068DA"/>
    <w:rsid w:val="00E07CAF"/>
    <w:rsid w:val="00E101A5"/>
    <w:rsid w:val="00E10E1A"/>
    <w:rsid w:val="00E11043"/>
    <w:rsid w:val="00E11057"/>
    <w:rsid w:val="00E1148E"/>
    <w:rsid w:val="00E11723"/>
    <w:rsid w:val="00E11898"/>
    <w:rsid w:val="00E11B73"/>
    <w:rsid w:val="00E11DF0"/>
    <w:rsid w:val="00E1243B"/>
    <w:rsid w:val="00E125DC"/>
    <w:rsid w:val="00E127DE"/>
    <w:rsid w:val="00E12FD3"/>
    <w:rsid w:val="00E13292"/>
    <w:rsid w:val="00E13965"/>
    <w:rsid w:val="00E14B28"/>
    <w:rsid w:val="00E14DE0"/>
    <w:rsid w:val="00E14E39"/>
    <w:rsid w:val="00E15190"/>
    <w:rsid w:val="00E15691"/>
    <w:rsid w:val="00E15A31"/>
    <w:rsid w:val="00E15B03"/>
    <w:rsid w:val="00E15E70"/>
    <w:rsid w:val="00E162ED"/>
    <w:rsid w:val="00E16D71"/>
    <w:rsid w:val="00E175FF"/>
    <w:rsid w:val="00E17A92"/>
    <w:rsid w:val="00E200E6"/>
    <w:rsid w:val="00E200FD"/>
    <w:rsid w:val="00E20990"/>
    <w:rsid w:val="00E209EB"/>
    <w:rsid w:val="00E20CE9"/>
    <w:rsid w:val="00E2127D"/>
    <w:rsid w:val="00E213C2"/>
    <w:rsid w:val="00E21999"/>
    <w:rsid w:val="00E22110"/>
    <w:rsid w:val="00E227F2"/>
    <w:rsid w:val="00E22CD4"/>
    <w:rsid w:val="00E2350E"/>
    <w:rsid w:val="00E23D3B"/>
    <w:rsid w:val="00E23ED9"/>
    <w:rsid w:val="00E24319"/>
    <w:rsid w:val="00E24D06"/>
    <w:rsid w:val="00E26CB4"/>
    <w:rsid w:val="00E26CDE"/>
    <w:rsid w:val="00E2710A"/>
    <w:rsid w:val="00E27507"/>
    <w:rsid w:val="00E27CD4"/>
    <w:rsid w:val="00E300D3"/>
    <w:rsid w:val="00E308A2"/>
    <w:rsid w:val="00E30960"/>
    <w:rsid w:val="00E30BB9"/>
    <w:rsid w:val="00E30DCF"/>
    <w:rsid w:val="00E31000"/>
    <w:rsid w:val="00E3114A"/>
    <w:rsid w:val="00E311B9"/>
    <w:rsid w:val="00E321E3"/>
    <w:rsid w:val="00E322EA"/>
    <w:rsid w:val="00E32511"/>
    <w:rsid w:val="00E32B7A"/>
    <w:rsid w:val="00E33745"/>
    <w:rsid w:val="00E33AB4"/>
    <w:rsid w:val="00E33CC6"/>
    <w:rsid w:val="00E33F0F"/>
    <w:rsid w:val="00E34591"/>
    <w:rsid w:val="00E3459E"/>
    <w:rsid w:val="00E34769"/>
    <w:rsid w:val="00E34E23"/>
    <w:rsid w:val="00E3549C"/>
    <w:rsid w:val="00E36BFB"/>
    <w:rsid w:val="00E36EA6"/>
    <w:rsid w:val="00E378D2"/>
    <w:rsid w:val="00E40519"/>
    <w:rsid w:val="00E4069B"/>
    <w:rsid w:val="00E40CBB"/>
    <w:rsid w:val="00E412F3"/>
    <w:rsid w:val="00E4141A"/>
    <w:rsid w:val="00E418D5"/>
    <w:rsid w:val="00E41EB3"/>
    <w:rsid w:val="00E41FE2"/>
    <w:rsid w:val="00E42216"/>
    <w:rsid w:val="00E43C4A"/>
    <w:rsid w:val="00E43C93"/>
    <w:rsid w:val="00E4474D"/>
    <w:rsid w:val="00E44982"/>
    <w:rsid w:val="00E4519B"/>
    <w:rsid w:val="00E45508"/>
    <w:rsid w:val="00E467E2"/>
    <w:rsid w:val="00E47200"/>
    <w:rsid w:val="00E473B0"/>
    <w:rsid w:val="00E4799C"/>
    <w:rsid w:val="00E47E2E"/>
    <w:rsid w:val="00E5009C"/>
    <w:rsid w:val="00E501F9"/>
    <w:rsid w:val="00E5077A"/>
    <w:rsid w:val="00E5105E"/>
    <w:rsid w:val="00E51073"/>
    <w:rsid w:val="00E5168C"/>
    <w:rsid w:val="00E516AB"/>
    <w:rsid w:val="00E5171E"/>
    <w:rsid w:val="00E51899"/>
    <w:rsid w:val="00E51E0F"/>
    <w:rsid w:val="00E51FD4"/>
    <w:rsid w:val="00E523AE"/>
    <w:rsid w:val="00E52757"/>
    <w:rsid w:val="00E52ED0"/>
    <w:rsid w:val="00E53B8F"/>
    <w:rsid w:val="00E53C90"/>
    <w:rsid w:val="00E54311"/>
    <w:rsid w:val="00E54BD4"/>
    <w:rsid w:val="00E55460"/>
    <w:rsid w:val="00E557A2"/>
    <w:rsid w:val="00E5590C"/>
    <w:rsid w:val="00E56AC1"/>
    <w:rsid w:val="00E5720D"/>
    <w:rsid w:val="00E575E1"/>
    <w:rsid w:val="00E576DE"/>
    <w:rsid w:val="00E57F87"/>
    <w:rsid w:val="00E60507"/>
    <w:rsid w:val="00E60978"/>
    <w:rsid w:val="00E60B48"/>
    <w:rsid w:val="00E61921"/>
    <w:rsid w:val="00E61E0A"/>
    <w:rsid w:val="00E6200A"/>
    <w:rsid w:val="00E62140"/>
    <w:rsid w:val="00E623A4"/>
    <w:rsid w:val="00E625D2"/>
    <w:rsid w:val="00E62CF9"/>
    <w:rsid w:val="00E62DB6"/>
    <w:rsid w:val="00E631B9"/>
    <w:rsid w:val="00E631EA"/>
    <w:rsid w:val="00E64663"/>
    <w:rsid w:val="00E6514F"/>
    <w:rsid w:val="00E65220"/>
    <w:rsid w:val="00E655D5"/>
    <w:rsid w:val="00E65955"/>
    <w:rsid w:val="00E659E0"/>
    <w:rsid w:val="00E6654A"/>
    <w:rsid w:val="00E67B46"/>
    <w:rsid w:val="00E67EDC"/>
    <w:rsid w:val="00E67FE8"/>
    <w:rsid w:val="00E702B6"/>
    <w:rsid w:val="00E70894"/>
    <w:rsid w:val="00E71C40"/>
    <w:rsid w:val="00E71C97"/>
    <w:rsid w:val="00E71E2A"/>
    <w:rsid w:val="00E71ECB"/>
    <w:rsid w:val="00E72C47"/>
    <w:rsid w:val="00E7303C"/>
    <w:rsid w:val="00E734F7"/>
    <w:rsid w:val="00E73AC0"/>
    <w:rsid w:val="00E73C30"/>
    <w:rsid w:val="00E74091"/>
    <w:rsid w:val="00E740EF"/>
    <w:rsid w:val="00E74394"/>
    <w:rsid w:val="00E74A09"/>
    <w:rsid w:val="00E75BB8"/>
    <w:rsid w:val="00E75D0C"/>
    <w:rsid w:val="00E7639A"/>
    <w:rsid w:val="00E76486"/>
    <w:rsid w:val="00E768D6"/>
    <w:rsid w:val="00E76923"/>
    <w:rsid w:val="00E76CFA"/>
    <w:rsid w:val="00E770C4"/>
    <w:rsid w:val="00E8007D"/>
    <w:rsid w:val="00E801A2"/>
    <w:rsid w:val="00E80B0A"/>
    <w:rsid w:val="00E81A8A"/>
    <w:rsid w:val="00E82383"/>
    <w:rsid w:val="00E8279C"/>
    <w:rsid w:val="00E827A5"/>
    <w:rsid w:val="00E82E7E"/>
    <w:rsid w:val="00E8362E"/>
    <w:rsid w:val="00E83B2E"/>
    <w:rsid w:val="00E84FA5"/>
    <w:rsid w:val="00E85729"/>
    <w:rsid w:val="00E859B7"/>
    <w:rsid w:val="00E861D7"/>
    <w:rsid w:val="00E864B2"/>
    <w:rsid w:val="00E86AFE"/>
    <w:rsid w:val="00E86E6D"/>
    <w:rsid w:val="00E86F3E"/>
    <w:rsid w:val="00E87D0A"/>
    <w:rsid w:val="00E90D63"/>
    <w:rsid w:val="00E90F1D"/>
    <w:rsid w:val="00E912F9"/>
    <w:rsid w:val="00E914B5"/>
    <w:rsid w:val="00E91806"/>
    <w:rsid w:val="00E91A66"/>
    <w:rsid w:val="00E91B5B"/>
    <w:rsid w:val="00E91E3B"/>
    <w:rsid w:val="00E92623"/>
    <w:rsid w:val="00E926E5"/>
    <w:rsid w:val="00E92B69"/>
    <w:rsid w:val="00E93837"/>
    <w:rsid w:val="00E94C96"/>
    <w:rsid w:val="00E94DA3"/>
    <w:rsid w:val="00E94FCD"/>
    <w:rsid w:val="00E9500F"/>
    <w:rsid w:val="00E9572B"/>
    <w:rsid w:val="00E95ACB"/>
    <w:rsid w:val="00E95FAE"/>
    <w:rsid w:val="00E962EC"/>
    <w:rsid w:val="00E96BAD"/>
    <w:rsid w:val="00E97302"/>
    <w:rsid w:val="00EA0D6B"/>
    <w:rsid w:val="00EA23B9"/>
    <w:rsid w:val="00EA298B"/>
    <w:rsid w:val="00EA2EC3"/>
    <w:rsid w:val="00EA32C5"/>
    <w:rsid w:val="00EA3D73"/>
    <w:rsid w:val="00EA3FB3"/>
    <w:rsid w:val="00EA479E"/>
    <w:rsid w:val="00EA4C5E"/>
    <w:rsid w:val="00EA53FA"/>
    <w:rsid w:val="00EA5D78"/>
    <w:rsid w:val="00EA61E1"/>
    <w:rsid w:val="00EA6378"/>
    <w:rsid w:val="00EA650D"/>
    <w:rsid w:val="00EA654C"/>
    <w:rsid w:val="00EA65BE"/>
    <w:rsid w:val="00EA65D4"/>
    <w:rsid w:val="00EA6D5E"/>
    <w:rsid w:val="00EA7039"/>
    <w:rsid w:val="00EB01AE"/>
    <w:rsid w:val="00EB160C"/>
    <w:rsid w:val="00EB2575"/>
    <w:rsid w:val="00EB2AD1"/>
    <w:rsid w:val="00EB4FB3"/>
    <w:rsid w:val="00EB528D"/>
    <w:rsid w:val="00EB61D5"/>
    <w:rsid w:val="00EB7099"/>
    <w:rsid w:val="00EB7A4F"/>
    <w:rsid w:val="00EB7A6D"/>
    <w:rsid w:val="00EB7C8D"/>
    <w:rsid w:val="00EB7C99"/>
    <w:rsid w:val="00EC04A9"/>
    <w:rsid w:val="00EC087B"/>
    <w:rsid w:val="00EC1325"/>
    <w:rsid w:val="00EC17FE"/>
    <w:rsid w:val="00EC1D6C"/>
    <w:rsid w:val="00EC27D3"/>
    <w:rsid w:val="00EC29E4"/>
    <w:rsid w:val="00EC563A"/>
    <w:rsid w:val="00EC5723"/>
    <w:rsid w:val="00EC5756"/>
    <w:rsid w:val="00EC57E4"/>
    <w:rsid w:val="00EC5CDE"/>
    <w:rsid w:val="00EC6173"/>
    <w:rsid w:val="00EC618B"/>
    <w:rsid w:val="00EC61F8"/>
    <w:rsid w:val="00EC680E"/>
    <w:rsid w:val="00EC6F7D"/>
    <w:rsid w:val="00EC700F"/>
    <w:rsid w:val="00EC7503"/>
    <w:rsid w:val="00ED047C"/>
    <w:rsid w:val="00ED059F"/>
    <w:rsid w:val="00ED089E"/>
    <w:rsid w:val="00ED13EB"/>
    <w:rsid w:val="00ED15EB"/>
    <w:rsid w:val="00ED291F"/>
    <w:rsid w:val="00ED2E43"/>
    <w:rsid w:val="00ED35F9"/>
    <w:rsid w:val="00ED3879"/>
    <w:rsid w:val="00ED3A0C"/>
    <w:rsid w:val="00ED58A5"/>
    <w:rsid w:val="00ED59C2"/>
    <w:rsid w:val="00ED5DEF"/>
    <w:rsid w:val="00ED6196"/>
    <w:rsid w:val="00ED68A2"/>
    <w:rsid w:val="00ED7A6B"/>
    <w:rsid w:val="00EE1261"/>
    <w:rsid w:val="00EE12F1"/>
    <w:rsid w:val="00EE1F4A"/>
    <w:rsid w:val="00EE2552"/>
    <w:rsid w:val="00EE3CD3"/>
    <w:rsid w:val="00EE3F2D"/>
    <w:rsid w:val="00EE4037"/>
    <w:rsid w:val="00EE4129"/>
    <w:rsid w:val="00EE47F3"/>
    <w:rsid w:val="00EE49F2"/>
    <w:rsid w:val="00EE4C92"/>
    <w:rsid w:val="00EE4E9C"/>
    <w:rsid w:val="00EE6B5A"/>
    <w:rsid w:val="00EE6CB5"/>
    <w:rsid w:val="00EE7143"/>
    <w:rsid w:val="00EE7516"/>
    <w:rsid w:val="00EE75EB"/>
    <w:rsid w:val="00EE7AD9"/>
    <w:rsid w:val="00EE7CBE"/>
    <w:rsid w:val="00EE7D70"/>
    <w:rsid w:val="00EF0519"/>
    <w:rsid w:val="00EF08B4"/>
    <w:rsid w:val="00EF0B39"/>
    <w:rsid w:val="00EF0FBB"/>
    <w:rsid w:val="00EF1927"/>
    <w:rsid w:val="00EF1D05"/>
    <w:rsid w:val="00EF284A"/>
    <w:rsid w:val="00EF3388"/>
    <w:rsid w:val="00EF341C"/>
    <w:rsid w:val="00EF3D39"/>
    <w:rsid w:val="00EF445A"/>
    <w:rsid w:val="00EF6596"/>
    <w:rsid w:val="00EF6EEB"/>
    <w:rsid w:val="00EF709F"/>
    <w:rsid w:val="00EF76EB"/>
    <w:rsid w:val="00EF7971"/>
    <w:rsid w:val="00EF7BAB"/>
    <w:rsid w:val="00EF7FC7"/>
    <w:rsid w:val="00F01029"/>
    <w:rsid w:val="00F01585"/>
    <w:rsid w:val="00F01A40"/>
    <w:rsid w:val="00F01A78"/>
    <w:rsid w:val="00F02711"/>
    <w:rsid w:val="00F02DE6"/>
    <w:rsid w:val="00F03E6D"/>
    <w:rsid w:val="00F043FA"/>
    <w:rsid w:val="00F04D00"/>
    <w:rsid w:val="00F04F65"/>
    <w:rsid w:val="00F05168"/>
    <w:rsid w:val="00F0546B"/>
    <w:rsid w:val="00F056FF"/>
    <w:rsid w:val="00F05CA7"/>
    <w:rsid w:val="00F05D11"/>
    <w:rsid w:val="00F05F4A"/>
    <w:rsid w:val="00F069F1"/>
    <w:rsid w:val="00F0788C"/>
    <w:rsid w:val="00F07933"/>
    <w:rsid w:val="00F07F16"/>
    <w:rsid w:val="00F07FAF"/>
    <w:rsid w:val="00F11C04"/>
    <w:rsid w:val="00F11E83"/>
    <w:rsid w:val="00F11F14"/>
    <w:rsid w:val="00F12319"/>
    <w:rsid w:val="00F128E6"/>
    <w:rsid w:val="00F12929"/>
    <w:rsid w:val="00F138E9"/>
    <w:rsid w:val="00F143F8"/>
    <w:rsid w:val="00F14613"/>
    <w:rsid w:val="00F14FF0"/>
    <w:rsid w:val="00F1553B"/>
    <w:rsid w:val="00F15FA8"/>
    <w:rsid w:val="00F16497"/>
    <w:rsid w:val="00F17098"/>
    <w:rsid w:val="00F173FB"/>
    <w:rsid w:val="00F17831"/>
    <w:rsid w:val="00F17869"/>
    <w:rsid w:val="00F17C48"/>
    <w:rsid w:val="00F17CF0"/>
    <w:rsid w:val="00F17DFF"/>
    <w:rsid w:val="00F2022F"/>
    <w:rsid w:val="00F2078C"/>
    <w:rsid w:val="00F209C5"/>
    <w:rsid w:val="00F2113C"/>
    <w:rsid w:val="00F218EC"/>
    <w:rsid w:val="00F223C1"/>
    <w:rsid w:val="00F22C59"/>
    <w:rsid w:val="00F22D9D"/>
    <w:rsid w:val="00F22DEC"/>
    <w:rsid w:val="00F23ECA"/>
    <w:rsid w:val="00F242AD"/>
    <w:rsid w:val="00F24430"/>
    <w:rsid w:val="00F24A9F"/>
    <w:rsid w:val="00F2610A"/>
    <w:rsid w:val="00F2653E"/>
    <w:rsid w:val="00F269AC"/>
    <w:rsid w:val="00F26BA1"/>
    <w:rsid w:val="00F26E2A"/>
    <w:rsid w:val="00F26F93"/>
    <w:rsid w:val="00F272EB"/>
    <w:rsid w:val="00F27831"/>
    <w:rsid w:val="00F2785E"/>
    <w:rsid w:val="00F32BD5"/>
    <w:rsid w:val="00F33042"/>
    <w:rsid w:val="00F33592"/>
    <w:rsid w:val="00F34CD1"/>
    <w:rsid w:val="00F35089"/>
    <w:rsid w:val="00F350C1"/>
    <w:rsid w:val="00F35638"/>
    <w:rsid w:val="00F35986"/>
    <w:rsid w:val="00F36341"/>
    <w:rsid w:val="00F37059"/>
    <w:rsid w:val="00F3768A"/>
    <w:rsid w:val="00F37EC3"/>
    <w:rsid w:val="00F40112"/>
    <w:rsid w:val="00F4041B"/>
    <w:rsid w:val="00F40705"/>
    <w:rsid w:val="00F409B1"/>
    <w:rsid w:val="00F41079"/>
    <w:rsid w:val="00F41C8B"/>
    <w:rsid w:val="00F41E01"/>
    <w:rsid w:val="00F42699"/>
    <w:rsid w:val="00F426A2"/>
    <w:rsid w:val="00F44807"/>
    <w:rsid w:val="00F44C32"/>
    <w:rsid w:val="00F4506E"/>
    <w:rsid w:val="00F46460"/>
    <w:rsid w:val="00F47350"/>
    <w:rsid w:val="00F47498"/>
    <w:rsid w:val="00F47B24"/>
    <w:rsid w:val="00F47EE9"/>
    <w:rsid w:val="00F50234"/>
    <w:rsid w:val="00F506F4"/>
    <w:rsid w:val="00F50EF2"/>
    <w:rsid w:val="00F5179A"/>
    <w:rsid w:val="00F51DD1"/>
    <w:rsid w:val="00F53643"/>
    <w:rsid w:val="00F54223"/>
    <w:rsid w:val="00F543C5"/>
    <w:rsid w:val="00F54F5F"/>
    <w:rsid w:val="00F55063"/>
    <w:rsid w:val="00F5519A"/>
    <w:rsid w:val="00F555B5"/>
    <w:rsid w:val="00F566CA"/>
    <w:rsid w:val="00F56813"/>
    <w:rsid w:val="00F56B33"/>
    <w:rsid w:val="00F56BD5"/>
    <w:rsid w:val="00F57580"/>
    <w:rsid w:val="00F579C0"/>
    <w:rsid w:val="00F57B3E"/>
    <w:rsid w:val="00F609A8"/>
    <w:rsid w:val="00F626C1"/>
    <w:rsid w:val="00F62B9C"/>
    <w:rsid w:val="00F6312D"/>
    <w:rsid w:val="00F635FD"/>
    <w:rsid w:val="00F64236"/>
    <w:rsid w:val="00F64AC4"/>
    <w:rsid w:val="00F64F9D"/>
    <w:rsid w:val="00F6543F"/>
    <w:rsid w:val="00F6552B"/>
    <w:rsid w:val="00F65B6E"/>
    <w:rsid w:val="00F661EB"/>
    <w:rsid w:val="00F671BD"/>
    <w:rsid w:val="00F67BB7"/>
    <w:rsid w:val="00F67F28"/>
    <w:rsid w:val="00F705FD"/>
    <w:rsid w:val="00F7066A"/>
    <w:rsid w:val="00F70B66"/>
    <w:rsid w:val="00F70E0C"/>
    <w:rsid w:val="00F7126A"/>
    <w:rsid w:val="00F7228B"/>
    <w:rsid w:val="00F72EAC"/>
    <w:rsid w:val="00F731EC"/>
    <w:rsid w:val="00F748B1"/>
    <w:rsid w:val="00F750BF"/>
    <w:rsid w:val="00F75F60"/>
    <w:rsid w:val="00F7663D"/>
    <w:rsid w:val="00F76E06"/>
    <w:rsid w:val="00F775A2"/>
    <w:rsid w:val="00F77832"/>
    <w:rsid w:val="00F778DE"/>
    <w:rsid w:val="00F77C55"/>
    <w:rsid w:val="00F809DA"/>
    <w:rsid w:val="00F818CF"/>
    <w:rsid w:val="00F82673"/>
    <w:rsid w:val="00F82736"/>
    <w:rsid w:val="00F82F2F"/>
    <w:rsid w:val="00F8424A"/>
    <w:rsid w:val="00F84278"/>
    <w:rsid w:val="00F850AB"/>
    <w:rsid w:val="00F854B0"/>
    <w:rsid w:val="00F85686"/>
    <w:rsid w:val="00F856C4"/>
    <w:rsid w:val="00F85826"/>
    <w:rsid w:val="00F85E2F"/>
    <w:rsid w:val="00F861F8"/>
    <w:rsid w:val="00F867EC"/>
    <w:rsid w:val="00F86D0D"/>
    <w:rsid w:val="00F917AF"/>
    <w:rsid w:val="00F91993"/>
    <w:rsid w:val="00F92090"/>
    <w:rsid w:val="00F92B5F"/>
    <w:rsid w:val="00F931DB"/>
    <w:rsid w:val="00F93337"/>
    <w:rsid w:val="00F94199"/>
    <w:rsid w:val="00F946C1"/>
    <w:rsid w:val="00F95246"/>
    <w:rsid w:val="00F95800"/>
    <w:rsid w:val="00F95EC2"/>
    <w:rsid w:val="00F9699A"/>
    <w:rsid w:val="00F97159"/>
    <w:rsid w:val="00F97437"/>
    <w:rsid w:val="00F975BC"/>
    <w:rsid w:val="00F97CC8"/>
    <w:rsid w:val="00FA0CA5"/>
    <w:rsid w:val="00FA1547"/>
    <w:rsid w:val="00FA1842"/>
    <w:rsid w:val="00FA1BA3"/>
    <w:rsid w:val="00FA2FB8"/>
    <w:rsid w:val="00FA333F"/>
    <w:rsid w:val="00FA3A63"/>
    <w:rsid w:val="00FA42D3"/>
    <w:rsid w:val="00FA430C"/>
    <w:rsid w:val="00FA4A62"/>
    <w:rsid w:val="00FA6415"/>
    <w:rsid w:val="00FA68E1"/>
    <w:rsid w:val="00FA7087"/>
    <w:rsid w:val="00FA7390"/>
    <w:rsid w:val="00FA76B0"/>
    <w:rsid w:val="00FA76DC"/>
    <w:rsid w:val="00FA7922"/>
    <w:rsid w:val="00FA7BA5"/>
    <w:rsid w:val="00FB042C"/>
    <w:rsid w:val="00FB10A8"/>
    <w:rsid w:val="00FB1106"/>
    <w:rsid w:val="00FB1119"/>
    <w:rsid w:val="00FB2188"/>
    <w:rsid w:val="00FB2552"/>
    <w:rsid w:val="00FB30F1"/>
    <w:rsid w:val="00FB3B73"/>
    <w:rsid w:val="00FB3C58"/>
    <w:rsid w:val="00FB4056"/>
    <w:rsid w:val="00FB431B"/>
    <w:rsid w:val="00FB4355"/>
    <w:rsid w:val="00FB48FF"/>
    <w:rsid w:val="00FB49F1"/>
    <w:rsid w:val="00FB4ED9"/>
    <w:rsid w:val="00FB6668"/>
    <w:rsid w:val="00FB76E9"/>
    <w:rsid w:val="00FC01F2"/>
    <w:rsid w:val="00FC03B4"/>
    <w:rsid w:val="00FC0765"/>
    <w:rsid w:val="00FC14D2"/>
    <w:rsid w:val="00FC250A"/>
    <w:rsid w:val="00FC2984"/>
    <w:rsid w:val="00FC2AA1"/>
    <w:rsid w:val="00FC2D03"/>
    <w:rsid w:val="00FC40E1"/>
    <w:rsid w:val="00FC53B4"/>
    <w:rsid w:val="00FC67A8"/>
    <w:rsid w:val="00FC695F"/>
    <w:rsid w:val="00FC6CDB"/>
    <w:rsid w:val="00FC7756"/>
    <w:rsid w:val="00FC7EB9"/>
    <w:rsid w:val="00FC7EC7"/>
    <w:rsid w:val="00FD03DB"/>
    <w:rsid w:val="00FD0636"/>
    <w:rsid w:val="00FD0B5E"/>
    <w:rsid w:val="00FD1156"/>
    <w:rsid w:val="00FD1B9B"/>
    <w:rsid w:val="00FD1BEB"/>
    <w:rsid w:val="00FD1D52"/>
    <w:rsid w:val="00FD1E37"/>
    <w:rsid w:val="00FD2597"/>
    <w:rsid w:val="00FD2F14"/>
    <w:rsid w:val="00FD2F8A"/>
    <w:rsid w:val="00FD3A8D"/>
    <w:rsid w:val="00FD3A90"/>
    <w:rsid w:val="00FD46E1"/>
    <w:rsid w:val="00FD4734"/>
    <w:rsid w:val="00FD62E7"/>
    <w:rsid w:val="00FD6582"/>
    <w:rsid w:val="00FD66DC"/>
    <w:rsid w:val="00FD701A"/>
    <w:rsid w:val="00FD714D"/>
    <w:rsid w:val="00FD7808"/>
    <w:rsid w:val="00FE03BB"/>
    <w:rsid w:val="00FE050A"/>
    <w:rsid w:val="00FE08B4"/>
    <w:rsid w:val="00FE09BB"/>
    <w:rsid w:val="00FE1332"/>
    <w:rsid w:val="00FE1BF3"/>
    <w:rsid w:val="00FE2E1D"/>
    <w:rsid w:val="00FE2EE6"/>
    <w:rsid w:val="00FE3DF1"/>
    <w:rsid w:val="00FE4259"/>
    <w:rsid w:val="00FE4C83"/>
    <w:rsid w:val="00FE4D3B"/>
    <w:rsid w:val="00FE4EC8"/>
    <w:rsid w:val="00FE519F"/>
    <w:rsid w:val="00FE5FB1"/>
    <w:rsid w:val="00FE606B"/>
    <w:rsid w:val="00FE6961"/>
    <w:rsid w:val="00FE6AD7"/>
    <w:rsid w:val="00FE6F6A"/>
    <w:rsid w:val="00FE74D4"/>
    <w:rsid w:val="00FE7A0F"/>
    <w:rsid w:val="00FF02E1"/>
    <w:rsid w:val="00FF07EA"/>
    <w:rsid w:val="00FF1271"/>
    <w:rsid w:val="00FF1C7A"/>
    <w:rsid w:val="00FF1DE7"/>
    <w:rsid w:val="00FF1F33"/>
    <w:rsid w:val="00FF3DD2"/>
    <w:rsid w:val="00FF3F44"/>
    <w:rsid w:val="00FF4E76"/>
    <w:rsid w:val="00FF5595"/>
    <w:rsid w:val="00FF5B9C"/>
    <w:rsid w:val="00FF5C90"/>
    <w:rsid w:val="00FF5CAA"/>
    <w:rsid w:val="00FF6F0A"/>
    <w:rsid w:val="00FF6F3A"/>
    <w:rsid w:val="00FF705E"/>
    <w:rsid w:val="00FF7B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EEF9A"/>
  <w15:chartTrackingRefBased/>
  <w15:docId w15:val="{2285E644-B8D1-439B-B565-C91A7AFE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1C32"/>
    <w:pPr>
      <w:spacing w:after="200" w:line="276" w:lineRule="auto"/>
    </w:pPr>
    <w:rPr>
      <w:rFonts w:ascii="Calibri" w:eastAsia="Calibri" w:hAnsi="Calibri" w:cs="Times New Roman"/>
    </w:rPr>
  </w:style>
  <w:style w:type="paragraph" w:styleId="Antrat1">
    <w:name w:val="heading 1"/>
    <w:basedOn w:val="prastasis"/>
    <w:next w:val="prastasis"/>
    <w:link w:val="Antrat1Diagrama"/>
    <w:qFormat/>
    <w:rsid w:val="007549B4"/>
    <w:pPr>
      <w:keepNext/>
      <w:spacing w:after="0" w:line="240" w:lineRule="auto"/>
      <w:ind w:right="-99"/>
      <w:jc w:val="center"/>
      <w:outlineLvl w:val="0"/>
    </w:pPr>
    <w:rPr>
      <w:rFonts w:ascii="Times New Roman" w:eastAsia="Times New Roman" w:hAnsi="Times New Roman"/>
      <w:b/>
      <w:sz w:val="28"/>
      <w:szCs w:val="32"/>
    </w:rPr>
  </w:style>
  <w:style w:type="paragraph" w:styleId="Antrat2">
    <w:name w:val="heading 2"/>
    <w:basedOn w:val="prastasis"/>
    <w:next w:val="prastasis"/>
    <w:link w:val="Antrat2Diagrama"/>
    <w:uiPriority w:val="9"/>
    <w:semiHidden/>
    <w:unhideWhenUsed/>
    <w:qFormat/>
    <w:rsid w:val="00EC04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200D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AA6F66"/>
    <w:pPr>
      <w:ind w:left="720"/>
      <w:contextualSpacing/>
    </w:pPr>
  </w:style>
  <w:style w:type="paragraph" w:styleId="Antrats">
    <w:name w:val="header"/>
    <w:basedOn w:val="prastasis"/>
    <w:link w:val="AntratsDiagrama"/>
    <w:uiPriority w:val="99"/>
    <w:unhideWhenUsed/>
    <w:rsid w:val="00AA6F6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A6F66"/>
    <w:rPr>
      <w:rFonts w:ascii="Calibri" w:eastAsia="Calibri" w:hAnsi="Calibri" w:cs="Times New Roman"/>
    </w:rPr>
  </w:style>
  <w:style w:type="paragraph" w:styleId="Porat">
    <w:name w:val="footer"/>
    <w:basedOn w:val="prastasis"/>
    <w:link w:val="PoratDiagrama"/>
    <w:uiPriority w:val="99"/>
    <w:unhideWhenUsed/>
    <w:rsid w:val="00AA6F6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A6F66"/>
    <w:rPr>
      <w:rFonts w:ascii="Calibri" w:eastAsia="Calibri" w:hAnsi="Calibri" w:cs="Times New Roman"/>
    </w:rPr>
  </w:style>
  <w:style w:type="paragraph" w:styleId="Puslapioinaostekstas">
    <w:name w:val="footnote text"/>
    <w:aliases w:val="Puslapio išnašos tekstas Diagrama2,Puslapio išnašos tekstas Diagrama1 Diagrama,Puslapio išnašos tekstas Diagrama Diagrama Diagrama, Diagrama4 Diagrama Diagrama Diagrama, Diagrama4 Diagrama1 Diagrama, Diagrama4 Diagrama Diagrama"/>
    <w:basedOn w:val="prastasis"/>
    <w:link w:val="PuslapioinaostekstasDiagrama"/>
    <w:uiPriority w:val="99"/>
    <w:unhideWhenUsed/>
    <w:qFormat/>
    <w:rsid w:val="00883712"/>
    <w:pPr>
      <w:spacing w:after="0" w:line="240" w:lineRule="auto"/>
    </w:pPr>
    <w:rPr>
      <w:rFonts w:ascii="Times New Roman" w:eastAsia="Times New Roman" w:hAnsi="Times New Roman"/>
      <w:sz w:val="20"/>
      <w:szCs w:val="20"/>
    </w:rPr>
  </w:style>
  <w:style w:type="character" w:customStyle="1" w:styleId="PuslapioinaostekstasDiagrama">
    <w:name w:val="Puslapio išnašos tekstas Diagrama"/>
    <w:aliases w:val="Puslapio išnašos tekstas Diagrama2 Diagrama,Puslapio išnašos tekstas Diagrama1 Diagrama Diagrama,Puslapio išnašos tekstas Diagrama Diagrama Diagrama Diagrama, Diagrama4 Diagrama Diagrama Diagrama Diagrama"/>
    <w:basedOn w:val="Numatytasispastraiposriftas"/>
    <w:link w:val="Puslapioinaostekstas"/>
    <w:uiPriority w:val="99"/>
    <w:qFormat/>
    <w:rsid w:val="00883712"/>
    <w:rPr>
      <w:rFonts w:ascii="Times New Roman" w:eastAsia="Times New Roman" w:hAnsi="Times New Roman" w:cs="Times New Roman"/>
      <w:sz w:val="20"/>
      <w:szCs w:val="20"/>
    </w:rPr>
  </w:style>
  <w:style w:type="character" w:styleId="Puslapioinaosnuoroda">
    <w:name w:val="footnote reference"/>
    <w:aliases w:val="4_G,Footnotes refss,Footnote Refernece,Appel note de bas de p.,Style 10,Footnote number,callout,Fago Fußnotenzeichen,Footnote Reference Number,Fußnotenzeichen_Raxen,BVI fnr,Puslapio išnašos nuoroda1"/>
    <w:basedOn w:val="Numatytasispastraiposriftas"/>
    <w:uiPriority w:val="99"/>
    <w:unhideWhenUsed/>
    <w:qFormat/>
    <w:rsid w:val="00883712"/>
    <w:rPr>
      <w:vertAlign w:val="superscript"/>
    </w:rPr>
  </w:style>
  <w:style w:type="paragraph" w:styleId="Debesliotekstas">
    <w:name w:val="Balloon Text"/>
    <w:basedOn w:val="prastasis"/>
    <w:link w:val="DebesliotekstasDiagrama"/>
    <w:uiPriority w:val="99"/>
    <w:semiHidden/>
    <w:unhideWhenUsed/>
    <w:rsid w:val="00997A46"/>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97A46"/>
    <w:rPr>
      <w:rFonts w:ascii="Segoe UI" w:eastAsia="Calibri" w:hAnsi="Segoe UI" w:cs="Segoe UI"/>
      <w:sz w:val="18"/>
      <w:szCs w:val="18"/>
    </w:rPr>
  </w:style>
  <w:style w:type="character" w:styleId="Hipersaitas">
    <w:name w:val="Hyperlink"/>
    <w:basedOn w:val="Numatytasispastraiposriftas"/>
    <w:uiPriority w:val="99"/>
    <w:unhideWhenUsed/>
    <w:rsid w:val="00FF1DE7"/>
    <w:rPr>
      <w:color w:val="0563C1" w:themeColor="hyperlink"/>
      <w:u w:val="single"/>
    </w:rPr>
  </w:style>
  <w:style w:type="character" w:customStyle="1" w:styleId="UnresolvedMention1">
    <w:name w:val="Unresolved Mention1"/>
    <w:basedOn w:val="Numatytasispastraiposriftas"/>
    <w:uiPriority w:val="99"/>
    <w:semiHidden/>
    <w:unhideWhenUsed/>
    <w:rsid w:val="00FF1DE7"/>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7B572D"/>
    <w:rPr>
      <w:rFonts w:ascii="Calibri" w:eastAsia="Calibri" w:hAnsi="Calibri" w:cs="Times New Roman"/>
    </w:rPr>
  </w:style>
  <w:style w:type="paragraph" w:styleId="Betarp">
    <w:name w:val="No Spacing"/>
    <w:basedOn w:val="prastasis"/>
    <w:link w:val="BetarpDiagrama"/>
    <w:uiPriority w:val="1"/>
    <w:qFormat/>
    <w:rsid w:val="00A16A42"/>
    <w:pPr>
      <w:spacing w:after="0" w:line="240" w:lineRule="auto"/>
      <w:jc w:val="both"/>
    </w:pPr>
    <w:rPr>
      <w:rFonts w:eastAsiaTheme="minorHAnsi" w:cs="Calibri"/>
    </w:rPr>
  </w:style>
  <w:style w:type="character" w:customStyle="1" w:styleId="BetarpDiagrama">
    <w:name w:val="Be tarpų Diagrama"/>
    <w:basedOn w:val="Numatytasispastraiposriftas"/>
    <w:link w:val="Betarp"/>
    <w:uiPriority w:val="1"/>
    <w:qFormat/>
    <w:locked/>
    <w:rsid w:val="00A16A42"/>
    <w:rPr>
      <w:rFonts w:ascii="Calibri" w:hAnsi="Calibri" w:cs="Calibri"/>
    </w:rPr>
  </w:style>
  <w:style w:type="character" w:customStyle="1" w:styleId="normaltextrun">
    <w:name w:val="normaltextrun"/>
    <w:basedOn w:val="Numatytasispastraiposriftas"/>
    <w:qFormat/>
    <w:rsid w:val="00A16A42"/>
  </w:style>
  <w:style w:type="paragraph" w:customStyle="1" w:styleId="prastasis1">
    <w:name w:val="Įprastasis1"/>
    <w:rsid w:val="00125D4A"/>
    <w:pPr>
      <w:spacing w:after="0" w:line="240" w:lineRule="auto"/>
    </w:pPr>
    <w:rPr>
      <w:rFonts w:ascii="Times New Roman" w:eastAsia="Times New Roman" w:hAnsi="Times New Roman" w:cs="Times New Roman"/>
      <w:sz w:val="20"/>
      <w:szCs w:val="20"/>
    </w:rPr>
  </w:style>
  <w:style w:type="paragraph" w:styleId="prastasiniatinklio">
    <w:name w:val="Normal (Web)"/>
    <w:basedOn w:val="prastasis"/>
    <w:link w:val="prastasiniatinklioDiagrama"/>
    <w:uiPriority w:val="99"/>
    <w:unhideWhenUsed/>
    <w:rsid w:val="002F5778"/>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bkg-highlight-red">
    <w:name w:val="bkg-highlight-red"/>
    <w:basedOn w:val="Numatytasispastraiposriftas"/>
    <w:rsid w:val="002F5778"/>
  </w:style>
  <w:style w:type="paragraph" w:customStyle="1" w:styleId="Default">
    <w:name w:val="Default"/>
    <w:rsid w:val="003C6CB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ntrat1Diagrama">
    <w:name w:val="Antraštė 1 Diagrama"/>
    <w:basedOn w:val="Numatytasispastraiposriftas"/>
    <w:link w:val="Antrat1"/>
    <w:uiPriority w:val="99"/>
    <w:rsid w:val="007549B4"/>
    <w:rPr>
      <w:rFonts w:ascii="Times New Roman" w:eastAsia="Times New Roman" w:hAnsi="Times New Roman" w:cs="Times New Roman"/>
      <w:b/>
      <w:sz w:val="28"/>
      <w:szCs w:val="32"/>
    </w:rPr>
  </w:style>
  <w:style w:type="character" w:customStyle="1" w:styleId="Antrat2Diagrama">
    <w:name w:val="Antraštė 2 Diagrama"/>
    <w:basedOn w:val="Numatytasispastraiposriftas"/>
    <w:link w:val="Antrat2"/>
    <w:rsid w:val="00EC04A9"/>
    <w:rPr>
      <w:rFonts w:asciiTheme="majorHAnsi" w:eastAsiaTheme="majorEastAsia" w:hAnsiTheme="majorHAnsi" w:cstheme="majorBidi"/>
      <w:color w:val="2E74B5" w:themeColor="accent1" w:themeShade="BF"/>
      <w:sz w:val="26"/>
      <w:szCs w:val="26"/>
    </w:rPr>
  </w:style>
  <w:style w:type="paragraph" w:styleId="Pagrindiniotekstotrauka">
    <w:name w:val="Body Text Indent"/>
    <w:basedOn w:val="prastasis"/>
    <w:link w:val="PagrindiniotekstotraukaDiagrama"/>
    <w:uiPriority w:val="99"/>
    <w:semiHidden/>
    <w:unhideWhenUsed/>
    <w:rsid w:val="0065738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657380"/>
    <w:rPr>
      <w:rFonts w:ascii="Calibri" w:eastAsia="Calibri" w:hAnsi="Calibri" w:cs="Times New Roman"/>
    </w:rPr>
  </w:style>
  <w:style w:type="character" w:customStyle="1" w:styleId="clear">
    <w:name w:val="clear"/>
    <w:basedOn w:val="Numatytasispastraiposriftas"/>
    <w:rsid w:val="00640666"/>
  </w:style>
  <w:style w:type="character" w:customStyle="1" w:styleId="Bodytext2">
    <w:name w:val="Body text (2)_"/>
    <w:basedOn w:val="Numatytasispastraiposriftas"/>
    <w:link w:val="Bodytext21"/>
    <w:uiPriority w:val="99"/>
    <w:locked/>
    <w:rsid w:val="009B3559"/>
    <w:rPr>
      <w:shd w:val="clear" w:color="auto" w:fill="FFFFFF"/>
    </w:rPr>
  </w:style>
  <w:style w:type="paragraph" w:customStyle="1" w:styleId="Bodytext21">
    <w:name w:val="Body text (2)1"/>
    <w:basedOn w:val="prastasis"/>
    <w:link w:val="Bodytext2"/>
    <w:uiPriority w:val="99"/>
    <w:rsid w:val="009B3559"/>
    <w:pPr>
      <w:widowControl w:val="0"/>
      <w:shd w:val="clear" w:color="auto" w:fill="FFFFFF"/>
      <w:spacing w:before="60" w:after="0" w:line="283" w:lineRule="exact"/>
      <w:jc w:val="both"/>
    </w:pPr>
    <w:rPr>
      <w:rFonts w:asciiTheme="minorHAnsi" w:eastAsiaTheme="minorHAnsi" w:hAnsiTheme="minorHAnsi" w:cstheme="minorBidi"/>
    </w:rPr>
  </w:style>
  <w:style w:type="paragraph" w:styleId="Pagrindinistekstas">
    <w:name w:val="Body Text"/>
    <w:basedOn w:val="prastasis"/>
    <w:link w:val="PagrindinistekstasDiagrama"/>
    <w:uiPriority w:val="99"/>
    <w:semiHidden/>
    <w:unhideWhenUsed/>
    <w:rsid w:val="00E20CE9"/>
    <w:pPr>
      <w:spacing w:after="120"/>
    </w:pPr>
  </w:style>
  <w:style w:type="character" w:customStyle="1" w:styleId="PagrindinistekstasDiagrama">
    <w:name w:val="Pagrindinis tekstas Diagrama"/>
    <w:basedOn w:val="Numatytasispastraiposriftas"/>
    <w:link w:val="Pagrindinistekstas"/>
    <w:rsid w:val="00E20CE9"/>
    <w:rPr>
      <w:rFonts w:ascii="Calibri" w:eastAsia="Calibri" w:hAnsi="Calibri" w:cs="Times New Roman"/>
    </w:rPr>
  </w:style>
  <w:style w:type="character" w:styleId="Komentaronuoroda">
    <w:name w:val="annotation reference"/>
    <w:basedOn w:val="Numatytasispastraiposriftas"/>
    <w:uiPriority w:val="99"/>
    <w:semiHidden/>
    <w:unhideWhenUsed/>
    <w:rsid w:val="008800CC"/>
    <w:rPr>
      <w:sz w:val="16"/>
      <w:szCs w:val="16"/>
    </w:rPr>
  </w:style>
  <w:style w:type="paragraph" w:styleId="Komentarotekstas">
    <w:name w:val="annotation text"/>
    <w:basedOn w:val="prastasis"/>
    <w:link w:val="KomentarotekstasDiagrama"/>
    <w:uiPriority w:val="99"/>
    <w:unhideWhenUsed/>
    <w:rsid w:val="008800CC"/>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800CC"/>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8800CC"/>
    <w:rPr>
      <w:b/>
      <w:bCs/>
    </w:rPr>
  </w:style>
  <w:style w:type="character" w:customStyle="1" w:styleId="KomentarotemaDiagrama">
    <w:name w:val="Komentaro tema Diagrama"/>
    <w:basedOn w:val="KomentarotekstasDiagrama"/>
    <w:link w:val="Komentarotema"/>
    <w:uiPriority w:val="99"/>
    <w:semiHidden/>
    <w:rsid w:val="008800CC"/>
    <w:rPr>
      <w:rFonts w:ascii="Calibri" w:eastAsia="Calibri" w:hAnsi="Calibri" w:cs="Times New Roman"/>
      <w:b/>
      <w:bCs/>
      <w:sz w:val="20"/>
      <w:szCs w:val="20"/>
    </w:rPr>
  </w:style>
  <w:style w:type="character" w:customStyle="1" w:styleId="Neapdorotaspaminjimas1">
    <w:name w:val="Neapdorotas paminėjimas1"/>
    <w:basedOn w:val="Numatytasispastraiposriftas"/>
    <w:uiPriority w:val="99"/>
    <w:semiHidden/>
    <w:unhideWhenUsed/>
    <w:rsid w:val="000725A1"/>
    <w:rPr>
      <w:color w:val="605E5C"/>
      <w:shd w:val="clear" w:color="auto" w:fill="E1DFDD"/>
    </w:rPr>
  </w:style>
  <w:style w:type="character" w:customStyle="1" w:styleId="CharStyle9">
    <w:name w:val="CharStyle9"/>
    <w:basedOn w:val="Numatytasispastraiposriftas"/>
    <w:uiPriority w:val="99"/>
    <w:rsid w:val="006A0874"/>
    <w:rPr>
      <w:rFonts w:ascii="Times New Roman" w:eastAsia="Times New Roman" w:hAnsi="Times New Roman" w:cs="Times New Roman"/>
      <w:b w:val="0"/>
      <w:bCs w:val="0"/>
      <w:i w:val="0"/>
      <w:iCs w:val="0"/>
      <w:smallCaps w:val="0"/>
      <w:sz w:val="22"/>
      <w:szCs w:val="22"/>
    </w:rPr>
  </w:style>
  <w:style w:type="character" w:customStyle="1" w:styleId="Footnote">
    <w:name w:val="Footnote_"/>
    <w:basedOn w:val="Numatytasispastraiposriftas"/>
    <w:link w:val="Footnote0"/>
    <w:rsid w:val="008F673F"/>
    <w:rPr>
      <w:rFonts w:ascii="Times New Roman" w:eastAsia="Times New Roman" w:hAnsi="Times New Roman" w:cs="Times New Roman"/>
      <w:sz w:val="18"/>
      <w:szCs w:val="18"/>
      <w:shd w:val="clear" w:color="auto" w:fill="FFFFFF"/>
    </w:rPr>
  </w:style>
  <w:style w:type="paragraph" w:customStyle="1" w:styleId="Footnote0">
    <w:name w:val="Footnote"/>
    <w:basedOn w:val="prastasis"/>
    <w:link w:val="Footnote"/>
    <w:rsid w:val="008F673F"/>
    <w:pPr>
      <w:widowControl w:val="0"/>
      <w:shd w:val="clear" w:color="auto" w:fill="FFFFFF"/>
      <w:spacing w:after="0" w:line="227" w:lineRule="exact"/>
      <w:jc w:val="both"/>
    </w:pPr>
    <w:rPr>
      <w:rFonts w:ascii="Times New Roman" w:eastAsia="Times New Roman" w:hAnsi="Times New Roman"/>
      <w:sz w:val="18"/>
      <w:szCs w:val="18"/>
    </w:rPr>
  </w:style>
  <w:style w:type="table" w:styleId="Lentelstinklelis">
    <w:name w:val="Table Grid"/>
    <w:basedOn w:val="prastojilentel"/>
    <w:uiPriority w:val="39"/>
    <w:rsid w:val="00BD669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0">
    <w:name w:val="Body text (2)"/>
    <w:basedOn w:val="Bodytext2"/>
    <w:rsid w:val="00F850AB"/>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lt-LT" w:eastAsia="lt-LT" w:bidi="lt-LT"/>
    </w:rPr>
  </w:style>
  <w:style w:type="character" w:customStyle="1" w:styleId="y2iqfc">
    <w:name w:val="y2iqfc"/>
    <w:basedOn w:val="Numatytasispastraiposriftas"/>
    <w:rsid w:val="00E21999"/>
  </w:style>
  <w:style w:type="character" w:customStyle="1" w:styleId="Bodytext2Spacing-1pt">
    <w:name w:val="Body text (2) + Spacing -1 pt"/>
    <w:basedOn w:val="Bodytext2"/>
    <w:rsid w:val="00464CC0"/>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lt-LT" w:eastAsia="lt-LT" w:bidi="lt-LT"/>
    </w:rPr>
  </w:style>
  <w:style w:type="character" w:customStyle="1" w:styleId="Bodytext2Bold">
    <w:name w:val="Body text (2) + Bold"/>
    <w:basedOn w:val="Bodytext2"/>
    <w:rsid w:val="00A70DEC"/>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6D0B09"/>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4NotBold">
    <w:name w:val="Body text (4) + Not Bold"/>
    <w:basedOn w:val="Numatytasispastraiposriftas"/>
    <w:rsid w:val="00FC0765"/>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lackcaption">
    <w:name w:val="black_caption"/>
    <w:basedOn w:val="Numatytasispastraiposriftas"/>
    <w:rsid w:val="00A31064"/>
  </w:style>
  <w:style w:type="character" w:customStyle="1" w:styleId="FontStyle12">
    <w:name w:val="Font Style12"/>
    <w:basedOn w:val="Numatytasispastraiposriftas"/>
    <w:uiPriority w:val="99"/>
    <w:rsid w:val="0078512C"/>
    <w:rPr>
      <w:rFonts w:ascii="Times New Roman" w:hAnsi="Times New Roman" w:cs="Times New Roman"/>
      <w:sz w:val="22"/>
      <w:szCs w:val="22"/>
    </w:rPr>
  </w:style>
  <w:style w:type="character" w:customStyle="1" w:styleId="prastasiniatinklioDiagrama">
    <w:name w:val="Įprastas (žiniatinklio) Diagrama"/>
    <w:basedOn w:val="Numatytasispastraiposriftas"/>
    <w:link w:val="prastasiniatinklio"/>
    <w:uiPriority w:val="99"/>
    <w:locked/>
    <w:rsid w:val="0078512C"/>
    <w:rPr>
      <w:rFonts w:ascii="Times New Roman" w:eastAsia="Times New Roman" w:hAnsi="Times New Roman" w:cs="Times New Roman"/>
      <w:sz w:val="24"/>
      <w:szCs w:val="24"/>
      <w:lang w:eastAsia="lt-LT"/>
    </w:rPr>
  </w:style>
  <w:style w:type="paragraph" w:customStyle="1" w:styleId="BodyText22">
    <w:name w:val="Body Text2"/>
    <w:rsid w:val="005320A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italic">
    <w:name w:val="italic"/>
    <w:basedOn w:val="Numatytasispastraiposriftas"/>
    <w:rsid w:val="009C6A7A"/>
  </w:style>
  <w:style w:type="character" w:styleId="Neapdorotaspaminjimas">
    <w:name w:val="Unresolved Mention"/>
    <w:basedOn w:val="Numatytasispastraiposriftas"/>
    <w:uiPriority w:val="99"/>
    <w:semiHidden/>
    <w:unhideWhenUsed/>
    <w:rsid w:val="004956A0"/>
    <w:rPr>
      <w:color w:val="605E5C"/>
      <w:shd w:val="clear" w:color="auto" w:fill="E1DFDD"/>
    </w:rPr>
  </w:style>
  <w:style w:type="character" w:styleId="Perirtashipersaitas">
    <w:name w:val="FollowedHyperlink"/>
    <w:basedOn w:val="Numatytasispastraiposriftas"/>
    <w:uiPriority w:val="99"/>
    <w:semiHidden/>
    <w:unhideWhenUsed/>
    <w:rsid w:val="00961349"/>
    <w:rPr>
      <w:color w:val="954F72" w:themeColor="followedHyperlink"/>
      <w:u w:val="single"/>
    </w:rPr>
  </w:style>
  <w:style w:type="character" w:customStyle="1" w:styleId="Antrat3Diagrama">
    <w:name w:val="Antraštė 3 Diagrama"/>
    <w:basedOn w:val="Numatytasispastraiposriftas"/>
    <w:link w:val="Antrat3"/>
    <w:uiPriority w:val="9"/>
    <w:semiHidden/>
    <w:rsid w:val="00200DAF"/>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256">
      <w:bodyDiv w:val="1"/>
      <w:marLeft w:val="0"/>
      <w:marRight w:val="0"/>
      <w:marTop w:val="0"/>
      <w:marBottom w:val="0"/>
      <w:divBdr>
        <w:top w:val="none" w:sz="0" w:space="0" w:color="auto"/>
        <w:left w:val="none" w:sz="0" w:space="0" w:color="auto"/>
        <w:bottom w:val="none" w:sz="0" w:space="0" w:color="auto"/>
        <w:right w:val="none" w:sz="0" w:space="0" w:color="auto"/>
      </w:divBdr>
    </w:div>
    <w:div w:id="14162117">
      <w:bodyDiv w:val="1"/>
      <w:marLeft w:val="0"/>
      <w:marRight w:val="0"/>
      <w:marTop w:val="0"/>
      <w:marBottom w:val="0"/>
      <w:divBdr>
        <w:top w:val="none" w:sz="0" w:space="0" w:color="auto"/>
        <w:left w:val="none" w:sz="0" w:space="0" w:color="auto"/>
        <w:bottom w:val="none" w:sz="0" w:space="0" w:color="auto"/>
        <w:right w:val="none" w:sz="0" w:space="0" w:color="auto"/>
      </w:divBdr>
    </w:div>
    <w:div w:id="21899820">
      <w:bodyDiv w:val="1"/>
      <w:marLeft w:val="0"/>
      <w:marRight w:val="0"/>
      <w:marTop w:val="0"/>
      <w:marBottom w:val="0"/>
      <w:divBdr>
        <w:top w:val="none" w:sz="0" w:space="0" w:color="auto"/>
        <w:left w:val="none" w:sz="0" w:space="0" w:color="auto"/>
        <w:bottom w:val="none" w:sz="0" w:space="0" w:color="auto"/>
        <w:right w:val="none" w:sz="0" w:space="0" w:color="auto"/>
      </w:divBdr>
    </w:div>
    <w:div w:id="103113486">
      <w:bodyDiv w:val="1"/>
      <w:marLeft w:val="0"/>
      <w:marRight w:val="0"/>
      <w:marTop w:val="0"/>
      <w:marBottom w:val="0"/>
      <w:divBdr>
        <w:top w:val="none" w:sz="0" w:space="0" w:color="auto"/>
        <w:left w:val="none" w:sz="0" w:space="0" w:color="auto"/>
        <w:bottom w:val="none" w:sz="0" w:space="0" w:color="auto"/>
        <w:right w:val="none" w:sz="0" w:space="0" w:color="auto"/>
      </w:divBdr>
    </w:div>
    <w:div w:id="120154436">
      <w:bodyDiv w:val="1"/>
      <w:marLeft w:val="0"/>
      <w:marRight w:val="0"/>
      <w:marTop w:val="0"/>
      <w:marBottom w:val="0"/>
      <w:divBdr>
        <w:top w:val="none" w:sz="0" w:space="0" w:color="auto"/>
        <w:left w:val="none" w:sz="0" w:space="0" w:color="auto"/>
        <w:bottom w:val="none" w:sz="0" w:space="0" w:color="auto"/>
        <w:right w:val="none" w:sz="0" w:space="0" w:color="auto"/>
      </w:divBdr>
    </w:div>
    <w:div w:id="131755474">
      <w:bodyDiv w:val="1"/>
      <w:marLeft w:val="0"/>
      <w:marRight w:val="0"/>
      <w:marTop w:val="0"/>
      <w:marBottom w:val="0"/>
      <w:divBdr>
        <w:top w:val="none" w:sz="0" w:space="0" w:color="auto"/>
        <w:left w:val="none" w:sz="0" w:space="0" w:color="auto"/>
        <w:bottom w:val="none" w:sz="0" w:space="0" w:color="auto"/>
        <w:right w:val="none" w:sz="0" w:space="0" w:color="auto"/>
      </w:divBdr>
    </w:div>
    <w:div w:id="141655822">
      <w:bodyDiv w:val="1"/>
      <w:marLeft w:val="0"/>
      <w:marRight w:val="0"/>
      <w:marTop w:val="0"/>
      <w:marBottom w:val="0"/>
      <w:divBdr>
        <w:top w:val="none" w:sz="0" w:space="0" w:color="auto"/>
        <w:left w:val="none" w:sz="0" w:space="0" w:color="auto"/>
        <w:bottom w:val="none" w:sz="0" w:space="0" w:color="auto"/>
        <w:right w:val="none" w:sz="0" w:space="0" w:color="auto"/>
      </w:divBdr>
    </w:div>
    <w:div w:id="159737670">
      <w:bodyDiv w:val="1"/>
      <w:marLeft w:val="0"/>
      <w:marRight w:val="0"/>
      <w:marTop w:val="0"/>
      <w:marBottom w:val="0"/>
      <w:divBdr>
        <w:top w:val="none" w:sz="0" w:space="0" w:color="auto"/>
        <w:left w:val="none" w:sz="0" w:space="0" w:color="auto"/>
        <w:bottom w:val="none" w:sz="0" w:space="0" w:color="auto"/>
        <w:right w:val="none" w:sz="0" w:space="0" w:color="auto"/>
      </w:divBdr>
    </w:div>
    <w:div w:id="328338983">
      <w:bodyDiv w:val="1"/>
      <w:marLeft w:val="0"/>
      <w:marRight w:val="0"/>
      <w:marTop w:val="0"/>
      <w:marBottom w:val="0"/>
      <w:divBdr>
        <w:top w:val="none" w:sz="0" w:space="0" w:color="auto"/>
        <w:left w:val="none" w:sz="0" w:space="0" w:color="auto"/>
        <w:bottom w:val="none" w:sz="0" w:space="0" w:color="auto"/>
        <w:right w:val="none" w:sz="0" w:space="0" w:color="auto"/>
      </w:divBdr>
    </w:div>
    <w:div w:id="366638990">
      <w:bodyDiv w:val="1"/>
      <w:marLeft w:val="0"/>
      <w:marRight w:val="0"/>
      <w:marTop w:val="0"/>
      <w:marBottom w:val="0"/>
      <w:divBdr>
        <w:top w:val="none" w:sz="0" w:space="0" w:color="auto"/>
        <w:left w:val="none" w:sz="0" w:space="0" w:color="auto"/>
        <w:bottom w:val="none" w:sz="0" w:space="0" w:color="auto"/>
        <w:right w:val="none" w:sz="0" w:space="0" w:color="auto"/>
      </w:divBdr>
    </w:div>
    <w:div w:id="391080911">
      <w:bodyDiv w:val="1"/>
      <w:marLeft w:val="0"/>
      <w:marRight w:val="0"/>
      <w:marTop w:val="0"/>
      <w:marBottom w:val="0"/>
      <w:divBdr>
        <w:top w:val="none" w:sz="0" w:space="0" w:color="auto"/>
        <w:left w:val="none" w:sz="0" w:space="0" w:color="auto"/>
        <w:bottom w:val="none" w:sz="0" w:space="0" w:color="auto"/>
        <w:right w:val="none" w:sz="0" w:space="0" w:color="auto"/>
      </w:divBdr>
      <w:divsChild>
        <w:div w:id="610892259">
          <w:marLeft w:val="0"/>
          <w:marRight w:val="0"/>
          <w:marTop w:val="0"/>
          <w:marBottom w:val="0"/>
          <w:divBdr>
            <w:top w:val="none" w:sz="0" w:space="0" w:color="auto"/>
            <w:left w:val="none" w:sz="0" w:space="0" w:color="auto"/>
            <w:bottom w:val="none" w:sz="0" w:space="0" w:color="auto"/>
            <w:right w:val="none" w:sz="0" w:space="0" w:color="auto"/>
          </w:divBdr>
        </w:div>
        <w:div w:id="1465462454">
          <w:marLeft w:val="0"/>
          <w:marRight w:val="0"/>
          <w:marTop w:val="0"/>
          <w:marBottom w:val="0"/>
          <w:divBdr>
            <w:top w:val="none" w:sz="0" w:space="0" w:color="auto"/>
            <w:left w:val="none" w:sz="0" w:space="0" w:color="auto"/>
            <w:bottom w:val="none" w:sz="0" w:space="0" w:color="auto"/>
            <w:right w:val="none" w:sz="0" w:space="0" w:color="auto"/>
          </w:divBdr>
        </w:div>
      </w:divsChild>
    </w:div>
    <w:div w:id="409695382">
      <w:bodyDiv w:val="1"/>
      <w:marLeft w:val="0"/>
      <w:marRight w:val="0"/>
      <w:marTop w:val="0"/>
      <w:marBottom w:val="0"/>
      <w:divBdr>
        <w:top w:val="none" w:sz="0" w:space="0" w:color="auto"/>
        <w:left w:val="none" w:sz="0" w:space="0" w:color="auto"/>
        <w:bottom w:val="none" w:sz="0" w:space="0" w:color="auto"/>
        <w:right w:val="none" w:sz="0" w:space="0" w:color="auto"/>
      </w:divBdr>
      <w:divsChild>
        <w:div w:id="1708020515">
          <w:marLeft w:val="0"/>
          <w:marRight w:val="0"/>
          <w:marTop w:val="0"/>
          <w:marBottom w:val="0"/>
          <w:divBdr>
            <w:top w:val="none" w:sz="0" w:space="0" w:color="auto"/>
            <w:left w:val="none" w:sz="0" w:space="0" w:color="auto"/>
            <w:bottom w:val="none" w:sz="0" w:space="0" w:color="auto"/>
            <w:right w:val="none" w:sz="0" w:space="0" w:color="auto"/>
          </w:divBdr>
        </w:div>
      </w:divsChild>
    </w:div>
    <w:div w:id="427702860">
      <w:bodyDiv w:val="1"/>
      <w:marLeft w:val="0"/>
      <w:marRight w:val="0"/>
      <w:marTop w:val="0"/>
      <w:marBottom w:val="0"/>
      <w:divBdr>
        <w:top w:val="none" w:sz="0" w:space="0" w:color="auto"/>
        <w:left w:val="none" w:sz="0" w:space="0" w:color="auto"/>
        <w:bottom w:val="none" w:sz="0" w:space="0" w:color="auto"/>
        <w:right w:val="none" w:sz="0" w:space="0" w:color="auto"/>
      </w:divBdr>
    </w:div>
    <w:div w:id="455410721">
      <w:bodyDiv w:val="1"/>
      <w:marLeft w:val="0"/>
      <w:marRight w:val="0"/>
      <w:marTop w:val="0"/>
      <w:marBottom w:val="0"/>
      <w:divBdr>
        <w:top w:val="none" w:sz="0" w:space="0" w:color="auto"/>
        <w:left w:val="none" w:sz="0" w:space="0" w:color="auto"/>
        <w:bottom w:val="none" w:sz="0" w:space="0" w:color="auto"/>
        <w:right w:val="none" w:sz="0" w:space="0" w:color="auto"/>
      </w:divBdr>
    </w:div>
    <w:div w:id="456726456">
      <w:bodyDiv w:val="1"/>
      <w:marLeft w:val="0"/>
      <w:marRight w:val="0"/>
      <w:marTop w:val="0"/>
      <w:marBottom w:val="0"/>
      <w:divBdr>
        <w:top w:val="none" w:sz="0" w:space="0" w:color="auto"/>
        <w:left w:val="none" w:sz="0" w:space="0" w:color="auto"/>
        <w:bottom w:val="none" w:sz="0" w:space="0" w:color="auto"/>
        <w:right w:val="none" w:sz="0" w:space="0" w:color="auto"/>
      </w:divBdr>
    </w:div>
    <w:div w:id="466047333">
      <w:bodyDiv w:val="1"/>
      <w:marLeft w:val="0"/>
      <w:marRight w:val="0"/>
      <w:marTop w:val="0"/>
      <w:marBottom w:val="0"/>
      <w:divBdr>
        <w:top w:val="none" w:sz="0" w:space="0" w:color="auto"/>
        <w:left w:val="none" w:sz="0" w:space="0" w:color="auto"/>
        <w:bottom w:val="none" w:sz="0" w:space="0" w:color="auto"/>
        <w:right w:val="none" w:sz="0" w:space="0" w:color="auto"/>
      </w:divBdr>
    </w:div>
    <w:div w:id="480927466">
      <w:bodyDiv w:val="1"/>
      <w:marLeft w:val="0"/>
      <w:marRight w:val="0"/>
      <w:marTop w:val="0"/>
      <w:marBottom w:val="0"/>
      <w:divBdr>
        <w:top w:val="none" w:sz="0" w:space="0" w:color="auto"/>
        <w:left w:val="none" w:sz="0" w:space="0" w:color="auto"/>
        <w:bottom w:val="none" w:sz="0" w:space="0" w:color="auto"/>
        <w:right w:val="none" w:sz="0" w:space="0" w:color="auto"/>
      </w:divBdr>
    </w:div>
    <w:div w:id="483787140">
      <w:bodyDiv w:val="1"/>
      <w:marLeft w:val="0"/>
      <w:marRight w:val="0"/>
      <w:marTop w:val="0"/>
      <w:marBottom w:val="0"/>
      <w:divBdr>
        <w:top w:val="none" w:sz="0" w:space="0" w:color="auto"/>
        <w:left w:val="none" w:sz="0" w:space="0" w:color="auto"/>
        <w:bottom w:val="none" w:sz="0" w:space="0" w:color="auto"/>
        <w:right w:val="none" w:sz="0" w:space="0" w:color="auto"/>
      </w:divBdr>
    </w:div>
    <w:div w:id="594633130">
      <w:bodyDiv w:val="1"/>
      <w:marLeft w:val="0"/>
      <w:marRight w:val="0"/>
      <w:marTop w:val="0"/>
      <w:marBottom w:val="0"/>
      <w:divBdr>
        <w:top w:val="none" w:sz="0" w:space="0" w:color="auto"/>
        <w:left w:val="none" w:sz="0" w:space="0" w:color="auto"/>
        <w:bottom w:val="none" w:sz="0" w:space="0" w:color="auto"/>
        <w:right w:val="none" w:sz="0" w:space="0" w:color="auto"/>
      </w:divBdr>
    </w:div>
    <w:div w:id="619186918">
      <w:bodyDiv w:val="1"/>
      <w:marLeft w:val="0"/>
      <w:marRight w:val="0"/>
      <w:marTop w:val="0"/>
      <w:marBottom w:val="0"/>
      <w:divBdr>
        <w:top w:val="none" w:sz="0" w:space="0" w:color="auto"/>
        <w:left w:val="none" w:sz="0" w:space="0" w:color="auto"/>
        <w:bottom w:val="none" w:sz="0" w:space="0" w:color="auto"/>
        <w:right w:val="none" w:sz="0" w:space="0" w:color="auto"/>
      </w:divBdr>
    </w:div>
    <w:div w:id="621764227">
      <w:bodyDiv w:val="1"/>
      <w:marLeft w:val="0"/>
      <w:marRight w:val="0"/>
      <w:marTop w:val="0"/>
      <w:marBottom w:val="0"/>
      <w:divBdr>
        <w:top w:val="none" w:sz="0" w:space="0" w:color="auto"/>
        <w:left w:val="none" w:sz="0" w:space="0" w:color="auto"/>
        <w:bottom w:val="none" w:sz="0" w:space="0" w:color="auto"/>
        <w:right w:val="none" w:sz="0" w:space="0" w:color="auto"/>
      </w:divBdr>
    </w:div>
    <w:div w:id="678193986">
      <w:bodyDiv w:val="1"/>
      <w:marLeft w:val="0"/>
      <w:marRight w:val="0"/>
      <w:marTop w:val="0"/>
      <w:marBottom w:val="0"/>
      <w:divBdr>
        <w:top w:val="none" w:sz="0" w:space="0" w:color="auto"/>
        <w:left w:val="none" w:sz="0" w:space="0" w:color="auto"/>
        <w:bottom w:val="none" w:sz="0" w:space="0" w:color="auto"/>
        <w:right w:val="none" w:sz="0" w:space="0" w:color="auto"/>
      </w:divBdr>
      <w:divsChild>
        <w:div w:id="2026401013">
          <w:marLeft w:val="0"/>
          <w:marRight w:val="0"/>
          <w:marTop w:val="0"/>
          <w:marBottom w:val="0"/>
          <w:divBdr>
            <w:top w:val="none" w:sz="0" w:space="0" w:color="auto"/>
            <w:left w:val="none" w:sz="0" w:space="0" w:color="auto"/>
            <w:bottom w:val="none" w:sz="0" w:space="0" w:color="auto"/>
            <w:right w:val="none" w:sz="0" w:space="0" w:color="auto"/>
          </w:divBdr>
        </w:div>
      </w:divsChild>
    </w:div>
    <w:div w:id="683677650">
      <w:bodyDiv w:val="1"/>
      <w:marLeft w:val="0"/>
      <w:marRight w:val="0"/>
      <w:marTop w:val="0"/>
      <w:marBottom w:val="0"/>
      <w:divBdr>
        <w:top w:val="none" w:sz="0" w:space="0" w:color="auto"/>
        <w:left w:val="none" w:sz="0" w:space="0" w:color="auto"/>
        <w:bottom w:val="none" w:sz="0" w:space="0" w:color="auto"/>
        <w:right w:val="none" w:sz="0" w:space="0" w:color="auto"/>
      </w:divBdr>
    </w:div>
    <w:div w:id="763257965">
      <w:bodyDiv w:val="1"/>
      <w:marLeft w:val="0"/>
      <w:marRight w:val="0"/>
      <w:marTop w:val="0"/>
      <w:marBottom w:val="0"/>
      <w:divBdr>
        <w:top w:val="none" w:sz="0" w:space="0" w:color="auto"/>
        <w:left w:val="none" w:sz="0" w:space="0" w:color="auto"/>
        <w:bottom w:val="none" w:sz="0" w:space="0" w:color="auto"/>
        <w:right w:val="none" w:sz="0" w:space="0" w:color="auto"/>
      </w:divBdr>
    </w:div>
    <w:div w:id="784615186">
      <w:bodyDiv w:val="1"/>
      <w:marLeft w:val="0"/>
      <w:marRight w:val="0"/>
      <w:marTop w:val="0"/>
      <w:marBottom w:val="0"/>
      <w:divBdr>
        <w:top w:val="none" w:sz="0" w:space="0" w:color="auto"/>
        <w:left w:val="none" w:sz="0" w:space="0" w:color="auto"/>
        <w:bottom w:val="none" w:sz="0" w:space="0" w:color="auto"/>
        <w:right w:val="none" w:sz="0" w:space="0" w:color="auto"/>
      </w:divBdr>
      <w:divsChild>
        <w:div w:id="1015301237">
          <w:marLeft w:val="0"/>
          <w:marRight w:val="0"/>
          <w:marTop w:val="0"/>
          <w:marBottom w:val="0"/>
          <w:divBdr>
            <w:top w:val="none" w:sz="0" w:space="0" w:color="auto"/>
            <w:left w:val="none" w:sz="0" w:space="0" w:color="auto"/>
            <w:bottom w:val="none" w:sz="0" w:space="0" w:color="auto"/>
            <w:right w:val="none" w:sz="0" w:space="0" w:color="auto"/>
          </w:divBdr>
        </w:div>
        <w:div w:id="1266109360">
          <w:marLeft w:val="0"/>
          <w:marRight w:val="0"/>
          <w:marTop w:val="0"/>
          <w:marBottom w:val="0"/>
          <w:divBdr>
            <w:top w:val="none" w:sz="0" w:space="0" w:color="auto"/>
            <w:left w:val="none" w:sz="0" w:space="0" w:color="auto"/>
            <w:bottom w:val="none" w:sz="0" w:space="0" w:color="auto"/>
            <w:right w:val="none" w:sz="0" w:space="0" w:color="auto"/>
          </w:divBdr>
        </w:div>
        <w:div w:id="757487079">
          <w:marLeft w:val="0"/>
          <w:marRight w:val="0"/>
          <w:marTop w:val="0"/>
          <w:marBottom w:val="0"/>
          <w:divBdr>
            <w:top w:val="none" w:sz="0" w:space="0" w:color="auto"/>
            <w:left w:val="none" w:sz="0" w:space="0" w:color="auto"/>
            <w:bottom w:val="none" w:sz="0" w:space="0" w:color="auto"/>
            <w:right w:val="none" w:sz="0" w:space="0" w:color="auto"/>
          </w:divBdr>
        </w:div>
        <w:div w:id="386026626">
          <w:marLeft w:val="0"/>
          <w:marRight w:val="0"/>
          <w:marTop w:val="0"/>
          <w:marBottom w:val="0"/>
          <w:divBdr>
            <w:top w:val="none" w:sz="0" w:space="0" w:color="auto"/>
            <w:left w:val="none" w:sz="0" w:space="0" w:color="auto"/>
            <w:bottom w:val="none" w:sz="0" w:space="0" w:color="auto"/>
            <w:right w:val="none" w:sz="0" w:space="0" w:color="auto"/>
          </w:divBdr>
        </w:div>
        <w:div w:id="1071653990">
          <w:marLeft w:val="0"/>
          <w:marRight w:val="0"/>
          <w:marTop w:val="0"/>
          <w:marBottom w:val="0"/>
          <w:divBdr>
            <w:top w:val="none" w:sz="0" w:space="0" w:color="auto"/>
            <w:left w:val="none" w:sz="0" w:space="0" w:color="auto"/>
            <w:bottom w:val="none" w:sz="0" w:space="0" w:color="auto"/>
            <w:right w:val="none" w:sz="0" w:space="0" w:color="auto"/>
          </w:divBdr>
        </w:div>
        <w:div w:id="2082288122">
          <w:marLeft w:val="0"/>
          <w:marRight w:val="0"/>
          <w:marTop w:val="0"/>
          <w:marBottom w:val="0"/>
          <w:divBdr>
            <w:top w:val="none" w:sz="0" w:space="0" w:color="auto"/>
            <w:left w:val="none" w:sz="0" w:space="0" w:color="auto"/>
            <w:bottom w:val="none" w:sz="0" w:space="0" w:color="auto"/>
            <w:right w:val="none" w:sz="0" w:space="0" w:color="auto"/>
          </w:divBdr>
        </w:div>
        <w:div w:id="1494832837">
          <w:marLeft w:val="0"/>
          <w:marRight w:val="0"/>
          <w:marTop w:val="0"/>
          <w:marBottom w:val="0"/>
          <w:divBdr>
            <w:top w:val="none" w:sz="0" w:space="0" w:color="auto"/>
            <w:left w:val="none" w:sz="0" w:space="0" w:color="auto"/>
            <w:bottom w:val="none" w:sz="0" w:space="0" w:color="auto"/>
            <w:right w:val="none" w:sz="0" w:space="0" w:color="auto"/>
          </w:divBdr>
        </w:div>
        <w:div w:id="1491285764">
          <w:marLeft w:val="0"/>
          <w:marRight w:val="0"/>
          <w:marTop w:val="0"/>
          <w:marBottom w:val="0"/>
          <w:divBdr>
            <w:top w:val="none" w:sz="0" w:space="0" w:color="auto"/>
            <w:left w:val="none" w:sz="0" w:space="0" w:color="auto"/>
            <w:bottom w:val="none" w:sz="0" w:space="0" w:color="auto"/>
            <w:right w:val="none" w:sz="0" w:space="0" w:color="auto"/>
          </w:divBdr>
        </w:div>
      </w:divsChild>
    </w:div>
    <w:div w:id="824664195">
      <w:bodyDiv w:val="1"/>
      <w:marLeft w:val="0"/>
      <w:marRight w:val="0"/>
      <w:marTop w:val="0"/>
      <w:marBottom w:val="0"/>
      <w:divBdr>
        <w:top w:val="none" w:sz="0" w:space="0" w:color="auto"/>
        <w:left w:val="none" w:sz="0" w:space="0" w:color="auto"/>
        <w:bottom w:val="none" w:sz="0" w:space="0" w:color="auto"/>
        <w:right w:val="none" w:sz="0" w:space="0" w:color="auto"/>
      </w:divBdr>
      <w:divsChild>
        <w:div w:id="5838264">
          <w:marLeft w:val="0"/>
          <w:marRight w:val="0"/>
          <w:marTop w:val="0"/>
          <w:marBottom w:val="0"/>
          <w:divBdr>
            <w:top w:val="none" w:sz="0" w:space="0" w:color="auto"/>
            <w:left w:val="none" w:sz="0" w:space="0" w:color="auto"/>
            <w:bottom w:val="none" w:sz="0" w:space="0" w:color="auto"/>
            <w:right w:val="none" w:sz="0" w:space="0" w:color="auto"/>
          </w:divBdr>
        </w:div>
        <w:div w:id="1367873461">
          <w:marLeft w:val="0"/>
          <w:marRight w:val="0"/>
          <w:marTop w:val="0"/>
          <w:marBottom w:val="0"/>
          <w:divBdr>
            <w:top w:val="none" w:sz="0" w:space="0" w:color="auto"/>
            <w:left w:val="none" w:sz="0" w:space="0" w:color="auto"/>
            <w:bottom w:val="none" w:sz="0" w:space="0" w:color="auto"/>
            <w:right w:val="none" w:sz="0" w:space="0" w:color="auto"/>
          </w:divBdr>
        </w:div>
        <w:div w:id="185028448">
          <w:marLeft w:val="0"/>
          <w:marRight w:val="0"/>
          <w:marTop w:val="0"/>
          <w:marBottom w:val="0"/>
          <w:divBdr>
            <w:top w:val="none" w:sz="0" w:space="0" w:color="auto"/>
            <w:left w:val="none" w:sz="0" w:space="0" w:color="auto"/>
            <w:bottom w:val="none" w:sz="0" w:space="0" w:color="auto"/>
            <w:right w:val="none" w:sz="0" w:space="0" w:color="auto"/>
          </w:divBdr>
        </w:div>
        <w:div w:id="932864132">
          <w:marLeft w:val="0"/>
          <w:marRight w:val="0"/>
          <w:marTop w:val="0"/>
          <w:marBottom w:val="0"/>
          <w:divBdr>
            <w:top w:val="none" w:sz="0" w:space="0" w:color="auto"/>
            <w:left w:val="none" w:sz="0" w:space="0" w:color="auto"/>
            <w:bottom w:val="none" w:sz="0" w:space="0" w:color="auto"/>
            <w:right w:val="none" w:sz="0" w:space="0" w:color="auto"/>
          </w:divBdr>
        </w:div>
        <w:div w:id="1483812718">
          <w:marLeft w:val="0"/>
          <w:marRight w:val="0"/>
          <w:marTop w:val="0"/>
          <w:marBottom w:val="0"/>
          <w:divBdr>
            <w:top w:val="none" w:sz="0" w:space="0" w:color="auto"/>
            <w:left w:val="none" w:sz="0" w:space="0" w:color="auto"/>
            <w:bottom w:val="none" w:sz="0" w:space="0" w:color="auto"/>
            <w:right w:val="none" w:sz="0" w:space="0" w:color="auto"/>
          </w:divBdr>
        </w:div>
      </w:divsChild>
    </w:div>
    <w:div w:id="858158406">
      <w:bodyDiv w:val="1"/>
      <w:marLeft w:val="0"/>
      <w:marRight w:val="0"/>
      <w:marTop w:val="0"/>
      <w:marBottom w:val="0"/>
      <w:divBdr>
        <w:top w:val="none" w:sz="0" w:space="0" w:color="auto"/>
        <w:left w:val="none" w:sz="0" w:space="0" w:color="auto"/>
        <w:bottom w:val="none" w:sz="0" w:space="0" w:color="auto"/>
        <w:right w:val="none" w:sz="0" w:space="0" w:color="auto"/>
      </w:divBdr>
    </w:div>
    <w:div w:id="919875031">
      <w:bodyDiv w:val="1"/>
      <w:marLeft w:val="0"/>
      <w:marRight w:val="0"/>
      <w:marTop w:val="0"/>
      <w:marBottom w:val="0"/>
      <w:divBdr>
        <w:top w:val="none" w:sz="0" w:space="0" w:color="auto"/>
        <w:left w:val="none" w:sz="0" w:space="0" w:color="auto"/>
        <w:bottom w:val="none" w:sz="0" w:space="0" w:color="auto"/>
        <w:right w:val="none" w:sz="0" w:space="0" w:color="auto"/>
      </w:divBdr>
      <w:divsChild>
        <w:div w:id="1113404924">
          <w:marLeft w:val="0"/>
          <w:marRight w:val="0"/>
          <w:marTop w:val="0"/>
          <w:marBottom w:val="0"/>
          <w:divBdr>
            <w:top w:val="none" w:sz="0" w:space="0" w:color="auto"/>
            <w:left w:val="none" w:sz="0" w:space="0" w:color="auto"/>
            <w:bottom w:val="none" w:sz="0" w:space="0" w:color="auto"/>
            <w:right w:val="none" w:sz="0" w:space="0" w:color="auto"/>
          </w:divBdr>
        </w:div>
        <w:div w:id="470946669">
          <w:marLeft w:val="0"/>
          <w:marRight w:val="0"/>
          <w:marTop w:val="0"/>
          <w:marBottom w:val="0"/>
          <w:divBdr>
            <w:top w:val="none" w:sz="0" w:space="0" w:color="auto"/>
            <w:left w:val="none" w:sz="0" w:space="0" w:color="auto"/>
            <w:bottom w:val="none" w:sz="0" w:space="0" w:color="auto"/>
            <w:right w:val="none" w:sz="0" w:space="0" w:color="auto"/>
          </w:divBdr>
        </w:div>
        <w:div w:id="1164317898">
          <w:marLeft w:val="0"/>
          <w:marRight w:val="0"/>
          <w:marTop w:val="0"/>
          <w:marBottom w:val="0"/>
          <w:divBdr>
            <w:top w:val="none" w:sz="0" w:space="0" w:color="auto"/>
            <w:left w:val="none" w:sz="0" w:space="0" w:color="auto"/>
            <w:bottom w:val="none" w:sz="0" w:space="0" w:color="auto"/>
            <w:right w:val="none" w:sz="0" w:space="0" w:color="auto"/>
          </w:divBdr>
        </w:div>
        <w:div w:id="152793691">
          <w:marLeft w:val="0"/>
          <w:marRight w:val="0"/>
          <w:marTop w:val="0"/>
          <w:marBottom w:val="0"/>
          <w:divBdr>
            <w:top w:val="none" w:sz="0" w:space="0" w:color="auto"/>
            <w:left w:val="none" w:sz="0" w:space="0" w:color="auto"/>
            <w:bottom w:val="none" w:sz="0" w:space="0" w:color="auto"/>
            <w:right w:val="none" w:sz="0" w:space="0" w:color="auto"/>
          </w:divBdr>
        </w:div>
      </w:divsChild>
    </w:div>
    <w:div w:id="941765079">
      <w:bodyDiv w:val="1"/>
      <w:marLeft w:val="0"/>
      <w:marRight w:val="0"/>
      <w:marTop w:val="0"/>
      <w:marBottom w:val="0"/>
      <w:divBdr>
        <w:top w:val="none" w:sz="0" w:space="0" w:color="auto"/>
        <w:left w:val="none" w:sz="0" w:space="0" w:color="auto"/>
        <w:bottom w:val="none" w:sz="0" w:space="0" w:color="auto"/>
        <w:right w:val="none" w:sz="0" w:space="0" w:color="auto"/>
      </w:divBdr>
      <w:divsChild>
        <w:div w:id="1488520201">
          <w:marLeft w:val="0"/>
          <w:marRight w:val="0"/>
          <w:marTop w:val="0"/>
          <w:marBottom w:val="0"/>
          <w:divBdr>
            <w:top w:val="none" w:sz="0" w:space="0" w:color="auto"/>
            <w:left w:val="none" w:sz="0" w:space="0" w:color="auto"/>
            <w:bottom w:val="none" w:sz="0" w:space="0" w:color="auto"/>
            <w:right w:val="none" w:sz="0" w:space="0" w:color="auto"/>
          </w:divBdr>
        </w:div>
        <w:div w:id="1300182868">
          <w:marLeft w:val="0"/>
          <w:marRight w:val="0"/>
          <w:marTop w:val="0"/>
          <w:marBottom w:val="0"/>
          <w:divBdr>
            <w:top w:val="none" w:sz="0" w:space="0" w:color="auto"/>
            <w:left w:val="none" w:sz="0" w:space="0" w:color="auto"/>
            <w:bottom w:val="none" w:sz="0" w:space="0" w:color="auto"/>
            <w:right w:val="none" w:sz="0" w:space="0" w:color="auto"/>
          </w:divBdr>
        </w:div>
      </w:divsChild>
    </w:div>
    <w:div w:id="976225024">
      <w:bodyDiv w:val="1"/>
      <w:marLeft w:val="0"/>
      <w:marRight w:val="0"/>
      <w:marTop w:val="0"/>
      <w:marBottom w:val="0"/>
      <w:divBdr>
        <w:top w:val="none" w:sz="0" w:space="0" w:color="auto"/>
        <w:left w:val="none" w:sz="0" w:space="0" w:color="auto"/>
        <w:bottom w:val="none" w:sz="0" w:space="0" w:color="auto"/>
        <w:right w:val="none" w:sz="0" w:space="0" w:color="auto"/>
      </w:divBdr>
      <w:divsChild>
        <w:div w:id="1035695858">
          <w:marLeft w:val="0"/>
          <w:marRight w:val="0"/>
          <w:marTop w:val="0"/>
          <w:marBottom w:val="0"/>
          <w:divBdr>
            <w:top w:val="none" w:sz="0" w:space="0" w:color="auto"/>
            <w:left w:val="none" w:sz="0" w:space="0" w:color="auto"/>
            <w:bottom w:val="none" w:sz="0" w:space="0" w:color="auto"/>
            <w:right w:val="none" w:sz="0" w:space="0" w:color="auto"/>
          </w:divBdr>
        </w:div>
        <w:div w:id="1071344654">
          <w:marLeft w:val="0"/>
          <w:marRight w:val="0"/>
          <w:marTop w:val="0"/>
          <w:marBottom w:val="0"/>
          <w:divBdr>
            <w:top w:val="none" w:sz="0" w:space="0" w:color="auto"/>
            <w:left w:val="none" w:sz="0" w:space="0" w:color="auto"/>
            <w:bottom w:val="none" w:sz="0" w:space="0" w:color="auto"/>
            <w:right w:val="none" w:sz="0" w:space="0" w:color="auto"/>
          </w:divBdr>
        </w:div>
        <w:div w:id="2024240250">
          <w:marLeft w:val="0"/>
          <w:marRight w:val="0"/>
          <w:marTop w:val="0"/>
          <w:marBottom w:val="0"/>
          <w:divBdr>
            <w:top w:val="none" w:sz="0" w:space="0" w:color="auto"/>
            <w:left w:val="none" w:sz="0" w:space="0" w:color="auto"/>
            <w:bottom w:val="none" w:sz="0" w:space="0" w:color="auto"/>
            <w:right w:val="none" w:sz="0" w:space="0" w:color="auto"/>
          </w:divBdr>
        </w:div>
        <w:div w:id="75445934">
          <w:marLeft w:val="0"/>
          <w:marRight w:val="0"/>
          <w:marTop w:val="0"/>
          <w:marBottom w:val="0"/>
          <w:divBdr>
            <w:top w:val="none" w:sz="0" w:space="0" w:color="auto"/>
            <w:left w:val="none" w:sz="0" w:space="0" w:color="auto"/>
            <w:bottom w:val="none" w:sz="0" w:space="0" w:color="auto"/>
            <w:right w:val="none" w:sz="0" w:space="0" w:color="auto"/>
          </w:divBdr>
        </w:div>
      </w:divsChild>
    </w:div>
    <w:div w:id="1057893169">
      <w:bodyDiv w:val="1"/>
      <w:marLeft w:val="0"/>
      <w:marRight w:val="0"/>
      <w:marTop w:val="0"/>
      <w:marBottom w:val="0"/>
      <w:divBdr>
        <w:top w:val="none" w:sz="0" w:space="0" w:color="auto"/>
        <w:left w:val="none" w:sz="0" w:space="0" w:color="auto"/>
        <w:bottom w:val="none" w:sz="0" w:space="0" w:color="auto"/>
        <w:right w:val="none" w:sz="0" w:space="0" w:color="auto"/>
      </w:divBdr>
    </w:div>
    <w:div w:id="1105854701">
      <w:bodyDiv w:val="1"/>
      <w:marLeft w:val="0"/>
      <w:marRight w:val="0"/>
      <w:marTop w:val="0"/>
      <w:marBottom w:val="0"/>
      <w:divBdr>
        <w:top w:val="none" w:sz="0" w:space="0" w:color="auto"/>
        <w:left w:val="none" w:sz="0" w:space="0" w:color="auto"/>
        <w:bottom w:val="none" w:sz="0" w:space="0" w:color="auto"/>
        <w:right w:val="none" w:sz="0" w:space="0" w:color="auto"/>
      </w:divBdr>
    </w:div>
    <w:div w:id="1110707067">
      <w:bodyDiv w:val="1"/>
      <w:marLeft w:val="0"/>
      <w:marRight w:val="0"/>
      <w:marTop w:val="0"/>
      <w:marBottom w:val="0"/>
      <w:divBdr>
        <w:top w:val="none" w:sz="0" w:space="0" w:color="auto"/>
        <w:left w:val="none" w:sz="0" w:space="0" w:color="auto"/>
        <w:bottom w:val="none" w:sz="0" w:space="0" w:color="auto"/>
        <w:right w:val="none" w:sz="0" w:space="0" w:color="auto"/>
      </w:divBdr>
    </w:div>
    <w:div w:id="1179543866">
      <w:bodyDiv w:val="1"/>
      <w:marLeft w:val="0"/>
      <w:marRight w:val="0"/>
      <w:marTop w:val="0"/>
      <w:marBottom w:val="0"/>
      <w:divBdr>
        <w:top w:val="none" w:sz="0" w:space="0" w:color="auto"/>
        <w:left w:val="none" w:sz="0" w:space="0" w:color="auto"/>
        <w:bottom w:val="none" w:sz="0" w:space="0" w:color="auto"/>
        <w:right w:val="none" w:sz="0" w:space="0" w:color="auto"/>
      </w:divBdr>
    </w:div>
    <w:div w:id="1181353586">
      <w:bodyDiv w:val="1"/>
      <w:marLeft w:val="0"/>
      <w:marRight w:val="0"/>
      <w:marTop w:val="0"/>
      <w:marBottom w:val="0"/>
      <w:divBdr>
        <w:top w:val="none" w:sz="0" w:space="0" w:color="auto"/>
        <w:left w:val="none" w:sz="0" w:space="0" w:color="auto"/>
        <w:bottom w:val="none" w:sz="0" w:space="0" w:color="auto"/>
        <w:right w:val="none" w:sz="0" w:space="0" w:color="auto"/>
      </w:divBdr>
    </w:div>
    <w:div w:id="1187866463">
      <w:bodyDiv w:val="1"/>
      <w:marLeft w:val="0"/>
      <w:marRight w:val="0"/>
      <w:marTop w:val="0"/>
      <w:marBottom w:val="0"/>
      <w:divBdr>
        <w:top w:val="none" w:sz="0" w:space="0" w:color="auto"/>
        <w:left w:val="none" w:sz="0" w:space="0" w:color="auto"/>
        <w:bottom w:val="none" w:sz="0" w:space="0" w:color="auto"/>
        <w:right w:val="none" w:sz="0" w:space="0" w:color="auto"/>
      </w:divBdr>
    </w:div>
    <w:div w:id="1227644876">
      <w:bodyDiv w:val="1"/>
      <w:marLeft w:val="0"/>
      <w:marRight w:val="0"/>
      <w:marTop w:val="0"/>
      <w:marBottom w:val="0"/>
      <w:divBdr>
        <w:top w:val="none" w:sz="0" w:space="0" w:color="auto"/>
        <w:left w:val="none" w:sz="0" w:space="0" w:color="auto"/>
        <w:bottom w:val="none" w:sz="0" w:space="0" w:color="auto"/>
        <w:right w:val="none" w:sz="0" w:space="0" w:color="auto"/>
      </w:divBdr>
    </w:div>
    <w:div w:id="1299455917">
      <w:bodyDiv w:val="1"/>
      <w:marLeft w:val="0"/>
      <w:marRight w:val="0"/>
      <w:marTop w:val="0"/>
      <w:marBottom w:val="0"/>
      <w:divBdr>
        <w:top w:val="none" w:sz="0" w:space="0" w:color="auto"/>
        <w:left w:val="none" w:sz="0" w:space="0" w:color="auto"/>
        <w:bottom w:val="none" w:sz="0" w:space="0" w:color="auto"/>
        <w:right w:val="none" w:sz="0" w:space="0" w:color="auto"/>
      </w:divBdr>
      <w:divsChild>
        <w:div w:id="1118060123">
          <w:marLeft w:val="0"/>
          <w:marRight w:val="0"/>
          <w:marTop w:val="0"/>
          <w:marBottom w:val="0"/>
          <w:divBdr>
            <w:top w:val="none" w:sz="0" w:space="0" w:color="auto"/>
            <w:left w:val="none" w:sz="0" w:space="0" w:color="auto"/>
            <w:bottom w:val="none" w:sz="0" w:space="0" w:color="auto"/>
            <w:right w:val="none" w:sz="0" w:space="0" w:color="auto"/>
          </w:divBdr>
        </w:div>
      </w:divsChild>
    </w:div>
    <w:div w:id="1352877238">
      <w:bodyDiv w:val="1"/>
      <w:marLeft w:val="0"/>
      <w:marRight w:val="0"/>
      <w:marTop w:val="0"/>
      <w:marBottom w:val="0"/>
      <w:divBdr>
        <w:top w:val="none" w:sz="0" w:space="0" w:color="auto"/>
        <w:left w:val="none" w:sz="0" w:space="0" w:color="auto"/>
        <w:bottom w:val="none" w:sz="0" w:space="0" w:color="auto"/>
        <w:right w:val="none" w:sz="0" w:space="0" w:color="auto"/>
      </w:divBdr>
    </w:div>
    <w:div w:id="1371111203">
      <w:bodyDiv w:val="1"/>
      <w:marLeft w:val="0"/>
      <w:marRight w:val="0"/>
      <w:marTop w:val="0"/>
      <w:marBottom w:val="0"/>
      <w:divBdr>
        <w:top w:val="none" w:sz="0" w:space="0" w:color="auto"/>
        <w:left w:val="none" w:sz="0" w:space="0" w:color="auto"/>
        <w:bottom w:val="none" w:sz="0" w:space="0" w:color="auto"/>
        <w:right w:val="none" w:sz="0" w:space="0" w:color="auto"/>
      </w:divBdr>
    </w:div>
    <w:div w:id="1385446492">
      <w:bodyDiv w:val="1"/>
      <w:marLeft w:val="0"/>
      <w:marRight w:val="0"/>
      <w:marTop w:val="0"/>
      <w:marBottom w:val="0"/>
      <w:divBdr>
        <w:top w:val="none" w:sz="0" w:space="0" w:color="auto"/>
        <w:left w:val="none" w:sz="0" w:space="0" w:color="auto"/>
        <w:bottom w:val="none" w:sz="0" w:space="0" w:color="auto"/>
        <w:right w:val="none" w:sz="0" w:space="0" w:color="auto"/>
      </w:divBdr>
    </w:div>
    <w:div w:id="1386219273">
      <w:bodyDiv w:val="1"/>
      <w:marLeft w:val="0"/>
      <w:marRight w:val="0"/>
      <w:marTop w:val="0"/>
      <w:marBottom w:val="0"/>
      <w:divBdr>
        <w:top w:val="none" w:sz="0" w:space="0" w:color="auto"/>
        <w:left w:val="none" w:sz="0" w:space="0" w:color="auto"/>
        <w:bottom w:val="none" w:sz="0" w:space="0" w:color="auto"/>
        <w:right w:val="none" w:sz="0" w:space="0" w:color="auto"/>
      </w:divBdr>
    </w:div>
    <w:div w:id="1456291475">
      <w:bodyDiv w:val="1"/>
      <w:marLeft w:val="0"/>
      <w:marRight w:val="0"/>
      <w:marTop w:val="0"/>
      <w:marBottom w:val="0"/>
      <w:divBdr>
        <w:top w:val="none" w:sz="0" w:space="0" w:color="auto"/>
        <w:left w:val="none" w:sz="0" w:space="0" w:color="auto"/>
        <w:bottom w:val="none" w:sz="0" w:space="0" w:color="auto"/>
        <w:right w:val="none" w:sz="0" w:space="0" w:color="auto"/>
      </w:divBdr>
    </w:div>
    <w:div w:id="1464956903">
      <w:bodyDiv w:val="1"/>
      <w:marLeft w:val="0"/>
      <w:marRight w:val="0"/>
      <w:marTop w:val="0"/>
      <w:marBottom w:val="0"/>
      <w:divBdr>
        <w:top w:val="none" w:sz="0" w:space="0" w:color="auto"/>
        <w:left w:val="none" w:sz="0" w:space="0" w:color="auto"/>
        <w:bottom w:val="none" w:sz="0" w:space="0" w:color="auto"/>
        <w:right w:val="none" w:sz="0" w:space="0" w:color="auto"/>
      </w:divBdr>
    </w:div>
    <w:div w:id="1470856142">
      <w:bodyDiv w:val="1"/>
      <w:marLeft w:val="0"/>
      <w:marRight w:val="0"/>
      <w:marTop w:val="0"/>
      <w:marBottom w:val="0"/>
      <w:divBdr>
        <w:top w:val="none" w:sz="0" w:space="0" w:color="auto"/>
        <w:left w:val="none" w:sz="0" w:space="0" w:color="auto"/>
        <w:bottom w:val="none" w:sz="0" w:space="0" w:color="auto"/>
        <w:right w:val="none" w:sz="0" w:space="0" w:color="auto"/>
      </w:divBdr>
    </w:div>
    <w:div w:id="1521510592">
      <w:bodyDiv w:val="1"/>
      <w:marLeft w:val="0"/>
      <w:marRight w:val="0"/>
      <w:marTop w:val="0"/>
      <w:marBottom w:val="0"/>
      <w:divBdr>
        <w:top w:val="none" w:sz="0" w:space="0" w:color="auto"/>
        <w:left w:val="none" w:sz="0" w:space="0" w:color="auto"/>
        <w:bottom w:val="none" w:sz="0" w:space="0" w:color="auto"/>
        <w:right w:val="none" w:sz="0" w:space="0" w:color="auto"/>
      </w:divBdr>
    </w:div>
    <w:div w:id="1551727260">
      <w:bodyDiv w:val="1"/>
      <w:marLeft w:val="0"/>
      <w:marRight w:val="0"/>
      <w:marTop w:val="0"/>
      <w:marBottom w:val="0"/>
      <w:divBdr>
        <w:top w:val="none" w:sz="0" w:space="0" w:color="auto"/>
        <w:left w:val="none" w:sz="0" w:space="0" w:color="auto"/>
        <w:bottom w:val="none" w:sz="0" w:space="0" w:color="auto"/>
        <w:right w:val="none" w:sz="0" w:space="0" w:color="auto"/>
      </w:divBdr>
    </w:div>
    <w:div w:id="1600020327">
      <w:bodyDiv w:val="1"/>
      <w:marLeft w:val="0"/>
      <w:marRight w:val="0"/>
      <w:marTop w:val="0"/>
      <w:marBottom w:val="0"/>
      <w:divBdr>
        <w:top w:val="none" w:sz="0" w:space="0" w:color="auto"/>
        <w:left w:val="none" w:sz="0" w:space="0" w:color="auto"/>
        <w:bottom w:val="none" w:sz="0" w:space="0" w:color="auto"/>
        <w:right w:val="none" w:sz="0" w:space="0" w:color="auto"/>
      </w:divBdr>
    </w:div>
    <w:div w:id="1710883336">
      <w:bodyDiv w:val="1"/>
      <w:marLeft w:val="0"/>
      <w:marRight w:val="0"/>
      <w:marTop w:val="0"/>
      <w:marBottom w:val="0"/>
      <w:divBdr>
        <w:top w:val="none" w:sz="0" w:space="0" w:color="auto"/>
        <w:left w:val="none" w:sz="0" w:space="0" w:color="auto"/>
        <w:bottom w:val="none" w:sz="0" w:space="0" w:color="auto"/>
        <w:right w:val="none" w:sz="0" w:space="0" w:color="auto"/>
      </w:divBdr>
    </w:div>
    <w:div w:id="1719279980">
      <w:bodyDiv w:val="1"/>
      <w:marLeft w:val="0"/>
      <w:marRight w:val="0"/>
      <w:marTop w:val="0"/>
      <w:marBottom w:val="0"/>
      <w:divBdr>
        <w:top w:val="none" w:sz="0" w:space="0" w:color="auto"/>
        <w:left w:val="none" w:sz="0" w:space="0" w:color="auto"/>
        <w:bottom w:val="none" w:sz="0" w:space="0" w:color="auto"/>
        <w:right w:val="none" w:sz="0" w:space="0" w:color="auto"/>
      </w:divBdr>
    </w:div>
    <w:div w:id="1747145840">
      <w:bodyDiv w:val="1"/>
      <w:marLeft w:val="0"/>
      <w:marRight w:val="0"/>
      <w:marTop w:val="0"/>
      <w:marBottom w:val="0"/>
      <w:divBdr>
        <w:top w:val="none" w:sz="0" w:space="0" w:color="auto"/>
        <w:left w:val="none" w:sz="0" w:space="0" w:color="auto"/>
        <w:bottom w:val="none" w:sz="0" w:space="0" w:color="auto"/>
        <w:right w:val="none" w:sz="0" w:space="0" w:color="auto"/>
      </w:divBdr>
    </w:div>
    <w:div w:id="1785806327">
      <w:bodyDiv w:val="1"/>
      <w:marLeft w:val="0"/>
      <w:marRight w:val="0"/>
      <w:marTop w:val="0"/>
      <w:marBottom w:val="0"/>
      <w:divBdr>
        <w:top w:val="none" w:sz="0" w:space="0" w:color="auto"/>
        <w:left w:val="none" w:sz="0" w:space="0" w:color="auto"/>
        <w:bottom w:val="none" w:sz="0" w:space="0" w:color="auto"/>
        <w:right w:val="none" w:sz="0" w:space="0" w:color="auto"/>
      </w:divBdr>
    </w:div>
    <w:div w:id="1786464081">
      <w:bodyDiv w:val="1"/>
      <w:marLeft w:val="0"/>
      <w:marRight w:val="0"/>
      <w:marTop w:val="0"/>
      <w:marBottom w:val="0"/>
      <w:divBdr>
        <w:top w:val="none" w:sz="0" w:space="0" w:color="auto"/>
        <w:left w:val="none" w:sz="0" w:space="0" w:color="auto"/>
        <w:bottom w:val="none" w:sz="0" w:space="0" w:color="auto"/>
        <w:right w:val="none" w:sz="0" w:space="0" w:color="auto"/>
      </w:divBdr>
    </w:div>
    <w:div w:id="1795902272">
      <w:bodyDiv w:val="1"/>
      <w:marLeft w:val="0"/>
      <w:marRight w:val="0"/>
      <w:marTop w:val="0"/>
      <w:marBottom w:val="0"/>
      <w:divBdr>
        <w:top w:val="none" w:sz="0" w:space="0" w:color="auto"/>
        <w:left w:val="none" w:sz="0" w:space="0" w:color="auto"/>
        <w:bottom w:val="none" w:sz="0" w:space="0" w:color="auto"/>
        <w:right w:val="none" w:sz="0" w:space="0" w:color="auto"/>
      </w:divBdr>
    </w:div>
    <w:div w:id="1852331482">
      <w:bodyDiv w:val="1"/>
      <w:marLeft w:val="0"/>
      <w:marRight w:val="0"/>
      <w:marTop w:val="0"/>
      <w:marBottom w:val="0"/>
      <w:divBdr>
        <w:top w:val="none" w:sz="0" w:space="0" w:color="auto"/>
        <w:left w:val="none" w:sz="0" w:space="0" w:color="auto"/>
        <w:bottom w:val="none" w:sz="0" w:space="0" w:color="auto"/>
        <w:right w:val="none" w:sz="0" w:space="0" w:color="auto"/>
      </w:divBdr>
    </w:div>
    <w:div w:id="1889562626">
      <w:bodyDiv w:val="1"/>
      <w:marLeft w:val="0"/>
      <w:marRight w:val="0"/>
      <w:marTop w:val="0"/>
      <w:marBottom w:val="0"/>
      <w:divBdr>
        <w:top w:val="none" w:sz="0" w:space="0" w:color="auto"/>
        <w:left w:val="none" w:sz="0" w:space="0" w:color="auto"/>
        <w:bottom w:val="none" w:sz="0" w:space="0" w:color="auto"/>
        <w:right w:val="none" w:sz="0" w:space="0" w:color="auto"/>
      </w:divBdr>
    </w:div>
    <w:div w:id="1902936060">
      <w:bodyDiv w:val="1"/>
      <w:marLeft w:val="0"/>
      <w:marRight w:val="0"/>
      <w:marTop w:val="0"/>
      <w:marBottom w:val="0"/>
      <w:divBdr>
        <w:top w:val="none" w:sz="0" w:space="0" w:color="auto"/>
        <w:left w:val="none" w:sz="0" w:space="0" w:color="auto"/>
        <w:bottom w:val="none" w:sz="0" w:space="0" w:color="auto"/>
        <w:right w:val="none" w:sz="0" w:space="0" w:color="auto"/>
      </w:divBdr>
    </w:div>
    <w:div w:id="1923953153">
      <w:bodyDiv w:val="1"/>
      <w:marLeft w:val="0"/>
      <w:marRight w:val="0"/>
      <w:marTop w:val="0"/>
      <w:marBottom w:val="0"/>
      <w:divBdr>
        <w:top w:val="none" w:sz="0" w:space="0" w:color="auto"/>
        <w:left w:val="none" w:sz="0" w:space="0" w:color="auto"/>
        <w:bottom w:val="none" w:sz="0" w:space="0" w:color="auto"/>
        <w:right w:val="none" w:sz="0" w:space="0" w:color="auto"/>
      </w:divBdr>
    </w:div>
    <w:div w:id="1951355503">
      <w:bodyDiv w:val="1"/>
      <w:marLeft w:val="0"/>
      <w:marRight w:val="0"/>
      <w:marTop w:val="0"/>
      <w:marBottom w:val="0"/>
      <w:divBdr>
        <w:top w:val="none" w:sz="0" w:space="0" w:color="auto"/>
        <w:left w:val="none" w:sz="0" w:space="0" w:color="auto"/>
        <w:bottom w:val="none" w:sz="0" w:space="0" w:color="auto"/>
        <w:right w:val="none" w:sz="0" w:space="0" w:color="auto"/>
      </w:divBdr>
    </w:div>
    <w:div w:id="1966304184">
      <w:bodyDiv w:val="1"/>
      <w:marLeft w:val="0"/>
      <w:marRight w:val="0"/>
      <w:marTop w:val="0"/>
      <w:marBottom w:val="0"/>
      <w:divBdr>
        <w:top w:val="none" w:sz="0" w:space="0" w:color="auto"/>
        <w:left w:val="none" w:sz="0" w:space="0" w:color="auto"/>
        <w:bottom w:val="none" w:sz="0" w:space="0" w:color="auto"/>
        <w:right w:val="none" w:sz="0" w:space="0" w:color="auto"/>
      </w:divBdr>
      <w:divsChild>
        <w:div w:id="2081975085">
          <w:marLeft w:val="0"/>
          <w:marRight w:val="0"/>
          <w:marTop w:val="0"/>
          <w:marBottom w:val="0"/>
          <w:divBdr>
            <w:top w:val="none" w:sz="0" w:space="0" w:color="auto"/>
            <w:left w:val="none" w:sz="0" w:space="0" w:color="auto"/>
            <w:bottom w:val="none" w:sz="0" w:space="0" w:color="auto"/>
            <w:right w:val="none" w:sz="0" w:space="0" w:color="auto"/>
          </w:divBdr>
        </w:div>
        <w:div w:id="875656511">
          <w:marLeft w:val="0"/>
          <w:marRight w:val="0"/>
          <w:marTop w:val="0"/>
          <w:marBottom w:val="0"/>
          <w:divBdr>
            <w:top w:val="none" w:sz="0" w:space="0" w:color="auto"/>
            <w:left w:val="none" w:sz="0" w:space="0" w:color="auto"/>
            <w:bottom w:val="none" w:sz="0" w:space="0" w:color="auto"/>
            <w:right w:val="none" w:sz="0" w:space="0" w:color="auto"/>
          </w:divBdr>
        </w:div>
        <w:div w:id="791443951">
          <w:marLeft w:val="0"/>
          <w:marRight w:val="0"/>
          <w:marTop w:val="0"/>
          <w:marBottom w:val="0"/>
          <w:divBdr>
            <w:top w:val="none" w:sz="0" w:space="0" w:color="auto"/>
            <w:left w:val="none" w:sz="0" w:space="0" w:color="auto"/>
            <w:bottom w:val="none" w:sz="0" w:space="0" w:color="auto"/>
            <w:right w:val="none" w:sz="0" w:space="0" w:color="auto"/>
          </w:divBdr>
        </w:div>
      </w:divsChild>
    </w:div>
    <w:div w:id="1970283199">
      <w:bodyDiv w:val="1"/>
      <w:marLeft w:val="0"/>
      <w:marRight w:val="0"/>
      <w:marTop w:val="0"/>
      <w:marBottom w:val="0"/>
      <w:divBdr>
        <w:top w:val="none" w:sz="0" w:space="0" w:color="auto"/>
        <w:left w:val="none" w:sz="0" w:space="0" w:color="auto"/>
        <w:bottom w:val="none" w:sz="0" w:space="0" w:color="auto"/>
        <w:right w:val="none" w:sz="0" w:space="0" w:color="auto"/>
      </w:divBdr>
    </w:div>
    <w:div w:id="1983848417">
      <w:bodyDiv w:val="1"/>
      <w:marLeft w:val="0"/>
      <w:marRight w:val="0"/>
      <w:marTop w:val="0"/>
      <w:marBottom w:val="0"/>
      <w:divBdr>
        <w:top w:val="none" w:sz="0" w:space="0" w:color="auto"/>
        <w:left w:val="none" w:sz="0" w:space="0" w:color="auto"/>
        <w:bottom w:val="none" w:sz="0" w:space="0" w:color="auto"/>
        <w:right w:val="none" w:sz="0" w:space="0" w:color="auto"/>
      </w:divBdr>
    </w:div>
    <w:div w:id="2010328093">
      <w:bodyDiv w:val="1"/>
      <w:marLeft w:val="0"/>
      <w:marRight w:val="0"/>
      <w:marTop w:val="0"/>
      <w:marBottom w:val="0"/>
      <w:divBdr>
        <w:top w:val="none" w:sz="0" w:space="0" w:color="auto"/>
        <w:left w:val="none" w:sz="0" w:space="0" w:color="auto"/>
        <w:bottom w:val="none" w:sz="0" w:space="0" w:color="auto"/>
        <w:right w:val="none" w:sz="0" w:space="0" w:color="auto"/>
      </w:divBdr>
    </w:div>
    <w:div w:id="2047410275">
      <w:bodyDiv w:val="1"/>
      <w:marLeft w:val="0"/>
      <w:marRight w:val="0"/>
      <w:marTop w:val="0"/>
      <w:marBottom w:val="0"/>
      <w:divBdr>
        <w:top w:val="none" w:sz="0" w:space="0" w:color="auto"/>
        <w:left w:val="none" w:sz="0" w:space="0" w:color="auto"/>
        <w:bottom w:val="none" w:sz="0" w:space="0" w:color="auto"/>
        <w:right w:val="none" w:sz="0" w:space="0" w:color="auto"/>
      </w:divBdr>
      <w:divsChild>
        <w:div w:id="735248397">
          <w:marLeft w:val="0"/>
          <w:marRight w:val="0"/>
          <w:marTop w:val="0"/>
          <w:marBottom w:val="0"/>
          <w:divBdr>
            <w:top w:val="none" w:sz="0" w:space="0" w:color="auto"/>
            <w:left w:val="none" w:sz="0" w:space="0" w:color="auto"/>
            <w:bottom w:val="none" w:sz="0" w:space="0" w:color="auto"/>
            <w:right w:val="none" w:sz="0" w:space="0" w:color="auto"/>
          </w:divBdr>
        </w:div>
        <w:div w:id="73280836">
          <w:marLeft w:val="0"/>
          <w:marRight w:val="0"/>
          <w:marTop w:val="0"/>
          <w:marBottom w:val="0"/>
          <w:divBdr>
            <w:top w:val="none" w:sz="0" w:space="0" w:color="auto"/>
            <w:left w:val="none" w:sz="0" w:space="0" w:color="auto"/>
            <w:bottom w:val="none" w:sz="0" w:space="0" w:color="auto"/>
            <w:right w:val="none" w:sz="0" w:space="0" w:color="auto"/>
          </w:divBdr>
        </w:div>
        <w:div w:id="421417184">
          <w:marLeft w:val="0"/>
          <w:marRight w:val="0"/>
          <w:marTop w:val="0"/>
          <w:marBottom w:val="0"/>
          <w:divBdr>
            <w:top w:val="none" w:sz="0" w:space="0" w:color="auto"/>
            <w:left w:val="none" w:sz="0" w:space="0" w:color="auto"/>
            <w:bottom w:val="none" w:sz="0" w:space="0" w:color="auto"/>
            <w:right w:val="none" w:sz="0" w:space="0" w:color="auto"/>
          </w:divBdr>
        </w:div>
        <w:div w:id="882014931">
          <w:marLeft w:val="0"/>
          <w:marRight w:val="0"/>
          <w:marTop w:val="0"/>
          <w:marBottom w:val="0"/>
          <w:divBdr>
            <w:top w:val="none" w:sz="0" w:space="0" w:color="auto"/>
            <w:left w:val="none" w:sz="0" w:space="0" w:color="auto"/>
            <w:bottom w:val="none" w:sz="0" w:space="0" w:color="auto"/>
            <w:right w:val="none" w:sz="0" w:space="0" w:color="auto"/>
          </w:divBdr>
        </w:div>
        <w:div w:id="203833614">
          <w:marLeft w:val="0"/>
          <w:marRight w:val="0"/>
          <w:marTop w:val="0"/>
          <w:marBottom w:val="0"/>
          <w:divBdr>
            <w:top w:val="none" w:sz="0" w:space="0" w:color="auto"/>
            <w:left w:val="none" w:sz="0" w:space="0" w:color="auto"/>
            <w:bottom w:val="none" w:sz="0" w:space="0" w:color="auto"/>
            <w:right w:val="none" w:sz="0" w:space="0" w:color="auto"/>
          </w:divBdr>
        </w:div>
        <w:div w:id="1448505245">
          <w:marLeft w:val="0"/>
          <w:marRight w:val="0"/>
          <w:marTop w:val="0"/>
          <w:marBottom w:val="0"/>
          <w:divBdr>
            <w:top w:val="none" w:sz="0" w:space="0" w:color="auto"/>
            <w:left w:val="none" w:sz="0" w:space="0" w:color="auto"/>
            <w:bottom w:val="none" w:sz="0" w:space="0" w:color="auto"/>
            <w:right w:val="none" w:sz="0" w:space="0" w:color="auto"/>
          </w:divBdr>
        </w:div>
      </w:divsChild>
    </w:div>
    <w:div w:id="2082167133">
      <w:bodyDiv w:val="1"/>
      <w:marLeft w:val="0"/>
      <w:marRight w:val="0"/>
      <w:marTop w:val="0"/>
      <w:marBottom w:val="0"/>
      <w:divBdr>
        <w:top w:val="none" w:sz="0" w:space="0" w:color="auto"/>
        <w:left w:val="none" w:sz="0" w:space="0" w:color="auto"/>
        <w:bottom w:val="none" w:sz="0" w:space="0" w:color="auto"/>
        <w:right w:val="none" w:sz="0" w:space="0" w:color="auto"/>
      </w:divBdr>
    </w:div>
    <w:div w:id="2082868834">
      <w:bodyDiv w:val="1"/>
      <w:marLeft w:val="0"/>
      <w:marRight w:val="0"/>
      <w:marTop w:val="0"/>
      <w:marBottom w:val="0"/>
      <w:divBdr>
        <w:top w:val="none" w:sz="0" w:space="0" w:color="auto"/>
        <w:left w:val="none" w:sz="0" w:space="0" w:color="auto"/>
        <w:bottom w:val="none" w:sz="0" w:space="0" w:color="auto"/>
        <w:right w:val="none" w:sz="0" w:space="0" w:color="auto"/>
      </w:divBdr>
    </w:div>
    <w:div w:id="2100133152">
      <w:bodyDiv w:val="1"/>
      <w:marLeft w:val="0"/>
      <w:marRight w:val="0"/>
      <w:marTop w:val="0"/>
      <w:marBottom w:val="0"/>
      <w:divBdr>
        <w:top w:val="none" w:sz="0" w:space="0" w:color="auto"/>
        <w:left w:val="none" w:sz="0" w:space="0" w:color="auto"/>
        <w:bottom w:val="none" w:sz="0" w:space="0" w:color="auto"/>
        <w:right w:val="none" w:sz="0" w:space="0" w:color="auto"/>
      </w:divBdr>
    </w:div>
    <w:div w:id="2134669937">
      <w:bodyDiv w:val="1"/>
      <w:marLeft w:val="0"/>
      <w:marRight w:val="0"/>
      <w:marTop w:val="0"/>
      <w:marBottom w:val="0"/>
      <w:divBdr>
        <w:top w:val="none" w:sz="0" w:space="0" w:color="auto"/>
        <w:left w:val="none" w:sz="0" w:space="0" w:color="auto"/>
        <w:bottom w:val="none" w:sz="0" w:space="0" w:color="auto"/>
        <w:right w:val="none" w:sz="0" w:space="0" w:color="auto"/>
      </w:divBdr>
    </w:div>
    <w:div w:id="21381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8A533-CE8D-4293-BAA4-2069AA8B2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20963</Words>
  <Characters>143541</Characters>
  <Application>Microsoft Office Word</Application>
  <DocSecurity>0</DocSecurity>
  <Lines>1196</Lines>
  <Paragraphs>328</Paragraphs>
  <ScaleCrop>false</ScaleCrop>
  <Company/>
  <LinksUpToDate>false</LinksUpToDate>
  <CharactersWithSpaces>164176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Živilė Steponavičienė</cp:lastModifiedBy>
  <cp:revision>3</cp:revision>
  <dcterms:created xsi:type="dcterms:W3CDTF">2025-05-28T14:40:00Z</dcterms:created>
  <dcterms:modified xsi:type="dcterms:W3CDTF">2025-05-28T14:40:00Z</dcterms:modified>
</cp:coreProperties>
</file>