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6D2" w:rsidRPr="009A427E" w:rsidRDefault="00FA56D2" w:rsidP="008663C0">
      <w:pPr>
        <w:pStyle w:val="Heading1"/>
        <w:tabs>
          <w:tab w:val="left" w:pos="993"/>
          <w:tab w:val="left" w:pos="1134"/>
        </w:tabs>
        <w:jc w:val="right"/>
        <w:rPr>
          <w:sz w:val="24"/>
          <w:szCs w:val="24"/>
        </w:rPr>
      </w:pPr>
      <w:bookmarkStart w:id="0" w:name="_Hlk506295853"/>
      <w:r w:rsidRPr="009A427E">
        <w:rPr>
          <w:sz w:val="24"/>
          <w:szCs w:val="24"/>
        </w:rPr>
        <w:t>Administracinė byla Nr. I-</w:t>
      </w:r>
      <w:r w:rsidR="00E644B6" w:rsidRPr="009A427E">
        <w:rPr>
          <w:sz w:val="24"/>
          <w:szCs w:val="24"/>
        </w:rPr>
        <w:t>17</w:t>
      </w:r>
      <w:r w:rsidRPr="009A427E">
        <w:rPr>
          <w:sz w:val="24"/>
          <w:szCs w:val="24"/>
        </w:rPr>
        <w:t>-</w:t>
      </w:r>
      <w:r w:rsidR="00E644B6" w:rsidRPr="009A427E">
        <w:rPr>
          <w:sz w:val="24"/>
          <w:szCs w:val="24"/>
        </w:rPr>
        <w:t>756</w:t>
      </w:r>
      <w:r w:rsidRPr="009A427E">
        <w:rPr>
          <w:sz w:val="24"/>
          <w:szCs w:val="24"/>
        </w:rPr>
        <w:t>/201</w:t>
      </w:r>
      <w:r w:rsidR="002C1D59" w:rsidRPr="009A427E">
        <w:rPr>
          <w:sz w:val="24"/>
          <w:szCs w:val="24"/>
        </w:rPr>
        <w:t>8</w:t>
      </w:r>
    </w:p>
    <w:p w:rsidR="000B5DDB" w:rsidRPr="009A427E" w:rsidRDefault="00FA56D2" w:rsidP="008663C0">
      <w:pPr>
        <w:tabs>
          <w:tab w:val="left" w:pos="993"/>
          <w:tab w:val="left" w:pos="1134"/>
        </w:tabs>
        <w:jc w:val="right"/>
        <w:rPr>
          <w:lang w:val="lt-LT"/>
        </w:rPr>
      </w:pPr>
      <w:r w:rsidRPr="009A427E">
        <w:rPr>
          <w:lang w:val="lt-LT"/>
        </w:rPr>
        <w:t>Teisminio proceso Nr. 3-66-3-000</w:t>
      </w:r>
      <w:r w:rsidR="00E644B6" w:rsidRPr="009A427E">
        <w:rPr>
          <w:lang w:val="lt-LT"/>
        </w:rPr>
        <w:t>19</w:t>
      </w:r>
      <w:r w:rsidRPr="009A427E">
        <w:rPr>
          <w:lang w:val="lt-LT"/>
        </w:rPr>
        <w:t>-201</w:t>
      </w:r>
      <w:r w:rsidR="005244E3" w:rsidRPr="009A427E">
        <w:rPr>
          <w:lang w:val="lt-LT"/>
        </w:rPr>
        <w:t>8</w:t>
      </w:r>
      <w:r w:rsidRPr="009A427E">
        <w:rPr>
          <w:lang w:val="lt-LT"/>
        </w:rPr>
        <w:t>-</w:t>
      </w:r>
      <w:r w:rsidR="00E644B6" w:rsidRPr="009A427E">
        <w:rPr>
          <w:lang w:val="lt-LT"/>
        </w:rPr>
        <w:t>9</w:t>
      </w:r>
    </w:p>
    <w:p w:rsidR="00FA56D2" w:rsidRPr="009A427E" w:rsidRDefault="00FA56D2" w:rsidP="008663C0">
      <w:pPr>
        <w:tabs>
          <w:tab w:val="left" w:pos="993"/>
          <w:tab w:val="left" w:pos="1134"/>
        </w:tabs>
        <w:jc w:val="right"/>
        <w:rPr>
          <w:lang w:val="lt-LT"/>
        </w:rPr>
      </w:pPr>
      <w:r w:rsidRPr="009A427E">
        <w:rPr>
          <w:lang w:val="lt-LT"/>
        </w:rPr>
        <w:t xml:space="preserve">Procesinio sprendimo kategorija </w:t>
      </w:r>
      <w:r w:rsidR="002C1D59" w:rsidRPr="009A427E">
        <w:rPr>
          <w:lang w:val="lt-LT"/>
        </w:rPr>
        <w:t>4</w:t>
      </w:r>
      <w:r w:rsidRPr="009A427E">
        <w:rPr>
          <w:lang w:val="lt-LT"/>
        </w:rPr>
        <w:t>.1</w:t>
      </w:r>
      <w:r w:rsidR="00D92B99" w:rsidRPr="009A427E">
        <w:rPr>
          <w:lang w:val="lt-LT"/>
        </w:rPr>
        <w:t>; 25.5</w:t>
      </w:r>
      <w:r w:rsidR="007318B3" w:rsidRPr="009A427E">
        <w:rPr>
          <w:lang w:val="lt-LT"/>
        </w:rPr>
        <w:t>; 53.1</w:t>
      </w:r>
    </w:p>
    <w:p w:rsidR="00E46DC4" w:rsidRDefault="00E46DC4" w:rsidP="00E46DC4">
      <w:pPr>
        <w:tabs>
          <w:tab w:val="left" w:pos="993"/>
          <w:tab w:val="left" w:pos="1134"/>
        </w:tabs>
        <w:jc w:val="right"/>
        <w:rPr>
          <w:lang w:val="lt-LT"/>
        </w:rPr>
      </w:pPr>
      <w:r>
        <w:rPr>
          <w:lang w:val="lt-LT"/>
        </w:rPr>
        <w:t xml:space="preserve"> (S) </w:t>
      </w:r>
    </w:p>
    <w:p w:rsidR="00FA56D2" w:rsidRDefault="00FD1C93" w:rsidP="00FD1C93">
      <w:pPr>
        <w:tabs>
          <w:tab w:val="left" w:pos="993"/>
          <w:tab w:val="left" w:pos="1134"/>
        </w:tabs>
        <w:jc w:val="right"/>
        <w:rPr>
          <w:lang w:val="lt-LT"/>
        </w:rPr>
      </w:pPr>
      <w:bookmarkStart w:id="1" w:name="_GoBack"/>
      <w:bookmarkEnd w:id="1"/>
      <w:r>
        <w:rPr>
          <w:lang w:val="lt-LT"/>
        </w:rPr>
        <w:t xml:space="preserve"> (S) </w:t>
      </w:r>
    </w:p>
    <w:p w:rsidR="00FD1C93" w:rsidRPr="009A427E" w:rsidRDefault="00FD1C93" w:rsidP="008663C0">
      <w:pPr>
        <w:tabs>
          <w:tab w:val="left" w:pos="993"/>
          <w:tab w:val="left" w:pos="1134"/>
        </w:tabs>
        <w:jc w:val="center"/>
        <w:rPr>
          <w:lang w:val="lt-LT"/>
        </w:rPr>
      </w:pPr>
    </w:p>
    <w:p w:rsidR="00FA56D2" w:rsidRPr="009A427E" w:rsidRDefault="00783FE5" w:rsidP="008663C0">
      <w:pPr>
        <w:tabs>
          <w:tab w:val="left" w:pos="993"/>
          <w:tab w:val="left" w:pos="1134"/>
        </w:tabs>
        <w:jc w:val="center"/>
        <w:rPr>
          <w:lang w:val="lt-LT"/>
        </w:rPr>
      </w:pPr>
      <w:r w:rsidRPr="009A427E">
        <w:rPr>
          <w:noProof/>
          <w:lang w:val="lt-LT" w:eastAsia="lt-LT"/>
        </w:rPr>
        <w:drawing>
          <wp:inline distT="0" distB="0" distL="0" distR="0">
            <wp:extent cx="657225" cy="6858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57225" cy="685800"/>
                    </a:xfrm>
                    <a:prstGeom prst="rect">
                      <a:avLst/>
                    </a:prstGeom>
                    <a:noFill/>
                    <a:ln w="9525">
                      <a:noFill/>
                      <a:miter lim="800000"/>
                      <a:headEnd/>
                      <a:tailEnd/>
                    </a:ln>
                  </pic:spPr>
                </pic:pic>
              </a:graphicData>
            </a:graphic>
          </wp:inline>
        </w:drawing>
      </w:r>
    </w:p>
    <w:p w:rsidR="00FA56D2" w:rsidRPr="009A427E" w:rsidRDefault="00FA56D2" w:rsidP="008663C0">
      <w:pPr>
        <w:tabs>
          <w:tab w:val="left" w:pos="993"/>
          <w:tab w:val="left" w:pos="1134"/>
        </w:tabs>
        <w:jc w:val="center"/>
        <w:rPr>
          <w:lang w:val="lt-LT"/>
        </w:rPr>
      </w:pPr>
    </w:p>
    <w:p w:rsidR="00FA56D2" w:rsidRPr="009A427E" w:rsidRDefault="00FA56D2" w:rsidP="008663C0">
      <w:pPr>
        <w:tabs>
          <w:tab w:val="left" w:pos="993"/>
          <w:tab w:val="left" w:pos="1134"/>
        </w:tabs>
        <w:jc w:val="center"/>
        <w:rPr>
          <w:b/>
          <w:bCs/>
          <w:lang w:val="lt-LT"/>
        </w:rPr>
      </w:pPr>
      <w:r w:rsidRPr="009A427E">
        <w:rPr>
          <w:b/>
          <w:bCs/>
          <w:lang w:val="lt-LT"/>
        </w:rPr>
        <w:t>LIETUVOS VYRIAUSIASIS ADMINISTRACINIS TEISMAS</w:t>
      </w:r>
    </w:p>
    <w:p w:rsidR="00FA56D2" w:rsidRPr="009A427E" w:rsidRDefault="00FA56D2" w:rsidP="008663C0">
      <w:pPr>
        <w:tabs>
          <w:tab w:val="left" w:pos="993"/>
          <w:tab w:val="left" w:pos="1134"/>
        </w:tabs>
        <w:jc w:val="center"/>
        <w:rPr>
          <w:lang w:val="lt-LT"/>
        </w:rPr>
      </w:pPr>
    </w:p>
    <w:p w:rsidR="00FA56D2" w:rsidRPr="009A427E" w:rsidRDefault="00B066E2" w:rsidP="008663C0">
      <w:pPr>
        <w:tabs>
          <w:tab w:val="left" w:pos="993"/>
          <w:tab w:val="left" w:pos="1134"/>
        </w:tabs>
        <w:jc w:val="center"/>
        <w:rPr>
          <w:b/>
          <w:bCs/>
          <w:spacing w:val="60"/>
          <w:lang w:val="lt-LT"/>
        </w:rPr>
      </w:pPr>
      <w:r w:rsidRPr="009A427E">
        <w:rPr>
          <w:b/>
          <w:bCs/>
          <w:spacing w:val="60"/>
          <w:lang w:val="lt-LT"/>
        </w:rPr>
        <w:t>NUTARTIS</w:t>
      </w:r>
    </w:p>
    <w:p w:rsidR="00FA56D2" w:rsidRPr="009A427E" w:rsidRDefault="00FA56D2" w:rsidP="008663C0">
      <w:pPr>
        <w:tabs>
          <w:tab w:val="left" w:pos="993"/>
          <w:tab w:val="left" w:pos="1134"/>
        </w:tabs>
        <w:jc w:val="center"/>
        <w:rPr>
          <w:b/>
          <w:lang w:val="lt-LT"/>
        </w:rPr>
      </w:pPr>
      <w:r w:rsidRPr="009A427E">
        <w:rPr>
          <w:b/>
          <w:lang w:val="lt-LT"/>
        </w:rPr>
        <w:t>LIETUVOS RESPUBLIKOS VARDU</w:t>
      </w:r>
    </w:p>
    <w:p w:rsidR="00FA56D2" w:rsidRPr="009A427E" w:rsidRDefault="00FA56D2" w:rsidP="008663C0">
      <w:pPr>
        <w:tabs>
          <w:tab w:val="left" w:pos="993"/>
          <w:tab w:val="left" w:pos="1134"/>
        </w:tabs>
        <w:jc w:val="center"/>
        <w:rPr>
          <w:lang w:val="lt-LT"/>
        </w:rPr>
      </w:pPr>
    </w:p>
    <w:p w:rsidR="00FA56D2" w:rsidRPr="009A427E" w:rsidRDefault="00513256" w:rsidP="008663C0">
      <w:pPr>
        <w:tabs>
          <w:tab w:val="left" w:pos="993"/>
          <w:tab w:val="left" w:pos="1134"/>
        </w:tabs>
        <w:jc w:val="center"/>
        <w:rPr>
          <w:lang w:val="lt-LT"/>
        </w:rPr>
      </w:pPr>
      <w:r w:rsidRPr="009A427E">
        <w:rPr>
          <w:lang w:val="lt-LT"/>
        </w:rPr>
        <w:t xml:space="preserve">2018 m. </w:t>
      </w:r>
      <w:r w:rsidR="007547EA" w:rsidRPr="009A427E">
        <w:rPr>
          <w:lang w:val="lt-LT"/>
        </w:rPr>
        <w:t>gruodžio</w:t>
      </w:r>
      <w:r w:rsidRPr="009A427E">
        <w:rPr>
          <w:lang w:val="lt-LT"/>
        </w:rPr>
        <w:t xml:space="preserve"> </w:t>
      </w:r>
      <w:r w:rsidR="007547EA" w:rsidRPr="009A427E">
        <w:rPr>
          <w:lang w:val="lt-LT"/>
        </w:rPr>
        <w:t>18</w:t>
      </w:r>
      <w:r w:rsidRPr="009A427E">
        <w:rPr>
          <w:lang w:val="lt-LT"/>
        </w:rPr>
        <w:t xml:space="preserve"> d.</w:t>
      </w:r>
    </w:p>
    <w:p w:rsidR="00FA56D2" w:rsidRPr="009A427E" w:rsidRDefault="00FA56D2" w:rsidP="008663C0">
      <w:pPr>
        <w:tabs>
          <w:tab w:val="left" w:pos="993"/>
          <w:tab w:val="left" w:pos="1134"/>
        </w:tabs>
        <w:jc w:val="center"/>
        <w:rPr>
          <w:lang w:val="lt-LT"/>
        </w:rPr>
      </w:pPr>
      <w:r w:rsidRPr="009A427E">
        <w:rPr>
          <w:lang w:val="lt-LT"/>
        </w:rPr>
        <w:t>Vilnius</w:t>
      </w:r>
    </w:p>
    <w:p w:rsidR="00FA56D2" w:rsidRPr="009A427E" w:rsidRDefault="00FA56D2" w:rsidP="008663C0">
      <w:pPr>
        <w:tabs>
          <w:tab w:val="left" w:pos="993"/>
          <w:tab w:val="left" w:pos="1134"/>
        </w:tabs>
        <w:jc w:val="center"/>
        <w:rPr>
          <w:lang w:val="lt-LT"/>
        </w:rPr>
      </w:pPr>
    </w:p>
    <w:p w:rsidR="000D4F0B" w:rsidRPr="009A427E" w:rsidRDefault="00FA56D2" w:rsidP="008663C0">
      <w:pPr>
        <w:pStyle w:val="BodyText"/>
        <w:tabs>
          <w:tab w:val="left" w:pos="709"/>
          <w:tab w:val="left" w:pos="993"/>
          <w:tab w:val="left" w:pos="1134"/>
        </w:tabs>
        <w:ind w:firstLine="709"/>
        <w:rPr>
          <w:sz w:val="24"/>
          <w:szCs w:val="24"/>
        </w:rPr>
      </w:pPr>
      <w:r w:rsidRPr="009A427E">
        <w:rPr>
          <w:sz w:val="24"/>
          <w:szCs w:val="24"/>
        </w:rPr>
        <w:t>Lietuvos vyriausiojo administracinio teismo išplėstinė teisėjų kolegija, susidedanti iš teisėjų</w:t>
      </w:r>
      <w:r w:rsidR="008C206F" w:rsidRPr="009A427E">
        <w:rPr>
          <w:sz w:val="24"/>
          <w:szCs w:val="24"/>
        </w:rPr>
        <w:t xml:space="preserve"> </w:t>
      </w:r>
      <w:r w:rsidR="000D4F0B" w:rsidRPr="009A427E">
        <w:rPr>
          <w:sz w:val="24"/>
          <w:szCs w:val="24"/>
        </w:rPr>
        <w:t xml:space="preserve">Arūno Dirvono, </w:t>
      </w:r>
      <w:bookmarkStart w:id="2" w:name="Buk_11"/>
      <w:r w:rsidR="00C22144" w:rsidRPr="00E46DC4">
        <w:rPr>
          <w:sz w:val="24"/>
          <w:szCs w:val="24"/>
        </w:rPr>
        <w:t>S. G.</w:t>
      </w:r>
      <w:bookmarkEnd w:id="2"/>
      <w:r w:rsidR="000D4F0B" w:rsidRPr="009A427E">
        <w:rPr>
          <w:sz w:val="24"/>
          <w:szCs w:val="24"/>
        </w:rPr>
        <w:t xml:space="preserve">, </w:t>
      </w:r>
      <w:r w:rsidR="00C1457B" w:rsidRPr="009A427E">
        <w:rPr>
          <w:sz w:val="24"/>
          <w:szCs w:val="24"/>
        </w:rPr>
        <w:t>Romano Klišausko</w:t>
      </w:r>
      <w:r w:rsidR="000D4F0B" w:rsidRPr="009A427E">
        <w:rPr>
          <w:sz w:val="24"/>
          <w:szCs w:val="24"/>
        </w:rPr>
        <w:t xml:space="preserve"> (kolegijos pirmininkas)</w:t>
      </w:r>
      <w:r w:rsidR="00C1457B" w:rsidRPr="009A427E">
        <w:rPr>
          <w:sz w:val="24"/>
          <w:szCs w:val="24"/>
        </w:rPr>
        <w:t xml:space="preserve">, </w:t>
      </w:r>
      <w:r w:rsidR="000D4F0B" w:rsidRPr="009A427E">
        <w:rPr>
          <w:sz w:val="24"/>
          <w:szCs w:val="24"/>
        </w:rPr>
        <w:t>Vaidos Urmonaitės-Maculevičienės (pranešėja) ir Mildos Vainienės,</w:t>
      </w:r>
    </w:p>
    <w:p w:rsidR="00FA56D2" w:rsidRPr="009A427E" w:rsidRDefault="00103663" w:rsidP="008663C0">
      <w:pPr>
        <w:pStyle w:val="BodyText"/>
        <w:tabs>
          <w:tab w:val="left" w:pos="709"/>
          <w:tab w:val="left" w:pos="993"/>
          <w:tab w:val="left" w:pos="1134"/>
        </w:tabs>
        <w:ind w:firstLine="709"/>
        <w:rPr>
          <w:sz w:val="24"/>
          <w:szCs w:val="24"/>
        </w:rPr>
      </w:pPr>
      <w:r w:rsidRPr="009A427E">
        <w:rPr>
          <w:sz w:val="24"/>
          <w:szCs w:val="24"/>
        </w:rPr>
        <w:t>s</w:t>
      </w:r>
      <w:r w:rsidR="00FA56D2" w:rsidRPr="009A427E">
        <w:rPr>
          <w:sz w:val="24"/>
          <w:szCs w:val="24"/>
        </w:rPr>
        <w:t>ekretoriaujant</w:t>
      </w:r>
      <w:r w:rsidR="00E847B1" w:rsidRPr="009A427E">
        <w:rPr>
          <w:sz w:val="24"/>
          <w:szCs w:val="24"/>
        </w:rPr>
        <w:t xml:space="preserve"> </w:t>
      </w:r>
      <w:bookmarkStart w:id="3" w:name="Buk_7"/>
      <w:r w:rsidR="00FD1C93" w:rsidRPr="00E46DC4">
        <w:rPr>
          <w:sz w:val="24"/>
          <w:szCs w:val="24"/>
        </w:rPr>
        <w:t>L. V.</w:t>
      </w:r>
      <w:bookmarkEnd w:id="3"/>
      <w:r w:rsidR="00FA56D2" w:rsidRPr="009A427E">
        <w:rPr>
          <w:sz w:val="24"/>
          <w:szCs w:val="24"/>
        </w:rPr>
        <w:t>,</w:t>
      </w:r>
    </w:p>
    <w:p w:rsidR="00FA56D2" w:rsidRPr="009A427E" w:rsidRDefault="00FA56D2" w:rsidP="008663C0">
      <w:pPr>
        <w:pStyle w:val="BodyText"/>
        <w:tabs>
          <w:tab w:val="left" w:pos="709"/>
          <w:tab w:val="left" w:pos="993"/>
          <w:tab w:val="left" w:pos="1134"/>
          <w:tab w:val="left" w:pos="2340"/>
        </w:tabs>
        <w:ind w:firstLine="709"/>
        <w:rPr>
          <w:sz w:val="24"/>
          <w:szCs w:val="24"/>
        </w:rPr>
      </w:pPr>
      <w:r w:rsidRPr="009A427E">
        <w:rPr>
          <w:sz w:val="24"/>
          <w:szCs w:val="24"/>
        </w:rPr>
        <w:t>dalyvaujant</w:t>
      </w:r>
      <w:r w:rsidR="0091514B" w:rsidRPr="009A427E">
        <w:rPr>
          <w:sz w:val="24"/>
          <w:szCs w:val="24"/>
        </w:rPr>
        <w:t xml:space="preserve"> pareiškėjams Lietuvos Respublikos Seimo nariams</w:t>
      </w:r>
      <w:r w:rsidR="00E847B1" w:rsidRPr="009A427E">
        <w:rPr>
          <w:sz w:val="24"/>
          <w:szCs w:val="24"/>
        </w:rPr>
        <w:t xml:space="preserve"> </w:t>
      </w:r>
      <w:bookmarkStart w:id="4" w:name="Buk_4"/>
      <w:r w:rsidR="00FD1C93" w:rsidRPr="00E46DC4">
        <w:rPr>
          <w:sz w:val="24"/>
          <w:szCs w:val="24"/>
        </w:rPr>
        <w:t xml:space="preserve">A. A. </w:t>
      </w:r>
      <w:bookmarkEnd w:id="4"/>
      <w:r w:rsidR="00E847B1" w:rsidRPr="009A427E">
        <w:rPr>
          <w:sz w:val="24"/>
          <w:szCs w:val="24"/>
        </w:rPr>
        <w:t xml:space="preserve">ir </w:t>
      </w:r>
      <w:bookmarkStart w:id="5" w:name="Buk_14"/>
      <w:r w:rsidR="00C22144" w:rsidRPr="00E46DC4">
        <w:rPr>
          <w:sz w:val="24"/>
          <w:szCs w:val="24"/>
        </w:rPr>
        <w:t>S. Š.</w:t>
      </w:r>
      <w:bookmarkEnd w:id="5"/>
      <w:r w:rsidRPr="009A427E">
        <w:rPr>
          <w:sz w:val="24"/>
          <w:szCs w:val="24"/>
        </w:rPr>
        <w:t>,</w:t>
      </w:r>
    </w:p>
    <w:p w:rsidR="0091514B" w:rsidRPr="009A427E" w:rsidRDefault="0091514B" w:rsidP="008663C0">
      <w:pPr>
        <w:pStyle w:val="BodyText"/>
        <w:tabs>
          <w:tab w:val="left" w:pos="709"/>
          <w:tab w:val="left" w:pos="993"/>
          <w:tab w:val="left" w:pos="1134"/>
          <w:tab w:val="left" w:pos="2340"/>
        </w:tabs>
        <w:ind w:firstLine="709"/>
        <w:rPr>
          <w:sz w:val="24"/>
          <w:szCs w:val="24"/>
        </w:rPr>
      </w:pPr>
      <w:r w:rsidRPr="009A427E">
        <w:rPr>
          <w:sz w:val="24"/>
          <w:szCs w:val="24"/>
        </w:rPr>
        <w:t>atsakovo Lietuvos Respublikos švietimo ir mokslo ministerijos atstov</w:t>
      </w:r>
      <w:r w:rsidR="00E847B1" w:rsidRPr="009A427E">
        <w:rPr>
          <w:sz w:val="24"/>
          <w:szCs w:val="24"/>
        </w:rPr>
        <w:t xml:space="preserve">ams </w:t>
      </w:r>
      <w:bookmarkStart w:id="6" w:name="Buk_1"/>
      <w:r w:rsidR="00FD1C93" w:rsidRPr="00E46DC4">
        <w:rPr>
          <w:sz w:val="24"/>
          <w:szCs w:val="24"/>
        </w:rPr>
        <w:t xml:space="preserve">A. V. </w:t>
      </w:r>
      <w:bookmarkEnd w:id="6"/>
      <w:r w:rsidR="00E847B1" w:rsidRPr="009A427E">
        <w:rPr>
          <w:sz w:val="24"/>
          <w:szCs w:val="24"/>
        </w:rPr>
        <w:t xml:space="preserve">ir </w:t>
      </w:r>
      <w:bookmarkStart w:id="7" w:name="Buk_6"/>
      <w:r w:rsidR="00FD1C93" w:rsidRPr="00E46DC4">
        <w:rPr>
          <w:sz w:val="24"/>
          <w:szCs w:val="24"/>
        </w:rPr>
        <w:t>J. Š.</w:t>
      </w:r>
      <w:bookmarkEnd w:id="7"/>
      <w:r w:rsidRPr="009A427E">
        <w:rPr>
          <w:sz w:val="24"/>
          <w:szCs w:val="24"/>
        </w:rPr>
        <w:t>,</w:t>
      </w:r>
    </w:p>
    <w:p w:rsidR="005244E3" w:rsidRPr="009A427E" w:rsidRDefault="00FA56D2" w:rsidP="008663C0">
      <w:pPr>
        <w:pStyle w:val="BodyText"/>
        <w:tabs>
          <w:tab w:val="left" w:pos="709"/>
          <w:tab w:val="left" w:pos="993"/>
          <w:tab w:val="left" w:pos="1134"/>
        </w:tabs>
        <w:ind w:firstLine="709"/>
        <w:rPr>
          <w:sz w:val="24"/>
          <w:szCs w:val="24"/>
        </w:rPr>
      </w:pPr>
      <w:r w:rsidRPr="009A427E">
        <w:rPr>
          <w:sz w:val="24"/>
          <w:szCs w:val="24"/>
        </w:rPr>
        <w:t xml:space="preserve">viešame teismo posėdyje žodinio proceso tvarka išnagrinėjo norminę administracinę bylą pagal </w:t>
      </w:r>
      <w:r w:rsidR="00E644B6" w:rsidRPr="009A427E">
        <w:rPr>
          <w:sz w:val="24"/>
          <w:szCs w:val="24"/>
        </w:rPr>
        <w:t xml:space="preserve">pareiškėjų Lietuvos Respublikos Seimo narių </w:t>
      </w:r>
      <w:bookmarkStart w:id="8" w:name="Buk_2"/>
      <w:r w:rsidR="00FD1C93" w:rsidRPr="00E46DC4">
        <w:rPr>
          <w:sz w:val="24"/>
          <w:szCs w:val="24"/>
        </w:rPr>
        <w:t>A. A.</w:t>
      </w:r>
      <w:bookmarkEnd w:id="8"/>
      <w:r w:rsidR="00E644B6" w:rsidRPr="009A427E">
        <w:rPr>
          <w:sz w:val="24"/>
          <w:szCs w:val="24"/>
        </w:rPr>
        <w:t xml:space="preserve">, </w:t>
      </w:r>
      <w:bookmarkStart w:id="9" w:name="Buk_9"/>
      <w:r w:rsidR="00FD1C93" w:rsidRPr="00E46DC4">
        <w:rPr>
          <w:sz w:val="24"/>
          <w:szCs w:val="24"/>
        </w:rPr>
        <w:t xml:space="preserve">L. K. </w:t>
      </w:r>
      <w:bookmarkEnd w:id="9"/>
      <w:r w:rsidR="00E644B6" w:rsidRPr="009A427E">
        <w:rPr>
          <w:sz w:val="24"/>
          <w:szCs w:val="24"/>
        </w:rPr>
        <w:t xml:space="preserve">ir </w:t>
      </w:r>
      <w:bookmarkStart w:id="10" w:name="Buk_12"/>
      <w:r w:rsidR="00C22144" w:rsidRPr="00E46DC4">
        <w:rPr>
          <w:sz w:val="24"/>
          <w:szCs w:val="24"/>
        </w:rPr>
        <w:t xml:space="preserve">S. Š. </w:t>
      </w:r>
      <w:bookmarkEnd w:id="10"/>
      <w:r w:rsidR="00E644B6" w:rsidRPr="009A427E">
        <w:rPr>
          <w:sz w:val="24"/>
          <w:szCs w:val="24"/>
        </w:rPr>
        <w:t xml:space="preserve">pareiškimą </w:t>
      </w:r>
      <w:r w:rsidR="009B3A70" w:rsidRPr="009A427E">
        <w:rPr>
          <w:sz w:val="24"/>
          <w:szCs w:val="24"/>
        </w:rPr>
        <w:t>ištirti</w:t>
      </w:r>
      <w:r w:rsidR="00E644B6" w:rsidRPr="009A427E">
        <w:rPr>
          <w:sz w:val="24"/>
          <w:szCs w:val="24"/>
        </w:rPr>
        <w:t xml:space="preserve"> Lietuvių kalbos ir literatūros brandos egzamino programo</w:t>
      </w:r>
      <w:r w:rsidR="000B5DDB" w:rsidRPr="009A427E">
        <w:rPr>
          <w:sz w:val="24"/>
          <w:szCs w:val="24"/>
        </w:rPr>
        <w:t xml:space="preserve">s, patvirtintos Lietuvos Respublikos švietimo ir mokslo ministro 2011 m. liepos 1 d. įsakymu </w:t>
      </w:r>
      <w:r w:rsidR="000B5DDB" w:rsidRPr="009A427E">
        <w:rPr>
          <w:sz w:val="24"/>
          <w:szCs w:val="24"/>
        </w:rPr>
        <w:br/>
        <w:t xml:space="preserve">Nr. V-1197, </w:t>
      </w:r>
      <w:r w:rsidR="00E644B6" w:rsidRPr="009A427E">
        <w:rPr>
          <w:sz w:val="24"/>
          <w:szCs w:val="24"/>
        </w:rPr>
        <w:t xml:space="preserve">8.1.1 ir 13.3 </w:t>
      </w:r>
      <w:r w:rsidR="000B5DDB" w:rsidRPr="009A427E">
        <w:rPr>
          <w:sz w:val="24"/>
          <w:szCs w:val="24"/>
        </w:rPr>
        <w:t>punktų teisėtumą.</w:t>
      </w:r>
    </w:p>
    <w:p w:rsidR="00FA56D2" w:rsidRPr="009A427E" w:rsidRDefault="00FA56D2" w:rsidP="008663C0">
      <w:pPr>
        <w:pStyle w:val="BodyTextIndent2"/>
        <w:tabs>
          <w:tab w:val="left" w:pos="993"/>
          <w:tab w:val="left" w:pos="1134"/>
        </w:tabs>
        <w:ind w:firstLine="709"/>
        <w:rPr>
          <w:sz w:val="24"/>
          <w:szCs w:val="24"/>
        </w:rPr>
      </w:pPr>
    </w:p>
    <w:p w:rsidR="00FA56D2" w:rsidRPr="009A427E" w:rsidRDefault="00FA56D2" w:rsidP="008663C0">
      <w:pPr>
        <w:pStyle w:val="BodyTextIndent2"/>
        <w:tabs>
          <w:tab w:val="left" w:pos="993"/>
          <w:tab w:val="left" w:pos="1134"/>
        </w:tabs>
        <w:ind w:firstLine="709"/>
        <w:rPr>
          <w:sz w:val="24"/>
          <w:szCs w:val="24"/>
        </w:rPr>
      </w:pPr>
      <w:r w:rsidRPr="009A427E">
        <w:rPr>
          <w:sz w:val="24"/>
          <w:szCs w:val="24"/>
        </w:rPr>
        <w:t>Išplėstinė teisėjų kolegija</w:t>
      </w:r>
    </w:p>
    <w:p w:rsidR="00FA56D2" w:rsidRPr="009A427E" w:rsidRDefault="00FA56D2" w:rsidP="008663C0">
      <w:pPr>
        <w:pStyle w:val="BodyTextIndent"/>
        <w:tabs>
          <w:tab w:val="left" w:pos="993"/>
          <w:tab w:val="left" w:pos="1134"/>
        </w:tabs>
        <w:ind w:firstLine="709"/>
        <w:rPr>
          <w:sz w:val="24"/>
          <w:szCs w:val="24"/>
        </w:rPr>
      </w:pPr>
    </w:p>
    <w:p w:rsidR="00237D8C" w:rsidRPr="009A427E" w:rsidRDefault="00906AB8" w:rsidP="008663C0">
      <w:pPr>
        <w:pStyle w:val="BodyText"/>
        <w:tabs>
          <w:tab w:val="left" w:pos="993"/>
          <w:tab w:val="left" w:pos="1134"/>
        </w:tabs>
        <w:rPr>
          <w:sz w:val="24"/>
          <w:szCs w:val="24"/>
        </w:rPr>
      </w:pPr>
      <w:r w:rsidRPr="009A427E">
        <w:rPr>
          <w:sz w:val="24"/>
          <w:szCs w:val="24"/>
        </w:rPr>
        <w:t>n u s t a t ė:</w:t>
      </w:r>
    </w:p>
    <w:p w:rsidR="00FA56D2" w:rsidRPr="009A427E" w:rsidRDefault="00FA56D2" w:rsidP="00FD38D6">
      <w:pPr>
        <w:pStyle w:val="BodyText"/>
        <w:tabs>
          <w:tab w:val="left" w:pos="993"/>
          <w:tab w:val="left" w:pos="1134"/>
        </w:tabs>
        <w:jc w:val="center"/>
        <w:rPr>
          <w:sz w:val="24"/>
          <w:szCs w:val="24"/>
        </w:rPr>
      </w:pPr>
      <w:r w:rsidRPr="009A427E">
        <w:rPr>
          <w:sz w:val="24"/>
          <w:szCs w:val="24"/>
        </w:rPr>
        <w:t>I</w:t>
      </w:r>
      <w:r w:rsidR="00FD38D6" w:rsidRPr="009A427E">
        <w:rPr>
          <w:sz w:val="24"/>
          <w:szCs w:val="24"/>
        </w:rPr>
        <w:t>.</w:t>
      </w:r>
    </w:p>
    <w:p w:rsidR="00D1560E" w:rsidRPr="009A427E" w:rsidRDefault="00D1560E" w:rsidP="008663C0">
      <w:pPr>
        <w:pStyle w:val="BodyText"/>
        <w:tabs>
          <w:tab w:val="left" w:pos="993"/>
          <w:tab w:val="left" w:pos="1134"/>
        </w:tabs>
        <w:ind w:firstLine="709"/>
        <w:rPr>
          <w:sz w:val="24"/>
          <w:szCs w:val="24"/>
        </w:rPr>
      </w:pPr>
    </w:p>
    <w:p w:rsidR="00F415F5" w:rsidRPr="009A427E" w:rsidRDefault="003B03DF" w:rsidP="008663C0">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 xml:space="preserve">Lietuvos Respublikos Seimo nariai </w:t>
      </w:r>
      <w:bookmarkStart w:id="11" w:name="Buk_5"/>
      <w:r w:rsidR="00FD1C93" w:rsidRPr="00E46DC4">
        <w:rPr>
          <w:sz w:val="24"/>
          <w:szCs w:val="24"/>
        </w:rPr>
        <w:t>A. A.</w:t>
      </w:r>
      <w:bookmarkEnd w:id="11"/>
      <w:r w:rsidRPr="009A427E">
        <w:rPr>
          <w:sz w:val="24"/>
          <w:szCs w:val="24"/>
        </w:rPr>
        <w:t xml:space="preserve">, </w:t>
      </w:r>
      <w:bookmarkStart w:id="12" w:name="Buk_8"/>
      <w:r w:rsidR="00FD1C93" w:rsidRPr="00E46DC4">
        <w:rPr>
          <w:sz w:val="24"/>
          <w:szCs w:val="24"/>
        </w:rPr>
        <w:t xml:space="preserve">L. K. </w:t>
      </w:r>
      <w:bookmarkEnd w:id="12"/>
      <w:r w:rsidRPr="009A427E">
        <w:rPr>
          <w:sz w:val="24"/>
          <w:szCs w:val="24"/>
        </w:rPr>
        <w:t xml:space="preserve">ir </w:t>
      </w:r>
      <w:bookmarkStart w:id="13" w:name="Buk_15"/>
      <w:r w:rsidR="00E46DC4" w:rsidRPr="00E46DC4">
        <w:rPr>
          <w:sz w:val="24"/>
          <w:szCs w:val="24"/>
        </w:rPr>
        <w:t xml:space="preserve">S. Š. </w:t>
      </w:r>
      <w:bookmarkEnd w:id="13"/>
      <w:r w:rsidRPr="009A427E">
        <w:rPr>
          <w:sz w:val="24"/>
          <w:szCs w:val="24"/>
        </w:rPr>
        <w:t>su pareiškimu kreipėsi į Lietuvos vyriausiąjį administracinį teismą, prašydami ištirti, ar Lietuvos Respublikos švietimo ir mokslo ministro</w:t>
      </w:r>
      <w:r w:rsidR="00C132D4" w:rsidRPr="009A427E">
        <w:rPr>
          <w:sz w:val="24"/>
          <w:szCs w:val="24"/>
        </w:rPr>
        <w:t xml:space="preserve"> (toliau – ir Ministras)</w:t>
      </w:r>
      <w:r w:rsidR="008C206F" w:rsidRPr="009A427E">
        <w:rPr>
          <w:sz w:val="24"/>
          <w:szCs w:val="24"/>
        </w:rPr>
        <w:t xml:space="preserve"> </w:t>
      </w:r>
      <w:r w:rsidRPr="009A427E">
        <w:rPr>
          <w:sz w:val="24"/>
          <w:szCs w:val="24"/>
        </w:rPr>
        <w:t xml:space="preserve">2011 m. liepos 1 d. įsakymu Nr. V-1197 </w:t>
      </w:r>
      <w:r w:rsidR="00622B0A" w:rsidRPr="009A427E">
        <w:rPr>
          <w:sz w:val="24"/>
          <w:szCs w:val="24"/>
        </w:rPr>
        <w:t xml:space="preserve">(toliau – ir Įsakymas) </w:t>
      </w:r>
      <w:r w:rsidRPr="009A427E">
        <w:rPr>
          <w:sz w:val="24"/>
          <w:szCs w:val="24"/>
        </w:rPr>
        <w:t xml:space="preserve">patvirtintos Lietuvių kalbos ir literatūros brandos egzamino programos </w:t>
      </w:r>
      <w:r w:rsidR="00C8432A" w:rsidRPr="009A427E">
        <w:rPr>
          <w:sz w:val="24"/>
          <w:szCs w:val="24"/>
        </w:rPr>
        <w:t xml:space="preserve">(toliau – ir Egzamino programa) </w:t>
      </w:r>
      <w:r w:rsidRPr="009A427E">
        <w:rPr>
          <w:sz w:val="24"/>
          <w:szCs w:val="24"/>
        </w:rPr>
        <w:t>(</w:t>
      </w:r>
      <w:r w:rsidR="006168B1" w:rsidRPr="009A427E">
        <w:rPr>
          <w:sz w:val="24"/>
          <w:szCs w:val="24"/>
        </w:rPr>
        <w:t>M</w:t>
      </w:r>
      <w:r w:rsidRPr="009A427E">
        <w:rPr>
          <w:sz w:val="24"/>
          <w:szCs w:val="24"/>
        </w:rPr>
        <w:t>inistro 2017</w:t>
      </w:r>
      <w:r w:rsidR="00580374" w:rsidRPr="009A427E">
        <w:rPr>
          <w:sz w:val="24"/>
          <w:szCs w:val="24"/>
        </w:rPr>
        <w:t> </w:t>
      </w:r>
      <w:r w:rsidRPr="009A427E">
        <w:rPr>
          <w:sz w:val="24"/>
          <w:szCs w:val="24"/>
        </w:rPr>
        <w:t>m.</w:t>
      </w:r>
      <w:r w:rsidR="00580374" w:rsidRPr="009A427E">
        <w:rPr>
          <w:sz w:val="24"/>
          <w:szCs w:val="24"/>
        </w:rPr>
        <w:t> </w:t>
      </w:r>
      <w:r w:rsidRPr="009A427E">
        <w:rPr>
          <w:sz w:val="24"/>
          <w:szCs w:val="24"/>
        </w:rPr>
        <w:t>lapkričio</w:t>
      </w:r>
      <w:r w:rsidR="00580374" w:rsidRPr="009A427E">
        <w:rPr>
          <w:sz w:val="24"/>
          <w:szCs w:val="24"/>
        </w:rPr>
        <w:t> </w:t>
      </w:r>
      <w:r w:rsidRPr="009A427E">
        <w:rPr>
          <w:sz w:val="24"/>
          <w:szCs w:val="24"/>
        </w:rPr>
        <w:t>15</w:t>
      </w:r>
      <w:r w:rsidR="00580374" w:rsidRPr="009A427E">
        <w:rPr>
          <w:sz w:val="24"/>
          <w:szCs w:val="24"/>
        </w:rPr>
        <w:t> </w:t>
      </w:r>
      <w:r w:rsidRPr="009A427E">
        <w:rPr>
          <w:sz w:val="24"/>
          <w:szCs w:val="24"/>
        </w:rPr>
        <w:t>d. įsakymo Nr. V-879 ir 2017 m. lapkričio 24 d. įsakymo Nr.</w:t>
      </w:r>
      <w:r w:rsidR="00C8432A" w:rsidRPr="009A427E">
        <w:rPr>
          <w:sz w:val="24"/>
          <w:szCs w:val="24"/>
        </w:rPr>
        <w:t> </w:t>
      </w:r>
      <w:r w:rsidRPr="009A427E">
        <w:rPr>
          <w:sz w:val="24"/>
          <w:szCs w:val="24"/>
        </w:rPr>
        <w:t>V-931</w:t>
      </w:r>
      <w:r w:rsidR="006168B1" w:rsidRPr="009A427E">
        <w:rPr>
          <w:sz w:val="24"/>
          <w:szCs w:val="24"/>
        </w:rPr>
        <w:t xml:space="preserve"> </w:t>
      </w:r>
      <w:r w:rsidRPr="009A427E">
        <w:rPr>
          <w:sz w:val="24"/>
          <w:szCs w:val="24"/>
        </w:rPr>
        <w:t>redakcij</w:t>
      </w:r>
      <w:r w:rsidR="00C8432A" w:rsidRPr="009A427E">
        <w:rPr>
          <w:sz w:val="24"/>
          <w:szCs w:val="24"/>
        </w:rPr>
        <w:t xml:space="preserve">os) </w:t>
      </w:r>
      <w:r w:rsidRPr="009A427E">
        <w:rPr>
          <w:sz w:val="24"/>
          <w:szCs w:val="24"/>
        </w:rPr>
        <w:t>8.1.1 ir 13.3 punk</w:t>
      </w:r>
      <w:r w:rsidR="006168B1" w:rsidRPr="009A427E">
        <w:rPr>
          <w:sz w:val="24"/>
          <w:szCs w:val="24"/>
        </w:rPr>
        <w:t>t</w:t>
      </w:r>
      <w:r w:rsidRPr="009A427E">
        <w:rPr>
          <w:sz w:val="24"/>
          <w:szCs w:val="24"/>
        </w:rPr>
        <w:t>ai neprieštarauja Lietuvos Respublikos Konstitucijos</w:t>
      </w:r>
      <w:r w:rsidR="006168B1" w:rsidRPr="009A427E">
        <w:rPr>
          <w:sz w:val="24"/>
          <w:szCs w:val="24"/>
        </w:rPr>
        <w:t xml:space="preserve"> (toliau – ir Konstitucija)</w:t>
      </w:r>
      <w:r w:rsidRPr="009A427E">
        <w:rPr>
          <w:sz w:val="24"/>
          <w:szCs w:val="24"/>
        </w:rPr>
        <w:t xml:space="preserve"> 14</w:t>
      </w:r>
      <w:r w:rsidR="006168B1" w:rsidRPr="009A427E">
        <w:rPr>
          <w:sz w:val="24"/>
          <w:szCs w:val="24"/>
        </w:rPr>
        <w:t> </w:t>
      </w:r>
      <w:r w:rsidRPr="009A427E">
        <w:rPr>
          <w:sz w:val="24"/>
          <w:szCs w:val="24"/>
        </w:rPr>
        <w:t>straipsniui, Lietuvos Respublikos švietimo įstatymo preambulei,</w:t>
      </w:r>
      <w:r w:rsidR="000B5DDB" w:rsidRPr="009A427E">
        <w:rPr>
          <w:sz w:val="24"/>
          <w:szCs w:val="24"/>
        </w:rPr>
        <w:t xml:space="preserve"> </w:t>
      </w:r>
      <w:r w:rsidRPr="009A427E">
        <w:rPr>
          <w:sz w:val="24"/>
          <w:szCs w:val="24"/>
        </w:rPr>
        <w:t>3 straipsnio 4 punktui, 30</w:t>
      </w:r>
      <w:r w:rsidR="006168B1" w:rsidRPr="009A427E">
        <w:rPr>
          <w:sz w:val="24"/>
          <w:szCs w:val="24"/>
        </w:rPr>
        <w:t> </w:t>
      </w:r>
      <w:r w:rsidRPr="009A427E">
        <w:rPr>
          <w:sz w:val="24"/>
          <w:szCs w:val="24"/>
        </w:rPr>
        <w:t>straipsnio 7 daliai ir</w:t>
      </w:r>
      <w:r w:rsidR="006168B1" w:rsidRPr="009A427E">
        <w:rPr>
          <w:sz w:val="24"/>
          <w:szCs w:val="24"/>
        </w:rPr>
        <w:t xml:space="preserve"> </w:t>
      </w:r>
      <w:r w:rsidR="00DF1C60" w:rsidRPr="009A427E">
        <w:rPr>
          <w:sz w:val="24"/>
          <w:szCs w:val="24"/>
        </w:rPr>
        <w:t xml:space="preserve">Lietuvos Respublikos </w:t>
      </w:r>
      <w:r w:rsidRPr="009A427E">
        <w:rPr>
          <w:sz w:val="24"/>
          <w:szCs w:val="24"/>
        </w:rPr>
        <w:t>Seimo 2013 m. gruodžio 23 d. nutarimu Nr. XII-745 patvirtintos Valstybinės švietimo 2013–2022 m. strategijos</w:t>
      </w:r>
      <w:r w:rsidR="00360B35" w:rsidRPr="009A427E">
        <w:rPr>
          <w:sz w:val="24"/>
          <w:szCs w:val="24"/>
        </w:rPr>
        <w:t xml:space="preserve"> (toliau – ir Strategija)</w:t>
      </w:r>
      <w:r w:rsidRPr="009A427E">
        <w:rPr>
          <w:sz w:val="24"/>
          <w:szCs w:val="24"/>
        </w:rPr>
        <w:t xml:space="preserve"> 7.2 ir 19.5 p</w:t>
      </w:r>
      <w:r w:rsidR="00007192" w:rsidRPr="009A427E">
        <w:rPr>
          <w:sz w:val="24"/>
          <w:szCs w:val="24"/>
        </w:rPr>
        <w:t>unktams</w:t>
      </w:r>
      <w:r w:rsidRPr="009A427E">
        <w:rPr>
          <w:sz w:val="24"/>
          <w:szCs w:val="24"/>
        </w:rPr>
        <w:t>.</w:t>
      </w:r>
    </w:p>
    <w:p w:rsidR="006F037B" w:rsidRPr="009A427E" w:rsidRDefault="004C7E07" w:rsidP="008663C0">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lang w:bidi="lt-LT"/>
        </w:rPr>
        <w:t>P</w:t>
      </w:r>
      <w:r w:rsidR="003B03DF" w:rsidRPr="009A427E">
        <w:rPr>
          <w:sz w:val="24"/>
          <w:szCs w:val="24"/>
        </w:rPr>
        <w:t>areiškimas grindžiamas šiais argumentais:</w:t>
      </w:r>
    </w:p>
    <w:p w:rsidR="00F415F5" w:rsidRPr="009A427E" w:rsidRDefault="004B1E53" w:rsidP="008663C0">
      <w:pPr>
        <w:pStyle w:val="BodyText"/>
        <w:numPr>
          <w:ilvl w:val="1"/>
          <w:numId w:val="31"/>
        </w:numPr>
        <w:tabs>
          <w:tab w:val="left" w:pos="709"/>
          <w:tab w:val="left" w:pos="851"/>
          <w:tab w:val="left" w:pos="993"/>
          <w:tab w:val="left" w:pos="1134"/>
        </w:tabs>
        <w:ind w:left="0" w:firstLine="709"/>
        <w:rPr>
          <w:sz w:val="24"/>
          <w:szCs w:val="24"/>
        </w:rPr>
      </w:pPr>
      <w:r w:rsidRPr="009A427E">
        <w:rPr>
          <w:sz w:val="24"/>
          <w:szCs w:val="24"/>
          <w:lang w:bidi="lt-LT"/>
        </w:rPr>
        <w:t>Pirminiu</w:t>
      </w:r>
      <w:r w:rsidR="009563B6" w:rsidRPr="009A427E">
        <w:rPr>
          <w:sz w:val="24"/>
          <w:szCs w:val="24"/>
          <w:lang w:bidi="lt-LT"/>
        </w:rPr>
        <w:t xml:space="preserve"> </w:t>
      </w:r>
      <w:r w:rsidRPr="009A427E">
        <w:rPr>
          <w:sz w:val="24"/>
          <w:szCs w:val="24"/>
          <w:lang w:bidi="lt-LT"/>
        </w:rPr>
        <w:t>Į</w:t>
      </w:r>
      <w:r w:rsidR="009563B6" w:rsidRPr="009A427E">
        <w:rPr>
          <w:sz w:val="24"/>
          <w:szCs w:val="24"/>
          <w:lang w:bidi="lt-LT"/>
        </w:rPr>
        <w:t>sakym</w:t>
      </w:r>
      <w:r w:rsidR="002F4D68" w:rsidRPr="009A427E">
        <w:rPr>
          <w:sz w:val="24"/>
          <w:szCs w:val="24"/>
          <w:lang w:bidi="lt-LT"/>
        </w:rPr>
        <w:t xml:space="preserve">u </w:t>
      </w:r>
      <w:r w:rsidR="009563B6" w:rsidRPr="009A427E">
        <w:rPr>
          <w:sz w:val="24"/>
          <w:szCs w:val="24"/>
          <w:lang w:bidi="lt-LT"/>
        </w:rPr>
        <w:t xml:space="preserve">patvirtintos </w:t>
      </w:r>
      <w:r w:rsidR="004C7E07" w:rsidRPr="009A427E">
        <w:rPr>
          <w:sz w:val="24"/>
          <w:szCs w:val="24"/>
          <w:lang w:bidi="lt-LT"/>
        </w:rPr>
        <w:t>E</w:t>
      </w:r>
      <w:r w:rsidR="009563B6" w:rsidRPr="009A427E">
        <w:rPr>
          <w:sz w:val="24"/>
          <w:szCs w:val="24"/>
          <w:lang w:bidi="lt-LT"/>
        </w:rPr>
        <w:t>gzamino programos 8.1.1 punkte buvo numatyta, kad dalyko žinias ir supratimą mokinys parodo, kai aptaria nurodytų autorių kūrinius, kultūrinį istorinį, biografinį ar meninį kontekstą.</w:t>
      </w:r>
      <w:r w:rsidR="004F37E1" w:rsidRPr="009A427E">
        <w:rPr>
          <w:sz w:val="24"/>
          <w:szCs w:val="24"/>
          <w:lang w:bidi="lt-LT"/>
        </w:rPr>
        <w:t xml:space="preserve"> </w:t>
      </w:r>
      <w:r w:rsidR="002B0CE3" w:rsidRPr="009A427E">
        <w:rPr>
          <w:sz w:val="24"/>
          <w:szCs w:val="24"/>
          <w:lang w:bidi="lt-LT"/>
        </w:rPr>
        <w:t xml:space="preserve">Tos pačios Įsakymo redakcijos </w:t>
      </w:r>
      <w:r w:rsidR="002F4D68" w:rsidRPr="009A427E">
        <w:rPr>
          <w:sz w:val="24"/>
          <w:szCs w:val="24"/>
          <w:lang w:bidi="lt-LT"/>
        </w:rPr>
        <w:t xml:space="preserve">Egzamino </w:t>
      </w:r>
      <w:r w:rsidR="009563B6" w:rsidRPr="009A427E">
        <w:rPr>
          <w:sz w:val="24"/>
          <w:szCs w:val="24"/>
          <w:lang w:bidi="lt-LT"/>
        </w:rPr>
        <w:t xml:space="preserve">programos 13.3 </w:t>
      </w:r>
      <w:r w:rsidR="00B713E4" w:rsidRPr="009A427E">
        <w:rPr>
          <w:sz w:val="24"/>
          <w:szCs w:val="24"/>
          <w:lang w:bidi="lt-LT"/>
        </w:rPr>
        <w:t>punk</w:t>
      </w:r>
      <w:r w:rsidR="002B0CE3" w:rsidRPr="009A427E">
        <w:rPr>
          <w:sz w:val="24"/>
          <w:szCs w:val="24"/>
          <w:lang w:bidi="lt-LT"/>
        </w:rPr>
        <w:t>tas numatė</w:t>
      </w:r>
      <w:r w:rsidR="009563B6" w:rsidRPr="009A427E">
        <w:rPr>
          <w:sz w:val="24"/>
          <w:szCs w:val="24"/>
          <w:lang w:bidi="lt-LT"/>
        </w:rPr>
        <w:t xml:space="preserve">, kad prie kiekvienos temos pateikiamas sąrašas autorių, iš kurių vieną būtina pasirinkti: valstybiniam brandos egzaminui pateikiami trys privalomi lietuvių autoriai iš Bendrosios programos </w:t>
      </w:r>
      <w:r w:rsidR="009563B6" w:rsidRPr="009A427E">
        <w:rPr>
          <w:sz w:val="24"/>
          <w:szCs w:val="24"/>
          <w:lang w:bidi="lt-LT"/>
        </w:rPr>
        <w:lastRenderedPageBreak/>
        <w:t>išplėstinio kurso; mokykliniam brandos egzaminui pateikiami keturi privalomi lietuvių autoriai iš Bendrosios programos bendrojo kurso</w:t>
      </w:r>
      <w:r w:rsidR="000662D0" w:rsidRPr="009A427E">
        <w:rPr>
          <w:sz w:val="24"/>
          <w:szCs w:val="24"/>
          <w:lang w:bidi="lt-LT"/>
        </w:rPr>
        <w:t>.</w:t>
      </w:r>
      <w:r w:rsidR="006E204B" w:rsidRPr="009A427E">
        <w:rPr>
          <w:sz w:val="24"/>
          <w:szCs w:val="24"/>
          <w:lang w:bidi="lt-LT"/>
        </w:rPr>
        <w:t xml:space="preserve"> </w:t>
      </w:r>
      <w:r w:rsidR="00C11150" w:rsidRPr="009A427E">
        <w:rPr>
          <w:sz w:val="24"/>
          <w:szCs w:val="24"/>
          <w:lang w:bidi="lt-LT"/>
        </w:rPr>
        <w:t>Dabar galioja tokia šių punktų redakcija</w:t>
      </w:r>
      <w:r w:rsidR="006E204B" w:rsidRPr="009A427E">
        <w:rPr>
          <w:sz w:val="24"/>
          <w:szCs w:val="24"/>
          <w:lang w:bidi="lt-LT"/>
        </w:rPr>
        <w:t xml:space="preserve"> </w:t>
      </w:r>
      <w:r w:rsidR="006E204B" w:rsidRPr="009A427E">
        <w:rPr>
          <w:sz w:val="24"/>
          <w:szCs w:val="24"/>
        </w:rPr>
        <w:t>(Ministro 2017 m. lapkričio 15 d. įsakymo Nr. V-879 ir 2017 m. lapkričio 24 d. įsakymo Nr. V-931 redakcijos</w:t>
      </w:r>
      <w:r w:rsidR="005F6544" w:rsidRPr="009A427E">
        <w:rPr>
          <w:sz w:val="24"/>
          <w:szCs w:val="24"/>
          <w:lang w:bidi="lt-LT"/>
        </w:rPr>
        <w:t>:</w:t>
      </w:r>
      <w:r w:rsidR="0061306E" w:rsidRPr="009A427E">
        <w:rPr>
          <w:i/>
          <w:sz w:val="24"/>
          <w:szCs w:val="24"/>
          <w:lang w:bidi="lt-LT"/>
        </w:rPr>
        <w:t xml:space="preserve"> </w:t>
      </w:r>
      <w:r w:rsidR="00C11150" w:rsidRPr="009A427E">
        <w:rPr>
          <w:rStyle w:val="Bodytext9NotItalic"/>
          <w:i w:val="0"/>
          <w:color w:val="auto"/>
          <w:shd w:val="clear" w:color="auto" w:fill="auto"/>
        </w:rPr>
        <w:t>dalyko žinias ir supratimą mokinys parodo, kai</w:t>
      </w:r>
      <w:r w:rsidR="00A44E22" w:rsidRPr="009A427E">
        <w:rPr>
          <w:rStyle w:val="Bodytext9NotItalic"/>
          <w:i w:val="0"/>
          <w:color w:val="auto"/>
          <w:shd w:val="clear" w:color="auto" w:fill="auto"/>
        </w:rPr>
        <w:t xml:space="preserve"> </w:t>
      </w:r>
      <w:r w:rsidR="00C11150" w:rsidRPr="009A427E">
        <w:rPr>
          <w:sz w:val="24"/>
          <w:szCs w:val="24"/>
          <w:lang w:bidi="lt-LT"/>
        </w:rPr>
        <w:t>aptaria pagal Bendrąją programą privalomų autorių kūrinius, kultūrinį istorinį, biografinį ar meninį kontekstą</w:t>
      </w:r>
      <w:r w:rsidR="005F6544" w:rsidRPr="009A427E">
        <w:rPr>
          <w:sz w:val="24"/>
          <w:szCs w:val="24"/>
          <w:lang w:bidi="lt-LT"/>
        </w:rPr>
        <w:t xml:space="preserve"> (8.1.1</w:t>
      </w:r>
      <w:r w:rsidR="00A44E22" w:rsidRPr="009A427E">
        <w:rPr>
          <w:sz w:val="24"/>
          <w:szCs w:val="24"/>
          <w:lang w:bidi="lt-LT"/>
        </w:rPr>
        <w:t> </w:t>
      </w:r>
      <w:r w:rsidR="005F6544" w:rsidRPr="009A427E">
        <w:rPr>
          <w:sz w:val="24"/>
          <w:szCs w:val="24"/>
          <w:lang w:bidi="lt-LT"/>
        </w:rPr>
        <w:t>p.)</w:t>
      </w:r>
      <w:r w:rsidR="00C11150" w:rsidRPr="009A427E">
        <w:rPr>
          <w:sz w:val="24"/>
          <w:szCs w:val="24"/>
          <w:lang w:bidi="lt-LT"/>
        </w:rPr>
        <w:t>;</w:t>
      </w:r>
      <w:r w:rsidR="005F6544" w:rsidRPr="009A427E">
        <w:rPr>
          <w:sz w:val="24"/>
          <w:szCs w:val="24"/>
          <w:lang w:bidi="lt-LT"/>
        </w:rPr>
        <w:t xml:space="preserve"> </w:t>
      </w:r>
      <w:r w:rsidR="00C11150" w:rsidRPr="009A427E">
        <w:rPr>
          <w:sz w:val="24"/>
          <w:szCs w:val="24"/>
          <w:lang w:bidi="lt-LT"/>
        </w:rPr>
        <w:t>prie kiekvienos temos pateikiami du jai atskleisti tinkamiausi autoriai, vieną iš kurių rekomenduojama pasirinkti; egzamino užduoties sąsiuvinyje nurodomi visi privalomi autoriai, kuriais kandidatas</w:t>
      </w:r>
      <w:r w:rsidR="005A33D9" w:rsidRPr="009A427E">
        <w:rPr>
          <w:sz w:val="24"/>
          <w:szCs w:val="24"/>
          <w:lang w:bidi="lt-LT"/>
        </w:rPr>
        <w:t>,</w:t>
      </w:r>
      <w:r w:rsidR="00C11150" w:rsidRPr="009A427E">
        <w:rPr>
          <w:sz w:val="24"/>
          <w:szCs w:val="24"/>
          <w:lang w:bidi="lt-LT"/>
        </w:rPr>
        <w:t xml:space="preserve"> atlikdamas egzamino užduotį</w:t>
      </w:r>
      <w:r w:rsidR="005A33D9" w:rsidRPr="009A427E">
        <w:rPr>
          <w:sz w:val="24"/>
          <w:szCs w:val="24"/>
          <w:lang w:bidi="lt-LT"/>
        </w:rPr>
        <w:t>,</w:t>
      </w:r>
      <w:r w:rsidR="00C11150" w:rsidRPr="009A427E">
        <w:rPr>
          <w:sz w:val="24"/>
          <w:szCs w:val="24"/>
          <w:lang w:bidi="lt-LT"/>
        </w:rPr>
        <w:t xml:space="preserve"> taip pat gali remtis</w:t>
      </w:r>
      <w:r w:rsidR="00A44E22" w:rsidRPr="009A427E">
        <w:rPr>
          <w:sz w:val="24"/>
          <w:szCs w:val="24"/>
          <w:lang w:bidi="lt-LT"/>
        </w:rPr>
        <w:t xml:space="preserve"> (13.3 p.)</w:t>
      </w:r>
      <w:r w:rsidR="00C11150" w:rsidRPr="009A427E">
        <w:rPr>
          <w:sz w:val="24"/>
          <w:szCs w:val="24"/>
          <w:lang w:bidi="lt-LT"/>
        </w:rPr>
        <w:t>.</w:t>
      </w:r>
      <w:r w:rsidR="00A44E22" w:rsidRPr="009A427E">
        <w:rPr>
          <w:sz w:val="24"/>
          <w:szCs w:val="24"/>
          <w:lang w:bidi="lt-LT"/>
        </w:rPr>
        <w:t xml:space="preserve"> Taigi pagal dabar galiojančios redakcijos </w:t>
      </w:r>
      <w:r w:rsidR="004C7E07" w:rsidRPr="009A427E">
        <w:rPr>
          <w:sz w:val="24"/>
          <w:szCs w:val="24"/>
          <w:lang w:bidi="lt-LT"/>
        </w:rPr>
        <w:t>E</w:t>
      </w:r>
      <w:r w:rsidR="002F4D68" w:rsidRPr="009A427E">
        <w:rPr>
          <w:sz w:val="24"/>
          <w:szCs w:val="24"/>
          <w:lang w:bidi="lt-LT"/>
        </w:rPr>
        <w:t xml:space="preserve">gzamino programą, </w:t>
      </w:r>
      <w:r w:rsidR="00A44E22" w:rsidRPr="009A427E">
        <w:rPr>
          <w:sz w:val="24"/>
          <w:szCs w:val="24"/>
        </w:rPr>
        <w:t xml:space="preserve">abiturientas, laikydamas </w:t>
      </w:r>
      <w:r w:rsidR="0061306E" w:rsidRPr="009A427E">
        <w:rPr>
          <w:sz w:val="24"/>
          <w:szCs w:val="24"/>
        </w:rPr>
        <w:t>l</w:t>
      </w:r>
      <w:r w:rsidR="00A44E22" w:rsidRPr="009A427E">
        <w:rPr>
          <w:sz w:val="24"/>
          <w:szCs w:val="24"/>
        </w:rPr>
        <w:t xml:space="preserve">ietuvių kalbos ir literatūros brandos egzaminą, gali remtis bet kuriuo iš 36 mokykloje nagrinėtų autorių (nebūtinai lietuvių) kūrinių. Lietuvių literatūros (kultūros) ir istorinio konteksto supratimas ir išmanymas nebėra privalomas. Vadinasi, </w:t>
      </w:r>
      <w:r w:rsidR="00A275DC" w:rsidRPr="009A427E">
        <w:rPr>
          <w:sz w:val="24"/>
          <w:szCs w:val="24"/>
        </w:rPr>
        <w:t>l</w:t>
      </w:r>
      <w:r w:rsidR="00A44E22" w:rsidRPr="009A427E">
        <w:rPr>
          <w:sz w:val="24"/>
          <w:szCs w:val="24"/>
        </w:rPr>
        <w:t>ietuvių kalbos ir literatūros egzamine lietuvių literatūra nebėra privalomas dalykas. Po minėtų pakeitimų mokiniai gali rinktis aptarti bet kurį iš 36</w:t>
      </w:r>
      <w:r w:rsidR="00311453" w:rsidRPr="009A427E">
        <w:rPr>
          <w:sz w:val="24"/>
          <w:szCs w:val="24"/>
        </w:rPr>
        <w:t> </w:t>
      </w:r>
      <w:r w:rsidR="00A44E22" w:rsidRPr="009A427E">
        <w:rPr>
          <w:sz w:val="24"/>
          <w:szCs w:val="24"/>
        </w:rPr>
        <w:t>autorių</w:t>
      </w:r>
      <w:r w:rsidR="00766704" w:rsidRPr="009A427E">
        <w:rPr>
          <w:sz w:val="24"/>
          <w:szCs w:val="24"/>
        </w:rPr>
        <w:t xml:space="preserve">, iš kurių 4 </w:t>
      </w:r>
      <w:r w:rsidR="00A44E22" w:rsidRPr="009A427E">
        <w:rPr>
          <w:sz w:val="24"/>
          <w:szCs w:val="24"/>
        </w:rPr>
        <w:t>yra užsienio</w:t>
      </w:r>
      <w:r w:rsidR="00766704" w:rsidRPr="009A427E">
        <w:rPr>
          <w:sz w:val="24"/>
          <w:szCs w:val="24"/>
        </w:rPr>
        <w:t xml:space="preserve"> autoriai, o </w:t>
      </w:r>
      <w:r w:rsidR="00A44E22" w:rsidRPr="009A427E">
        <w:rPr>
          <w:sz w:val="24"/>
          <w:szCs w:val="24"/>
        </w:rPr>
        <w:t xml:space="preserve">2 </w:t>
      </w:r>
      <w:r w:rsidR="00766704" w:rsidRPr="009A427E">
        <w:rPr>
          <w:sz w:val="24"/>
          <w:szCs w:val="24"/>
        </w:rPr>
        <w:t xml:space="preserve">autoriai patenka </w:t>
      </w:r>
      <w:r w:rsidR="00A44E22" w:rsidRPr="009A427E">
        <w:rPr>
          <w:sz w:val="24"/>
          <w:szCs w:val="24"/>
        </w:rPr>
        <w:t xml:space="preserve">ir </w:t>
      </w:r>
      <w:r w:rsidR="00766704" w:rsidRPr="009A427E">
        <w:rPr>
          <w:sz w:val="24"/>
          <w:szCs w:val="24"/>
        </w:rPr>
        <w:t xml:space="preserve">į </w:t>
      </w:r>
      <w:r w:rsidR="00D35E38" w:rsidRPr="009A427E">
        <w:rPr>
          <w:sz w:val="24"/>
          <w:szCs w:val="24"/>
        </w:rPr>
        <w:t>L</w:t>
      </w:r>
      <w:r w:rsidR="00A44E22" w:rsidRPr="009A427E">
        <w:rPr>
          <w:sz w:val="24"/>
          <w:szCs w:val="24"/>
        </w:rPr>
        <w:t>enkų gimtosios kalbos program</w:t>
      </w:r>
      <w:r w:rsidR="00766704" w:rsidRPr="009A427E">
        <w:rPr>
          <w:sz w:val="24"/>
          <w:szCs w:val="24"/>
        </w:rPr>
        <w:t xml:space="preserve">ą </w:t>
      </w:r>
      <w:r w:rsidR="00A44E22" w:rsidRPr="009A427E">
        <w:rPr>
          <w:sz w:val="24"/>
          <w:szCs w:val="24"/>
        </w:rPr>
        <w:t>(</w:t>
      </w:r>
      <w:r w:rsidR="00766704" w:rsidRPr="009A427E">
        <w:rPr>
          <w:sz w:val="24"/>
          <w:szCs w:val="24"/>
        </w:rPr>
        <w:t xml:space="preserve">A. </w:t>
      </w:r>
      <w:r w:rsidR="00A44E22" w:rsidRPr="009A427E">
        <w:rPr>
          <w:sz w:val="24"/>
          <w:szCs w:val="24"/>
        </w:rPr>
        <w:t xml:space="preserve">Mickevičius ir </w:t>
      </w:r>
      <w:r w:rsidR="00766704" w:rsidRPr="009A427E">
        <w:rPr>
          <w:sz w:val="24"/>
          <w:szCs w:val="24"/>
        </w:rPr>
        <w:t xml:space="preserve">Č. </w:t>
      </w:r>
      <w:r w:rsidR="00A44E22" w:rsidRPr="009A427E">
        <w:rPr>
          <w:sz w:val="24"/>
          <w:szCs w:val="24"/>
        </w:rPr>
        <w:t>Milošas)</w:t>
      </w:r>
      <w:r w:rsidR="007A3670" w:rsidRPr="009A427E">
        <w:rPr>
          <w:sz w:val="24"/>
          <w:szCs w:val="24"/>
        </w:rPr>
        <w:t xml:space="preserve">. Taigi Lietuvos </w:t>
      </w:r>
      <w:r w:rsidR="00A44E22" w:rsidRPr="009A427E">
        <w:rPr>
          <w:sz w:val="24"/>
          <w:szCs w:val="24"/>
        </w:rPr>
        <w:t xml:space="preserve">lenkų mokyklų mokiniai gali lietuvių literatūros egzaminą išlaikyti, mokęsi tik pagal lenkų gimtosios kalbos programą, </w:t>
      </w:r>
      <w:r w:rsidR="007A3670" w:rsidRPr="009A427E">
        <w:rPr>
          <w:sz w:val="24"/>
          <w:szCs w:val="24"/>
        </w:rPr>
        <w:t xml:space="preserve">o Lietuvos </w:t>
      </w:r>
      <w:r w:rsidR="00A44E22" w:rsidRPr="009A427E">
        <w:rPr>
          <w:sz w:val="24"/>
          <w:szCs w:val="24"/>
        </w:rPr>
        <w:t>rusų</w:t>
      </w:r>
      <w:r w:rsidR="007A3670" w:rsidRPr="009A427E">
        <w:rPr>
          <w:sz w:val="24"/>
          <w:szCs w:val="24"/>
        </w:rPr>
        <w:t xml:space="preserve"> </w:t>
      </w:r>
      <w:r w:rsidR="00A44E22" w:rsidRPr="009A427E">
        <w:rPr>
          <w:sz w:val="24"/>
          <w:szCs w:val="24"/>
        </w:rPr>
        <w:t>mokyklų</w:t>
      </w:r>
      <w:r w:rsidR="007A3670" w:rsidRPr="009A427E">
        <w:rPr>
          <w:sz w:val="24"/>
          <w:szCs w:val="24"/>
        </w:rPr>
        <w:t xml:space="preserve"> mokiniai – </w:t>
      </w:r>
      <w:r w:rsidR="00A44E22" w:rsidRPr="009A427E">
        <w:rPr>
          <w:sz w:val="24"/>
          <w:szCs w:val="24"/>
        </w:rPr>
        <w:t>pasirinkę, p</w:t>
      </w:r>
      <w:r w:rsidR="007A3670" w:rsidRPr="009A427E">
        <w:rPr>
          <w:sz w:val="24"/>
          <w:szCs w:val="24"/>
        </w:rPr>
        <w:t xml:space="preserve">avyzdžiui, V. </w:t>
      </w:r>
      <w:r w:rsidR="00A44E22" w:rsidRPr="009A427E">
        <w:rPr>
          <w:sz w:val="24"/>
          <w:szCs w:val="24"/>
        </w:rPr>
        <w:t xml:space="preserve">Šekspyrą, </w:t>
      </w:r>
      <w:r w:rsidR="007A3670" w:rsidRPr="009A427E">
        <w:rPr>
          <w:sz w:val="24"/>
          <w:szCs w:val="24"/>
        </w:rPr>
        <w:t xml:space="preserve">kuris </w:t>
      </w:r>
      <w:r w:rsidR="00A44E22" w:rsidRPr="009A427E">
        <w:rPr>
          <w:sz w:val="24"/>
          <w:szCs w:val="24"/>
        </w:rPr>
        <w:t>nagrinėjam</w:t>
      </w:r>
      <w:r w:rsidR="007A3670" w:rsidRPr="009A427E">
        <w:rPr>
          <w:sz w:val="24"/>
          <w:szCs w:val="24"/>
        </w:rPr>
        <w:t xml:space="preserve">as </w:t>
      </w:r>
      <w:r w:rsidR="00A44E22" w:rsidRPr="009A427E">
        <w:rPr>
          <w:sz w:val="24"/>
          <w:szCs w:val="24"/>
        </w:rPr>
        <w:t xml:space="preserve">per gimtosios kalbos pamokas, </w:t>
      </w:r>
      <w:r w:rsidR="007A3670" w:rsidRPr="009A427E">
        <w:rPr>
          <w:sz w:val="24"/>
          <w:szCs w:val="24"/>
        </w:rPr>
        <w:t xml:space="preserve">bei </w:t>
      </w:r>
      <w:r w:rsidR="00A44E22" w:rsidRPr="009A427E">
        <w:rPr>
          <w:sz w:val="24"/>
          <w:szCs w:val="24"/>
        </w:rPr>
        <w:t>rusų klasikos ar šiuolaikinės literatūros</w:t>
      </w:r>
      <w:r w:rsidR="007A3670" w:rsidRPr="009A427E">
        <w:rPr>
          <w:sz w:val="24"/>
          <w:szCs w:val="24"/>
        </w:rPr>
        <w:t xml:space="preserve"> autorių</w:t>
      </w:r>
      <w:r w:rsidR="00A44E22" w:rsidRPr="009A427E">
        <w:rPr>
          <w:sz w:val="24"/>
          <w:szCs w:val="24"/>
        </w:rPr>
        <w:t>. Lietuvių mokyklų mokiniai gali gauti 100</w:t>
      </w:r>
      <w:r w:rsidR="001B168A" w:rsidRPr="009A427E">
        <w:rPr>
          <w:sz w:val="24"/>
          <w:szCs w:val="24"/>
        </w:rPr>
        <w:t> </w:t>
      </w:r>
      <w:r w:rsidR="00A44E22" w:rsidRPr="009A427E">
        <w:rPr>
          <w:sz w:val="24"/>
          <w:szCs w:val="24"/>
        </w:rPr>
        <w:t>balų be lietuvių literatūros, jos kultūros ir istorijos išmanymo</w:t>
      </w:r>
      <w:r w:rsidR="0017452A" w:rsidRPr="009A427E">
        <w:rPr>
          <w:sz w:val="24"/>
          <w:szCs w:val="24"/>
        </w:rPr>
        <w:t>.</w:t>
      </w:r>
    </w:p>
    <w:p w:rsidR="00F415F5" w:rsidRPr="009A427E" w:rsidRDefault="00390810" w:rsidP="008663C0">
      <w:pPr>
        <w:pStyle w:val="BodyText"/>
        <w:numPr>
          <w:ilvl w:val="1"/>
          <w:numId w:val="31"/>
        </w:numPr>
        <w:tabs>
          <w:tab w:val="left" w:pos="709"/>
          <w:tab w:val="left" w:pos="851"/>
          <w:tab w:val="left" w:pos="993"/>
          <w:tab w:val="left" w:pos="1134"/>
        </w:tabs>
        <w:ind w:left="0" w:firstLine="709"/>
        <w:rPr>
          <w:sz w:val="24"/>
          <w:szCs w:val="24"/>
        </w:rPr>
      </w:pPr>
      <w:r w:rsidRPr="009A427E">
        <w:rPr>
          <w:sz w:val="24"/>
          <w:szCs w:val="24"/>
        </w:rPr>
        <w:t xml:space="preserve">Aptarti </w:t>
      </w:r>
      <w:r w:rsidR="001B168A" w:rsidRPr="009A427E">
        <w:rPr>
          <w:sz w:val="24"/>
          <w:szCs w:val="24"/>
        </w:rPr>
        <w:t xml:space="preserve">pakeitimai </w:t>
      </w:r>
      <w:r w:rsidRPr="009A427E">
        <w:rPr>
          <w:sz w:val="24"/>
          <w:szCs w:val="24"/>
        </w:rPr>
        <w:t xml:space="preserve">atlikti </w:t>
      </w:r>
      <w:r w:rsidR="001B168A" w:rsidRPr="009A427E">
        <w:rPr>
          <w:sz w:val="24"/>
          <w:szCs w:val="24"/>
        </w:rPr>
        <w:t>tik laikant lietuvių kalbos ir literatūros egzaminą. Kadangi Tautinių mažumų brandos egzamino programa minėtais įsakymais nebuvo pakeista, tautinių mažumų gimtųjų kalbų egzaminų metu vertinamas gimtosios literatūros išmanymas. Tautinių mažumų brandos egzamino programoje nurodyta, kad žinias ir supratimą mokiniai parodo: aptardami nurodytų gimtosios literatūros autorių kūrybą, jos savitumą, istorinį, kultūrinį kontekstą, pateikia pavyzdžių; žinodami gimtosios literatūros raidą, apibūdindami pagrindinius reiškinius ir idėjas; įvardydami tiesiogiai pasakytas mintis remiantis teksto visuma ir kontekstu</w:t>
      </w:r>
      <w:r w:rsidR="002824A1" w:rsidRPr="009A427E">
        <w:rPr>
          <w:sz w:val="24"/>
          <w:szCs w:val="24"/>
        </w:rPr>
        <w:t>.</w:t>
      </w:r>
    </w:p>
    <w:p w:rsidR="00F415F5" w:rsidRPr="009A427E" w:rsidRDefault="001B168A" w:rsidP="008663C0">
      <w:pPr>
        <w:pStyle w:val="BodyText"/>
        <w:numPr>
          <w:ilvl w:val="1"/>
          <w:numId w:val="31"/>
        </w:numPr>
        <w:tabs>
          <w:tab w:val="left" w:pos="709"/>
          <w:tab w:val="left" w:pos="851"/>
          <w:tab w:val="left" w:pos="993"/>
          <w:tab w:val="left" w:pos="1134"/>
        </w:tabs>
        <w:ind w:left="0" w:firstLine="709"/>
        <w:rPr>
          <w:sz w:val="24"/>
          <w:szCs w:val="24"/>
        </w:rPr>
      </w:pPr>
      <w:r w:rsidRPr="009A427E">
        <w:rPr>
          <w:sz w:val="24"/>
          <w:szCs w:val="24"/>
        </w:rPr>
        <w:t xml:space="preserve">Tiek </w:t>
      </w:r>
      <w:r w:rsidR="002F4D68" w:rsidRPr="009A427E">
        <w:rPr>
          <w:sz w:val="24"/>
          <w:szCs w:val="24"/>
        </w:rPr>
        <w:t xml:space="preserve">anksčiau galiojusios </w:t>
      </w:r>
      <w:r w:rsidR="00390810" w:rsidRPr="009A427E">
        <w:rPr>
          <w:sz w:val="24"/>
          <w:szCs w:val="24"/>
        </w:rPr>
        <w:t>redakcijos E</w:t>
      </w:r>
      <w:r w:rsidR="002F4D68" w:rsidRPr="009A427E">
        <w:rPr>
          <w:sz w:val="24"/>
          <w:szCs w:val="24"/>
        </w:rPr>
        <w:t>gzamino programos</w:t>
      </w:r>
      <w:r w:rsidR="00390810" w:rsidRPr="009A427E">
        <w:rPr>
          <w:sz w:val="24"/>
          <w:szCs w:val="24"/>
        </w:rPr>
        <w:t xml:space="preserve">, </w:t>
      </w:r>
      <w:r w:rsidR="002F4D68" w:rsidRPr="009A427E">
        <w:rPr>
          <w:sz w:val="24"/>
          <w:szCs w:val="24"/>
        </w:rPr>
        <w:t xml:space="preserve">tiek </w:t>
      </w:r>
      <w:r w:rsidRPr="009A427E">
        <w:rPr>
          <w:sz w:val="24"/>
          <w:szCs w:val="24"/>
        </w:rPr>
        <w:t>šiuo metu galiojančios</w:t>
      </w:r>
      <w:r w:rsidR="002F4D68" w:rsidRPr="009A427E">
        <w:rPr>
          <w:sz w:val="24"/>
          <w:szCs w:val="24"/>
        </w:rPr>
        <w:t xml:space="preserve"> redakcijos </w:t>
      </w:r>
      <w:r w:rsidR="00390810" w:rsidRPr="009A427E">
        <w:rPr>
          <w:sz w:val="24"/>
          <w:szCs w:val="24"/>
        </w:rPr>
        <w:t>E</w:t>
      </w:r>
      <w:r w:rsidR="002F4D68" w:rsidRPr="009A427E">
        <w:rPr>
          <w:sz w:val="24"/>
          <w:szCs w:val="24"/>
        </w:rPr>
        <w:t xml:space="preserve">gzamino programos </w:t>
      </w:r>
      <w:r w:rsidRPr="009A427E">
        <w:rPr>
          <w:sz w:val="24"/>
          <w:szCs w:val="24"/>
        </w:rPr>
        <w:t>8.1.4</w:t>
      </w:r>
      <w:r w:rsidR="00635EEE" w:rsidRPr="009A427E">
        <w:rPr>
          <w:sz w:val="24"/>
          <w:szCs w:val="24"/>
        </w:rPr>
        <w:t xml:space="preserve"> </w:t>
      </w:r>
      <w:r w:rsidR="00007192" w:rsidRPr="009A427E">
        <w:rPr>
          <w:sz w:val="24"/>
          <w:szCs w:val="24"/>
        </w:rPr>
        <w:t>punkta</w:t>
      </w:r>
      <w:r w:rsidR="00635EEE" w:rsidRPr="009A427E">
        <w:rPr>
          <w:sz w:val="24"/>
          <w:szCs w:val="24"/>
        </w:rPr>
        <w:t xml:space="preserve">s, </w:t>
      </w:r>
      <w:r w:rsidRPr="009A427E">
        <w:rPr>
          <w:sz w:val="24"/>
          <w:szCs w:val="24"/>
        </w:rPr>
        <w:t xml:space="preserve">kuriame pažymėta, kad mokinys </w:t>
      </w:r>
      <w:r w:rsidRPr="009A427E">
        <w:rPr>
          <w:rStyle w:val="Bodytext4Italic"/>
          <w:i w:val="0"/>
          <w:color w:val="auto"/>
          <w:shd w:val="clear" w:color="auto" w:fill="auto"/>
        </w:rPr>
        <w:t>aptaria</w:t>
      </w:r>
      <w:r w:rsidR="002F4D68" w:rsidRPr="009A427E">
        <w:rPr>
          <w:sz w:val="24"/>
          <w:szCs w:val="24"/>
        </w:rPr>
        <w:t>,</w:t>
      </w:r>
      <w:r w:rsidR="002F4D68" w:rsidRPr="009A427E">
        <w:rPr>
          <w:i/>
          <w:sz w:val="24"/>
          <w:szCs w:val="24"/>
        </w:rPr>
        <w:t xml:space="preserve"> </w:t>
      </w:r>
      <w:r w:rsidRPr="009A427E">
        <w:rPr>
          <w:rStyle w:val="Bodytext4Italic"/>
          <w:i w:val="0"/>
          <w:color w:val="auto"/>
          <w:shd w:val="clear" w:color="auto" w:fill="auto"/>
        </w:rPr>
        <w:t>kuo (ar) aktualūs nurodytų autorių kūriniai</w:t>
      </w:r>
      <w:r w:rsidRPr="009A427E">
        <w:rPr>
          <w:sz w:val="24"/>
          <w:szCs w:val="24"/>
        </w:rPr>
        <w:t xml:space="preserve">, po </w:t>
      </w:r>
      <w:r w:rsidR="002F4D68" w:rsidRPr="009A427E">
        <w:rPr>
          <w:sz w:val="24"/>
          <w:szCs w:val="24"/>
        </w:rPr>
        <w:t xml:space="preserve">minėtų </w:t>
      </w:r>
      <w:r w:rsidRPr="009A427E">
        <w:rPr>
          <w:sz w:val="24"/>
          <w:szCs w:val="24"/>
        </w:rPr>
        <w:t xml:space="preserve">pakeitimų įgavo visai kitą prasmę: iki pakeitimų temos būdavo formuluojamos iš lietuvių literatūros privalomų kūrinių pilietine, egzistencine, pasaulėvokine ir panašia problematika. Iš 32 lietuvių literatūros programinių autorių per egzaminą būdavo pateikiama dvylika, tai yra 4 temos po 3 autorius. </w:t>
      </w:r>
      <w:r w:rsidR="00635EEE" w:rsidRPr="009A427E">
        <w:rPr>
          <w:sz w:val="24"/>
          <w:szCs w:val="24"/>
        </w:rPr>
        <w:t xml:space="preserve">Pagal šiuo metu galiojantį teisinį reguliavimą, pakanka žinoti </w:t>
      </w:r>
      <w:r w:rsidRPr="009A427E">
        <w:rPr>
          <w:sz w:val="24"/>
          <w:szCs w:val="24"/>
        </w:rPr>
        <w:t>vieno autoriaus kūrinį</w:t>
      </w:r>
      <w:r w:rsidR="00635EEE" w:rsidRPr="009A427E">
        <w:rPr>
          <w:sz w:val="24"/>
          <w:szCs w:val="24"/>
        </w:rPr>
        <w:t>, nors kursas trunka dvejus metus</w:t>
      </w:r>
      <w:r w:rsidR="00C83E0F" w:rsidRPr="009A427E">
        <w:rPr>
          <w:sz w:val="24"/>
          <w:szCs w:val="24"/>
        </w:rPr>
        <w:t>.</w:t>
      </w:r>
    </w:p>
    <w:p w:rsidR="00F415F5" w:rsidRPr="009A427E" w:rsidRDefault="00635EEE" w:rsidP="008663C0">
      <w:pPr>
        <w:pStyle w:val="BodyText"/>
        <w:numPr>
          <w:ilvl w:val="1"/>
          <w:numId w:val="31"/>
        </w:numPr>
        <w:tabs>
          <w:tab w:val="left" w:pos="709"/>
          <w:tab w:val="left" w:pos="851"/>
          <w:tab w:val="left" w:pos="993"/>
          <w:tab w:val="left" w:pos="1134"/>
        </w:tabs>
        <w:ind w:left="0" w:firstLine="709"/>
        <w:rPr>
          <w:sz w:val="24"/>
          <w:szCs w:val="24"/>
        </w:rPr>
      </w:pPr>
      <w:r w:rsidRPr="009A427E">
        <w:rPr>
          <w:sz w:val="24"/>
          <w:szCs w:val="24"/>
        </w:rPr>
        <w:t>Konstitucijos 14 straipsnyje įtvirtinta, kad valstybinė kalba – lietuvių kalba. Lietuvos Respublikos Konstitucinis Teismas</w:t>
      </w:r>
      <w:r w:rsidR="00423000" w:rsidRPr="009A427E">
        <w:rPr>
          <w:sz w:val="24"/>
          <w:szCs w:val="24"/>
        </w:rPr>
        <w:t xml:space="preserve"> (toliau – ir Konstitucinis Teismas) </w:t>
      </w:r>
      <w:r w:rsidRPr="009A427E">
        <w:rPr>
          <w:sz w:val="24"/>
          <w:szCs w:val="24"/>
        </w:rPr>
        <w:t xml:space="preserve">1999 m. spalio 21 d. nutarime pažymėjo, kad konstitucinis valstybinės kalbos statuso įtvirtinimas reiškia, kad lietuvių kalba yra konstitucinė vertybė. Valstybinė kalba saugo tautos identitetą, integruoja pilietinę tautą, užtikrina tautos suvereniteto raišką, valstybės vientisumą ir jos </w:t>
      </w:r>
      <w:r w:rsidR="004F37E1" w:rsidRPr="009A427E">
        <w:rPr>
          <w:sz w:val="24"/>
          <w:szCs w:val="24"/>
        </w:rPr>
        <w:t>nedalomumą</w:t>
      </w:r>
      <w:r w:rsidRPr="009A427E">
        <w:rPr>
          <w:sz w:val="24"/>
          <w:szCs w:val="24"/>
        </w:rPr>
        <w:t>, normalų valstybės ir savivaldybių įstaigų funkcionavimą. Valstybinė kalba yra svarbi piliečių lygiateisiškumo garantija, nes leidžia visiems piliečiams vienodomis sąlygomis bendrauti su valstybės ir savivaldybių įstaigomis, įgyvendinti savo teises ir teisėtus interesus. Kitame Konstitucinio Teismo 2007</w:t>
      </w:r>
      <w:r w:rsidR="00580374" w:rsidRPr="009A427E">
        <w:rPr>
          <w:sz w:val="24"/>
          <w:szCs w:val="24"/>
        </w:rPr>
        <w:t> </w:t>
      </w:r>
      <w:r w:rsidRPr="009A427E">
        <w:rPr>
          <w:sz w:val="24"/>
          <w:szCs w:val="24"/>
        </w:rPr>
        <w:t>m.</w:t>
      </w:r>
      <w:r w:rsidR="00580374" w:rsidRPr="009A427E">
        <w:rPr>
          <w:sz w:val="24"/>
          <w:szCs w:val="24"/>
        </w:rPr>
        <w:t> </w:t>
      </w:r>
      <w:r w:rsidRPr="009A427E">
        <w:rPr>
          <w:sz w:val="24"/>
          <w:szCs w:val="24"/>
        </w:rPr>
        <w:t>gegužės</w:t>
      </w:r>
      <w:r w:rsidR="00580374" w:rsidRPr="009A427E">
        <w:rPr>
          <w:sz w:val="24"/>
          <w:szCs w:val="24"/>
        </w:rPr>
        <w:t> </w:t>
      </w:r>
      <w:r w:rsidRPr="009A427E">
        <w:rPr>
          <w:sz w:val="24"/>
          <w:szCs w:val="24"/>
        </w:rPr>
        <w:t>5</w:t>
      </w:r>
      <w:r w:rsidR="00580374" w:rsidRPr="009A427E">
        <w:rPr>
          <w:sz w:val="24"/>
          <w:szCs w:val="24"/>
        </w:rPr>
        <w:t> </w:t>
      </w:r>
      <w:r w:rsidRPr="009A427E">
        <w:rPr>
          <w:sz w:val="24"/>
          <w:szCs w:val="24"/>
        </w:rPr>
        <w:t xml:space="preserve">d. nutarime dėl minimalių kvalifikacinių reikalavimų mokslininkams buvo akcentuota, kad šis straipsnis yra Konstitucijos I skirsnyje, kurio nuostatoms, kaip įtvirtinančioms ypatingas konstitucines vertybes, yra nustatyta aukštesnio lygio konstitucinė apsauga </w:t>
      </w:r>
      <w:r w:rsidR="00AE7FE9" w:rsidRPr="009A427E">
        <w:rPr>
          <w:sz w:val="24"/>
          <w:szCs w:val="24"/>
        </w:rPr>
        <w:t xml:space="preserve">– </w:t>
      </w:r>
      <w:r w:rsidRPr="009A427E">
        <w:rPr>
          <w:sz w:val="24"/>
          <w:szCs w:val="24"/>
        </w:rPr>
        <w:t>jos gali būti keičiamos tik referendumu (Konstitucijos 148 str</w:t>
      </w:r>
      <w:r w:rsidR="00086481" w:rsidRPr="009A427E">
        <w:rPr>
          <w:sz w:val="24"/>
          <w:szCs w:val="24"/>
        </w:rPr>
        <w:t>aipsnio</w:t>
      </w:r>
      <w:r w:rsidR="00AE7FE9" w:rsidRPr="009A427E">
        <w:rPr>
          <w:sz w:val="24"/>
          <w:szCs w:val="24"/>
        </w:rPr>
        <w:t xml:space="preserve"> </w:t>
      </w:r>
      <w:r w:rsidRPr="009A427E">
        <w:rPr>
          <w:sz w:val="24"/>
          <w:szCs w:val="24"/>
        </w:rPr>
        <w:t>2 d</w:t>
      </w:r>
      <w:r w:rsidR="00086481" w:rsidRPr="009A427E">
        <w:rPr>
          <w:sz w:val="24"/>
          <w:szCs w:val="24"/>
        </w:rPr>
        <w:t>alis</w:t>
      </w:r>
      <w:r w:rsidRPr="009A427E">
        <w:rPr>
          <w:sz w:val="24"/>
          <w:szCs w:val="24"/>
        </w:rPr>
        <w:t xml:space="preserve">). Konstitucinis Teismas </w:t>
      </w:r>
      <w:r w:rsidR="00AE7FE9" w:rsidRPr="009A427E">
        <w:rPr>
          <w:sz w:val="24"/>
          <w:szCs w:val="24"/>
        </w:rPr>
        <w:t xml:space="preserve">taip pat yra </w:t>
      </w:r>
      <w:r w:rsidRPr="009A427E">
        <w:rPr>
          <w:sz w:val="24"/>
          <w:szCs w:val="24"/>
        </w:rPr>
        <w:t>pažymėj</w:t>
      </w:r>
      <w:r w:rsidR="00AE7FE9" w:rsidRPr="009A427E">
        <w:rPr>
          <w:sz w:val="24"/>
          <w:szCs w:val="24"/>
        </w:rPr>
        <w:t>ęs</w:t>
      </w:r>
      <w:r w:rsidRPr="009A427E">
        <w:rPr>
          <w:sz w:val="24"/>
          <w:szCs w:val="24"/>
        </w:rPr>
        <w:t>, kad lietuvių kalba yra ypatinga konstitucinė vertybė, ji yra lietuvių tautos etninio ir kultūrinio savitumo pagrindas, tautos tapatumo ir išlikimo garantija.</w:t>
      </w:r>
      <w:r w:rsidR="00AE7FE9" w:rsidRPr="009A427E">
        <w:rPr>
          <w:sz w:val="24"/>
          <w:szCs w:val="24"/>
        </w:rPr>
        <w:t xml:space="preserve"> Lietuvių kalba saugo tautos tapatumą, integruoja pilietinę tautą, užtikrina valstybės vientisumą ir jos nedalomumą, normalų valstybės ir savivaldos įstaigų veikimą. Valstybinė kalba – bendrinė lietuvių kalba – yra tautos suvereniteto įteisinimo ir oraus bendravimo su pasauliu priemonė. Lietuvių kalbos, kaip valstybinės kalbos, statusas reiškia, kad turi būti užtikrintas lietuvių kalbos funkcionavimas visose viešojo gyvenimo srityse. Vadinasi, kiekvienas Lietuvos gyventojas nuo pat vaikystės turi ne tik pareigą, bet ir teisę gyventi tokioje aplinkoje, kurioje įsišaknytų savo tautoje, savo kalboje, kultūroje, perimtų jos tradiciją, ją tęstų ir toliau kurtų. Todėl </w:t>
      </w:r>
      <w:r w:rsidR="00AE7FE9" w:rsidRPr="009A427E">
        <w:rPr>
          <w:sz w:val="24"/>
          <w:szCs w:val="24"/>
        </w:rPr>
        <w:lastRenderedPageBreak/>
        <w:t xml:space="preserve">lietuvių kalbos ir literatūros ugdymas mokykloje susijęs pirmiausia su tautos ir valstybės dvasinio gyvybingumo, atsparumo ir savikūros išlaikymu. </w:t>
      </w:r>
      <w:r w:rsidR="00390810" w:rsidRPr="009A427E">
        <w:rPr>
          <w:sz w:val="24"/>
          <w:szCs w:val="24"/>
        </w:rPr>
        <w:t>Šis ugdymo d</w:t>
      </w:r>
      <w:r w:rsidR="00AE7FE9" w:rsidRPr="009A427E">
        <w:rPr>
          <w:sz w:val="24"/>
          <w:szCs w:val="24"/>
        </w:rPr>
        <w:t xml:space="preserve">alykas apima lietuvių kalbą ir lietuvių literatūrą </w:t>
      </w:r>
      <w:r w:rsidR="00390810" w:rsidRPr="009A427E">
        <w:rPr>
          <w:sz w:val="24"/>
          <w:szCs w:val="24"/>
        </w:rPr>
        <w:t xml:space="preserve">bei </w:t>
      </w:r>
      <w:r w:rsidR="00AE7FE9" w:rsidRPr="009A427E">
        <w:rPr>
          <w:sz w:val="24"/>
          <w:szCs w:val="24"/>
        </w:rPr>
        <w:t xml:space="preserve">platų Europos kultūros kontekstą, kuris negali pakeisti lietuvių literatūros, kultūros ir istorijos mokymosi. Aptarti </w:t>
      </w:r>
      <w:r w:rsidR="00AE7FE9" w:rsidRPr="009A427E">
        <w:rPr>
          <w:sz w:val="24"/>
          <w:szCs w:val="24"/>
          <w:lang w:bidi="lt-LT"/>
        </w:rPr>
        <w:t xml:space="preserve">Lietuvių kalbos ir literatūros brandos egzamino </w:t>
      </w:r>
      <w:r w:rsidR="00AE7FE9" w:rsidRPr="009A427E">
        <w:rPr>
          <w:sz w:val="24"/>
          <w:szCs w:val="24"/>
        </w:rPr>
        <w:t>pakeitimai įtvirtina mokyklinėje lituanistikoje precedentą – abiturientai gali laikyti ir išlaikyti aukščiausiais balais lietuvių kalbos ir literatūros valstybinį egzaminą, neskaitę nė vieno nacionalinės literatūros kūrinio, jiems nebeprivaloma susipažinti ir Lietuvos istoriniu kultūriniu pasakojimu.</w:t>
      </w:r>
    </w:p>
    <w:p w:rsidR="00F415F5" w:rsidRPr="009A427E" w:rsidRDefault="009A4A6A" w:rsidP="008663C0">
      <w:pPr>
        <w:pStyle w:val="BodyText"/>
        <w:numPr>
          <w:ilvl w:val="1"/>
          <w:numId w:val="31"/>
        </w:numPr>
        <w:tabs>
          <w:tab w:val="left" w:pos="709"/>
          <w:tab w:val="left" w:pos="851"/>
          <w:tab w:val="left" w:pos="993"/>
          <w:tab w:val="left" w:pos="1134"/>
        </w:tabs>
        <w:ind w:left="0" w:firstLine="709"/>
        <w:rPr>
          <w:sz w:val="24"/>
          <w:szCs w:val="24"/>
        </w:rPr>
      </w:pPr>
      <w:r w:rsidRPr="009A427E">
        <w:rPr>
          <w:sz w:val="24"/>
          <w:szCs w:val="24"/>
        </w:rPr>
        <w:t>Š</w:t>
      </w:r>
      <w:r w:rsidR="000E7DE0" w:rsidRPr="009A427E">
        <w:rPr>
          <w:sz w:val="24"/>
          <w:szCs w:val="24"/>
        </w:rPr>
        <w:t xml:space="preserve">vietimo įstatymo preambulėje įtvirtintas principas, pagal kurį švietimas saugo ir kuria tautos tapatybę, perduoda vertybes, kurios daro žmogaus gyvenimą prasmingą, visuomenės gyvenimą – darnų ir solidarų, valstybės – pažangų ir saugų. To paties įstatymo 3 straipsnio 4 punkte įtvirtintas tikslas perteikti asmeniui tautinės ir etninės kultūros pagrindus, Europos ir pasaulio humanistinės kultūros tradicijas ir vertybes, laiduoti sąlygas asmens brandžiai tautinei savimonei, dorovinei, estetinei, mokslinei kultūrai, pasaulėžiūrai formuotis, taip pat garantuoti tautos, krašto kultūros tęstinumą, jos tapatybės išsaugojimą, nuolatinį jos vertybių kūrimą, puoselėti krašto atvirumą ir dialogiškumą. Šio įstatymo 30 straipsnio 7 dalyje nustatytas imperatyvus reikalavimas, kad visos bendrąjį ugdymą teikiančios mokyklos užtikrintų valstybinės kalbos mokėjimą pagal švietimo ir mokslo ministro patvirtintas bendrąsias programas. Šiuo metu galiojančios redakcijos </w:t>
      </w:r>
      <w:r w:rsidRPr="009A427E">
        <w:rPr>
          <w:sz w:val="24"/>
          <w:szCs w:val="24"/>
        </w:rPr>
        <w:t>E</w:t>
      </w:r>
      <w:r w:rsidR="000E7DE0" w:rsidRPr="009A427E">
        <w:rPr>
          <w:sz w:val="24"/>
          <w:szCs w:val="24"/>
          <w:lang w:bidi="lt-LT"/>
        </w:rPr>
        <w:t xml:space="preserve">gzamino programa Švietimo įstatyme įtvirtintų reikalavimų neatitinka. </w:t>
      </w:r>
    </w:p>
    <w:p w:rsidR="00F415F5" w:rsidRPr="009A427E" w:rsidRDefault="004159D5" w:rsidP="008663C0">
      <w:pPr>
        <w:pStyle w:val="BodyText"/>
        <w:numPr>
          <w:ilvl w:val="1"/>
          <w:numId w:val="31"/>
        </w:numPr>
        <w:tabs>
          <w:tab w:val="left" w:pos="709"/>
          <w:tab w:val="left" w:pos="851"/>
          <w:tab w:val="left" w:pos="993"/>
          <w:tab w:val="left" w:pos="1134"/>
        </w:tabs>
        <w:ind w:left="0" w:firstLine="709"/>
        <w:rPr>
          <w:sz w:val="24"/>
          <w:szCs w:val="24"/>
        </w:rPr>
      </w:pPr>
      <w:r w:rsidRPr="009A427E">
        <w:rPr>
          <w:sz w:val="24"/>
          <w:szCs w:val="24"/>
        </w:rPr>
        <w:t>Strategij</w:t>
      </w:r>
      <w:r w:rsidR="00F45465" w:rsidRPr="009A427E">
        <w:rPr>
          <w:sz w:val="24"/>
          <w:szCs w:val="24"/>
        </w:rPr>
        <w:t>oje</w:t>
      </w:r>
      <w:r w:rsidR="001701A1" w:rsidRPr="009A427E">
        <w:rPr>
          <w:sz w:val="24"/>
          <w:szCs w:val="24"/>
        </w:rPr>
        <w:t xml:space="preserve"> </w:t>
      </w:r>
      <w:r w:rsidR="007F2281" w:rsidRPr="009A427E">
        <w:rPr>
          <w:sz w:val="24"/>
          <w:szCs w:val="24"/>
        </w:rPr>
        <w:t xml:space="preserve">nustatyta, kad </w:t>
      </w:r>
      <w:r w:rsidR="00CA0EFE" w:rsidRPr="009A427E">
        <w:rPr>
          <w:sz w:val="24"/>
          <w:szCs w:val="24"/>
        </w:rPr>
        <w:t>ji</w:t>
      </w:r>
      <w:r w:rsidR="007F2281" w:rsidRPr="009A427E">
        <w:rPr>
          <w:sz w:val="24"/>
          <w:szCs w:val="24"/>
        </w:rPr>
        <w:t xml:space="preserve"> remiasi </w:t>
      </w:r>
      <w:r w:rsidR="009A4A6A" w:rsidRPr="009A427E">
        <w:rPr>
          <w:sz w:val="24"/>
          <w:szCs w:val="24"/>
        </w:rPr>
        <w:t>Š</w:t>
      </w:r>
      <w:r w:rsidR="007F2281" w:rsidRPr="009A427E">
        <w:rPr>
          <w:sz w:val="24"/>
          <w:szCs w:val="24"/>
        </w:rPr>
        <w:t xml:space="preserve">vietimo įstatyme, Lietuvos Respublikos mokslo ir studijų įstatyme </w:t>
      </w:r>
      <w:r w:rsidRPr="009A427E">
        <w:rPr>
          <w:sz w:val="24"/>
          <w:szCs w:val="24"/>
        </w:rPr>
        <w:t xml:space="preserve">bei </w:t>
      </w:r>
      <w:r w:rsidR="007F2281" w:rsidRPr="009A427E">
        <w:rPr>
          <w:sz w:val="24"/>
          <w:szCs w:val="24"/>
        </w:rPr>
        <w:t>Valstybės pažangos strategijoje „Lietuvos pažangos strategija „Lietuva 203</w:t>
      </w:r>
      <w:r w:rsidRPr="009A427E">
        <w:rPr>
          <w:sz w:val="24"/>
          <w:szCs w:val="24"/>
        </w:rPr>
        <w:t xml:space="preserve">0“ </w:t>
      </w:r>
      <w:r w:rsidR="007F2281" w:rsidRPr="009A427E">
        <w:rPr>
          <w:sz w:val="24"/>
          <w:szCs w:val="24"/>
        </w:rPr>
        <w:t>įtvirtintais vertybiniais principais</w:t>
      </w:r>
      <w:r w:rsidR="00EA7072" w:rsidRPr="009A427E">
        <w:rPr>
          <w:rStyle w:val="Bodytext4Italic"/>
          <w:color w:val="auto"/>
          <w:shd w:val="clear" w:color="auto" w:fill="auto"/>
        </w:rPr>
        <w:t xml:space="preserve">, </w:t>
      </w:r>
      <w:r w:rsidR="009A4A6A" w:rsidRPr="009A427E">
        <w:rPr>
          <w:rStyle w:val="Bodytext4Italic"/>
          <w:i w:val="0"/>
          <w:color w:val="auto"/>
          <w:shd w:val="clear" w:color="auto" w:fill="auto"/>
        </w:rPr>
        <w:t>be kita ko</w:t>
      </w:r>
      <w:r w:rsidR="00EA7072" w:rsidRPr="009A427E">
        <w:rPr>
          <w:rStyle w:val="Bodytext4Italic"/>
          <w:i w:val="0"/>
          <w:color w:val="auto"/>
          <w:shd w:val="clear" w:color="auto" w:fill="auto"/>
        </w:rPr>
        <w:t>,</w:t>
      </w:r>
      <w:r w:rsidR="007F2281" w:rsidRPr="009A427E">
        <w:rPr>
          <w:sz w:val="24"/>
          <w:szCs w:val="24"/>
        </w:rPr>
        <w:t xml:space="preserve"> tautinės tapatybės, istorijos pažinimu grįsto tradicijos tęstinumo ir atvirumo kultūrų įvairovei (7.2 p</w:t>
      </w:r>
      <w:r w:rsidRPr="009A427E">
        <w:rPr>
          <w:sz w:val="24"/>
          <w:szCs w:val="24"/>
        </w:rPr>
        <w:t>.</w:t>
      </w:r>
      <w:r w:rsidR="007F2281" w:rsidRPr="009A427E">
        <w:rPr>
          <w:sz w:val="24"/>
          <w:szCs w:val="24"/>
        </w:rPr>
        <w:t>)</w:t>
      </w:r>
      <w:r w:rsidRPr="009A427E">
        <w:rPr>
          <w:sz w:val="24"/>
          <w:szCs w:val="24"/>
        </w:rPr>
        <w:t xml:space="preserve">. </w:t>
      </w:r>
      <w:r w:rsidR="007F2281" w:rsidRPr="009A427E">
        <w:rPr>
          <w:sz w:val="24"/>
          <w:szCs w:val="24"/>
        </w:rPr>
        <w:t xml:space="preserve">Trečiajam Strategijos tikslui pasiekti </w:t>
      </w:r>
      <w:r w:rsidRPr="009A427E">
        <w:rPr>
          <w:sz w:val="24"/>
          <w:szCs w:val="24"/>
        </w:rPr>
        <w:t xml:space="preserve">numatyta </w:t>
      </w:r>
      <w:r w:rsidR="007F2281" w:rsidRPr="009A427E">
        <w:rPr>
          <w:sz w:val="24"/>
          <w:szCs w:val="24"/>
        </w:rPr>
        <w:t xml:space="preserve">užtikrinti lietuviškosios ir Lietuvos tapatybės </w:t>
      </w:r>
      <w:r w:rsidRPr="009A427E">
        <w:rPr>
          <w:sz w:val="24"/>
          <w:szCs w:val="24"/>
        </w:rPr>
        <w:t xml:space="preserve">bei </w:t>
      </w:r>
      <w:r w:rsidR="007F2281" w:rsidRPr="009A427E">
        <w:rPr>
          <w:sz w:val="24"/>
          <w:szCs w:val="24"/>
        </w:rPr>
        <w:t>kultūros ugdymą (19.5 p</w:t>
      </w:r>
      <w:r w:rsidRPr="009A427E">
        <w:rPr>
          <w:sz w:val="24"/>
          <w:szCs w:val="24"/>
        </w:rPr>
        <w:t>.</w:t>
      </w:r>
      <w:r w:rsidR="007F2281" w:rsidRPr="009A427E">
        <w:rPr>
          <w:sz w:val="24"/>
          <w:szCs w:val="24"/>
        </w:rPr>
        <w:t>).</w:t>
      </w:r>
      <w:r w:rsidR="00FE7819" w:rsidRPr="009A427E">
        <w:rPr>
          <w:sz w:val="24"/>
          <w:szCs w:val="24"/>
        </w:rPr>
        <w:t xml:space="preserve"> Taigi šiuo metu galiojančios redakcijos </w:t>
      </w:r>
      <w:r w:rsidR="009A4A6A" w:rsidRPr="009A427E">
        <w:rPr>
          <w:sz w:val="24"/>
          <w:szCs w:val="24"/>
        </w:rPr>
        <w:t>E</w:t>
      </w:r>
      <w:r w:rsidR="00FE7819" w:rsidRPr="009A427E">
        <w:rPr>
          <w:sz w:val="24"/>
          <w:szCs w:val="24"/>
          <w:lang w:bidi="lt-LT"/>
        </w:rPr>
        <w:t xml:space="preserve">gzamino programa </w:t>
      </w:r>
      <w:r w:rsidR="007F2281" w:rsidRPr="009A427E">
        <w:rPr>
          <w:sz w:val="24"/>
          <w:szCs w:val="24"/>
        </w:rPr>
        <w:t>akivaizdžiai neatitinka minėtų Strategijos nuostatų.</w:t>
      </w:r>
    </w:p>
    <w:p w:rsidR="00A25AF5" w:rsidRPr="009A427E" w:rsidRDefault="00FE7819" w:rsidP="008663C0">
      <w:pPr>
        <w:pStyle w:val="BodyText"/>
        <w:numPr>
          <w:ilvl w:val="1"/>
          <w:numId w:val="31"/>
        </w:numPr>
        <w:tabs>
          <w:tab w:val="left" w:pos="709"/>
          <w:tab w:val="left" w:pos="851"/>
          <w:tab w:val="left" w:pos="993"/>
          <w:tab w:val="left" w:pos="1134"/>
        </w:tabs>
        <w:ind w:left="0" w:firstLine="709"/>
        <w:rPr>
          <w:sz w:val="24"/>
          <w:szCs w:val="24"/>
        </w:rPr>
      </w:pPr>
      <w:r w:rsidRPr="009A427E">
        <w:rPr>
          <w:sz w:val="24"/>
          <w:szCs w:val="24"/>
        </w:rPr>
        <w:t>Lietuvos vyriausiasis administracinis teismas administracinėje byloje Nr. I</w:t>
      </w:r>
      <w:r w:rsidRPr="009A427E">
        <w:rPr>
          <w:sz w:val="24"/>
          <w:szCs w:val="24"/>
          <w:vertAlign w:val="superscript"/>
        </w:rPr>
        <w:t>261</w:t>
      </w:r>
      <w:r w:rsidRPr="009A427E">
        <w:rPr>
          <w:sz w:val="24"/>
          <w:szCs w:val="24"/>
        </w:rPr>
        <w:t>-16/2013 yra pažymėjęs, kad pagal Konstitucijos 14 straipsnį valstybinė kalba Lietuvos Respublikoje yra lietuvių kalba. Tokią pačią nuostatą įtvirtina ir Lietuvos Respublikos valstybinės kalbos įstatymo 2</w:t>
      </w:r>
      <w:r w:rsidR="00580374" w:rsidRPr="009A427E">
        <w:rPr>
          <w:sz w:val="24"/>
          <w:szCs w:val="24"/>
        </w:rPr>
        <w:t> </w:t>
      </w:r>
      <w:r w:rsidRPr="009A427E">
        <w:rPr>
          <w:sz w:val="24"/>
          <w:szCs w:val="24"/>
        </w:rPr>
        <w:t>straipsnis. Šio įstatymo 12 straipsnis įpareigoja visas vidurines bendrojo lavinimo mokyklas išmokyti valstybinės kalbos valstybės nustatyta tvarka.</w:t>
      </w:r>
    </w:p>
    <w:p w:rsidR="00A25AF5" w:rsidRPr="009A427E" w:rsidRDefault="00A25AF5" w:rsidP="008663C0">
      <w:pPr>
        <w:pStyle w:val="BodyText"/>
        <w:tabs>
          <w:tab w:val="left" w:pos="709"/>
          <w:tab w:val="left" w:pos="851"/>
          <w:tab w:val="left" w:pos="993"/>
          <w:tab w:val="left" w:pos="1134"/>
        </w:tabs>
        <w:rPr>
          <w:sz w:val="24"/>
          <w:szCs w:val="24"/>
        </w:rPr>
      </w:pPr>
    </w:p>
    <w:p w:rsidR="00A25AF5" w:rsidRPr="009A427E" w:rsidRDefault="00617066" w:rsidP="008663C0">
      <w:pPr>
        <w:pStyle w:val="BodyText"/>
        <w:tabs>
          <w:tab w:val="left" w:pos="709"/>
          <w:tab w:val="left" w:pos="851"/>
          <w:tab w:val="left" w:pos="993"/>
          <w:tab w:val="left" w:pos="1134"/>
        </w:tabs>
        <w:jc w:val="center"/>
        <w:rPr>
          <w:sz w:val="24"/>
          <w:szCs w:val="24"/>
        </w:rPr>
      </w:pPr>
      <w:r w:rsidRPr="009A427E">
        <w:rPr>
          <w:sz w:val="24"/>
          <w:szCs w:val="24"/>
        </w:rPr>
        <w:t>II.</w:t>
      </w:r>
      <w:bookmarkEnd w:id="0"/>
    </w:p>
    <w:p w:rsidR="00A25AF5" w:rsidRPr="009A427E" w:rsidRDefault="00A25AF5" w:rsidP="008663C0">
      <w:pPr>
        <w:pStyle w:val="BodyText"/>
        <w:tabs>
          <w:tab w:val="left" w:pos="709"/>
          <w:tab w:val="left" w:pos="851"/>
          <w:tab w:val="left" w:pos="993"/>
          <w:tab w:val="left" w:pos="1134"/>
        </w:tabs>
        <w:rPr>
          <w:sz w:val="24"/>
          <w:szCs w:val="24"/>
        </w:rPr>
      </w:pPr>
    </w:p>
    <w:p w:rsidR="00694319" w:rsidRPr="009A427E" w:rsidRDefault="00A55D34" w:rsidP="008663C0">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 xml:space="preserve"> </w:t>
      </w:r>
      <w:r w:rsidR="00A97CD4" w:rsidRPr="009A427E">
        <w:rPr>
          <w:sz w:val="24"/>
          <w:szCs w:val="24"/>
        </w:rPr>
        <w:t>A</w:t>
      </w:r>
      <w:r w:rsidR="00FA56D2" w:rsidRPr="009A427E">
        <w:rPr>
          <w:sz w:val="24"/>
          <w:szCs w:val="24"/>
        </w:rPr>
        <w:t>tsakov</w:t>
      </w:r>
      <w:r w:rsidR="00A97CD4" w:rsidRPr="009A427E">
        <w:rPr>
          <w:sz w:val="24"/>
          <w:szCs w:val="24"/>
        </w:rPr>
        <w:t>as</w:t>
      </w:r>
      <w:r w:rsidR="00F77F24" w:rsidRPr="009A427E">
        <w:rPr>
          <w:sz w:val="24"/>
          <w:szCs w:val="24"/>
        </w:rPr>
        <w:t xml:space="preserve"> </w:t>
      </w:r>
      <w:r w:rsidR="00FA56D2" w:rsidRPr="009A427E">
        <w:rPr>
          <w:sz w:val="24"/>
          <w:szCs w:val="24"/>
        </w:rPr>
        <w:t xml:space="preserve">Lietuvos Respublikos </w:t>
      </w:r>
      <w:r w:rsidRPr="009A427E">
        <w:rPr>
          <w:sz w:val="24"/>
          <w:szCs w:val="24"/>
        </w:rPr>
        <w:t xml:space="preserve">švietimo ir mokslo </w:t>
      </w:r>
      <w:r w:rsidR="00EF66DE" w:rsidRPr="009A427E">
        <w:rPr>
          <w:sz w:val="24"/>
          <w:szCs w:val="24"/>
        </w:rPr>
        <w:t>ministerij</w:t>
      </w:r>
      <w:r w:rsidR="00A97CD4" w:rsidRPr="009A427E">
        <w:rPr>
          <w:sz w:val="24"/>
          <w:szCs w:val="24"/>
        </w:rPr>
        <w:t>a</w:t>
      </w:r>
      <w:r w:rsidR="00EF66DE" w:rsidRPr="009A427E">
        <w:rPr>
          <w:sz w:val="24"/>
          <w:szCs w:val="24"/>
        </w:rPr>
        <w:t xml:space="preserve"> </w:t>
      </w:r>
      <w:r w:rsidR="00694319" w:rsidRPr="009A427E">
        <w:rPr>
          <w:sz w:val="24"/>
          <w:szCs w:val="24"/>
        </w:rPr>
        <w:t xml:space="preserve">(toliau – ir atsakovas, Ministerija) </w:t>
      </w:r>
      <w:r w:rsidR="00FA56D2" w:rsidRPr="009A427E">
        <w:rPr>
          <w:sz w:val="24"/>
          <w:szCs w:val="24"/>
        </w:rPr>
        <w:t>atsiliepim</w:t>
      </w:r>
      <w:r w:rsidR="00A97CD4" w:rsidRPr="009A427E">
        <w:rPr>
          <w:sz w:val="24"/>
          <w:szCs w:val="24"/>
        </w:rPr>
        <w:t>e</w:t>
      </w:r>
      <w:r w:rsidR="00617066" w:rsidRPr="009A427E">
        <w:rPr>
          <w:sz w:val="24"/>
          <w:szCs w:val="24"/>
        </w:rPr>
        <w:t xml:space="preserve"> </w:t>
      </w:r>
      <w:r w:rsidR="00DE1DBE" w:rsidRPr="009A427E">
        <w:rPr>
          <w:sz w:val="24"/>
          <w:szCs w:val="24"/>
        </w:rPr>
        <w:t>prašo ginčijamą teisinį reguliavimą pripažint</w:t>
      </w:r>
      <w:r w:rsidR="009A4A6A" w:rsidRPr="009A427E">
        <w:rPr>
          <w:sz w:val="24"/>
          <w:szCs w:val="24"/>
        </w:rPr>
        <w:t xml:space="preserve">i </w:t>
      </w:r>
      <w:r w:rsidR="00DE1DBE" w:rsidRPr="009A427E">
        <w:rPr>
          <w:sz w:val="24"/>
          <w:szCs w:val="24"/>
        </w:rPr>
        <w:t>teisėtu</w:t>
      </w:r>
      <w:r w:rsidR="00A97CD4" w:rsidRPr="009A427E">
        <w:rPr>
          <w:sz w:val="24"/>
          <w:szCs w:val="24"/>
        </w:rPr>
        <w:t>.</w:t>
      </w:r>
    </w:p>
    <w:p w:rsidR="00694319" w:rsidRPr="009A427E" w:rsidRDefault="00DE1DBE" w:rsidP="008663C0">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Ats</w:t>
      </w:r>
      <w:r w:rsidR="00BA2246" w:rsidRPr="009A427E">
        <w:rPr>
          <w:sz w:val="24"/>
          <w:szCs w:val="24"/>
        </w:rPr>
        <w:t>iliepimas grindžiamas šiais</w:t>
      </w:r>
      <w:r w:rsidR="00EF66DE" w:rsidRPr="009A427E">
        <w:rPr>
          <w:sz w:val="24"/>
          <w:szCs w:val="24"/>
        </w:rPr>
        <w:t xml:space="preserve"> </w:t>
      </w:r>
      <w:r w:rsidR="00BA2246" w:rsidRPr="009A427E">
        <w:rPr>
          <w:sz w:val="24"/>
          <w:szCs w:val="24"/>
        </w:rPr>
        <w:t>argumentais:</w:t>
      </w:r>
    </w:p>
    <w:p w:rsidR="001F18C4" w:rsidRPr="009A427E" w:rsidRDefault="006D5043" w:rsidP="008663C0">
      <w:pPr>
        <w:pStyle w:val="BodyText"/>
        <w:numPr>
          <w:ilvl w:val="1"/>
          <w:numId w:val="32"/>
        </w:numPr>
        <w:tabs>
          <w:tab w:val="left" w:pos="709"/>
          <w:tab w:val="left" w:pos="851"/>
          <w:tab w:val="left" w:pos="993"/>
          <w:tab w:val="left" w:pos="1134"/>
        </w:tabs>
        <w:ind w:left="0" w:firstLine="709"/>
        <w:rPr>
          <w:sz w:val="24"/>
          <w:szCs w:val="24"/>
        </w:rPr>
      </w:pPr>
      <w:r w:rsidRPr="009A427E">
        <w:rPr>
          <w:sz w:val="24"/>
          <w:szCs w:val="24"/>
          <w:lang w:bidi="lt-LT"/>
        </w:rPr>
        <w:t>Konstitucijos 14 straipsnis įtvirtina</w:t>
      </w:r>
      <w:r w:rsidR="00635FD9" w:rsidRPr="009A427E">
        <w:rPr>
          <w:sz w:val="24"/>
          <w:szCs w:val="24"/>
          <w:lang w:bidi="lt-LT"/>
        </w:rPr>
        <w:t xml:space="preserve"> lietuvių kalbos </w:t>
      </w:r>
      <w:r w:rsidRPr="009A427E">
        <w:rPr>
          <w:sz w:val="24"/>
          <w:szCs w:val="24"/>
          <w:lang w:bidi="lt-LT"/>
        </w:rPr>
        <w:t xml:space="preserve">kaip valstybinės kalbos statusą, o pareiškėjų teiginiai dėl </w:t>
      </w:r>
      <w:r w:rsidR="009A4A6A" w:rsidRPr="009A427E">
        <w:rPr>
          <w:sz w:val="24"/>
          <w:szCs w:val="24"/>
          <w:lang w:bidi="lt-LT"/>
        </w:rPr>
        <w:t>E</w:t>
      </w:r>
      <w:r w:rsidR="00635FD9" w:rsidRPr="009A427E">
        <w:rPr>
          <w:sz w:val="24"/>
          <w:szCs w:val="24"/>
          <w:lang w:bidi="lt-LT"/>
        </w:rPr>
        <w:t xml:space="preserve">gzamino programos nurodytų punktų </w:t>
      </w:r>
      <w:r w:rsidRPr="009A427E">
        <w:rPr>
          <w:sz w:val="24"/>
          <w:szCs w:val="24"/>
          <w:lang w:bidi="lt-LT"/>
        </w:rPr>
        <w:t>prieštaravimo minėtai normai išimtinai susiję su lietuvių literatūra. Atsižvelg</w:t>
      </w:r>
      <w:r w:rsidR="00635FD9" w:rsidRPr="009A427E">
        <w:rPr>
          <w:sz w:val="24"/>
          <w:szCs w:val="24"/>
          <w:lang w:bidi="lt-LT"/>
        </w:rPr>
        <w:t xml:space="preserve">iant į </w:t>
      </w:r>
      <w:r w:rsidR="009A4A6A" w:rsidRPr="009A427E">
        <w:rPr>
          <w:sz w:val="24"/>
          <w:szCs w:val="24"/>
          <w:lang w:bidi="lt-LT"/>
        </w:rPr>
        <w:t>E</w:t>
      </w:r>
      <w:r w:rsidR="00635FD9" w:rsidRPr="009A427E">
        <w:rPr>
          <w:sz w:val="24"/>
          <w:szCs w:val="24"/>
          <w:lang w:bidi="lt-LT"/>
        </w:rPr>
        <w:t xml:space="preserve">gzamino programos </w:t>
      </w:r>
      <w:r w:rsidRPr="009A427E">
        <w:rPr>
          <w:sz w:val="24"/>
          <w:szCs w:val="24"/>
          <w:lang w:bidi="lt-LT"/>
        </w:rPr>
        <w:t>turinį ir pavadinimo lingvistinę analizę, man</w:t>
      </w:r>
      <w:r w:rsidR="00635FD9" w:rsidRPr="009A427E">
        <w:rPr>
          <w:sz w:val="24"/>
          <w:szCs w:val="24"/>
          <w:lang w:bidi="lt-LT"/>
        </w:rPr>
        <w:t xml:space="preserve">ytina, kad </w:t>
      </w:r>
      <w:r w:rsidRPr="009A427E">
        <w:rPr>
          <w:sz w:val="24"/>
          <w:szCs w:val="24"/>
          <w:lang w:bidi="lt-LT"/>
        </w:rPr>
        <w:t>Konstitucijos 14 straipsnis taikomas brandos egzamino daliai</w:t>
      </w:r>
      <w:r w:rsidR="00635FD9" w:rsidRPr="009A427E">
        <w:rPr>
          <w:sz w:val="24"/>
          <w:szCs w:val="24"/>
          <w:lang w:bidi="lt-LT"/>
        </w:rPr>
        <w:t>,</w:t>
      </w:r>
      <w:r w:rsidRPr="009A427E">
        <w:rPr>
          <w:sz w:val="24"/>
          <w:szCs w:val="24"/>
          <w:lang w:bidi="lt-LT"/>
        </w:rPr>
        <w:t xml:space="preserve"> susijusiai su lietuvių kalba, bet ne literatūra. </w:t>
      </w:r>
      <w:r w:rsidR="001A20D0" w:rsidRPr="009A427E">
        <w:rPr>
          <w:sz w:val="24"/>
          <w:szCs w:val="24"/>
          <w:lang w:bidi="lt-LT"/>
        </w:rPr>
        <w:t>M</w:t>
      </w:r>
      <w:r w:rsidR="00635FD9" w:rsidRPr="009A427E">
        <w:rPr>
          <w:sz w:val="24"/>
          <w:szCs w:val="24"/>
          <w:lang w:bidi="lt-LT"/>
        </w:rPr>
        <w:t>inistro įsakymais n</w:t>
      </w:r>
      <w:r w:rsidRPr="009A427E">
        <w:rPr>
          <w:sz w:val="24"/>
          <w:szCs w:val="24"/>
          <w:lang w:bidi="lt-LT"/>
        </w:rPr>
        <w:t xml:space="preserve">ebuvo keičiami reikalavimai lietuvių kalbos mokymosi pasiekimų vertinimui. Be to, lietuvių kalbos ir literatūros ugdymas organizuojamas, </w:t>
      </w:r>
      <w:r w:rsidR="00635FD9" w:rsidRPr="009A427E">
        <w:rPr>
          <w:sz w:val="24"/>
          <w:szCs w:val="24"/>
          <w:lang w:bidi="lt-LT"/>
        </w:rPr>
        <w:t xml:space="preserve">visų </w:t>
      </w:r>
      <w:r w:rsidRPr="009A427E">
        <w:rPr>
          <w:sz w:val="24"/>
          <w:szCs w:val="24"/>
          <w:lang w:bidi="lt-LT"/>
        </w:rPr>
        <w:t xml:space="preserve">autorių kūryba </w:t>
      </w:r>
      <w:r w:rsidR="00A97F6E" w:rsidRPr="009A427E">
        <w:rPr>
          <w:sz w:val="24"/>
          <w:szCs w:val="24"/>
          <w:lang w:bidi="lt-LT"/>
        </w:rPr>
        <w:t xml:space="preserve">– </w:t>
      </w:r>
      <w:r w:rsidRPr="009A427E">
        <w:rPr>
          <w:sz w:val="24"/>
          <w:szCs w:val="24"/>
          <w:lang w:bidi="lt-LT"/>
        </w:rPr>
        <w:t>tiek ugdymo</w:t>
      </w:r>
      <w:r w:rsidR="00635FD9" w:rsidRPr="009A427E">
        <w:rPr>
          <w:sz w:val="24"/>
          <w:szCs w:val="24"/>
          <w:lang w:bidi="lt-LT"/>
        </w:rPr>
        <w:t xml:space="preserve">, tiek </w:t>
      </w:r>
      <w:r w:rsidRPr="009A427E">
        <w:rPr>
          <w:sz w:val="24"/>
          <w:szCs w:val="24"/>
          <w:lang w:bidi="lt-LT"/>
        </w:rPr>
        <w:t>egzamino metu</w:t>
      </w:r>
      <w:r w:rsidR="00A97F6E" w:rsidRPr="009A427E">
        <w:rPr>
          <w:sz w:val="24"/>
          <w:szCs w:val="24"/>
          <w:lang w:bidi="lt-LT"/>
        </w:rPr>
        <w:t xml:space="preserve"> –</w:t>
      </w:r>
      <w:r w:rsidRPr="009A427E">
        <w:rPr>
          <w:sz w:val="24"/>
          <w:szCs w:val="24"/>
          <w:lang w:bidi="lt-LT"/>
        </w:rPr>
        <w:t xml:space="preserve"> nagrinėjama lietuvių kalba</w:t>
      </w:r>
      <w:r w:rsidR="001F18C4" w:rsidRPr="009A427E">
        <w:rPr>
          <w:sz w:val="24"/>
          <w:szCs w:val="24"/>
          <w:lang w:bidi="lt-LT"/>
        </w:rPr>
        <w:t>.</w:t>
      </w:r>
    </w:p>
    <w:p w:rsidR="003B31F4" w:rsidRPr="009A427E" w:rsidRDefault="00635FD9" w:rsidP="008663C0">
      <w:pPr>
        <w:pStyle w:val="BodyText"/>
        <w:numPr>
          <w:ilvl w:val="1"/>
          <w:numId w:val="32"/>
        </w:numPr>
        <w:tabs>
          <w:tab w:val="left" w:pos="709"/>
          <w:tab w:val="left" w:pos="851"/>
          <w:tab w:val="left" w:pos="993"/>
          <w:tab w:val="left" w:pos="1134"/>
        </w:tabs>
        <w:ind w:left="0" w:firstLine="709"/>
        <w:rPr>
          <w:sz w:val="24"/>
          <w:szCs w:val="24"/>
        </w:rPr>
      </w:pPr>
      <w:r w:rsidRPr="009A427E">
        <w:rPr>
          <w:sz w:val="24"/>
          <w:szCs w:val="24"/>
          <w:lang w:bidi="lt-LT"/>
        </w:rPr>
        <w:t>P</w:t>
      </w:r>
      <w:r w:rsidR="006D5043" w:rsidRPr="009A427E">
        <w:rPr>
          <w:sz w:val="24"/>
          <w:szCs w:val="24"/>
          <w:lang w:bidi="lt-LT"/>
        </w:rPr>
        <w:t xml:space="preserve">agal </w:t>
      </w:r>
      <w:r w:rsidRPr="009A427E">
        <w:rPr>
          <w:sz w:val="24"/>
          <w:szCs w:val="24"/>
          <w:lang w:bidi="lt-LT"/>
        </w:rPr>
        <w:t>Š</w:t>
      </w:r>
      <w:r w:rsidR="006D5043" w:rsidRPr="009A427E">
        <w:rPr>
          <w:sz w:val="24"/>
          <w:szCs w:val="24"/>
          <w:lang w:bidi="lt-LT"/>
        </w:rPr>
        <w:t>vietimo įstatymo 11 straipsnio 3 dalį</w:t>
      </w:r>
      <w:r w:rsidRPr="009A427E">
        <w:rPr>
          <w:sz w:val="24"/>
          <w:szCs w:val="24"/>
          <w:lang w:bidi="lt-LT"/>
        </w:rPr>
        <w:t>,</w:t>
      </w:r>
      <w:r w:rsidR="006D5043" w:rsidRPr="009A427E">
        <w:rPr>
          <w:sz w:val="24"/>
          <w:szCs w:val="24"/>
          <w:lang w:bidi="lt-LT"/>
        </w:rPr>
        <w:t xml:space="preserve"> vidurinis ugdymas vykdomas pagal dvejų metų vidurinio ugdymo programas. Jos įgyvendinamos</w:t>
      </w:r>
      <w:r w:rsidR="0033608D" w:rsidRPr="009A427E">
        <w:rPr>
          <w:sz w:val="24"/>
          <w:szCs w:val="24"/>
          <w:lang w:bidi="lt-LT"/>
        </w:rPr>
        <w:t>,</w:t>
      </w:r>
      <w:r w:rsidR="006D5043" w:rsidRPr="009A427E">
        <w:rPr>
          <w:sz w:val="24"/>
          <w:szCs w:val="24"/>
          <w:lang w:bidi="lt-LT"/>
        </w:rPr>
        <w:t xml:space="preserve"> vadovaujantis Vidurinio ugdymo programos aprašu, Vidurinio ugdymo bendrosiomis programomis, bendraisiais ugdymo planais, kuriuos tvirtina </w:t>
      </w:r>
      <w:r w:rsidR="0035579B" w:rsidRPr="009A427E">
        <w:rPr>
          <w:sz w:val="24"/>
          <w:szCs w:val="24"/>
          <w:lang w:bidi="lt-LT"/>
        </w:rPr>
        <w:t>M</w:t>
      </w:r>
      <w:r w:rsidR="006D5043" w:rsidRPr="009A427E">
        <w:rPr>
          <w:sz w:val="24"/>
          <w:szCs w:val="24"/>
          <w:lang w:bidi="lt-LT"/>
        </w:rPr>
        <w:t>inistras. Taigi mokinio ugdymas</w:t>
      </w:r>
      <w:r w:rsidR="0033608D" w:rsidRPr="009A427E">
        <w:rPr>
          <w:sz w:val="24"/>
          <w:szCs w:val="24"/>
          <w:lang w:bidi="lt-LT"/>
        </w:rPr>
        <w:t xml:space="preserve"> organizuojamas ne pagal mokymosi pasiekimų vertinimo programą, t. y. ne pagal </w:t>
      </w:r>
      <w:r w:rsidR="009A4A6A" w:rsidRPr="009A427E">
        <w:rPr>
          <w:sz w:val="24"/>
          <w:szCs w:val="24"/>
          <w:lang w:bidi="lt-LT"/>
        </w:rPr>
        <w:t>E</w:t>
      </w:r>
      <w:r w:rsidR="0033608D" w:rsidRPr="009A427E">
        <w:rPr>
          <w:sz w:val="24"/>
          <w:szCs w:val="24"/>
          <w:lang w:bidi="lt-LT"/>
        </w:rPr>
        <w:t>gzamino programą, o pagal Š</w:t>
      </w:r>
      <w:r w:rsidR="006D5043" w:rsidRPr="009A427E">
        <w:rPr>
          <w:sz w:val="24"/>
          <w:szCs w:val="24"/>
          <w:lang w:bidi="lt-LT"/>
        </w:rPr>
        <w:t>vietimo įstatymo 11 straipsnio 3 dalyje nurodytus teisės aktus.</w:t>
      </w:r>
    </w:p>
    <w:p w:rsidR="004B5FBE" w:rsidRPr="009A427E" w:rsidRDefault="006D5043" w:rsidP="008663C0">
      <w:pPr>
        <w:pStyle w:val="BodyText"/>
        <w:numPr>
          <w:ilvl w:val="1"/>
          <w:numId w:val="32"/>
        </w:numPr>
        <w:tabs>
          <w:tab w:val="left" w:pos="709"/>
          <w:tab w:val="left" w:pos="851"/>
          <w:tab w:val="left" w:pos="993"/>
          <w:tab w:val="left" w:pos="1134"/>
        </w:tabs>
        <w:ind w:left="0" w:firstLine="709"/>
        <w:rPr>
          <w:sz w:val="24"/>
          <w:szCs w:val="24"/>
        </w:rPr>
      </w:pPr>
      <w:r w:rsidRPr="009A427E">
        <w:rPr>
          <w:sz w:val="24"/>
          <w:szCs w:val="24"/>
          <w:lang w:bidi="lt-LT"/>
        </w:rPr>
        <w:t xml:space="preserve">Lietuvių kalbos ir literatūros vidurinio ugdymo bendrosios programos </w:t>
      </w:r>
      <w:r w:rsidR="009A4A6A" w:rsidRPr="009A427E">
        <w:rPr>
          <w:sz w:val="24"/>
          <w:szCs w:val="24"/>
          <w:lang w:bidi="lt-LT"/>
        </w:rPr>
        <w:t>(toliau – ir Bendroji programa)</w:t>
      </w:r>
      <w:r w:rsidR="00B24CD9" w:rsidRPr="009A427E">
        <w:rPr>
          <w:sz w:val="24"/>
          <w:szCs w:val="24"/>
          <w:lang w:bidi="lt-LT"/>
        </w:rPr>
        <w:t xml:space="preserve"> </w:t>
      </w:r>
      <w:r w:rsidRPr="009A427E">
        <w:rPr>
          <w:sz w:val="24"/>
          <w:szCs w:val="24"/>
          <w:lang w:bidi="lt-LT"/>
        </w:rPr>
        <w:t xml:space="preserve">(Vidurinio ugdymo bendrųjų programų, patvirtintų </w:t>
      </w:r>
      <w:r w:rsidR="00BC4843" w:rsidRPr="009A427E">
        <w:rPr>
          <w:sz w:val="24"/>
          <w:szCs w:val="24"/>
          <w:lang w:bidi="lt-LT"/>
        </w:rPr>
        <w:t>M</w:t>
      </w:r>
      <w:r w:rsidRPr="009A427E">
        <w:rPr>
          <w:sz w:val="24"/>
          <w:szCs w:val="24"/>
          <w:lang w:bidi="lt-LT"/>
        </w:rPr>
        <w:t>inistro</w:t>
      </w:r>
      <w:r w:rsidR="00B24CD9" w:rsidRPr="009A427E">
        <w:rPr>
          <w:sz w:val="24"/>
          <w:szCs w:val="24"/>
          <w:lang w:bidi="lt-LT"/>
        </w:rPr>
        <w:t xml:space="preserve"> </w:t>
      </w:r>
      <w:r w:rsidRPr="009A427E">
        <w:rPr>
          <w:sz w:val="24"/>
          <w:szCs w:val="24"/>
          <w:lang w:bidi="lt-LT"/>
        </w:rPr>
        <w:t>2011</w:t>
      </w:r>
      <w:r w:rsidR="00580374" w:rsidRPr="009A427E">
        <w:rPr>
          <w:sz w:val="24"/>
          <w:szCs w:val="24"/>
          <w:lang w:bidi="lt-LT"/>
        </w:rPr>
        <w:t> </w:t>
      </w:r>
      <w:r w:rsidRPr="009A427E">
        <w:rPr>
          <w:sz w:val="24"/>
          <w:szCs w:val="24"/>
          <w:lang w:bidi="lt-LT"/>
        </w:rPr>
        <w:t>m.</w:t>
      </w:r>
      <w:r w:rsidR="00B24CD9" w:rsidRPr="009A427E">
        <w:rPr>
          <w:sz w:val="24"/>
          <w:szCs w:val="24"/>
          <w:lang w:bidi="lt-LT"/>
        </w:rPr>
        <w:t xml:space="preserve"> </w:t>
      </w:r>
      <w:r w:rsidRPr="009A427E">
        <w:rPr>
          <w:sz w:val="24"/>
          <w:szCs w:val="24"/>
          <w:lang w:bidi="lt-LT"/>
        </w:rPr>
        <w:t>vasario</w:t>
      </w:r>
      <w:r w:rsidR="00B24CD9" w:rsidRPr="009A427E">
        <w:rPr>
          <w:sz w:val="24"/>
          <w:szCs w:val="24"/>
          <w:lang w:bidi="lt-LT"/>
        </w:rPr>
        <w:t xml:space="preserve"> </w:t>
      </w:r>
      <w:r w:rsidRPr="009A427E">
        <w:rPr>
          <w:sz w:val="24"/>
          <w:szCs w:val="24"/>
          <w:lang w:bidi="lt-LT"/>
        </w:rPr>
        <w:t>21</w:t>
      </w:r>
      <w:r w:rsidR="00B24CD9" w:rsidRPr="009A427E">
        <w:rPr>
          <w:sz w:val="24"/>
          <w:szCs w:val="24"/>
          <w:lang w:bidi="lt-LT"/>
        </w:rPr>
        <w:t> </w:t>
      </w:r>
      <w:r w:rsidRPr="009A427E">
        <w:rPr>
          <w:sz w:val="24"/>
          <w:szCs w:val="24"/>
          <w:lang w:bidi="lt-LT"/>
        </w:rPr>
        <w:t>d. įsakymu Nr. V-269 „Dėl Vidurinio ugdymo bendrųjų programų patvirtinimo“, 2 priedas) 5.1.1</w:t>
      </w:r>
      <w:r w:rsidR="007A5BD5" w:rsidRPr="009A427E">
        <w:rPr>
          <w:sz w:val="24"/>
          <w:szCs w:val="24"/>
          <w:lang w:bidi="lt-LT"/>
        </w:rPr>
        <w:t> </w:t>
      </w:r>
      <w:r w:rsidR="00007192" w:rsidRPr="009A427E">
        <w:rPr>
          <w:sz w:val="24"/>
          <w:szCs w:val="24"/>
          <w:lang w:bidi="lt-LT"/>
        </w:rPr>
        <w:t>punkt</w:t>
      </w:r>
      <w:r w:rsidRPr="009A427E">
        <w:rPr>
          <w:sz w:val="24"/>
          <w:szCs w:val="24"/>
          <w:lang w:bidi="lt-LT"/>
        </w:rPr>
        <w:t>e nu</w:t>
      </w:r>
      <w:r w:rsidR="0033608D" w:rsidRPr="009A427E">
        <w:rPr>
          <w:sz w:val="24"/>
          <w:szCs w:val="24"/>
          <w:lang w:bidi="lt-LT"/>
        </w:rPr>
        <w:t xml:space="preserve">statyta, </w:t>
      </w:r>
      <w:r w:rsidRPr="009A427E">
        <w:rPr>
          <w:sz w:val="24"/>
          <w:szCs w:val="24"/>
          <w:lang w:bidi="lt-LT"/>
        </w:rPr>
        <w:t xml:space="preserve">kad </w:t>
      </w:r>
      <w:r w:rsidR="009A4A6A" w:rsidRPr="009A427E">
        <w:rPr>
          <w:sz w:val="24"/>
          <w:szCs w:val="24"/>
          <w:lang w:bidi="lt-LT"/>
        </w:rPr>
        <w:t>B</w:t>
      </w:r>
      <w:r w:rsidR="00BA2C15" w:rsidRPr="009A427E">
        <w:rPr>
          <w:sz w:val="24"/>
          <w:szCs w:val="24"/>
          <w:lang w:bidi="lt-LT"/>
        </w:rPr>
        <w:t>endrosios p</w:t>
      </w:r>
      <w:r w:rsidRPr="009A427E">
        <w:rPr>
          <w:sz w:val="24"/>
          <w:szCs w:val="24"/>
          <w:lang w:bidi="lt-LT"/>
        </w:rPr>
        <w:t xml:space="preserve">rogramos paskirtis </w:t>
      </w:r>
      <w:r w:rsidR="0033608D" w:rsidRPr="009A427E">
        <w:rPr>
          <w:sz w:val="24"/>
          <w:szCs w:val="24"/>
          <w:lang w:bidi="lt-LT"/>
        </w:rPr>
        <w:t xml:space="preserve">– </w:t>
      </w:r>
      <w:r w:rsidRPr="009A427E">
        <w:rPr>
          <w:sz w:val="24"/>
          <w:szCs w:val="24"/>
          <w:lang w:bidi="lt-LT"/>
        </w:rPr>
        <w:t xml:space="preserve">apibrėžti lietuvių kalbos kaip </w:t>
      </w:r>
      <w:r w:rsidRPr="009A427E">
        <w:rPr>
          <w:sz w:val="24"/>
          <w:szCs w:val="24"/>
          <w:lang w:bidi="lt-LT"/>
        </w:rPr>
        <w:lastRenderedPageBreak/>
        <w:t>mokomojo dalyko tikslą ir uždavinius,</w:t>
      </w:r>
      <w:r w:rsidR="0033608D" w:rsidRPr="009A427E">
        <w:rPr>
          <w:sz w:val="24"/>
          <w:szCs w:val="24"/>
          <w:lang w:bidi="lt-LT"/>
        </w:rPr>
        <w:t xml:space="preserve"> turinį, numatomus bendrojo ir išplėstinio kurso mokinių pasiekimus. </w:t>
      </w:r>
      <w:r w:rsidRPr="009A427E">
        <w:rPr>
          <w:sz w:val="24"/>
          <w:szCs w:val="24"/>
          <w:lang w:bidi="lt-LT"/>
        </w:rPr>
        <w:t xml:space="preserve">Lietuvių kalbos ir literatūros brandos egzamino, kaip ir kitų mokymosi pasiekimų vertinimo paskirtis </w:t>
      </w:r>
      <w:r w:rsidR="0033608D" w:rsidRPr="009A427E">
        <w:rPr>
          <w:sz w:val="24"/>
          <w:szCs w:val="24"/>
          <w:lang w:bidi="lt-LT"/>
        </w:rPr>
        <w:t xml:space="preserve">– </w:t>
      </w:r>
      <w:r w:rsidRPr="009A427E">
        <w:rPr>
          <w:sz w:val="24"/>
          <w:szCs w:val="24"/>
          <w:lang w:bidi="lt-LT"/>
        </w:rPr>
        <w:t>padėti mokiniui pasitikrinti mokymosi pažangą, nustatyti jo pasiekimus ir, palyginus su</w:t>
      </w:r>
      <w:r w:rsidR="0033608D" w:rsidRPr="009A427E">
        <w:rPr>
          <w:sz w:val="24"/>
          <w:szCs w:val="24"/>
          <w:lang w:bidi="lt-LT"/>
        </w:rPr>
        <w:t xml:space="preserve"> bendrosiose programose </w:t>
      </w:r>
      <w:r w:rsidRPr="009A427E">
        <w:rPr>
          <w:sz w:val="24"/>
          <w:szCs w:val="24"/>
          <w:lang w:bidi="lt-LT"/>
        </w:rPr>
        <w:t>nustatytais pasiekimų lygiais ar (ir) profesiniais standartais, padėti priimti sprendimus dėl tolesnio mokymosi ar veiklos (</w:t>
      </w:r>
      <w:r w:rsidR="0033608D" w:rsidRPr="009A427E">
        <w:rPr>
          <w:sz w:val="24"/>
          <w:szCs w:val="24"/>
          <w:lang w:bidi="lt-LT"/>
        </w:rPr>
        <w:t>Š</w:t>
      </w:r>
      <w:r w:rsidRPr="009A427E">
        <w:rPr>
          <w:sz w:val="24"/>
          <w:szCs w:val="24"/>
          <w:lang w:bidi="lt-LT"/>
        </w:rPr>
        <w:t>vietimo įstatymo 38 str</w:t>
      </w:r>
      <w:r w:rsidR="0033608D" w:rsidRPr="009A427E">
        <w:rPr>
          <w:sz w:val="24"/>
          <w:szCs w:val="24"/>
          <w:lang w:bidi="lt-LT"/>
        </w:rPr>
        <w:t xml:space="preserve">. </w:t>
      </w:r>
      <w:r w:rsidRPr="009A427E">
        <w:rPr>
          <w:sz w:val="24"/>
          <w:szCs w:val="24"/>
          <w:lang w:bidi="lt-LT"/>
        </w:rPr>
        <w:t>1</w:t>
      </w:r>
      <w:r w:rsidR="00BA2C15" w:rsidRPr="009A427E">
        <w:rPr>
          <w:sz w:val="24"/>
          <w:szCs w:val="24"/>
          <w:lang w:bidi="lt-LT"/>
        </w:rPr>
        <w:t> </w:t>
      </w:r>
      <w:r w:rsidRPr="009A427E">
        <w:rPr>
          <w:sz w:val="24"/>
          <w:szCs w:val="24"/>
          <w:lang w:bidi="lt-LT"/>
        </w:rPr>
        <w:t>d</w:t>
      </w:r>
      <w:r w:rsidR="0033608D" w:rsidRPr="009A427E">
        <w:rPr>
          <w:sz w:val="24"/>
          <w:szCs w:val="24"/>
          <w:lang w:bidi="lt-LT"/>
        </w:rPr>
        <w:t>.</w:t>
      </w:r>
      <w:r w:rsidRPr="009A427E">
        <w:rPr>
          <w:sz w:val="24"/>
          <w:szCs w:val="24"/>
          <w:lang w:bidi="lt-LT"/>
        </w:rPr>
        <w:t>).</w:t>
      </w:r>
      <w:r w:rsidR="0033608D" w:rsidRPr="009A427E">
        <w:rPr>
          <w:sz w:val="24"/>
          <w:szCs w:val="24"/>
          <w:lang w:bidi="lt-LT"/>
        </w:rPr>
        <w:t xml:space="preserve"> E</w:t>
      </w:r>
      <w:r w:rsidRPr="009A427E">
        <w:rPr>
          <w:sz w:val="24"/>
          <w:szCs w:val="24"/>
          <w:lang w:bidi="lt-LT"/>
        </w:rPr>
        <w:t>gzamino programos paskirtis</w:t>
      </w:r>
      <w:r w:rsidR="0033608D" w:rsidRPr="009A427E">
        <w:rPr>
          <w:sz w:val="24"/>
          <w:szCs w:val="24"/>
          <w:lang w:bidi="lt-LT"/>
        </w:rPr>
        <w:t xml:space="preserve"> – </w:t>
      </w:r>
      <w:r w:rsidRPr="009A427E">
        <w:rPr>
          <w:sz w:val="24"/>
          <w:szCs w:val="24"/>
          <w:lang w:bidi="lt-LT"/>
        </w:rPr>
        <w:t>apibrėžti lietuvių kalbos ir literatūros brandos egzamino tikslus, reikalavimus mokinių žinioms ir gebėjimams, egzamino užduoties tipus ir mokinių darbų vertinimo principus (</w:t>
      </w:r>
      <w:r w:rsidR="00A97F6E" w:rsidRPr="009A427E">
        <w:rPr>
          <w:sz w:val="24"/>
          <w:szCs w:val="24"/>
          <w:lang w:bidi="lt-LT"/>
        </w:rPr>
        <w:t>E</w:t>
      </w:r>
      <w:r w:rsidRPr="009A427E">
        <w:rPr>
          <w:sz w:val="24"/>
          <w:szCs w:val="24"/>
          <w:lang w:bidi="lt-LT"/>
        </w:rPr>
        <w:t>gzamino programos 1 p</w:t>
      </w:r>
      <w:r w:rsidR="0033608D" w:rsidRPr="009A427E">
        <w:rPr>
          <w:sz w:val="24"/>
          <w:szCs w:val="24"/>
          <w:lang w:bidi="lt-LT"/>
        </w:rPr>
        <w:t>.</w:t>
      </w:r>
      <w:r w:rsidRPr="009A427E">
        <w:rPr>
          <w:sz w:val="24"/>
          <w:szCs w:val="24"/>
          <w:lang w:bidi="lt-LT"/>
        </w:rPr>
        <w:t>). Taigi</w:t>
      </w:r>
      <w:r w:rsidR="0033608D" w:rsidRPr="009A427E">
        <w:rPr>
          <w:sz w:val="24"/>
          <w:szCs w:val="24"/>
          <w:lang w:bidi="lt-LT"/>
        </w:rPr>
        <w:t xml:space="preserve"> </w:t>
      </w:r>
      <w:r w:rsidRPr="009A427E">
        <w:rPr>
          <w:sz w:val="24"/>
          <w:szCs w:val="24"/>
          <w:lang w:bidi="lt-LT"/>
        </w:rPr>
        <w:t xml:space="preserve">lietuvių kalbos ir literatūros dalyko turinį nustato </w:t>
      </w:r>
      <w:r w:rsidR="009A4A6A" w:rsidRPr="009A427E">
        <w:rPr>
          <w:sz w:val="24"/>
          <w:szCs w:val="24"/>
          <w:lang w:bidi="lt-LT"/>
        </w:rPr>
        <w:t>B</w:t>
      </w:r>
      <w:r w:rsidRPr="009A427E">
        <w:rPr>
          <w:sz w:val="24"/>
          <w:szCs w:val="24"/>
          <w:lang w:bidi="lt-LT"/>
        </w:rPr>
        <w:t xml:space="preserve">endroji programa, o ne </w:t>
      </w:r>
      <w:r w:rsidR="009A4A6A" w:rsidRPr="009A427E">
        <w:rPr>
          <w:sz w:val="24"/>
          <w:szCs w:val="24"/>
          <w:lang w:bidi="lt-LT"/>
        </w:rPr>
        <w:t>E</w:t>
      </w:r>
      <w:r w:rsidRPr="009A427E">
        <w:rPr>
          <w:sz w:val="24"/>
          <w:szCs w:val="24"/>
          <w:lang w:bidi="lt-LT"/>
        </w:rPr>
        <w:t>gzamino programa.</w:t>
      </w:r>
      <w:r w:rsidR="004B5FBE" w:rsidRPr="009A427E">
        <w:rPr>
          <w:sz w:val="24"/>
          <w:szCs w:val="24"/>
        </w:rPr>
        <w:t xml:space="preserve"> </w:t>
      </w:r>
      <w:r w:rsidR="00BA2C15" w:rsidRPr="009A427E">
        <w:rPr>
          <w:sz w:val="24"/>
          <w:szCs w:val="24"/>
        </w:rPr>
        <w:t>B</w:t>
      </w:r>
      <w:r w:rsidRPr="009A427E">
        <w:rPr>
          <w:sz w:val="24"/>
          <w:szCs w:val="24"/>
          <w:lang w:bidi="lt-LT"/>
        </w:rPr>
        <w:t xml:space="preserve">endrosios programos 5.6.3.2 </w:t>
      </w:r>
      <w:r w:rsidR="00007192" w:rsidRPr="009A427E">
        <w:rPr>
          <w:sz w:val="24"/>
          <w:szCs w:val="24"/>
          <w:lang w:bidi="lt-LT"/>
        </w:rPr>
        <w:t>punkt</w:t>
      </w:r>
      <w:r w:rsidR="0033608D" w:rsidRPr="009A427E">
        <w:rPr>
          <w:sz w:val="24"/>
          <w:szCs w:val="24"/>
          <w:lang w:bidi="lt-LT"/>
        </w:rPr>
        <w:t xml:space="preserve">e </w:t>
      </w:r>
      <w:r w:rsidRPr="009A427E">
        <w:rPr>
          <w:sz w:val="24"/>
          <w:szCs w:val="24"/>
          <w:lang w:bidi="lt-LT"/>
        </w:rPr>
        <w:t>aiškiai nurod</w:t>
      </w:r>
      <w:r w:rsidR="0033608D" w:rsidRPr="009A427E">
        <w:rPr>
          <w:sz w:val="24"/>
          <w:szCs w:val="24"/>
          <w:lang w:bidi="lt-LT"/>
        </w:rPr>
        <w:t xml:space="preserve">yti </w:t>
      </w:r>
      <w:r w:rsidRPr="009A427E">
        <w:rPr>
          <w:sz w:val="24"/>
          <w:szCs w:val="24"/>
          <w:lang w:bidi="lt-LT"/>
        </w:rPr>
        <w:t xml:space="preserve">36 privalomi autoriai, keturi iš jų </w:t>
      </w:r>
      <w:r w:rsidR="00516321" w:rsidRPr="009A427E">
        <w:rPr>
          <w:sz w:val="24"/>
          <w:szCs w:val="24"/>
          <w:lang w:bidi="lt-LT"/>
        </w:rPr>
        <w:t xml:space="preserve">– </w:t>
      </w:r>
      <w:r w:rsidRPr="009A427E">
        <w:rPr>
          <w:sz w:val="24"/>
          <w:szCs w:val="24"/>
          <w:lang w:bidi="lt-LT"/>
        </w:rPr>
        <w:t xml:space="preserve">visuotinės literatūros </w:t>
      </w:r>
      <w:r w:rsidR="00516321" w:rsidRPr="009A427E">
        <w:rPr>
          <w:sz w:val="24"/>
          <w:szCs w:val="24"/>
          <w:lang w:bidi="lt-LT"/>
        </w:rPr>
        <w:t>autoriai</w:t>
      </w:r>
      <w:r w:rsidR="009A4A6A" w:rsidRPr="009A427E">
        <w:rPr>
          <w:sz w:val="24"/>
          <w:szCs w:val="24"/>
          <w:lang w:bidi="lt-LT"/>
        </w:rPr>
        <w:t xml:space="preserve"> (V. Šekspyras, J. V. Gėtė, F. Kafka, A. Kamiu). </w:t>
      </w:r>
      <w:r w:rsidRPr="009A427E">
        <w:rPr>
          <w:sz w:val="24"/>
          <w:szCs w:val="24"/>
          <w:lang w:bidi="lt-LT"/>
        </w:rPr>
        <w:t xml:space="preserve">Visi </w:t>
      </w:r>
      <w:r w:rsidR="00516321" w:rsidRPr="009A427E">
        <w:rPr>
          <w:sz w:val="24"/>
          <w:szCs w:val="24"/>
          <w:lang w:bidi="lt-LT"/>
        </w:rPr>
        <w:t>šie</w:t>
      </w:r>
      <w:r w:rsidR="008C206F" w:rsidRPr="009A427E">
        <w:rPr>
          <w:sz w:val="24"/>
          <w:szCs w:val="24"/>
          <w:lang w:bidi="lt-LT"/>
        </w:rPr>
        <w:t xml:space="preserve"> </w:t>
      </w:r>
      <w:r w:rsidRPr="009A427E">
        <w:rPr>
          <w:sz w:val="24"/>
          <w:szCs w:val="24"/>
          <w:lang w:bidi="lt-LT"/>
        </w:rPr>
        <w:t xml:space="preserve">autoriai (lietuvių ir visuotinės literatūros) </w:t>
      </w:r>
      <w:r w:rsidR="00516321" w:rsidRPr="009A427E">
        <w:rPr>
          <w:sz w:val="24"/>
          <w:szCs w:val="24"/>
          <w:lang w:bidi="lt-LT"/>
        </w:rPr>
        <w:t xml:space="preserve">bei </w:t>
      </w:r>
      <w:r w:rsidRPr="009A427E">
        <w:rPr>
          <w:sz w:val="24"/>
          <w:szCs w:val="24"/>
          <w:lang w:bidi="lt-LT"/>
        </w:rPr>
        <w:t>jų kūriniai privalomai nagrinėjami lietuvių kalbos ir literatūros pamokų metu</w:t>
      </w:r>
      <w:r w:rsidR="00A97F6E" w:rsidRPr="009A427E">
        <w:rPr>
          <w:sz w:val="24"/>
          <w:szCs w:val="24"/>
          <w:lang w:bidi="lt-LT"/>
        </w:rPr>
        <w:t>,</w:t>
      </w:r>
      <w:r w:rsidRPr="009A427E">
        <w:rPr>
          <w:sz w:val="24"/>
          <w:szCs w:val="24"/>
          <w:lang w:bidi="lt-LT"/>
        </w:rPr>
        <w:t xml:space="preserve"> įgyvendinant dvejų metų vidurinio ugdymo programą. Todėl </w:t>
      </w:r>
      <w:r w:rsidR="00A97F6E" w:rsidRPr="009A427E">
        <w:rPr>
          <w:sz w:val="24"/>
          <w:szCs w:val="24"/>
          <w:lang w:bidi="lt-LT"/>
        </w:rPr>
        <w:t xml:space="preserve">nepagrįsti </w:t>
      </w:r>
      <w:r w:rsidRPr="009A427E">
        <w:rPr>
          <w:sz w:val="24"/>
          <w:szCs w:val="24"/>
          <w:lang w:bidi="lt-LT"/>
        </w:rPr>
        <w:t xml:space="preserve">pareiškėjų teiginiai, kad lietuvių literatūros (kultūros) ir istorinio konteksto supratimas </w:t>
      </w:r>
      <w:r w:rsidR="00516321" w:rsidRPr="009A427E">
        <w:rPr>
          <w:sz w:val="24"/>
          <w:szCs w:val="24"/>
          <w:lang w:bidi="lt-LT"/>
        </w:rPr>
        <w:t xml:space="preserve">bei </w:t>
      </w:r>
      <w:r w:rsidRPr="009A427E">
        <w:rPr>
          <w:sz w:val="24"/>
          <w:szCs w:val="24"/>
          <w:lang w:bidi="lt-LT"/>
        </w:rPr>
        <w:t>išmanymas nebėra privalomas.</w:t>
      </w:r>
    </w:p>
    <w:p w:rsidR="005D1C51" w:rsidRPr="009A427E" w:rsidRDefault="00516321" w:rsidP="008663C0">
      <w:pPr>
        <w:pStyle w:val="BodyText"/>
        <w:numPr>
          <w:ilvl w:val="1"/>
          <w:numId w:val="32"/>
        </w:numPr>
        <w:tabs>
          <w:tab w:val="left" w:pos="709"/>
          <w:tab w:val="left" w:pos="851"/>
          <w:tab w:val="left" w:pos="993"/>
          <w:tab w:val="left" w:pos="1134"/>
        </w:tabs>
        <w:ind w:left="0" w:firstLine="709"/>
        <w:rPr>
          <w:sz w:val="24"/>
          <w:szCs w:val="24"/>
        </w:rPr>
      </w:pPr>
      <w:r w:rsidRPr="009A427E">
        <w:rPr>
          <w:sz w:val="24"/>
          <w:szCs w:val="24"/>
          <w:lang w:bidi="lt-LT"/>
        </w:rPr>
        <w:t>P</w:t>
      </w:r>
      <w:r w:rsidR="006D5043" w:rsidRPr="009A427E">
        <w:rPr>
          <w:sz w:val="24"/>
          <w:szCs w:val="24"/>
          <w:lang w:bidi="lt-LT"/>
        </w:rPr>
        <w:t>agal</w:t>
      </w:r>
      <w:r w:rsidR="009A4A6A" w:rsidRPr="009A427E">
        <w:rPr>
          <w:sz w:val="24"/>
          <w:szCs w:val="24"/>
          <w:lang w:bidi="lt-LT"/>
        </w:rPr>
        <w:t xml:space="preserve"> E</w:t>
      </w:r>
      <w:r w:rsidR="006D5043" w:rsidRPr="009A427E">
        <w:rPr>
          <w:sz w:val="24"/>
          <w:szCs w:val="24"/>
          <w:lang w:bidi="lt-LT"/>
        </w:rPr>
        <w:t>gzamino programos 2 punktą</w:t>
      </w:r>
      <w:r w:rsidRPr="009A427E">
        <w:rPr>
          <w:sz w:val="24"/>
          <w:szCs w:val="24"/>
          <w:lang w:bidi="lt-LT"/>
        </w:rPr>
        <w:t>,</w:t>
      </w:r>
      <w:r w:rsidR="006D5043" w:rsidRPr="009A427E">
        <w:rPr>
          <w:sz w:val="24"/>
          <w:szCs w:val="24"/>
          <w:lang w:bidi="lt-LT"/>
        </w:rPr>
        <w:t xml:space="preserve"> vidurinio ugdymo lietuvių kalbos ir literatūros programą baigusiems mokiniams lietuvių kalbos ir literatūros brandos egzaminas yra privalomas. Brandos egzaminų organizavimo ir vykdymo tvarkos aprašo, patvirtinto </w:t>
      </w:r>
      <w:r w:rsidR="004B5FBE" w:rsidRPr="009A427E">
        <w:rPr>
          <w:sz w:val="24"/>
          <w:szCs w:val="24"/>
          <w:lang w:bidi="lt-LT"/>
        </w:rPr>
        <w:t>M</w:t>
      </w:r>
      <w:r w:rsidR="006D5043" w:rsidRPr="009A427E">
        <w:rPr>
          <w:sz w:val="24"/>
          <w:szCs w:val="24"/>
          <w:lang w:bidi="lt-LT"/>
        </w:rPr>
        <w:t>inistro 2006 m. gruodžio 18 d. įsakymu Nr. ISAK-2391 „Dėl Brandos egzaminų organizavimo ir vykdymo tvarkos aprašo ir Lietuvių kalbos ir literatūros įskaitos organizavimo ir vykdymo tvarkos aprašo“, 17 punkte numatyta, kad mokiniui leidžiama laikyti lietuvių kalbos ir literatūros brandos egzaminą</w:t>
      </w:r>
      <w:r w:rsidR="009A4A6A" w:rsidRPr="009A427E">
        <w:rPr>
          <w:sz w:val="24"/>
          <w:szCs w:val="24"/>
          <w:lang w:bidi="lt-LT"/>
        </w:rPr>
        <w:t>, jeigu jis</w:t>
      </w:r>
      <w:r w:rsidR="00C7181C" w:rsidRPr="009A427E">
        <w:rPr>
          <w:sz w:val="24"/>
          <w:szCs w:val="24"/>
          <w:lang w:bidi="lt-LT"/>
        </w:rPr>
        <w:t xml:space="preserve"> </w:t>
      </w:r>
      <w:r w:rsidR="006D5043" w:rsidRPr="009A427E">
        <w:rPr>
          <w:sz w:val="24"/>
          <w:szCs w:val="24"/>
          <w:lang w:bidi="lt-LT"/>
        </w:rPr>
        <w:t>iki pagrindinės sesijos šio egzamino datos turi</w:t>
      </w:r>
      <w:r w:rsidR="00C7181C" w:rsidRPr="009A427E">
        <w:rPr>
          <w:sz w:val="24"/>
          <w:szCs w:val="24"/>
          <w:lang w:bidi="lt-LT"/>
        </w:rPr>
        <w:t xml:space="preserve"> </w:t>
      </w:r>
      <w:r w:rsidR="006D5043" w:rsidRPr="009A427E">
        <w:rPr>
          <w:sz w:val="24"/>
          <w:szCs w:val="24"/>
          <w:lang w:bidi="lt-LT"/>
        </w:rPr>
        <w:t>patenkinamą to dalyko metinį įvertinimą ir išlaikytą dalyko įskaitą teisės aktų nustatyta tvarka. Taigi</w:t>
      </w:r>
      <w:r w:rsidR="0046080B" w:rsidRPr="009A427E">
        <w:rPr>
          <w:sz w:val="24"/>
          <w:szCs w:val="24"/>
          <w:lang w:bidi="lt-LT"/>
        </w:rPr>
        <w:t xml:space="preserve"> </w:t>
      </w:r>
      <w:r w:rsidR="006D5043" w:rsidRPr="009A427E">
        <w:rPr>
          <w:sz w:val="24"/>
          <w:szCs w:val="24"/>
          <w:lang w:bidi="lt-LT"/>
        </w:rPr>
        <w:t xml:space="preserve">mokinys, siekdamas įgyti vidurinį išsilavinimą (lietuvių kalbos ir literatūros brandos egzaminas </w:t>
      </w:r>
      <w:r w:rsidR="0046080B" w:rsidRPr="009A427E">
        <w:rPr>
          <w:sz w:val="24"/>
          <w:szCs w:val="24"/>
          <w:lang w:bidi="lt-LT"/>
        </w:rPr>
        <w:t xml:space="preserve">– </w:t>
      </w:r>
      <w:r w:rsidR="006D5043" w:rsidRPr="009A427E">
        <w:rPr>
          <w:sz w:val="24"/>
          <w:szCs w:val="24"/>
          <w:lang w:bidi="lt-LT"/>
        </w:rPr>
        <w:t>vienintelis privalomas brandos egzaminas</w:t>
      </w:r>
      <w:r w:rsidR="0046080B" w:rsidRPr="009A427E">
        <w:rPr>
          <w:sz w:val="24"/>
          <w:szCs w:val="24"/>
          <w:lang w:bidi="lt-LT"/>
        </w:rPr>
        <w:t>,</w:t>
      </w:r>
      <w:r w:rsidR="006D5043" w:rsidRPr="009A427E">
        <w:rPr>
          <w:sz w:val="24"/>
          <w:szCs w:val="24"/>
          <w:lang w:bidi="lt-LT"/>
        </w:rPr>
        <w:t xml:space="preserve"> siekiant įgyti vidurinį išsilavinimą), privalo pasiekti bent patenkinamą mokymosi pasiekimo lygį, o tam būtinas literatūros (kultūros) pažinimas (</w:t>
      </w:r>
      <w:r w:rsidR="00C7181C" w:rsidRPr="009A427E">
        <w:rPr>
          <w:sz w:val="24"/>
          <w:szCs w:val="24"/>
          <w:lang w:bidi="lt-LT"/>
        </w:rPr>
        <w:t>B</w:t>
      </w:r>
      <w:r w:rsidR="006D5043" w:rsidRPr="009A427E">
        <w:rPr>
          <w:sz w:val="24"/>
          <w:szCs w:val="24"/>
          <w:lang w:bidi="lt-LT"/>
        </w:rPr>
        <w:t xml:space="preserve">endrosios programos 5.6.2.1 </w:t>
      </w:r>
      <w:r w:rsidR="00007192" w:rsidRPr="009A427E">
        <w:rPr>
          <w:sz w:val="24"/>
          <w:szCs w:val="24"/>
          <w:lang w:bidi="lt-LT"/>
        </w:rPr>
        <w:t>punkta</w:t>
      </w:r>
      <w:r w:rsidR="006D5043" w:rsidRPr="009A427E">
        <w:rPr>
          <w:sz w:val="24"/>
          <w:szCs w:val="24"/>
          <w:lang w:bidi="lt-LT"/>
        </w:rPr>
        <w:t xml:space="preserve">s. Bendrasis kursas: mokinys apibūdina </w:t>
      </w:r>
      <w:r w:rsidR="006D5043" w:rsidRPr="009A427E">
        <w:rPr>
          <w:rStyle w:val="Bodytext2Italic"/>
          <w:i w:val="0"/>
          <w:color w:val="auto"/>
          <w:shd w:val="clear" w:color="auto" w:fill="auto"/>
        </w:rPr>
        <w:t>daugumą</w:t>
      </w:r>
      <w:r w:rsidR="006D5043" w:rsidRPr="009A427E">
        <w:rPr>
          <w:sz w:val="24"/>
          <w:szCs w:val="24"/>
          <w:lang w:bidi="lt-LT"/>
        </w:rPr>
        <w:t xml:space="preserve"> bendrajame kurse nurodytų Lietuvos ir lietuvių literatūros autorių. Išvardija Lietuvos ir lietuvių literatūros epochas;</w:t>
      </w:r>
      <w:r w:rsidR="0046080B" w:rsidRPr="009A427E">
        <w:rPr>
          <w:sz w:val="24"/>
          <w:szCs w:val="24"/>
          <w:lang w:bidi="lt-LT"/>
        </w:rPr>
        <w:t xml:space="preserve"> </w:t>
      </w:r>
      <w:r w:rsidR="006D5043" w:rsidRPr="009A427E">
        <w:rPr>
          <w:sz w:val="24"/>
          <w:szCs w:val="24"/>
          <w:lang w:bidi="lt-LT"/>
        </w:rPr>
        <w:t xml:space="preserve">5.6.2.2 </w:t>
      </w:r>
      <w:r w:rsidR="00007192" w:rsidRPr="009A427E">
        <w:rPr>
          <w:sz w:val="24"/>
          <w:szCs w:val="24"/>
          <w:lang w:bidi="lt-LT"/>
        </w:rPr>
        <w:t>punkta</w:t>
      </w:r>
      <w:r w:rsidR="006D5043" w:rsidRPr="009A427E">
        <w:rPr>
          <w:sz w:val="24"/>
          <w:szCs w:val="24"/>
          <w:lang w:bidi="lt-LT"/>
        </w:rPr>
        <w:t xml:space="preserve">s. Išplėstinis kursas: mokinys apibūdina </w:t>
      </w:r>
      <w:r w:rsidR="006D5043" w:rsidRPr="009A427E">
        <w:rPr>
          <w:rStyle w:val="Bodytext2Italic"/>
          <w:i w:val="0"/>
          <w:color w:val="auto"/>
          <w:shd w:val="clear" w:color="auto" w:fill="auto"/>
        </w:rPr>
        <w:t>daugumą</w:t>
      </w:r>
      <w:r w:rsidR="006D5043" w:rsidRPr="009A427E">
        <w:rPr>
          <w:sz w:val="24"/>
          <w:szCs w:val="24"/>
          <w:lang w:bidi="lt-LT"/>
        </w:rPr>
        <w:t xml:space="preserve"> išplėstiniam kursui nurodytų Lietuvos ir lietuvių literatūros autorių. Nurodo, kuo perskaityti kūriniai, jų kūrėjai reikšmingi Lietuvos kultūros raidai ir dabarčiai. Nurodo lietuvių literatūros raidos etapus, pagrindinius reiškinius ir idėjas. Atpažįsta literatūroje svarbiausius savosios ir visuotinės kultūros ženklus). </w:t>
      </w:r>
      <w:r w:rsidR="0046080B" w:rsidRPr="009A427E">
        <w:rPr>
          <w:sz w:val="24"/>
          <w:szCs w:val="24"/>
          <w:lang w:bidi="lt-LT"/>
        </w:rPr>
        <w:t xml:space="preserve">Taigi </w:t>
      </w:r>
      <w:r w:rsidR="00A97F6E" w:rsidRPr="009A427E">
        <w:rPr>
          <w:sz w:val="24"/>
          <w:szCs w:val="24"/>
          <w:lang w:bidi="lt-LT"/>
        </w:rPr>
        <w:t xml:space="preserve">yra nepagrįsti pareiškėjų </w:t>
      </w:r>
      <w:r w:rsidR="006D5043" w:rsidRPr="009A427E">
        <w:rPr>
          <w:sz w:val="24"/>
          <w:szCs w:val="24"/>
          <w:lang w:bidi="lt-LT"/>
        </w:rPr>
        <w:t>teiginiai, kad pagal</w:t>
      </w:r>
      <w:r w:rsidR="00C7181C" w:rsidRPr="009A427E">
        <w:rPr>
          <w:sz w:val="24"/>
          <w:szCs w:val="24"/>
          <w:lang w:bidi="lt-LT"/>
        </w:rPr>
        <w:t xml:space="preserve"> E</w:t>
      </w:r>
      <w:r w:rsidR="0046080B" w:rsidRPr="009A427E">
        <w:rPr>
          <w:sz w:val="24"/>
          <w:szCs w:val="24"/>
          <w:lang w:bidi="lt-LT"/>
        </w:rPr>
        <w:t xml:space="preserve">gzamino programą </w:t>
      </w:r>
      <w:r w:rsidR="006D5043" w:rsidRPr="009A427E">
        <w:rPr>
          <w:sz w:val="24"/>
          <w:szCs w:val="24"/>
          <w:lang w:bidi="lt-LT"/>
        </w:rPr>
        <w:t>abiturientai gali laikyti ir išlaikyti aukščiausiais balais lietuvių kalbos ir literatūros brandos egzaminą, neskaitę nė vieno nacionalinės literatūros kūrinio, jiems nebeprivaloma susipažinti</w:t>
      </w:r>
      <w:r w:rsidR="00C7181C" w:rsidRPr="009A427E">
        <w:rPr>
          <w:sz w:val="24"/>
          <w:szCs w:val="24"/>
          <w:lang w:bidi="lt-LT"/>
        </w:rPr>
        <w:t xml:space="preserve"> </w:t>
      </w:r>
      <w:r w:rsidR="006D5043" w:rsidRPr="009A427E">
        <w:rPr>
          <w:sz w:val="24"/>
          <w:szCs w:val="24"/>
          <w:lang w:bidi="lt-LT"/>
        </w:rPr>
        <w:t>su Lietuvos istoriniu kultūriniu pasakojimu. Mokinys, kuris neperskaitė n</w:t>
      </w:r>
      <w:r w:rsidR="00A97F6E" w:rsidRPr="009A427E">
        <w:rPr>
          <w:sz w:val="24"/>
          <w:szCs w:val="24"/>
          <w:lang w:bidi="lt-LT"/>
        </w:rPr>
        <w:t>ė</w:t>
      </w:r>
      <w:r w:rsidR="006D5043" w:rsidRPr="009A427E">
        <w:rPr>
          <w:sz w:val="24"/>
          <w:szCs w:val="24"/>
          <w:lang w:bidi="lt-LT"/>
        </w:rPr>
        <w:t xml:space="preserve"> vieno nacionalinės literatūros kūrinio, negalėtų pasiekti lietuvių kalbos ir literatūros programoje numatyto patenkinamo pasiekimo lygio, todėl turėdamas nepatenkinamą metinį įvertinimą</w:t>
      </w:r>
      <w:r w:rsidR="0046080B" w:rsidRPr="009A427E">
        <w:rPr>
          <w:sz w:val="24"/>
          <w:szCs w:val="24"/>
          <w:lang w:bidi="lt-LT"/>
        </w:rPr>
        <w:t>,</w:t>
      </w:r>
      <w:r w:rsidR="006D5043" w:rsidRPr="009A427E">
        <w:rPr>
          <w:sz w:val="24"/>
          <w:szCs w:val="24"/>
          <w:lang w:bidi="lt-LT"/>
        </w:rPr>
        <w:t xml:space="preserve"> negalė</w:t>
      </w:r>
      <w:r w:rsidR="0046080B" w:rsidRPr="009A427E">
        <w:rPr>
          <w:sz w:val="24"/>
          <w:szCs w:val="24"/>
          <w:lang w:bidi="lt-LT"/>
        </w:rPr>
        <w:t xml:space="preserve">tų </w:t>
      </w:r>
      <w:r w:rsidR="006D5043" w:rsidRPr="009A427E">
        <w:rPr>
          <w:sz w:val="24"/>
          <w:szCs w:val="24"/>
          <w:lang w:bidi="lt-LT"/>
        </w:rPr>
        <w:t xml:space="preserve">laikyti lietuvių kalbos ir literatūros brandos egzamino. </w:t>
      </w:r>
      <w:r w:rsidR="0046080B" w:rsidRPr="009A427E">
        <w:rPr>
          <w:sz w:val="24"/>
          <w:szCs w:val="24"/>
          <w:lang w:bidi="lt-LT"/>
        </w:rPr>
        <w:t xml:space="preserve">Be to, </w:t>
      </w:r>
      <w:r w:rsidR="006D5043" w:rsidRPr="009A427E">
        <w:rPr>
          <w:sz w:val="24"/>
          <w:szCs w:val="24"/>
          <w:lang w:bidi="lt-LT"/>
        </w:rPr>
        <w:t xml:space="preserve">egzamino metu autorių pasirinkimą lemia ne mokinio norai, o rašinio tema, nes pagal </w:t>
      </w:r>
      <w:r w:rsidR="00C7181C" w:rsidRPr="009A427E">
        <w:rPr>
          <w:sz w:val="24"/>
          <w:szCs w:val="24"/>
          <w:lang w:bidi="lt-LT"/>
        </w:rPr>
        <w:t>E</w:t>
      </w:r>
      <w:r w:rsidR="006D5043" w:rsidRPr="009A427E">
        <w:rPr>
          <w:sz w:val="24"/>
          <w:szCs w:val="24"/>
          <w:lang w:bidi="lt-LT"/>
        </w:rPr>
        <w:t>gzamino programos 25.2</w:t>
      </w:r>
      <w:r w:rsidR="00C7181C" w:rsidRPr="009A427E">
        <w:rPr>
          <w:sz w:val="24"/>
          <w:szCs w:val="24"/>
          <w:lang w:bidi="lt-LT"/>
        </w:rPr>
        <w:t> </w:t>
      </w:r>
      <w:r w:rsidR="006D5043" w:rsidRPr="009A427E">
        <w:rPr>
          <w:sz w:val="24"/>
          <w:szCs w:val="24"/>
          <w:lang w:bidi="lt-LT"/>
        </w:rPr>
        <w:t>papunktį</w:t>
      </w:r>
      <w:r w:rsidR="0046080B" w:rsidRPr="009A427E">
        <w:rPr>
          <w:sz w:val="24"/>
          <w:szCs w:val="24"/>
          <w:lang w:bidi="lt-LT"/>
        </w:rPr>
        <w:t>,</w:t>
      </w:r>
      <w:r w:rsidR="006D5043" w:rsidRPr="009A427E">
        <w:rPr>
          <w:sz w:val="24"/>
          <w:szCs w:val="24"/>
          <w:lang w:bidi="lt-LT"/>
        </w:rPr>
        <w:t xml:space="preserve"> nuliu visas rašinys vertinamas tada, kai mokinys nesirėmė nei vienu iš privalomų autorių arba parašė rašinį savo sugalvota tema.</w:t>
      </w:r>
    </w:p>
    <w:p w:rsidR="00C5219A" w:rsidRPr="009A427E" w:rsidRDefault="003A27ED" w:rsidP="008663C0">
      <w:pPr>
        <w:pStyle w:val="BodyText"/>
        <w:numPr>
          <w:ilvl w:val="1"/>
          <w:numId w:val="32"/>
        </w:numPr>
        <w:tabs>
          <w:tab w:val="left" w:pos="709"/>
          <w:tab w:val="left" w:pos="851"/>
          <w:tab w:val="left" w:pos="993"/>
          <w:tab w:val="left" w:pos="1134"/>
        </w:tabs>
        <w:ind w:left="0" w:firstLine="709"/>
        <w:rPr>
          <w:sz w:val="24"/>
          <w:szCs w:val="24"/>
        </w:rPr>
      </w:pPr>
      <w:r w:rsidRPr="009A427E">
        <w:rPr>
          <w:sz w:val="24"/>
          <w:szCs w:val="24"/>
          <w:lang w:bidi="lt-LT"/>
        </w:rPr>
        <w:t>E</w:t>
      </w:r>
      <w:r w:rsidR="006D5043" w:rsidRPr="009A427E">
        <w:rPr>
          <w:sz w:val="24"/>
          <w:szCs w:val="24"/>
          <w:lang w:bidi="lt-LT"/>
        </w:rPr>
        <w:t>gzamino programa parengta</w:t>
      </w:r>
      <w:r w:rsidRPr="009A427E">
        <w:rPr>
          <w:sz w:val="24"/>
          <w:szCs w:val="24"/>
          <w:lang w:bidi="lt-LT"/>
        </w:rPr>
        <w:t>,</w:t>
      </w:r>
      <w:r w:rsidR="006D5043" w:rsidRPr="009A427E">
        <w:rPr>
          <w:sz w:val="24"/>
          <w:szCs w:val="24"/>
          <w:lang w:bidi="lt-LT"/>
        </w:rPr>
        <w:t xml:space="preserve"> vadovaujantis </w:t>
      </w:r>
      <w:r w:rsidR="00C7181C" w:rsidRPr="009A427E">
        <w:rPr>
          <w:sz w:val="24"/>
          <w:szCs w:val="24"/>
          <w:lang w:bidi="lt-LT"/>
        </w:rPr>
        <w:t>B</w:t>
      </w:r>
      <w:r w:rsidR="006D5043" w:rsidRPr="009A427E">
        <w:rPr>
          <w:sz w:val="24"/>
          <w:szCs w:val="24"/>
          <w:lang w:bidi="lt-LT"/>
        </w:rPr>
        <w:t>endrąja programa (</w:t>
      </w:r>
      <w:r w:rsidR="00C7181C" w:rsidRPr="009A427E">
        <w:rPr>
          <w:sz w:val="24"/>
          <w:szCs w:val="24"/>
          <w:lang w:bidi="lt-LT"/>
        </w:rPr>
        <w:t>E</w:t>
      </w:r>
      <w:r w:rsidR="006D5043" w:rsidRPr="009A427E">
        <w:rPr>
          <w:sz w:val="24"/>
          <w:szCs w:val="24"/>
          <w:lang w:bidi="lt-LT"/>
        </w:rPr>
        <w:t>gzamino programos 3.3 p</w:t>
      </w:r>
      <w:r w:rsidRPr="009A427E">
        <w:rPr>
          <w:sz w:val="24"/>
          <w:szCs w:val="24"/>
          <w:lang w:bidi="lt-LT"/>
        </w:rPr>
        <w:t>.</w:t>
      </w:r>
      <w:r w:rsidR="006D5043" w:rsidRPr="009A427E">
        <w:rPr>
          <w:sz w:val="24"/>
          <w:szCs w:val="24"/>
          <w:lang w:bidi="lt-LT"/>
        </w:rPr>
        <w:t>). Lietuvių kalbos ir literatūros brandos egzaminas turi atitikti minėtoje programoje numatytus uždavinius (</w:t>
      </w:r>
      <w:r w:rsidR="00C7181C" w:rsidRPr="009A427E">
        <w:rPr>
          <w:sz w:val="24"/>
          <w:szCs w:val="24"/>
          <w:lang w:bidi="lt-LT"/>
        </w:rPr>
        <w:t>E</w:t>
      </w:r>
      <w:r w:rsidR="006D5043" w:rsidRPr="009A427E">
        <w:rPr>
          <w:sz w:val="24"/>
          <w:szCs w:val="24"/>
          <w:lang w:bidi="lt-LT"/>
        </w:rPr>
        <w:t>gzamino programos 4.2 p</w:t>
      </w:r>
      <w:r w:rsidRPr="009A427E">
        <w:rPr>
          <w:sz w:val="24"/>
          <w:szCs w:val="24"/>
          <w:lang w:bidi="lt-LT"/>
        </w:rPr>
        <w:t>.</w:t>
      </w:r>
      <w:r w:rsidR="006D5043" w:rsidRPr="009A427E">
        <w:rPr>
          <w:sz w:val="24"/>
          <w:szCs w:val="24"/>
          <w:lang w:bidi="lt-LT"/>
        </w:rPr>
        <w:t>).</w:t>
      </w:r>
      <w:r w:rsidR="00BA2C15" w:rsidRPr="009A427E">
        <w:rPr>
          <w:sz w:val="24"/>
          <w:szCs w:val="24"/>
          <w:lang w:bidi="lt-LT"/>
        </w:rPr>
        <w:t xml:space="preserve"> B</w:t>
      </w:r>
      <w:r w:rsidR="006D5043" w:rsidRPr="009A427E">
        <w:rPr>
          <w:sz w:val="24"/>
          <w:szCs w:val="24"/>
          <w:lang w:bidi="lt-LT"/>
        </w:rPr>
        <w:t>endrosios programos</w:t>
      </w:r>
      <w:r w:rsidR="00BA2C15" w:rsidRPr="009A427E">
        <w:rPr>
          <w:sz w:val="24"/>
          <w:szCs w:val="24"/>
          <w:lang w:bidi="lt-LT"/>
        </w:rPr>
        <w:t xml:space="preserve"> </w:t>
      </w:r>
      <w:r w:rsidR="006D5043" w:rsidRPr="009A427E">
        <w:rPr>
          <w:sz w:val="24"/>
          <w:szCs w:val="24"/>
          <w:lang w:bidi="lt-LT"/>
        </w:rPr>
        <w:t>uždavini</w:t>
      </w:r>
      <w:r w:rsidR="00BA2C15" w:rsidRPr="009A427E">
        <w:rPr>
          <w:sz w:val="24"/>
          <w:szCs w:val="24"/>
          <w:lang w:bidi="lt-LT"/>
        </w:rPr>
        <w:t xml:space="preserve">ai </w:t>
      </w:r>
      <w:r w:rsidR="006D5043" w:rsidRPr="009A427E">
        <w:rPr>
          <w:sz w:val="24"/>
          <w:szCs w:val="24"/>
          <w:lang w:bidi="lt-LT"/>
        </w:rPr>
        <w:t>yra</w:t>
      </w:r>
      <w:r w:rsidR="00BA2C15" w:rsidRPr="009A427E">
        <w:rPr>
          <w:sz w:val="24"/>
          <w:szCs w:val="24"/>
          <w:lang w:bidi="lt-LT"/>
        </w:rPr>
        <w:t>, be kita ko,</w:t>
      </w:r>
      <w:r w:rsidR="006D5043" w:rsidRPr="009A427E">
        <w:rPr>
          <w:sz w:val="24"/>
          <w:szCs w:val="24"/>
          <w:lang w:bidi="lt-LT"/>
        </w:rPr>
        <w:t xml:space="preserve"> siekti, kad mokydamiesi išplėstinio kurso mokiniai: skaitytų brandžiausius lietuvių ir </w:t>
      </w:r>
      <w:r w:rsidR="006D5043" w:rsidRPr="009A427E">
        <w:rPr>
          <w:rStyle w:val="Bodytext2Italic"/>
          <w:i w:val="0"/>
          <w:color w:val="auto"/>
          <w:shd w:val="clear" w:color="auto" w:fill="auto"/>
        </w:rPr>
        <w:t>visuotinės literatūros kūrinius</w:t>
      </w:r>
      <w:r w:rsidR="006D5043" w:rsidRPr="009A427E">
        <w:rPr>
          <w:sz w:val="24"/>
          <w:szCs w:val="24"/>
          <w:lang w:bidi="lt-LT"/>
        </w:rPr>
        <w:t>,</w:t>
      </w:r>
      <w:r w:rsidR="006D5043" w:rsidRPr="009A427E">
        <w:rPr>
          <w:i/>
          <w:sz w:val="24"/>
          <w:szCs w:val="24"/>
          <w:lang w:bidi="lt-LT"/>
        </w:rPr>
        <w:t xml:space="preserve"> </w:t>
      </w:r>
      <w:r w:rsidR="006D5043" w:rsidRPr="009A427E">
        <w:rPr>
          <w:sz w:val="24"/>
          <w:szCs w:val="24"/>
          <w:lang w:bidi="lt-LT"/>
        </w:rPr>
        <w:t>įgytų platų literatūrinį ir kultūrinį akiratį, lavintų</w:t>
      </w:r>
      <w:r w:rsidR="00BA2C15" w:rsidRPr="009A427E">
        <w:rPr>
          <w:sz w:val="24"/>
          <w:szCs w:val="24"/>
          <w:lang w:bidi="lt-LT"/>
        </w:rPr>
        <w:t>si</w:t>
      </w:r>
      <w:r w:rsidR="006D5043" w:rsidRPr="009A427E">
        <w:rPr>
          <w:sz w:val="24"/>
          <w:szCs w:val="24"/>
          <w:lang w:bidi="lt-LT"/>
        </w:rPr>
        <w:t xml:space="preserve"> meninį skonį (5.3.2 p</w:t>
      </w:r>
      <w:r w:rsidR="00BA2C15" w:rsidRPr="009A427E">
        <w:rPr>
          <w:sz w:val="24"/>
          <w:szCs w:val="24"/>
          <w:lang w:bidi="lt-LT"/>
        </w:rPr>
        <w:t>.</w:t>
      </w:r>
      <w:r w:rsidR="006D5043" w:rsidRPr="009A427E">
        <w:rPr>
          <w:sz w:val="24"/>
          <w:szCs w:val="24"/>
          <w:lang w:bidi="lt-LT"/>
        </w:rPr>
        <w:t>);</w:t>
      </w:r>
      <w:r w:rsidR="00BA2C15" w:rsidRPr="009A427E">
        <w:rPr>
          <w:sz w:val="24"/>
          <w:szCs w:val="24"/>
          <w:lang w:bidi="lt-LT"/>
        </w:rPr>
        <w:t xml:space="preserve"> </w:t>
      </w:r>
      <w:r w:rsidR="006D5043" w:rsidRPr="009A427E">
        <w:rPr>
          <w:sz w:val="24"/>
          <w:szCs w:val="24"/>
          <w:lang w:bidi="lt-LT"/>
        </w:rPr>
        <w:t xml:space="preserve">kad mokydamiesi bendrojo kurso mokiniai: skaitytų brandžiausius lietuvių ir </w:t>
      </w:r>
      <w:r w:rsidR="006D5043" w:rsidRPr="009A427E">
        <w:rPr>
          <w:rStyle w:val="Bodytext2Italic"/>
          <w:i w:val="0"/>
          <w:color w:val="auto"/>
          <w:shd w:val="clear" w:color="auto" w:fill="auto"/>
        </w:rPr>
        <w:t>visuotinės literatūros kūrinius</w:t>
      </w:r>
      <w:r w:rsidR="006D5043" w:rsidRPr="009A427E">
        <w:rPr>
          <w:sz w:val="24"/>
          <w:szCs w:val="24"/>
          <w:lang w:bidi="lt-LT"/>
        </w:rPr>
        <w:t>, plėstų literatūrinį ir kultūrinį akiratį, lavintų</w:t>
      </w:r>
      <w:r w:rsidR="00BA2C15" w:rsidRPr="009A427E">
        <w:rPr>
          <w:sz w:val="24"/>
          <w:szCs w:val="24"/>
          <w:lang w:bidi="lt-LT"/>
        </w:rPr>
        <w:t>si</w:t>
      </w:r>
      <w:r w:rsidR="006D5043" w:rsidRPr="009A427E">
        <w:rPr>
          <w:sz w:val="24"/>
          <w:szCs w:val="24"/>
          <w:lang w:bidi="lt-LT"/>
        </w:rPr>
        <w:t xml:space="preserve"> meninį skonį (5.3.1 p</w:t>
      </w:r>
      <w:r w:rsidR="00BA2C15" w:rsidRPr="009A427E">
        <w:rPr>
          <w:sz w:val="24"/>
          <w:szCs w:val="24"/>
          <w:lang w:bidi="lt-LT"/>
        </w:rPr>
        <w:t>.</w:t>
      </w:r>
      <w:r w:rsidR="006D5043" w:rsidRPr="009A427E">
        <w:rPr>
          <w:sz w:val="24"/>
          <w:szCs w:val="24"/>
          <w:lang w:bidi="lt-LT"/>
        </w:rPr>
        <w:t xml:space="preserve">). Taigi </w:t>
      </w:r>
      <w:r w:rsidR="006D5043" w:rsidRPr="009A427E">
        <w:rPr>
          <w:rStyle w:val="Bodytext2Italic"/>
          <w:i w:val="0"/>
          <w:color w:val="auto"/>
          <w:shd w:val="clear" w:color="auto" w:fill="auto"/>
        </w:rPr>
        <w:t>visuotinė literatūra yra Lietuvių kalbos ir literatūros dalyko ugdymo turinio dalis</w:t>
      </w:r>
      <w:r w:rsidR="006D5043" w:rsidRPr="009A427E">
        <w:rPr>
          <w:rStyle w:val="Bodytext2Italic"/>
          <w:color w:val="auto"/>
          <w:shd w:val="clear" w:color="auto" w:fill="auto"/>
        </w:rPr>
        <w:t>.</w:t>
      </w:r>
      <w:r w:rsidR="006D5043" w:rsidRPr="009A427E">
        <w:rPr>
          <w:sz w:val="24"/>
          <w:szCs w:val="24"/>
          <w:lang w:bidi="lt-LT"/>
        </w:rPr>
        <w:t xml:space="preserve"> Galimybė b</w:t>
      </w:r>
      <w:r w:rsidR="00C7181C" w:rsidRPr="009A427E">
        <w:rPr>
          <w:sz w:val="24"/>
          <w:szCs w:val="24"/>
          <w:lang w:bidi="lt-LT"/>
        </w:rPr>
        <w:t>r</w:t>
      </w:r>
      <w:r w:rsidR="006D5043" w:rsidRPr="009A427E">
        <w:rPr>
          <w:sz w:val="24"/>
          <w:szCs w:val="24"/>
          <w:lang w:bidi="lt-LT"/>
        </w:rPr>
        <w:t>andos egzamino metu</w:t>
      </w:r>
      <w:r w:rsidR="00C7181C" w:rsidRPr="009A427E">
        <w:rPr>
          <w:sz w:val="24"/>
          <w:szCs w:val="24"/>
          <w:lang w:bidi="lt-LT"/>
        </w:rPr>
        <w:t xml:space="preserve"> </w:t>
      </w:r>
      <w:r w:rsidR="006D5043" w:rsidRPr="009A427E">
        <w:rPr>
          <w:sz w:val="24"/>
          <w:szCs w:val="24"/>
          <w:lang w:bidi="lt-LT"/>
        </w:rPr>
        <w:t>rašant rašinį pasiremti visais privalomais autoriais</w:t>
      </w:r>
      <w:r w:rsidR="00BA2C15" w:rsidRPr="009A427E">
        <w:rPr>
          <w:sz w:val="24"/>
          <w:szCs w:val="24"/>
          <w:lang w:bidi="lt-LT"/>
        </w:rPr>
        <w:t xml:space="preserve"> (</w:t>
      </w:r>
      <w:r w:rsidR="006D5043" w:rsidRPr="009A427E">
        <w:rPr>
          <w:sz w:val="24"/>
          <w:szCs w:val="24"/>
          <w:lang w:bidi="lt-LT"/>
        </w:rPr>
        <w:t>tiek lietuvių, tiek visuotinės literatūros</w:t>
      </w:r>
      <w:r w:rsidR="00BA2C15" w:rsidRPr="009A427E">
        <w:rPr>
          <w:sz w:val="24"/>
          <w:szCs w:val="24"/>
          <w:lang w:bidi="lt-LT"/>
        </w:rPr>
        <w:t xml:space="preserve">) </w:t>
      </w:r>
      <w:r w:rsidR="006D5043" w:rsidRPr="009A427E">
        <w:rPr>
          <w:sz w:val="24"/>
          <w:szCs w:val="24"/>
          <w:lang w:bidi="lt-LT"/>
        </w:rPr>
        <w:t>atitinka</w:t>
      </w:r>
      <w:r w:rsidR="00BA2C15" w:rsidRPr="009A427E">
        <w:rPr>
          <w:sz w:val="24"/>
          <w:szCs w:val="24"/>
          <w:lang w:bidi="lt-LT"/>
        </w:rPr>
        <w:t xml:space="preserve"> </w:t>
      </w:r>
      <w:r w:rsidR="00C7181C" w:rsidRPr="009A427E">
        <w:rPr>
          <w:sz w:val="24"/>
          <w:szCs w:val="24"/>
          <w:lang w:bidi="lt-LT"/>
        </w:rPr>
        <w:t>B</w:t>
      </w:r>
      <w:r w:rsidR="006D5043" w:rsidRPr="009A427E">
        <w:rPr>
          <w:sz w:val="24"/>
          <w:szCs w:val="24"/>
          <w:lang w:bidi="lt-LT"/>
        </w:rPr>
        <w:t xml:space="preserve">endrosios programos uždavinius ir mokinių teisėtą lūkestį, kad brandos egzaminą </w:t>
      </w:r>
      <w:r w:rsidR="00BA2C15" w:rsidRPr="009A427E">
        <w:rPr>
          <w:sz w:val="24"/>
          <w:szCs w:val="24"/>
          <w:lang w:bidi="lt-LT"/>
        </w:rPr>
        <w:t xml:space="preserve">bus galima </w:t>
      </w:r>
      <w:r w:rsidR="006D5043" w:rsidRPr="009A427E">
        <w:rPr>
          <w:sz w:val="24"/>
          <w:szCs w:val="24"/>
          <w:lang w:bidi="lt-LT"/>
        </w:rPr>
        <w:t>laiky</w:t>
      </w:r>
      <w:r w:rsidR="00BA2C15" w:rsidRPr="009A427E">
        <w:rPr>
          <w:sz w:val="24"/>
          <w:szCs w:val="24"/>
          <w:lang w:bidi="lt-LT"/>
        </w:rPr>
        <w:t xml:space="preserve">ti </w:t>
      </w:r>
      <w:r w:rsidR="006D5043" w:rsidRPr="009A427E">
        <w:rPr>
          <w:sz w:val="24"/>
          <w:szCs w:val="24"/>
          <w:lang w:bidi="lt-LT"/>
        </w:rPr>
        <w:t>iš to, k</w:t>
      </w:r>
      <w:r w:rsidR="00CA5469" w:rsidRPr="009A427E">
        <w:rPr>
          <w:sz w:val="24"/>
          <w:szCs w:val="24"/>
          <w:lang w:bidi="lt-LT"/>
        </w:rPr>
        <w:t>as</w:t>
      </w:r>
      <w:r w:rsidR="006D5043" w:rsidRPr="009A427E">
        <w:rPr>
          <w:sz w:val="24"/>
          <w:szCs w:val="24"/>
          <w:lang w:bidi="lt-LT"/>
        </w:rPr>
        <w:t xml:space="preserve"> mok</w:t>
      </w:r>
      <w:r w:rsidR="00CA5469" w:rsidRPr="009A427E">
        <w:rPr>
          <w:sz w:val="24"/>
          <w:szCs w:val="24"/>
          <w:lang w:bidi="lt-LT"/>
        </w:rPr>
        <w:t>ytasi</w:t>
      </w:r>
      <w:r w:rsidR="006D5043" w:rsidRPr="009A427E">
        <w:rPr>
          <w:sz w:val="24"/>
          <w:szCs w:val="24"/>
          <w:lang w:bidi="lt-LT"/>
        </w:rPr>
        <w:t xml:space="preserve"> pagal vidurinio ugdymo programą</w:t>
      </w:r>
      <w:r w:rsidR="00C5219A" w:rsidRPr="009A427E">
        <w:rPr>
          <w:sz w:val="24"/>
          <w:szCs w:val="24"/>
          <w:lang w:bidi="lt-LT"/>
        </w:rPr>
        <w:t>.</w:t>
      </w:r>
    </w:p>
    <w:p w:rsidR="005F4DF3" w:rsidRPr="009A427E" w:rsidRDefault="006D5043" w:rsidP="008663C0">
      <w:pPr>
        <w:pStyle w:val="BodyText"/>
        <w:numPr>
          <w:ilvl w:val="1"/>
          <w:numId w:val="32"/>
        </w:numPr>
        <w:tabs>
          <w:tab w:val="left" w:pos="709"/>
          <w:tab w:val="left" w:pos="851"/>
          <w:tab w:val="left" w:pos="993"/>
          <w:tab w:val="left" w:pos="1134"/>
        </w:tabs>
        <w:ind w:left="0" w:firstLine="709"/>
        <w:rPr>
          <w:sz w:val="24"/>
          <w:szCs w:val="24"/>
        </w:rPr>
      </w:pPr>
      <w:r w:rsidRPr="009A427E">
        <w:rPr>
          <w:sz w:val="24"/>
          <w:szCs w:val="24"/>
          <w:lang w:bidi="lt-LT"/>
        </w:rPr>
        <w:t xml:space="preserve">Pareiškėjai teigia, kad </w:t>
      </w:r>
      <w:r w:rsidR="00BA2C15" w:rsidRPr="009A427E">
        <w:rPr>
          <w:sz w:val="24"/>
          <w:szCs w:val="24"/>
          <w:lang w:bidi="lt-LT"/>
        </w:rPr>
        <w:t xml:space="preserve">ginčijamas teisinis reguliavimas </w:t>
      </w:r>
      <w:r w:rsidRPr="009A427E">
        <w:rPr>
          <w:sz w:val="24"/>
          <w:szCs w:val="24"/>
          <w:lang w:bidi="lt-LT"/>
        </w:rPr>
        <w:t>neatitinka</w:t>
      </w:r>
      <w:r w:rsidR="00BA2C15" w:rsidRPr="009A427E">
        <w:rPr>
          <w:sz w:val="24"/>
          <w:szCs w:val="24"/>
          <w:lang w:bidi="lt-LT"/>
        </w:rPr>
        <w:t xml:space="preserve"> </w:t>
      </w:r>
      <w:r w:rsidRPr="009A427E">
        <w:rPr>
          <w:sz w:val="24"/>
          <w:szCs w:val="24"/>
          <w:lang w:bidi="lt-LT"/>
        </w:rPr>
        <w:t>Švietimo įstatymo preambulė</w:t>
      </w:r>
      <w:r w:rsidR="00BA2C15" w:rsidRPr="009A427E">
        <w:rPr>
          <w:sz w:val="24"/>
          <w:szCs w:val="24"/>
          <w:lang w:bidi="lt-LT"/>
        </w:rPr>
        <w:t xml:space="preserve">s, </w:t>
      </w:r>
      <w:r w:rsidRPr="009A427E">
        <w:rPr>
          <w:sz w:val="24"/>
          <w:szCs w:val="24"/>
          <w:lang w:bidi="lt-LT"/>
        </w:rPr>
        <w:t>3 straipsnio 4 punkto</w:t>
      </w:r>
      <w:r w:rsidR="00BA2C15" w:rsidRPr="009A427E">
        <w:rPr>
          <w:sz w:val="24"/>
          <w:szCs w:val="24"/>
          <w:lang w:bidi="lt-LT"/>
        </w:rPr>
        <w:t xml:space="preserve">, </w:t>
      </w:r>
      <w:r w:rsidRPr="009A427E">
        <w:rPr>
          <w:sz w:val="24"/>
          <w:szCs w:val="24"/>
          <w:lang w:bidi="lt-LT"/>
        </w:rPr>
        <w:t>30 straipsnio 7 dalies,</w:t>
      </w:r>
      <w:r w:rsidR="00BA2C15" w:rsidRPr="009A427E">
        <w:rPr>
          <w:sz w:val="24"/>
          <w:szCs w:val="24"/>
          <w:lang w:bidi="lt-LT"/>
        </w:rPr>
        <w:t xml:space="preserve"> t</w:t>
      </w:r>
      <w:r w:rsidRPr="009A427E">
        <w:rPr>
          <w:sz w:val="24"/>
          <w:szCs w:val="24"/>
          <w:lang w:bidi="lt-LT"/>
        </w:rPr>
        <w:t>ačiau</w:t>
      </w:r>
      <w:r w:rsidR="00BA2C15" w:rsidRPr="009A427E">
        <w:rPr>
          <w:sz w:val="24"/>
          <w:szCs w:val="24"/>
          <w:lang w:bidi="lt-LT"/>
        </w:rPr>
        <w:t xml:space="preserve"> </w:t>
      </w:r>
      <w:r w:rsidRPr="009A427E">
        <w:rPr>
          <w:sz w:val="24"/>
          <w:szCs w:val="24"/>
          <w:lang w:bidi="lt-LT"/>
        </w:rPr>
        <w:t xml:space="preserve">nepateikia </w:t>
      </w:r>
      <w:r w:rsidR="00BA2C15" w:rsidRPr="009A427E">
        <w:rPr>
          <w:sz w:val="24"/>
          <w:szCs w:val="24"/>
          <w:lang w:bidi="lt-LT"/>
        </w:rPr>
        <w:t xml:space="preserve">jokių </w:t>
      </w:r>
      <w:r w:rsidR="00B91897" w:rsidRPr="009A427E">
        <w:rPr>
          <w:sz w:val="24"/>
          <w:szCs w:val="24"/>
          <w:lang w:bidi="lt-LT"/>
        </w:rPr>
        <w:t xml:space="preserve">šį teiginį </w:t>
      </w:r>
      <w:r w:rsidR="00B91897" w:rsidRPr="009A427E">
        <w:rPr>
          <w:sz w:val="24"/>
          <w:szCs w:val="24"/>
          <w:lang w:bidi="lt-LT"/>
        </w:rPr>
        <w:lastRenderedPageBreak/>
        <w:t xml:space="preserve">pagrindžiančių </w:t>
      </w:r>
      <w:r w:rsidRPr="009A427E">
        <w:rPr>
          <w:sz w:val="24"/>
          <w:szCs w:val="24"/>
          <w:lang w:bidi="lt-LT"/>
        </w:rPr>
        <w:t>argumentų</w:t>
      </w:r>
      <w:r w:rsidR="00B91897" w:rsidRPr="009A427E">
        <w:rPr>
          <w:sz w:val="24"/>
          <w:szCs w:val="24"/>
          <w:lang w:bidi="lt-LT"/>
        </w:rPr>
        <w:t>.</w:t>
      </w:r>
      <w:r w:rsidR="00C7181C" w:rsidRPr="009A427E">
        <w:rPr>
          <w:sz w:val="24"/>
          <w:szCs w:val="24"/>
          <w:lang w:bidi="lt-LT"/>
        </w:rPr>
        <w:t xml:space="preserve"> </w:t>
      </w:r>
      <w:r w:rsidRPr="009A427E">
        <w:rPr>
          <w:sz w:val="24"/>
          <w:szCs w:val="24"/>
          <w:lang w:bidi="lt-LT"/>
        </w:rPr>
        <w:t>Švietimo įstatymo preambulėje ir 3 straipsnio</w:t>
      </w:r>
      <w:r w:rsidR="00B91897" w:rsidRPr="009A427E">
        <w:rPr>
          <w:sz w:val="24"/>
          <w:szCs w:val="24"/>
          <w:lang w:bidi="lt-LT"/>
        </w:rPr>
        <w:t xml:space="preserve"> 4 </w:t>
      </w:r>
      <w:r w:rsidRPr="009A427E">
        <w:rPr>
          <w:sz w:val="24"/>
          <w:szCs w:val="24"/>
          <w:lang w:bidi="lt-LT"/>
        </w:rPr>
        <w:t>punkte įvard</w:t>
      </w:r>
      <w:r w:rsidR="00B91897" w:rsidRPr="009A427E">
        <w:rPr>
          <w:sz w:val="24"/>
          <w:szCs w:val="24"/>
          <w:lang w:bidi="lt-LT"/>
        </w:rPr>
        <w:t xml:space="preserve">yti </w:t>
      </w:r>
      <w:r w:rsidRPr="009A427E">
        <w:rPr>
          <w:sz w:val="24"/>
          <w:szCs w:val="24"/>
          <w:lang w:bidi="lt-LT"/>
        </w:rPr>
        <w:t xml:space="preserve">principai </w:t>
      </w:r>
      <w:r w:rsidR="00B91897" w:rsidRPr="009A427E">
        <w:rPr>
          <w:sz w:val="24"/>
          <w:szCs w:val="24"/>
          <w:lang w:bidi="lt-LT"/>
        </w:rPr>
        <w:t xml:space="preserve">bei </w:t>
      </w:r>
      <w:r w:rsidRPr="009A427E">
        <w:rPr>
          <w:sz w:val="24"/>
          <w:szCs w:val="24"/>
          <w:lang w:bidi="lt-LT"/>
        </w:rPr>
        <w:t>tikslai keliami visai švietimo sistemai (Švietimo įstatymo 6 str</w:t>
      </w:r>
      <w:r w:rsidR="00B91897" w:rsidRPr="009A427E">
        <w:rPr>
          <w:sz w:val="24"/>
          <w:szCs w:val="24"/>
          <w:lang w:bidi="lt-LT"/>
        </w:rPr>
        <w:t xml:space="preserve">.), todėl </w:t>
      </w:r>
      <w:r w:rsidRPr="009A427E">
        <w:rPr>
          <w:sz w:val="24"/>
          <w:szCs w:val="24"/>
          <w:lang w:bidi="lt-LT"/>
        </w:rPr>
        <w:t>turi būti aiškinami ir taikomi sistemiškai</w:t>
      </w:r>
      <w:r w:rsidR="00B91897" w:rsidRPr="009A427E">
        <w:rPr>
          <w:sz w:val="24"/>
          <w:szCs w:val="24"/>
          <w:lang w:bidi="lt-LT"/>
        </w:rPr>
        <w:t xml:space="preserve">, taip pat </w:t>
      </w:r>
      <w:r w:rsidRPr="009A427E">
        <w:rPr>
          <w:sz w:val="24"/>
          <w:szCs w:val="24"/>
          <w:lang w:bidi="lt-LT"/>
        </w:rPr>
        <w:t xml:space="preserve">įvertinus atskirų švietimo sistemos segmentų paskirtis. </w:t>
      </w:r>
      <w:r w:rsidR="00B91897" w:rsidRPr="009A427E">
        <w:rPr>
          <w:sz w:val="24"/>
          <w:szCs w:val="24"/>
          <w:lang w:bidi="lt-LT"/>
        </w:rPr>
        <w:t>L</w:t>
      </w:r>
      <w:r w:rsidRPr="009A427E">
        <w:rPr>
          <w:sz w:val="24"/>
          <w:szCs w:val="24"/>
          <w:lang w:bidi="lt-LT"/>
        </w:rPr>
        <w:t>ietuvių kalbos ir literatūros ugdymas pagal vidurinio ugdymo programą atitinka Švietimo įstatymo preambulę ir 3</w:t>
      </w:r>
      <w:r w:rsidR="00B91897" w:rsidRPr="009A427E">
        <w:rPr>
          <w:sz w:val="24"/>
          <w:szCs w:val="24"/>
          <w:lang w:bidi="lt-LT"/>
        </w:rPr>
        <w:t> </w:t>
      </w:r>
      <w:r w:rsidRPr="009A427E">
        <w:rPr>
          <w:sz w:val="24"/>
          <w:szCs w:val="24"/>
          <w:lang w:bidi="lt-LT"/>
        </w:rPr>
        <w:t>straipsnyje įtvirtintus švietimo tikslus.</w:t>
      </w:r>
      <w:r w:rsidR="00B91897" w:rsidRPr="009A427E">
        <w:rPr>
          <w:sz w:val="24"/>
          <w:szCs w:val="24"/>
          <w:lang w:bidi="lt-LT"/>
        </w:rPr>
        <w:t xml:space="preserve"> </w:t>
      </w:r>
      <w:r w:rsidRPr="009A427E">
        <w:rPr>
          <w:sz w:val="24"/>
          <w:szCs w:val="24"/>
          <w:lang w:bidi="lt-LT"/>
        </w:rPr>
        <w:t>Pareiškėjų nurodytame Švietimo įstatymo 30 straipsnio 7</w:t>
      </w:r>
      <w:r w:rsidR="00B91897" w:rsidRPr="009A427E">
        <w:rPr>
          <w:sz w:val="24"/>
          <w:szCs w:val="24"/>
          <w:lang w:bidi="lt-LT"/>
        </w:rPr>
        <w:t> </w:t>
      </w:r>
      <w:r w:rsidRPr="009A427E">
        <w:rPr>
          <w:sz w:val="24"/>
          <w:szCs w:val="24"/>
          <w:lang w:bidi="lt-LT"/>
        </w:rPr>
        <w:t>punkte įvard</w:t>
      </w:r>
      <w:r w:rsidR="00B91897" w:rsidRPr="009A427E">
        <w:rPr>
          <w:sz w:val="24"/>
          <w:szCs w:val="24"/>
          <w:lang w:bidi="lt-LT"/>
        </w:rPr>
        <w:t>i</w:t>
      </w:r>
      <w:r w:rsidRPr="009A427E">
        <w:rPr>
          <w:sz w:val="24"/>
          <w:szCs w:val="24"/>
          <w:lang w:bidi="lt-LT"/>
        </w:rPr>
        <w:t>jam</w:t>
      </w:r>
      <w:r w:rsidR="00B91897" w:rsidRPr="009A427E">
        <w:rPr>
          <w:sz w:val="24"/>
          <w:szCs w:val="24"/>
          <w:lang w:bidi="lt-LT"/>
        </w:rPr>
        <w:t>a</w:t>
      </w:r>
      <w:r w:rsidRPr="009A427E">
        <w:rPr>
          <w:sz w:val="24"/>
          <w:szCs w:val="24"/>
          <w:lang w:bidi="lt-LT"/>
        </w:rPr>
        <w:t xml:space="preserve"> „švietimo ir mokslo ministro patvirtinta bendroji programa“ yra </w:t>
      </w:r>
      <w:r w:rsidR="00C7181C" w:rsidRPr="009A427E">
        <w:rPr>
          <w:sz w:val="24"/>
          <w:szCs w:val="24"/>
          <w:lang w:bidi="lt-LT"/>
        </w:rPr>
        <w:t>B</w:t>
      </w:r>
      <w:r w:rsidRPr="009A427E">
        <w:rPr>
          <w:sz w:val="24"/>
          <w:szCs w:val="24"/>
          <w:lang w:bidi="lt-LT"/>
        </w:rPr>
        <w:t xml:space="preserve">endroji programa, o ne </w:t>
      </w:r>
      <w:r w:rsidR="00C7181C" w:rsidRPr="009A427E">
        <w:rPr>
          <w:sz w:val="24"/>
          <w:szCs w:val="24"/>
          <w:lang w:bidi="lt-LT"/>
        </w:rPr>
        <w:t>E</w:t>
      </w:r>
      <w:r w:rsidRPr="009A427E">
        <w:rPr>
          <w:sz w:val="24"/>
          <w:szCs w:val="24"/>
          <w:lang w:bidi="lt-LT"/>
        </w:rPr>
        <w:t xml:space="preserve">gzamino programa. </w:t>
      </w:r>
      <w:r w:rsidR="00B91897" w:rsidRPr="009A427E">
        <w:rPr>
          <w:sz w:val="24"/>
          <w:szCs w:val="24"/>
          <w:lang w:bidi="lt-LT"/>
        </w:rPr>
        <w:t xml:space="preserve">Ginčijamas teisinis </w:t>
      </w:r>
      <w:r w:rsidRPr="009A427E">
        <w:rPr>
          <w:sz w:val="24"/>
          <w:szCs w:val="24"/>
          <w:lang w:bidi="lt-LT"/>
        </w:rPr>
        <w:t xml:space="preserve">reguliavimas padidino </w:t>
      </w:r>
      <w:r w:rsidR="00C7181C" w:rsidRPr="009A427E">
        <w:rPr>
          <w:sz w:val="24"/>
          <w:szCs w:val="24"/>
          <w:lang w:bidi="lt-LT"/>
        </w:rPr>
        <w:t>E</w:t>
      </w:r>
      <w:r w:rsidRPr="009A427E">
        <w:rPr>
          <w:sz w:val="24"/>
          <w:szCs w:val="24"/>
          <w:lang w:bidi="lt-LT"/>
        </w:rPr>
        <w:t xml:space="preserve">gzamino programos atitiktį </w:t>
      </w:r>
      <w:r w:rsidR="00C7181C" w:rsidRPr="009A427E">
        <w:rPr>
          <w:sz w:val="24"/>
          <w:szCs w:val="24"/>
          <w:lang w:bidi="lt-LT"/>
        </w:rPr>
        <w:t>B</w:t>
      </w:r>
      <w:r w:rsidRPr="009A427E">
        <w:rPr>
          <w:sz w:val="24"/>
          <w:szCs w:val="24"/>
          <w:lang w:bidi="lt-LT"/>
        </w:rPr>
        <w:t>endrajai programai, nes mokiniams leidžiama remtis visais privalomais autoriais, apie kuriuos mokėsi ugdymo proceso metu.</w:t>
      </w:r>
    </w:p>
    <w:p w:rsidR="00C5219A" w:rsidRPr="009A427E" w:rsidRDefault="006D5043" w:rsidP="008663C0">
      <w:pPr>
        <w:pStyle w:val="BodyText"/>
        <w:numPr>
          <w:ilvl w:val="1"/>
          <w:numId w:val="32"/>
        </w:numPr>
        <w:tabs>
          <w:tab w:val="left" w:pos="709"/>
          <w:tab w:val="left" w:pos="851"/>
          <w:tab w:val="left" w:pos="993"/>
          <w:tab w:val="left" w:pos="1134"/>
        </w:tabs>
        <w:ind w:left="0" w:firstLine="709"/>
        <w:rPr>
          <w:sz w:val="24"/>
          <w:szCs w:val="24"/>
        </w:rPr>
      </w:pPr>
      <w:r w:rsidRPr="009A427E">
        <w:rPr>
          <w:sz w:val="24"/>
          <w:szCs w:val="24"/>
          <w:lang w:bidi="lt-LT"/>
        </w:rPr>
        <w:t xml:space="preserve">Pareiškėjai </w:t>
      </w:r>
      <w:r w:rsidR="00B91897" w:rsidRPr="009A427E">
        <w:rPr>
          <w:sz w:val="24"/>
          <w:szCs w:val="24"/>
          <w:lang w:bidi="lt-LT"/>
        </w:rPr>
        <w:t xml:space="preserve">nepagrindžia ir teiginio, kad </w:t>
      </w:r>
      <w:r w:rsidR="00CE04D2" w:rsidRPr="009A427E">
        <w:rPr>
          <w:sz w:val="24"/>
          <w:szCs w:val="24"/>
          <w:lang w:bidi="lt-LT"/>
        </w:rPr>
        <w:t>E</w:t>
      </w:r>
      <w:r w:rsidR="00B91897" w:rsidRPr="009A427E">
        <w:rPr>
          <w:sz w:val="24"/>
          <w:szCs w:val="24"/>
          <w:lang w:bidi="lt-LT"/>
        </w:rPr>
        <w:t xml:space="preserve">gzamino programa </w:t>
      </w:r>
      <w:r w:rsidRPr="009A427E">
        <w:rPr>
          <w:sz w:val="24"/>
          <w:szCs w:val="24"/>
          <w:lang w:bidi="lt-LT"/>
        </w:rPr>
        <w:t>neatitinka Strategijos 7.2</w:t>
      </w:r>
      <w:r w:rsidR="005F4DF3" w:rsidRPr="009A427E">
        <w:rPr>
          <w:sz w:val="24"/>
          <w:szCs w:val="24"/>
          <w:lang w:bidi="lt-LT"/>
        </w:rPr>
        <w:t xml:space="preserve"> </w:t>
      </w:r>
      <w:r w:rsidR="00CE04D2" w:rsidRPr="009A427E">
        <w:rPr>
          <w:sz w:val="24"/>
          <w:szCs w:val="24"/>
          <w:lang w:bidi="lt-LT"/>
        </w:rPr>
        <w:t>bei</w:t>
      </w:r>
      <w:r w:rsidR="005F4DF3" w:rsidRPr="009A427E">
        <w:rPr>
          <w:sz w:val="24"/>
          <w:szCs w:val="24"/>
          <w:lang w:bidi="lt-LT"/>
        </w:rPr>
        <w:t xml:space="preserve"> </w:t>
      </w:r>
      <w:r w:rsidRPr="009A427E">
        <w:rPr>
          <w:sz w:val="24"/>
          <w:szCs w:val="24"/>
          <w:lang w:bidi="lt-LT"/>
        </w:rPr>
        <w:t>19.5 punk</w:t>
      </w:r>
      <w:r w:rsidR="005F4DF3" w:rsidRPr="009A427E">
        <w:rPr>
          <w:sz w:val="24"/>
          <w:szCs w:val="24"/>
          <w:lang w:bidi="lt-LT"/>
        </w:rPr>
        <w:t>t</w:t>
      </w:r>
      <w:r w:rsidRPr="009A427E">
        <w:rPr>
          <w:sz w:val="24"/>
          <w:szCs w:val="24"/>
          <w:lang w:bidi="lt-LT"/>
        </w:rPr>
        <w:t>uose nurodytų nuostatų</w:t>
      </w:r>
      <w:r w:rsidR="00B91897" w:rsidRPr="009A427E">
        <w:rPr>
          <w:sz w:val="24"/>
          <w:szCs w:val="24"/>
          <w:lang w:bidi="lt-LT"/>
        </w:rPr>
        <w:t xml:space="preserve">. </w:t>
      </w:r>
      <w:r w:rsidRPr="009A427E">
        <w:rPr>
          <w:sz w:val="24"/>
          <w:szCs w:val="24"/>
          <w:lang w:bidi="lt-LT"/>
        </w:rPr>
        <w:t>Strategijos 7 punkte nurodyta,</w:t>
      </w:r>
      <w:r w:rsidR="00B91897" w:rsidRPr="009A427E">
        <w:rPr>
          <w:sz w:val="24"/>
          <w:szCs w:val="24"/>
          <w:lang w:bidi="lt-LT"/>
        </w:rPr>
        <w:t xml:space="preserve"> </w:t>
      </w:r>
      <w:r w:rsidRPr="009A427E">
        <w:rPr>
          <w:sz w:val="24"/>
          <w:szCs w:val="24"/>
          <w:lang w:bidi="lt-LT"/>
        </w:rPr>
        <w:t>kokiais vertybiniais principais paremta pati Strategija, tačiau įvard</w:t>
      </w:r>
      <w:r w:rsidR="00B91897" w:rsidRPr="009A427E">
        <w:rPr>
          <w:sz w:val="24"/>
          <w:szCs w:val="24"/>
          <w:lang w:bidi="lt-LT"/>
        </w:rPr>
        <w:t xml:space="preserve">yti </w:t>
      </w:r>
      <w:r w:rsidRPr="009A427E">
        <w:rPr>
          <w:sz w:val="24"/>
          <w:szCs w:val="24"/>
          <w:lang w:bidi="lt-LT"/>
        </w:rPr>
        <w:t>principai nebūtinai tiesiogiai taikomi visam ugdymo turiniui ar mokymosi pasiekimų vertinimo programoms. Kita vertus, Strategijos 7.2</w:t>
      </w:r>
      <w:r w:rsidR="00580374" w:rsidRPr="009A427E">
        <w:rPr>
          <w:sz w:val="24"/>
          <w:szCs w:val="24"/>
          <w:lang w:bidi="lt-LT"/>
        </w:rPr>
        <w:t> </w:t>
      </w:r>
      <w:r w:rsidR="00007192" w:rsidRPr="009A427E">
        <w:rPr>
          <w:sz w:val="24"/>
          <w:szCs w:val="24"/>
          <w:lang w:bidi="lt-LT"/>
        </w:rPr>
        <w:t>punkt</w:t>
      </w:r>
      <w:r w:rsidRPr="009A427E">
        <w:rPr>
          <w:sz w:val="24"/>
          <w:szCs w:val="24"/>
          <w:lang w:bidi="lt-LT"/>
        </w:rPr>
        <w:t xml:space="preserve">e kalbama ne tik apie </w:t>
      </w:r>
      <w:r w:rsidR="00B91897" w:rsidRPr="009A427E">
        <w:rPr>
          <w:sz w:val="24"/>
          <w:szCs w:val="24"/>
          <w:lang w:bidi="lt-LT"/>
        </w:rPr>
        <w:t>,,t</w:t>
      </w:r>
      <w:r w:rsidRPr="009A427E">
        <w:rPr>
          <w:rStyle w:val="Bodytext2Italic"/>
          <w:i w:val="0"/>
          <w:color w:val="auto"/>
          <w:shd w:val="clear" w:color="auto" w:fill="auto"/>
        </w:rPr>
        <w:t>autinės tapatybės, istorijos pažinimu grįstos tradicijos tęstinumą</w:t>
      </w:r>
      <w:r w:rsidR="00CE04D2" w:rsidRPr="009A427E">
        <w:rPr>
          <w:rStyle w:val="Bodytext2Italic"/>
          <w:i w:val="0"/>
          <w:color w:val="auto"/>
          <w:shd w:val="clear" w:color="auto" w:fill="auto"/>
        </w:rPr>
        <w:t xml:space="preserve">“, </w:t>
      </w:r>
      <w:r w:rsidRPr="009A427E">
        <w:rPr>
          <w:sz w:val="24"/>
          <w:szCs w:val="24"/>
          <w:lang w:bidi="lt-LT"/>
        </w:rPr>
        <w:t>bet ir apie „</w:t>
      </w:r>
      <w:r w:rsidRPr="009A427E">
        <w:rPr>
          <w:rStyle w:val="Bodytext2Italic"/>
          <w:i w:val="0"/>
          <w:color w:val="auto"/>
          <w:shd w:val="clear" w:color="auto" w:fill="auto"/>
        </w:rPr>
        <w:t>atvirumą kultūrų įvairovei</w:t>
      </w:r>
      <w:r w:rsidR="00B91897" w:rsidRPr="009A427E">
        <w:rPr>
          <w:rStyle w:val="Bodytext2Italic"/>
          <w:i w:val="0"/>
          <w:color w:val="auto"/>
          <w:shd w:val="clear" w:color="auto" w:fill="auto"/>
        </w:rPr>
        <w:t>“</w:t>
      </w:r>
      <w:r w:rsidRPr="009A427E">
        <w:rPr>
          <w:sz w:val="24"/>
          <w:szCs w:val="24"/>
          <w:lang w:bidi="lt-LT"/>
        </w:rPr>
        <w:t xml:space="preserve">. </w:t>
      </w:r>
      <w:r w:rsidR="00B91897" w:rsidRPr="009A427E">
        <w:rPr>
          <w:sz w:val="24"/>
          <w:szCs w:val="24"/>
          <w:lang w:bidi="lt-LT"/>
        </w:rPr>
        <w:t xml:space="preserve">Taigi ginčijamas teisinis reguliavimas </w:t>
      </w:r>
      <w:r w:rsidRPr="009A427E">
        <w:rPr>
          <w:sz w:val="24"/>
          <w:szCs w:val="24"/>
          <w:lang w:bidi="lt-LT"/>
        </w:rPr>
        <w:t xml:space="preserve">atitinka Strategijos 7.2 </w:t>
      </w:r>
      <w:r w:rsidR="00007192" w:rsidRPr="009A427E">
        <w:rPr>
          <w:sz w:val="24"/>
          <w:szCs w:val="24"/>
          <w:lang w:bidi="lt-LT"/>
        </w:rPr>
        <w:t>punkt</w:t>
      </w:r>
      <w:r w:rsidRPr="009A427E">
        <w:rPr>
          <w:sz w:val="24"/>
          <w:szCs w:val="24"/>
          <w:lang w:bidi="lt-LT"/>
        </w:rPr>
        <w:t>e įtvirtintą principą</w:t>
      </w:r>
      <w:r w:rsidR="00B91897" w:rsidRPr="009A427E">
        <w:rPr>
          <w:sz w:val="24"/>
          <w:szCs w:val="24"/>
          <w:lang w:bidi="lt-LT"/>
        </w:rPr>
        <w:t>.</w:t>
      </w:r>
    </w:p>
    <w:p w:rsidR="006D5043" w:rsidRPr="009A427E" w:rsidRDefault="00B91897" w:rsidP="008663C0">
      <w:pPr>
        <w:pStyle w:val="BodyText"/>
        <w:numPr>
          <w:ilvl w:val="1"/>
          <w:numId w:val="32"/>
        </w:numPr>
        <w:tabs>
          <w:tab w:val="left" w:pos="709"/>
          <w:tab w:val="left" w:pos="851"/>
          <w:tab w:val="left" w:pos="993"/>
          <w:tab w:val="left" w:pos="1134"/>
        </w:tabs>
        <w:ind w:left="0" w:firstLine="709"/>
        <w:rPr>
          <w:sz w:val="24"/>
          <w:szCs w:val="24"/>
        </w:rPr>
      </w:pPr>
      <w:r w:rsidRPr="009A427E">
        <w:rPr>
          <w:sz w:val="24"/>
          <w:szCs w:val="24"/>
          <w:lang w:bidi="lt-LT"/>
        </w:rPr>
        <w:t>S</w:t>
      </w:r>
      <w:r w:rsidR="006D5043" w:rsidRPr="009A427E">
        <w:rPr>
          <w:sz w:val="24"/>
          <w:szCs w:val="24"/>
          <w:lang w:bidi="lt-LT"/>
        </w:rPr>
        <w:t xml:space="preserve">trategijos 19.5 </w:t>
      </w:r>
      <w:r w:rsidR="00007192" w:rsidRPr="009A427E">
        <w:rPr>
          <w:sz w:val="24"/>
          <w:szCs w:val="24"/>
          <w:lang w:bidi="lt-LT"/>
        </w:rPr>
        <w:t>punkt</w:t>
      </w:r>
      <w:r w:rsidR="006D5043" w:rsidRPr="009A427E">
        <w:rPr>
          <w:sz w:val="24"/>
          <w:szCs w:val="24"/>
          <w:lang w:bidi="lt-LT"/>
        </w:rPr>
        <w:t>e nu</w:t>
      </w:r>
      <w:r w:rsidRPr="009A427E">
        <w:rPr>
          <w:sz w:val="24"/>
          <w:szCs w:val="24"/>
          <w:lang w:bidi="lt-LT"/>
        </w:rPr>
        <w:t xml:space="preserve">statyta </w:t>
      </w:r>
      <w:r w:rsidR="006D5043" w:rsidRPr="009A427E">
        <w:rPr>
          <w:sz w:val="24"/>
          <w:szCs w:val="24"/>
          <w:lang w:bidi="lt-LT"/>
        </w:rPr>
        <w:t xml:space="preserve">viena iš trečiajam Strategijos tikslui pasiekti numatomų veiklos krypčių (uždavinių) </w:t>
      </w:r>
      <w:r w:rsidRPr="009A427E">
        <w:rPr>
          <w:sz w:val="24"/>
          <w:szCs w:val="24"/>
          <w:lang w:bidi="lt-LT"/>
        </w:rPr>
        <w:t xml:space="preserve">– </w:t>
      </w:r>
      <w:r w:rsidR="006D5043" w:rsidRPr="009A427E">
        <w:rPr>
          <w:sz w:val="24"/>
          <w:szCs w:val="24"/>
          <w:lang w:bidi="lt-LT"/>
        </w:rPr>
        <w:t xml:space="preserve">užtikrinti lietuviškosios ir Lietuvos tapatybės ir kultūros ugdymą. Ugdymo turinį mokykloje reglamentuoja ne </w:t>
      </w:r>
      <w:r w:rsidR="00CE04D2" w:rsidRPr="009A427E">
        <w:rPr>
          <w:sz w:val="24"/>
          <w:szCs w:val="24"/>
          <w:lang w:bidi="lt-LT"/>
        </w:rPr>
        <w:t>e</w:t>
      </w:r>
      <w:r w:rsidR="006D5043" w:rsidRPr="009A427E">
        <w:rPr>
          <w:sz w:val="24"/>
          <w:szCs w:val="24"/>
          <w:lang w:bidi="lt-LT"/>
        </w:rPr>
        <w:t>gzamino</w:t>
      </w:r>
      <w:r w:rsidRPr="009A427E">
        <w:rPr>
          <w:sz w:val="24"/>
          <w:szCs w:val="24"/>
          <w:lang w:bidi="lt-LT"/>
        </w:rPr>
        <w:t xml:space="preserve"> programos</w:t>
      </w:r>
      <w:r w:rsidR="006D5043" w:rsidRPr="009A427E">
        <w:rPr>
          <w:sz w:val="24"/>
          <w:szCs w:val="24"/>
          <w:lang w:bidi="lt-LT"/>
        </w:rPr>
        <w:t>, o bendro</w:t>
      </w:r>
      <w:r w:rsidRPr="009A427E">
        <w:rPr>
          <w:sz w:val="24"/>
          <w:szCs w:val="24"/>
          <w:lang w:bidi="lt-LT"/>
        </w:rPr>
        <w:t xml:space="preserve">sios ugdymo </w:t>
      </w:r>
      <w:r w:rsidR="006D5043" w:rsidRPr="009A427E">
        <w:rPr>
          <w:sz w:val="24"/>
          <w:szCs w:val="24"/>
          <w:lang w:bidi="lt-LT"/>
        </w:rPr>
        <w:t xml:space="preserve">programos, todėl minėta Strategijos norma tiesiogiai nėra taikoma </w:t>
      </w:r>
      <w:r w:rsidRPr="009A427E">
        <w:rPr>
          <w:sz w:val="24"/>
          <w:szCs w:val="24"/>
          <w:lang w:bidi="lt-LT"/>
        </w:rPr>
        <w:t xml:space="preserve">ginčijamam teisiniam reguliavimui. </w:t>
      </w:r>
      <w:r w:rsidR="006D5043" w:rsidRPr="009A427E">
        <w:rPr>
          <w:sz w:val="24"/>
          <w:szCs w:val="24"/>
          <w:lang w:bidi="lt-LT"/>
        </w:rPr>
        <w:t xml:space="preserve">Įgyvendinant </w:t>
      </w:r>
      <w:r w:rsidR="00CE04D2" w:rsidRPr="009A427E">
        <w:rPr>
          <w:sz w:val="24"/>
          <w:szCs w:val="24"/>
          <w:lang w:bidi="lt-LT"/>
        </w:rPr>
        <w:t>B</w:t>
      </w:r>
      <w:r w:rsidR="006D5043" w:rsidRPr="009A427E">
        <w:rPr>
          <w:sz w:val="24"/>
          <w:szCs w:val="24"/>
          <w:lang w:bidi="lt-LT"/>
        </w:rPr>
        <w:t>endrąją programą ir kitų dalykų bendrąsias programas</w:t>
      </w:r>
      <w:r w:rsidRPr="009A427E">
        <w:rPr>
          <w:sz w:val="24"/>
          <w:szCs w:val="24"/>
          <w:lang w:bidi="lt-LT"/>
        </w:rPr>
        <w:t>,</w:t>
      </w:r>
      <w:r w:rsidR="006D5043" w:rsidRPr="009A427E">
        <w:rPr>
          <w:sz w:val="24"/>
          <w:szCs w:val="24"/>
          <w:lang w:bidi="lt-LT"/>
        </w:rPr>
        <w:t xml:space="preserve"> užtikrinamas lietuviškosios ir Lietuvos tapatybės </w:t>
      </w:r>
      <w:r w:rsidRPr="009A427E">
        <w:rPr>
          <w:sz w:val="24"/>
          <w:szCs w:val="24"/>
          <w:lang w:bidi="lt-LT"/>
        </w:rPr>
        <w:t xml:space="preserve">bei </w:t>
      </w:r>
      <w:r w:rsidR="006D5043" w:rsidRPr="009A427E">
        <w:rPr>
          <w:sz w:val="24"/>
          <w:szCs w:val="24"/>
          <w:lang w:bidi="lt-LT"/>
        </w:rPr>
        <w:t>kultūros ugdymas.</w:t>
      </w:r>
    </w:p>
    <w:p w:rsidR="00580374" w:rsidRPr="009A427E" w:rsidRDefault="00580374" w:rsidP="008663C0">
      <w:pPr>
        <w:tabs>
          <w:tab w:val="left" w:pos="993"/>
          <w:tab w:val="left" w:pos="1134"/>
          <w:tab w:val="left" w:pos="1418"/>
        </w:tabs>
        <w:ind w:firstLine="709"/>
        <w:jc w:val="both"/>
        <w:rPr>
          <w:lang w:val="lt-LT"/>
        </w:rPr>
      </w:pPr>
    </w:p>
    <w:p w:rsidR="00602EC3" w:rsidRPr="009A427E" w:rsidRDefault="00602EC3" w:rsidP="008663C0">
      <w:pPr>
        <w:tabs>
          <w:tab w:val="left" w:pos="993"/>
          <w:tab w:val="left" w:pos="1134"/>
          <w:tab w:val="left" w:pos="1418"/>
        </w:tabs>
        <w:jc w:val="center"/>
        <w:rPr>
          <w:lang w:val="lt-LT"/>
        </w:rPr>
      </w:pPr>
      <w:r w:rsidRPr="009A427E">
        <w:rPr>
          <w:lang w:val="lt-LT"/>
        </w:rPr>
        <w:t>III.</w:t>
      </w:r>
    </w:p>
    <w:p w:rsidR="00602EC3" w:rsidRPr="009A427E" w:rsidRDefault="00602EC3" w:rsidP="008663C0">
      <w:pPr>
        <w:tabs>
          <w:tab w:val="left" w:pos="993"/>
          <w:tab w:val="left" w:pos="1134"/>
          <w:tab w:val="left" w:pos="1418"/>
        </w:tabs>
        <w:ind w:firstLine="709"/>
        <w:jc w:val="both"/>
        <w:rPr>
          <w:lang w:val="lt-LT"/>
        </w:rPr>
      </w:pPr>
    </w:p>
    <w:p w:rsidR="00AF797D" w:rsidRPr="009A427E" w:rsidRDefault="00580374" w:rsidP="008663C0">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Rengiant nagrinėti norminę administracinę bylą posėdyje, gaut</w:t>
      </w:r>
      <w:r w:rsidR="00E50D67" w:rsidRPr="009A427E">
        <w:rPr>
          <w:sz w:val="24"/>
          <w:szCs w:val="24"/>
        </w:rPr>
        <w:t xml:space="preserve">os </w:t>
      </w:r>
      <w:r w:rsidRPr="009A427E">
        <w:rPr>
          <w:sz w:val="24"/>
          <w:szCs w:val="24"/>
        </w:rPr>
        <w:t>Nacionalinio egzaminų centro</w:t>
      </w:r>
      <w:r w:rsidR="00E50D67" w:rsidRPr="009A427E">
        <w:rPr>
          <w:sz w:val="24"/>
          <w:szCs w:val="24"/>
        </w:rPr>
        <w:t xml:space="preserve"> ir Valstybinės lietuvių kalbos komisijos</w:t>
      </w:r>
      <w:r w:rsidRPr="009A427E">
        <w:rPr>
          <w:sz w:val="24"/>
          <w:szCs w:val="24"/>
        </w:rPr>
        <w:t xml:space="preserve"> nuomonė</w:t>
      </w:r>
      <w:r w:rsidR="00E50D67" w:rsidRPr="009A427E">
        <w:rPr>
          <w:sz w:val="24"/>
          <w:szCs w:val="24"/>
        </w:rPr>
        <w:t>s.</w:t>
      </w:r>
    </w:p>
    <w:p w:rsidR="000B43D6" w:rsidRPr="009A427E" w:rsidRDefault="006F7007" w:rsidP="008663C0">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 xml:space="preserve">Nacionalinio egzaminų centro </w:t>
      </w:r>
      <w:r w:rsidR="00E50D67" w:rsidRPr="009A427E">
        <w:rPr>
          <w:sz w:val="24"/>
          <w:szCs w:val="24"/>
        </w:rPr>
        <w:t xml:space="preserve">nuomone, </w:t>
      </w:r>
      <w:r w:rsidR="005616D3" w:rsidRPr="009A427E">
        <w:rPr>
          <w:sz w:val="24"/>
          <w:szCs w:val="24"/>
        </w:rPr>
        <w:t>E</w:t>
      </w:r>
      <w:r w:rsidR="00E50D67" w:rsidRPr="009A427E">
        <w:rPr>
          <w:sz w:val="24"/>
          <w:szCs w:val="24"/>
        </w:rPr>
        <w:t>gzamino programos 8.1.1 ir 13.3 papunkčiai yra teisėti. P</w:t>
      </w:r>
      <w:r w:rsidRPr="009A427E">
        <w:rPr>
          <w:sz w:val="24"/>
          <w:szCs w:val="24"/>
        </w:rPr>
        <w:t>ozicija grindžiama tuo, kad pagal Švietimo įstatymo 3 straipsnio 4 punktą, švietimo tikslai yra ne tik perteikti asmeniui tautinės ir et</w:t>
      </w:r>
      <w:r w:rsidR="00E7056F" w:rsidRPr="009A427E">
        <w:rPr>
          <w:sz w:val="24"/>
          <w:szCs w:val="24"/>
        </w:rPr>
        <w:t>n</w:t>
      </w:r>
      <w:r w:rsidRPr="009A427E">
        <w:rPr>
          <w:sz w:val="24"/>
          <w:szCs w:val="24"/>
        </w:rPr>
        <w:t>inės kultūros pagrindus, bet ir Europos bei pasaulio humanistinės kultūros tradicijas ir vertybes. V</w:t>
      </w:r>
      <w:r w:rsidRPr="009A427E">
        <w:rPr>
          <w:sz w:val="24"/>
          <w:szCs w:val="24"/>
          <w:lang w:bidi="lt-LT"/>
        </w:rPr>
        <w:t xml:space="preserve">ienas iš dokumentų, kuriuo remiantis parengta </w:t>
      </w:r>
      <w:r w:rsidR="005616D3" w:rsidRPr="009A427E">
        <w:rPr>
          <w:sz w:val="24"/>
          <w:szCs w:val="24"/>
          <w:lang w:bidi="lt-LT"/>
        </w:rPr>
        <w:t>E</w:t>
      </w:r>
      <w:r w:rsidRPr="009A427E">
        <w:rPr>
          <w:sz w:val="24"/>
          <w:szCs w:val="24"/>
          <w:lang w:bidi="lt-LT"/>
        </w:rPr>
        <w:t xml:space="preserve">gzamino programa – Lietuvių kalbos ugdymo bendrojo lavinimo programas vykdančiose mokyklose 2010–2014 metų strategija, patvirtinta </w:t>
      </w:r>
      <w:r w:rsidR="00AF797D" w:rsidRPr="009A427E">
        <w:rPr>
          <w:sz w:val="24"/>
          <w:szCs w:val="24"/>
          <w:lang w:bidi="lt-LT"/>
        </w:rPr>
        <w:t>M</w:t>
      </w:r>
      <w:r w:rsidRPr="009A427E">
        <w:rPr>
          <w:sz w:val="24"/>
          <w:szCs w:val="24"/>
          <w:lang w:bidi="lt-LT"/>
        </w:rPr>
        <w:t xml:space="preserve">inistro 2010 m. gruodžio 30 d. įsakymu Nr. V-2455. Šia strategija siekiama „įtvirtinti lietuvių kalbos, kaip mokomojo dalyko, humanitarinio ugdymo paskirtį (12.1.1 p.), kalbą ugdyti kaip asmens mąstymo ir raiškos, tapatybės formavimosi būdą, remiantis literatūra formuoti asmeninį santykį su nacionaline kultūra ir </w:t>
      </w:r>
      <w:r w:rsidRPr="009A427E">
        <w:rPr>
          <w:rStyle w:val="Bodytext2115ptBold"/>
          <w:b w:val="0"/>
          <w:color w:val="auto"/>
          <w:sz w:val="24"/>
          <w:szCs w:val="24"/>
          <w:shd w:val="clear" w:color="auto" w:fill="auto"/>
        </w:rPr>
        <w:t>suteikti bendruosius Lietuvos ir Europos humanitarinės kultūros pamatus</w:t>
      </w:r>
      <w:r w:rsidRPr="009A427E">
        <w:rPr>
          <w:rStyle w:val="Bodytext2115ptBold"/>
          <w:color w:val="auto"/>
          <w:sz w:val="24"/>
          <w:szCs w:val="24"/>
          <w:shd w:val="clear" w:color="auto" w:fill="auto"/>
        </w:rPr>
        <w:t xml:space="preserve"> </w:t>
      </w:r>
      <w:r w:rsidRPr="009A427E">
        <w:rPr>
          <w:sz w:val="24"/>
          <w:szCs w:val="24"/>
          <w:lang w:bidi="lt-LT"/>
        </w:rPr>
        <w:t xml:space="preserve">(12.1.1.1 p.). Egzamino programos </w:t>
      </w:r>
      <w:r w:rsidR="005616D3" w:rsidRPr="009A427E">
        <w:rPr>
          <w:sz w:val="24"/>
          <w:szCs w:val="24"/>
          <w:lang w:bidi="lt-LT"/>
        </w:rPr>
        <w:t>b</w:t>
      </w:r>
      <w:r w:rsidRPr="009A427E">
        <w:rPr>
          <w:sz w:val="24"/>
          <w:szCs w:val="24"/>
          <w:lang w:bidi="lt-LT"/>
        </w:rPr>
        <w:t>endrosiose nuostatose taip pat nurodyta, kad siekis yra ne tik asmeninio santykio su nacionaline kultūra, bet ir bendrųjų Lietuvos ir Europos humanitarinės kultūros pamatų formavimas. Egzamino programoje taip pat nurodyta, kad ji remiasi Bendrojo lavinimo ugdymo turinio formavimo, vertinimo, atnaujinimo ir diegimo strategija, patvirtinta Lietuvos Respublikos švietimo ir mokslo ministro 2007 m. gegužės 23 d. įsakymu ISAK</w:t>
      </w:r>
      <w:r w:rsidR="0084011D" w:rsidRPr="009A427E">
        <w:rPr>
          <w:sz w:val="24"/>
          <w:szCs w:val="24"/>
          <w:lang w:bidi="lt-LT"/>
        </w:rPr>
        <w:t>-</w:t>
      </w:r>
      <w:r w:rsidRPr="009A427E">
        <w:rPr>
          <w:sz w:val="24"/>
          <w:szCs w:val="24"/>
          <w:lang w:bidi="lt-LT"/>
        </w:rPr>
        <w:t>970</w:t>
      </w:r>
      <w:r w:rsidR="0084011D" w:rsidRPr="009A427E">
        <w:rPr>
          <w:sz w:val="24"/>
          <w:szCs w:val="24"/>
          <w:lang w:bidi="lt-LT"/>
        </w:rPr>
        <w:t xml:space="preserve">. Šioje strategijoje </w:t>
      </w:r>
      <w:r w:rsidRPr="009A427E">
        <w:rPr>
          <w:sz w:val="24"/>
          <w:szCs w:val="24"/>
          <w:lang w:bidi="lt-LT"/>
        </w:rPr>
        <w:t>numatyta užtikrinti, kad išorinis vertinimas atitiktų ugdymo programoje iškeltus tikslus ir numatytus mokinių pasiekimus</w:t>
      </w:r>
      <w:r w:rsidR="005616D3" w:rsidRPr="009A427E">
        <w:rPr>
          <w:sz w:val="24"/>
          <w:szCs w:val="24"/>
          <w:lang w:bidi="lt-LT"/>
        </w:rPr>
        <w:t xml:space="preserve"> (1</w:t>
      </w:r>
      <w:r w:rsidRPr="009A427E">
        <w:rPr>
          <w:sz w:val="24"/>
          <w:szCs w:val="24"/>
          <w:lang w:bidi="lt-LT"/>
        </w:rPr>
        <w:t>2.3</w:t>
      </w:r>
      <w:r w:rsidR="005616D3" w:rsidRPr="009A427E">
        <w:rPr>
          <w:sz w:val="24"/>
          <w:szCs w:val="24"/>
          <w:lang w:bidi="lt-LT"/>
        </w:rPr>
        <w:t xml:space="preserve"> p.). </w:t>
      </w:r>
      <w:r w:rsidR="00275315" w:rsidRPr="009A427E">
        <w:rPr>
          <w:sz w:val="24"/>
          <w:szCs w:val="24"/>
          <w:lang w:bidi="lt-LT"/>
        </w:rPr>
        <w:t>Egzamino programos 4.2</w:t>
      </w:r>
      <w:r w:rsidR="000B43D6" w:rsidRPr="009A427E">
        <w:rPr>
          <w:sz w:val="24"/>
          <w:szCs w:val="24"/>
          <w:lang w:bidi="lt-LT"/>
        </w:rPr>
        <w:t xml:space="preserve"> </w:t>
      </w:r>
      <w:r w:rsidR="00007192" w:rsidRPr="009A427E">
        <w:rPr>
          <w:sz w:val="24"/>
          <w:szCs w:val="24"/>
          <w:lang w:bidi="lt-LT"/>
        </w:rPr>
        <w:t>punkt</w:t>
      </w:r>
      <w:r w:rsidR="00275315" w:rsidRPr="009A427E">
        <w:rPr>
          <w:sz w:val="24"/>
          <w:szCs w:val="24"/>
          <w:lang w:bidi="lt-LT"/>
        </w:rPr>
        <w:t>e nurodyta</w:t>
      </w:r>
      <w:r w:rsidR="005616D3" w:rsidRPr="009A427E">
        <w:rPr>
          <w:sz w:val="24"/>
          <w:szCs w:val="24"/>
          <w:lang w:bidi="lt-LT"/>
        </w:rPr>
        <w:t xml:space="preserve">, kad </w:t>
      </w:r>
      <w:r w:rsidR="00275315" w:rsidRPr="009A427E">
        <w:rPr>
          <w:sz w:val="24"/>
          <w:szCs w:val="24"/>
          <w:lang w:bidi="lt-LT"/>
        </w:rPr>
        <w:t>egzaminas turi atitikti Bendrojoje programoje numatytus uždavinius. Taigi galimybė rašant rašinį pasiremti visais privalomais autoriais kaip tik ir įtvirtina šią nuostatą.</w:t>
      </w:r>
      <w:r w:rsidR="008C206F" w:rsidRPr="009A427E">
        <w:rPr>
          <w:sz w:val="24"/>
          <w:szCs w:val="24"/>
          <w:lang w:bidi="lt-LT"/>
        </w:rPr>
        <w:t xml:space="preserve"> </w:t>
      </w:r>
      <w:r w:rsidR="00275315" w:rsidRPr="009A427E">
        <w:rPr>
          <w:sz w:val="24"/>
          <w:szCs w:val="24"/>
          <w:lang w:bidi="lt-LT"/>
        </w:rPr>
        <w:t xml:space="preserve">Egzamino programos pakeitimai padidino jos atitiktį </w:t>
      </w:r>
      <w:r w:rsidR="005616D3" w:rsidRPr="009A427E">
        <w:rPr>
          <w:sz w:val="24"/>
          <w:szCs w:val="24"/>
          <w:lang w:bidi="lt-LT"/>
        </w:rPr>
        <w:t>B</w:t>
      </w:r>
      <w:r w:rsidR="00275315" w:rsidRPr="009A427E">
        <w:rPr>
          <w:sz w:val="24"/>
          <w:szCs w:val="24"/>
          <w:lang w:bidi="lt-LT"/>
        </w:rPr>
        <w:t>endrajai programai, kadangi mokiniams leidžiama remtis visais privalomais autoriais, apie kuriuos mokėsi. Ugdymo turinį mokykloje reglamentuoja ne egzamino, o bendrosios programos. Bendrojoje programoje akcentuojamas Lietuvos kultūros dialogiškumas, polilogiškumas, būtinybė ugdyti platesnį kultūros supratimą, europietiškum</w:t>
      </w:r>
      <w:r w:rsidR="00CE2BA8" w:rsidRPr="009A427E">
        <w:rPr>
          <w:sz w:val="24"/>
          <w:szCs w:val="24"/>
          <w:lang w:bidi="lt-LT"/>
        </w:rPr>
        <w:t>ą</w:t>
      </w:r>
      <w:r w:rsidR="00275315" w:rsidRPr="009A427E">
        <w:rPr>
          <w:sz w:val="24"/>
          <w:szCs w:val="24"/>
          <w:lang w:bidi="lt-LT"/>
        </w:rPr>
        <w:t xml:space="preserve">, o jis negali būti ugdomas be Europos kultūros išmanymo. </w:t>
      </w:r>
      <w:r w:rsidR="004C1FF5" w:rsidRPr="009A427E">
        <w:rPr>
          <w:sz w:val="24"/>
          <w:szCs w:val="24"/>
          <w:lang w:bidi="lt-LT"/>
        </w:rPr>
        <w:t xml:space="preserve">Lietuvių kalbos ir literatūros brandos egzaminas yra vienintelis privalomas egzaminas. Egzaminą leidžiama laikyti kandidatui „iki pagrindinės sesijos egzamino datos turinčiam patenkinamą to dalyko įvertinimą“. Bendrosios programos išplėstiniame kurse yra nurodyti 36 privalomi autoriai. Iš jų tik keturi yra ne </w:t>
      </w:r>
      <w:r w:rsidR="004C1FF5" w:rsidRPr="009A427E">
        <w:rPr>
          <w:sz w:val="24"/>
          <w:szCs w:val="24"/>
          <w:lang w:bidi="lt-LT"/>
        </w:rPr>
        <w:lastRenderedPageBreak/>
        <w:t>lietuvių literatūros autoriai</w:t>
      </w:r>
      <w:r w:rsidR="005616D3" w:rsidRPr="009A427E">
        <w:rPr>
          <w:sz w:val="24"/>
          <w:szCs w:val="24"/>
          <w:lang w:bidi="lt-LT"/>
        </w:rPr>
        <w:t xml:space="preserve"> (V. Šekspyras, J. V. Gėtė, F. Kafka, A. Kamiu). </w:t>
      </w:r>
      <w:r w:rsidR="004C1FF5" w:rsidRPr="009A427E">
        <w:rPr>
          <w:sz w:val="24"/>
          <w:szCs w:val="24"/>
          <w:lang w:bidi="lt-LT"/>
        </w:rPr>
        <w:t xml:space="preserve">Tikėtina, kad mokinys, nesusipažinęs su Lietuvos autorių kūryba, biografijomis ir kontekstais, neturės patenkinamo įvertinimo ir negalės </w:t>
      </w:r>
      <w:r w:rsidR="00C268EA" w:rsidRPr="009A427E">
        <w:rPr>
          <w:sz w:val="24"/>
          <w:szCs w:val="24"/>
          <w:lang w:bidi="lt-LT"/>
        </w:rPr>
        <w:t xml:space="preserve">laikyti </w:t>
      </w:r>
      <w:r w:rsidR="004C1FF5" w:rsidRPr="009A427E">
        <w:rPr>
          <w:sz w:val="24"/>
          <w:szCs w:val="24"/>
          <w:lang w:bidi="lt-LT"/>
        </w:rPr>
        <w:t>egzamin</w:t>
      </w:r>
      <w:r w:rsidR="00C268EA" w:rsidRPr="009A427E">
        <w:rPr>
          <w:sz w:val="24"/>
          <w:szCs w:val="24"/>
          <w:lang w:bidi="lt-LT"/>
        </w:rPr>
        <w:t>o</w:t>
      </w:r>
      <w:r w:rsidR="004C1FF5" w:rsidRPr="009A427E">
        <w:rPr>
          <w:sz w:val="24"/>
          <w:szCs w:val="24"/>
          <w:lang w:bidi="lt-LT"/>
        </w:rPr>
        <w:t>.</w:t>
      </w:r>
      <w:r w:rsidR="00E50D67" w:rsidRPr="009A427E">
        <w:rPr>
          <w:sz w:val="24"/>
          <w:szCs w:val="24"/>
          <w:lang w:bidi="lt-LT"/>
        </w:rPr>
        <w:t xml:space="preserve"> Egzaminas yra </w:t>
      </w:r>
      <w:r w:rsidR="00CE2BA8" w:rsidRPr="009A427E">
        <w:rPr>
          <w:sz w:val="24"/>
          <w:szCs w:val="24"/>
          <w:lang w:bidi="lt-LT"/>
        </w:rPr>
        <w:t>l</w:t>
      </w:r>
      <w:r w:rsidR="00E50D67" w:rsidRPr="009A427E">
        <w:rPr>
          <w:sz w:val="24"/>
          <w:szCs w:val="24"/>
          <w:lang w:bidi="lt-LT"/>
        </w:rPr>
        <w:t xml:space="preserve">ietuvių kalbos ir literatūros, o ne </w:t>
      </w:r>
      <w:r w:rsidR="00CE2BA8" w:rsidRPr="009A427E">
        <w:rPr>
          <w:sz w:val="24"/>
          <w:szCs w:val="24"/>
          <w:lang w:bidi="lt-LT"/>
        </w:rPr>
        <w:t>l</w:t>
      </w:r>
      <w:r w:rsidR="00E50D67" w:rsidRPr="009A427E">
        <w:rPr>
          <w:sz w:val="24"/>
          <w:szCs w:val="24"/>
          <w:lang w:bidi="lt-LT"/>
        </w:rPr>
        <w:t xml:space="preserve">ietuvių kalbos ir lietuvių literatūros. Žodis </w:t>
      </w:r>
      <w:r w:rsidR="005616D3" w:rsidRPr="009A427E">
        <w:rPr>
          <w:sz w:val="24"/>
          <w:szCs w:val="24"/>
          <w:lang w:bidi="lt-LT"/>
        </w:rPr>
        <w:t>,,</w:t>
      </w:r>
      <w:r w:rsidR="00E50D67" w:rsidRPr="009A427E">
        <w:rPr>
          <w:sz w:val="24"/>
          <w:szCs w:val="24"/>
          <w:lang w:bidi="lt-LT"/>
        </w:rPr>
        <w:t>literatūra</w:t>
      </w:r>
      <w:r w:rsidR="005616D3" w:rsidRPr="009A427E">
        <w:rPr>
          <w:sz w:val="24"/>
          <w:szCs w:val="24"/>
          <w:lang w:bidi="lt-LT"/>
        </w:rPr>
        <w:t>“</w:t>
      </w:r>
      <w:r w:rsidR="00E50D67" w:rsidRPr="009A427E">
        <w:rPr>
          <w:sz w:val="24"/>
          <w:szCs w:val="24"/>
          <w:lang w:bidi="lt-LT"/>
        </w:rPr>
        <w:t xml:space="preserve"> šiame kontekste turėtų būti suprantamas plačiąja prasme</w:t>
      </w:r>
      <w:r w:rsidR="00CE2BA8" w:rsidRPr="009A427E">
        <w:rPr>
          <w:sz w:val="24"/>
          <w:szCs w:val="24"/>
          <w:lang w:bidi="lt-LT"/>
        </w:rPr>
        <w:t>,</w:t>
      </w:r>
      <w:r w:rsidR="00E50D67" w:rsidRPr="009A427E">
        <w:rPr>
          <w:sz w:val="24"/>
          <w:szCs w:val="24"/>
          <w:lang w:bidi="lt-LT"/>
        </w:rPr>
        <w:t xml:space="preserve"> įtraukiant ir visuotinę literatūrą, nes </w:t>
      </w:r>
      <w:r w:rsidR="005616D3" w:rsidRPr="009A427E">
        <w:rPr>
          <w:sz w:val="24"/>
          <w:szCs w:val="24"/>
          <w:lang w:bidi="lt-LT"/>
        </w:rPr>
        <w:t>B</w:t>
      </w:r>
      <w:r w:rsidR="00E50D67" w:rsidRPr="009A427E">
        <w:rPr>
          <w:sz w:val="24"/>
          <w:szCs w:val="24"/>
          <w:lang w:bidi="lt-LT"/>
        </w:rPr>
        <w:t xml:space="preserve">endroji programa, kuria remiantis rengiama </w:t>
      </w:r>
      <w:r w:rsidR="005616D3" w:rsidRPr="009A427E">
        <w:rPr>
          <w:sz w:val="24"/>
          <w:szCs w:val="24"/>
          <w:lang w:bidi="lt-LT"/>
        </w:rPr>
        <w:t>E</w:t>
      </w:r>
      <w:r w:rsidR="00E50D67" w:rsidRPr="009A427E">
        <w:rPr>
          <w:sz w:val="24"/>
          <w:szCs w:val="24"/>
          <w:lang w:bidi="lt-LT"/>
        </w:rPr>
        <w:t>gzamino programa, apima ne tik lietuvių, bet ir visuotinę literatūrą.</w:t>
      </w:r>
    </w:p>
    <w:p w:rsidR="00FE6069" w:rsidRPr="009A427E" w:rsidRDefault="00370EF0" w:rsidP="008663C0">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Valstybinės lietuvių kalbos komisijos nuomone, laikantysis lietuvių kalbos ir literatūros brandos egzaminą atskleisti temą gali remdamasis arba vienu iš dviejų pateiktų autorių</w:t>
      </w:r>
      <w:r w:rsidR="00A720C3" w:rsidRPr="009A427E">
        <w:rPr>
          <w:sz w:val="24"/>
          <w:szCs w:val="24"/>
        </w:rPr>
        <w:t>,</w:t>
      </w:r>
      <w:r w:rsidRPr="009A427E">
        <w:rPr>
          <w:sz w:val="24"/>
          <w:szCs w:val="24"/>
        </w:rPr>
        <w:t xml:space="preserve"> arba kuriais nors autoriais iš </w:t>
      </w:r>
      <w:r w:rsidR="00A720C3" w:rsidRPr="009A427E">
        <w:rPr>
          <w:sz w:val="24"/>
          <w:szCs w:val="24"/>
        </w:rPr>
        <w:t>B</w:t>
      </w:r>
      <w:r w:rsidRPr="009A427E">
        <w:rPr>
          <w:sz w:val="24"/>
          <w:szCs w:val="24"/>
        </w:rPr>
        <w:t>endrojoje programoje nurodytų autorių (tarp jų yra 4 užsienio autoriai). Bendrojo ugdymo procesas vyksta valstybine kalba (Švietimo įstatymo 30 str.). Bet kuri</w:t>
      </w:r>
      <w:r w:rsidR="002F43BB" w:rsidRPr="009A427E">
        <w:rPr>
          <w:sz w:val="24"/>
          <w:szCs w:val="24"/>
        </w:rPr>
        <w:t>o</w:t>
      </w:r>
      <w:r w:rsidRPr="009A427E">
        <w:rPr>
          <w:sz w:val="24"/>
          <w:szCs w:val="24"/>
        </w:rPr>
        <w:t xml:space="preserve"> </w:t>
      </w:r>
      <w:r w:rsidR="009327FD" w:rsidRPr="009A427E">
        <w:rPr>
          <w:sz w:val="24"/>
          <w:szCs w:val="24"/>
        </w:rPr>
        <w:t>B</w:t>
      </w:r>
      <w:r w:rsidRPr="009A427E">
        <w:rPr>
          <w:sz w:val="24"/>
          <w:szCs w:val="24"/>
        </w:rPr>
        <w:t>endrojoje programoje numatyt</w:t>
      </w:r>
      <w:r w:rsidR="002F43BB" w:rsidRPr="009A427E">
        <w:rPr>
          <w:sz w:val="24"/>
          <w:szCs w:val="24"/>
        </w:rPr>
        <w:t>o</w:t>
      </w:r>
      <w:r w:rsidRPr="009A427E">
        <w:rPr>
          <w:sz w:val="24"/>
          <w:szCs w:val="24"/>
        </w:rPr>
        <w:t xml:space="preserve"> autori</w:t>
      </w:r>
      <w:r w:rsidR="002F43BB" w:rsidRPr="009A427E">
        <w:rPr>
          <w:sz w:val="24"/>
          <w:szCs w:val="24"/>
        </w:rPr>
        <w:t>aus kūryba</w:t>
      </w:r>
      <w:r w:rsidR="009A427E">
        <w:rPr>
          <w:sz w:val="24"/>
          <w:szCs w:val="24"/>
        </w:rPr>
        <w:t xml:space="preserve"> </w:t>
      </w:r>
      <w:r w:rsidRPr="009A427E">
        <w:rPr>
          <w:sz w:val="24"/>
          <w:szCs w:val="24"/>
        </w:rPr>
        <w:t xml:space="preserve">ugdymo procese ir per egzaminą nagrinėjama lietuvių kalba. Taigi </w:t>
      </w:r>
      <w:r w:rsidR="009327FD" w:rsidRPr="009A427E">
        <w:rPr>
          <w:sz w:val="24"/>
          <w:szCs w:val="24"/>
        </w:rPr>
        <w:t>E</w:t>
      </w:r>
      <w:r w:rsidRPr="009A427E">
        <w:rPr>
          <w:sz w:val="24"/>
          <w:szCs w:val="24"/>
        </w:rPr>
        <w:t>gzamino programos 8.1.1 ir 13.3 punk</w:t>
      </w:r>
      <w:r w:rsidR="004F37E1" w:rsidRPr="009A427E">
        <w:rPr>
          <w:sz w:val="24"/>
          <w:szCs w:val="24"/>
        </w:rPr>
        <w:t>t</w:t>
      </w:r>
      <w:r w:rsidRPr="009A427E">
        <w:rPr>
          <w:sz w:val="24"/>
          <w:szCs w:val="24"/>
        </w:rPr>
        <w:t>ai neprieštarauja egzamino tikslui ,,įvertinti mokinių bendrąjį raštingumą – gebėjimus sukurti rišlų argumentuotą tekstą laikantis taisyklingos kalbos reikalavimų</w:t>
      </w:r>
      <w:r w:rsidR="002F43BB" w:rsidRPr="009A427E">
        <w:rPr>
          <w:sz w:val="24"/>
          <w:szCs w:val="24"/>
        </w:rPr>
        <w:t>“</w:t>
      </w:r>
      <w:r w:rsidRPr="009A427E">
        <w:rPr>
          <w:sz w:val="24"/>
          <w:szCs w:val="24"/>
        </w:rPr>
        <w:t xml:space="preserve"> (</w:t>
      </w:r>
      <w:r w:rsidR="009327FD" w:rsidRPr="009A427E">
        <w:rPr>
          <w:sz w:val="24"/>
          <w:szCs w:val="24"/>
        </w:rPr>
        <w:t>E</w:t>
      </w:r>
      <w:r w:rsidRPr="009A427E">
        <w:rPr>
          <w:sz w:val="24"/>
          <w:szCs w:val="24"/>
        </w:rPr>
        <w:t>gzamino programos 7.2 p.). Atkreiptinas dėmesys į tai, kad galimybė atlikti egzamino užduotį nagrinėjant tik užsienio autoriaus kūrinį (ar kūrinius) kelia abejonių dėl brandos egzamino užduoties ir pavadinimo – lietuvių kalbos ir literatūros</w:t>
      </w:r>
      <w:r w:rsidR="0042567E" w:rsidRPr="009A427E">
        <w:rPr>
          <w:sz w:val="24"/>
          <w:szCs w:val="24"/>
        </w:rPr>
        <w:t xml:space="preserve"> – atitikties. Taip pat </w:t>
      </w:r>
      <w:r w:rsidR="009327FD" w:rsidRPr="009A427E">
        <w:rPr>
          <w:sz w:val="24"/>
          <w:szCs w:val="24"/>
        </w:rPr>
        <w:t>E</w:t>
      </w:r>
      <w:r w:rsidR="0042567E" w:rsidRPr="009A427E">
        <w:rPr>
          <w:sz w:val="24"/>
          <w:szCs w:val="24"/>
        </w:rPr>
        <w:t xml:space="preserve">gzamino programos 8.1.1 ir 13.3 papunkčiai ilgainiui gali sudaryti prielaidas mažinti kai kurių mokinių susidomėjimą lietuvių literatūra, skatinti mažiau gilintis į lietuvių autorių kūrinius, o tai neatitiktų </w:t>
      </w:r>
      <w:r w:rsidR="009327FD" w:rsidRPr="009A427E">
        <w:rPr>
          <w:sz w:val="24"/>
          <w:szCs w:val="24"/>
        </w:rPr>
        <w:t>E</w:t>
      </w:r>
      <w:r w:rsidR="0042567E" w:rsidRPr="009A427E">
        <w:rPr>
          <w:sz w:val="24"/>
          <w:szCs w:val="24"/>
        </w:rPr>
        <w:t>gzamino programoje numatyto egzamino tikslo – siekti, kad mokiniai susidarytų lietuvių literatūros visumos vaizdą (</w:t>
      </w:r>
      <w:r w:rsidR="009327FD" w:rsidRPr="009A427E">
        <w:rPr>
          <w:sz w:val="24"/>
          <w:szCs w:val="24"/>
        </w:rPr>
        <w:t>E</w:t>
      </w:r>
      <w:r w:rsidR="0042567E" w:rsidRPr="009A427E">
        <w:rPr>
          <w:sz w:val="24"/>
          <w:szCs w:val="24"/>
        </w:rPr>
        <w:t>gzamino programos 4.2.4 p.).</w:t>
      </w:r>
    </w:p>
    <w:p w:rsidR="0004157B" w:rsidRPr="009A427E" w:rsidRDefault="0004157B" w:rsidP="008663C0">
      <w:pPr>
        <w:pStyle w:val="BodyText"/>
        <w:tabs>
          <w:tab w:val="left" w:pos="709"/>
          <w:tab w:val="left" w:pos="851"/>
          <w:tab w:val="left" w:pos="993"/>
          <w:tab w:val="left" w:pos="1134"/>
        </w:tabs>
        <w:ind w:left="709"/>
        <w:rPr>
          <w:sz w:val="24"/>
          <w:szCs w:val="24"/>
        </w:rPr>
      </w:pPr>
    </w:p>
    <w:p w:rsidR="0004157B" w:rsidRPr="009A427E" w:rsidRDefault="0004157B" w:rsidP="008663C0">
      <w:pPr>
        <w:pStyle w:val="BodyText"/>
        <w:tabs>
          <w:tab w:val="left" w:pos="709"/>
          <w:tab w:val="left" w:pos="851"/>
          <w:tab w:val="left" w:pos="993"/>
          <w:tab w:val="left" w:pos="1134"/>
        </w:tabs>
        <w:ind w:left="709"/>
        <w:rPr>
          <w:sz w:val="24"/>
          <w:szCs w:val="24"/>
        </w:rPr>
      </w:pPr>
      <w:r w:rsidRPr="009A427E">
        <w:rPr>
          <w:sz w:val="24"/>
          <w:szCs w:val="24"/>
        </w:rPr>
        <w:t>Išplėstinė teisėjų kolegija</w:t>
      </w:r>
    </w:p>
    <w:p w:rsidR="0004157B" w:rsidRPr="009A427E" w:rsidRDefault="0004157B" w:rsidP="008663C0">
      <w:pPr>
        <w:pStyle w:val="BodyText"/>
        <w:tabs>
          <w:tab w:val="left" w:pos="709"/>
          <w:tab w:val="left" w:pos="851"/>
          <w:tab w:val="left" w:pos="993"/>
          <w:tab w:val="left" w:pos="1134"/>
        </w:tabs>
        <w:rPr>
          <w:sz w:val="24"/>
          <w:szCs w:val="24"/>
        </w:rPr>
      </w:pPr>
    </w:p>
    <w:p w:rsidR="0004157B" w:rsidRPr="009A427E" w:rsidRDefault="0004157B" w:rsidP="008663C0">
      <w:pPr>
        <w:pStyle w:val="BodyText"/>
        <w:tabs>
          <w:tab w:val="left" w:pos="709"/>
          <w:tab w:val="left" w:pos="851"/>
          <w:tab w:val="left" w:pos="993"/>
          <w:tab w:val="left" w:pos="1134"/>
        </w:tabs>
        <w:rPr>
          <w:sz w:val="24"/>
          <w:szCs w:val="24"/>
        </w:rPr>
      </w:pPr>
      <w:r w:rsidRPr="009A427E">
        <w:rPr>
          <w:sz w:val="24"/>
          <w:szCs w:val="24"/>
        </w:rPr>
        <w:t>k o n s t a t u o j a:</w:t>
      </w:r>
    </w:p>
    <w:p w:rsidR="0004157B" w:rsidRPr="009A427E" w:rsidRDefault="0004157B" w:rsidP="008663C0">
      <w:pPr>
        <w:pStyle w:val="BodyText"/>
        <w:tabs>
          <w:tab w:val="left" w:pos="709"/>
          <w:tab w:val="left" w:pos="851"/>
          <w:tab w:val="left" w:pos="993"/>
          <w:tab w:val="left" w:pos="1134"/>
        </w:tabs>
        <w:rPr>
          <w:sz w:val="24"/>
          <w:szCs w:val="24"/>
        </w:rPr>
      </w:pPr>
    </w:p>
    <w:p w:rsidR="0004157B" w:rsidRPr="009A427E" w:rsidRDefault="0004157B" w:rsidP="008663C0">
      <w:pPr>
        <w:pStyle w:val="BodyText"/>
        <w:tabs>
          <w:tab w:val="left" w:pos="709"/>
          <w:tab w:val="left" w:pos="851"/>
          <w:tab w:val="left" w:pos="993"/>
          <w:tab w:val="left" w:pos="1134"/>
        </w:tabs>
        <w:jc w:val="center"/>
        <w:rPr>
          <w:sz w:val="24"/>
          <w:szCs w:val="24"/>
        </w:rPr>
      </w:pPr>
      <w:r w:rsidRPr="009A427E">
        <w:rPr>
          <w:sz w:val="24"/>
          <w:szCs w:val="24"/>
        </w:rPr>
        <w:t>IV.</w:t>
      </w:r>
    </w:p>
    <w:p w:rsidR="0004157B" w:rsidRPr="009A427E" w:rsidRDefault="0004157B" w:rsidP="008663C0">
      <w:pPr>
        <w:pStyle w:val="BodyText"/>
        <w:tabs>
          <w:tab w:val="left" w:pos="709"/>
          <w:tab w:val="left" w:pos="851"/>
          <w:tab w:val="left" w:pos="993"/>
          <w:tab w:val="left" w:pos="1134"/>
        </w:tabs>
        <w:rPr>
          <w:sz w:val="24"/>
          <w:szCs w:val="24"/>
        </w:rPr>
      </w:pPr>
    </w:p>
    <w:p w:rsidR="00B8215D" w:rsidRPr="009A427E" w:rsidRDefault="00333D4C" w:rsidP="004E3890">
      <w:pPr>
        <w:pStyle w:val="BodyText"/>
        <w:numPr>
          <w:ilvl w:val="0"/>
          <w:numId w:val="30"/>
        </w:numPr>
        <w:tabs>
          <w:tab w:val="left" w:pos="709"/>
          <w:tab w:val="left" w:pos="851"/>
          <w:tab w:val="left" w:pos="993"/>
          <w:tab w:val="left" w:pos="1134"/>
          <w:tab w:val="left" w:pos="1843"/>
        </w:tabs>
        <w:ind w:left="0" w:firstLine="709"/>
        <w:rPr>
          <w:sz w:val="24"/>
          <w:szCs w:val="24"/>
        </w:rPr>
      </w:pPr>
      <w:r w:rsidRPr="009A427E">
        <w:rPr>
          <w:sz w:val="24"/>
          <w:szCs w:val="24"/>
        </w:rPr>
        <w:t xml:space="preserve">Lietuvos Respublikos Seimo (toliau – ir Seimas) </w:t>
      </w:r>
      <w:r w:rsidR="002C4132" w:rsidRPr="009A427E">
        <w:rPr>
          <w:sz w:val="24"/>
          <w:szCs w:val="24"/>
        </w:rPr>
        <w:t>nariai pateikė pareiškimą,</w:t>
      </w:r>
      <w:r w:rsidR="009A427E">
        <w:rPr>
          <w:sz w:val="24"/>
          <w:szCs w:val="24"/>
        </w:rPr>
        <w:t xml:space="preserve"> </w:t>
      </w:r>
      <w:r w:rsidR="004E3890" w:rsidRPr="009A427E">
        <w:rPr>
          <w:sz w:val="24"/>
          <w:szCs w:val="24"/>
        </w:rPr>
        <w:t>praš</w:t>
      </w:r>
      <w:r w:rsidR="002C4132" w:rsidRPr="009A427E">
        <w:rPr>
          <w:sz w:val="24"/>
          <w:szCs w:val="24"/>
        </w:rPr>
        <w:t>ydami</w:t>
      </w:r>
      <w:r w:rsidR="004E3890" w:rsidRPr="009A427E">
        <w:rPr>
          <w:sz w:val="24"/>
          <w:szCs w:val="24"/>
        </w:rPr>
        <w:t xml:space="preserve"> atlikti</w:t>
      </w:r>
      <w:r w:rsidRPr="009A427E">
        <w:rPr>
          <w:sz w:val="24"/>
          <w:szCs w:val="24"/>
        </w:rPr>
        <w:t xml:space="preserve"> tyrim</w:t>
      </w:r>
      <w:r w:rsidR="004E3890" w:rsidRPr="009A427E">
        <w:rPr>
          <w:sz w:val="24"/>
          <w:szCs w:val="24"/>
        </w:rPr>
        <w:t>ą</w:t>
      </w:r>
      <w:r w:rsidRPr="009A427E">
        <w:rPr>
          <w:sz w:val="24"/>
          <w:szCs w:val="24"/>
        </w:rPr>
        <w:t xml:space="preserve"> dėl </w:t>
      </w:r>
      <w:r w:rsidR="00B8215D" w:rsidRPr="009A427E">
        <w:rPr>
          <w:sz w:val="24"/>
          <w:szCs w:val="24"/>
        </w:rPr>
        <w:t>Lietuvių kalbos ir literatūros brandos egzamino programos, patvirtintos Lietuvos Respublikos švietimo ir mokslo ministro</w:t>
      </w:r>
      <w:r w:rsidRPr="009A427E">
        <w:rPr>
          <w:sz w:val="24"/>
          <w:szCs w:val="24"/>
        </w:rPr>
        <w:t xml:space="preserve"> (to</w:t>
      </w:r>
      <w:r w:rsidR="00804D80" w:rsidRPr="009A427E">
        <w:rPr>
          <w:sz w:val="24"/>
          <w:szCs w:val="24"/>
        </w:rPr>
        <w:t>l</w:t>
      </w:r>
      <w:r w:rsidRPr="009A427E">
        <w:rPr>
          <w:sz w:val="24"/>
          <w:szCs w:val="24"/>
        </w:rPr>
        <w:t xml:space="preserve">iau – </w:t>
      </w:r>
      <w:r w:rsidR="00FF4CDD" w:rsidRPr="009A427E">
        <w:rPr>
          <w:sz w:val="24"/>
          <w:szCs w:val="24"/>
        </w:rPr>
        <w:t>i</w:t>
      </w:r>
      <w:r w:rsidRPr="009A427E">
        <w:rPr>
          <w:sz w:val="24"/>
          <w:szCs w:val="24"/>
        </w:rPr>
        <w:t>r Ministras)</w:t>
      </w:r>
      <w:r w:rsidR="00B8215D" w:rsidRPr="009A427E">
        <w:rPr>
          <w:sz w:val="24"/>
          <w:szCs w:val="24"/>
        </w:rPr>
        <w:t xml:space="preserve"> 2011 m. liepos 1 d. įsakymu Nr. V-1197</w:t>
      </w:r>
      <w:r w:rsidRPr="009A427E">
        <w:rPr>
          <w:sz w:val="24"/>
          <w:szCs w:val="24"/>
        </w:rPr>
        <w:t xml:space="preserve"> (toliau – ir Egzamino programa)</w:t>
      </w:r>
      <w:r w:rsidR="00B8215D" w:rsidRPr="009A427E">
        <w:rPr>
          <w:sz w:val="24"/>
          <w:szCs w:val="24"/>
        </w:rPr>
        <w:t>,</w:t>
      </w:r>
      <w:r w:rsidR="00804D80" w:rsidRPr="009A427E">
        <w:rPr>
          <w:sz w:val="24"/>
          <w:szCs w:val="24"/>
        </w:rPr>
        <w:t xml:space="preserve"> </w:t>
      </w:r>
      <w:r w:rsidR="00B8215D" w:rsidRPr="009A427E">
        <w:rPr>
          <w:sz w:val="24"/>
          <w:szCs w:val="24"/>
        </w:rPr>
        <w:t>8.1.1</w:t>
      </w:r>
      <w:r w:rsidR="00804D80" w:rsidRPr="009A427E">
        <w:rPr>
          <w:sz w:val="24"/>
          <w:szCs w:val="24"/>
        </w:rPr>
        <w:t xml:space="preserve"> ir 13.3 punktų</w:t>
      </w:r>
      <w:r w:rsidR="00AC2C3C" w:rsidRPr="009A427E">
        <w:rPr>
          <w:sz w:val="24"/>
          <w:szCs w:val="24"/>
        </w:rPr>
        <w:t xml:space="preserve"> (Ministro 2017 m. lapkričio 15 d. įsakymo Nr. V-879 redakcija)</w:t>
      </w:r>
      <w:r w:rsidR="008F4F0C" w:rsidRPr="009A427E">
        <w:rPr>
          <w:sz w:val="24"/>
          <w:szCs w:val="24"/>
        </w:rPr>
        <w:t xml:space="preserve"> </w:t>
      </w:r>
      <w:r w:rsidR="00B8215D" w:rsidRPr="009A427E">
        <w:rPr>
          <w:sz w:val="24"/>
          <w:szCs w:val="24"/>
        </w:rPr>
        <w:t>teisėtum</w:t>
      </w:r>
      <w:r w:rsidR="00322230" w:rsidRPr="009A427E">
        <w:rPr>
          <w:sz w:val="24"/>
          <w:szCs w:val="24"/>
        </w:rPr>
        <w:t>o</w:t>
      </w:r>
      <w:r w:rsidR="004E3890" w:rsidRPr="009A427E">
        <w:rPr>
          <w:sz w:val="24"/>
          <w:szCs w:val="24"/>
        </w:rPr>
        <w:t xml:space="preserve"> (atitikties aukštesnės teisinės galios teisės aktų nuostatoms).</w:t>
      </w:r>
    </w:p>
    <w:p w:rsidR="00B07E97" w:rsidRPr="009A427E" w:rsidRDefault="00E05FCD" w:rsidP="00181671">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 xml:space="preserve">Prašomas ištirti </w:t>
      </w:r>
      <w:r w:rsidR="00A50299" w:rsidRPr="009A427E">
        <w:rPr>
          <w:sz w:val="24"/>
          <w:szCs w:val="24"/>
        </w:rPr>
        <w:t xml:space="preserve">Egzamino programos 8.1.1 </w:t>
      </w:r>
      <w:r w:rsidR="003345CE" w:rsidRPr="009A427E">
        <w:rPr>
          <w:sz w:val="24"/>
          <w:szCs w:val="24"/>
        </w:rPr>
        <w:t xml:space="preserve">punktas (Ministro 2017 m. lapkričio 15 d. įsakymo Nr. V-879 redakcija) </w:t>
      </w:r>
      <w:r w:rsidR="00A50299" w:rsidRPr="009A427E">
        <w:rPr>
          <w:sz w:val="24"/>
          <w:szCs w:val="24"/>
        </w:rPr>
        <w:t>nustato, kad dalyko žinias ir supratimą mokinys, be kita ko, parodo, kai aptaria pagal</w:t>
      </w:r>
      <w:r w:rsidR="00E45FEB" w:rsidRPr="009A427E">
        <w:rPr>
          <w:sz w:val="24"/>
          <w:szCs w:val="24"/>
        </w:rPr>
        <w:t xml:space="preserve"> Vidurinio ugdymo lietuvių kalbos ir literatūros bendrąją programą</w:t>
      </w:r>
      <w:r w:rsidR="00181671" w:rsidRPr="009A427E">
        <w:rPr>
          <w:sz w:val="24"/>
          <w:szCs w:val="24"/>
        </w:rPr>
        <w:t xml:space="preserve"> </w:t>
      </w:r>
      <w:r w:rsidR="005C2356" w:rsidRPr="009A427E">
        <w:rPr>
          <w:sz w:val="24"/>
          <w:szCs w:val="24"/>
        </w:rPr>
        <w:t>(</w:t>
      </w:r>
      <w:r w:rsidR="00181671" w:rsidRPr="009A427E">
        <w:rPr>
          <w:sz w:val="24"/>
          <w:szCs w:val="24"/>
        </w:rPr>
        <w:t xml:space="preserve">Vidurinio ugdymo bendrųjų programų, </w:t>
      </w:r>
      <w:r w:rsidR="00E45FEB" w:rsidRPr="009A427E">
        <w:rPr>
          <w:sz w:val="24"/>
          <w:szCs w:val="24"/>
        </w:rPr>
        <w:t>patvirtint</w:t>
      </w:r>
      <w:r w:rsidR="00E847B1" w:rsidRPr="009A427E">
        <w:rPr>
          <w:sz w:val="24"/>
          <w:szCs w:val="24"/>
        </w:rPr>
        <w:t>ų</w:t>
      </w:r>
      <w:r w:rsidR="00E45FEB" w:rsidRPr="009A427E">
        <w:rPr>
          <w:sz w:val="24"/>
          <w:szCs w:val="24"/>
        </w:rPr>
        <w:t xml:space="preserve"> Ministro 2011 m. vasario 21 d. įsakymu Nr. V-269</w:t>
      </w:r>
      <w:r w:rsidR="00181671" w:rsidRPr="009A427E">
        <w:rPr>
          <w:sz w:val="24"/>
          <w:szCs w:val="24"/>
        </w:rPr>
        <w:t xml:space="preserve">, 2 priedas; </w:t>
      </w:r>
      <w:r w:rsidR="00E45FEB" w:rsidRPr="009A427E">
        <w:rPr>
          <w:sz w:val="24"/>
          <w:szCs w:val="24"/>
        </w:rPr>
        <w:t xml:space="preserve">toliau – </w:t>
      </w:r>
      <w:r w:rsidR="000E0AF1" w:rsidRPr="009A427E">
        <w:rPr>
          <w:sz w:val="24"/>
          <w:szCs w:val="24"/>
        </w:rPr>
        <w:t xml:space="preserve">ir </w:t>
      </w:r>
      <w:r w:rsidR="00E45FEB" w:rsidRPr="009A427E">
        <w:rPr>
          <w:sz w:val="24"/>
          <w:szCs w:val="24"/>
        </w:rPr>
        <w:t>Bendroji</w:t>
      </w:r>
      <w:r w:rsidR="008C206F" w:rsidRPr="009A427E">
        <w:rPr>
          <w:sz w:val="24"/>
          <w:szCs w:val="24"/>
        </w:rPr>
        <w:t xml:space="preserve"> </w:t>
      </w:r>
      <w:r w:rsidR="00E45FEB" w:rsidRPr="009A427E">
        <w:rPr>
          <w:sz w:val="24"/>
          <w:szCs w:val="24"/>
        </w:rPr>
        <w:t>programa)</w:t>
      </w:r>
      <w:r w:rsidR="000E0AF1" w:rsidRPr="009A427E">
        <w:rPr>
          <w:sz w:val="24"/>
          <w:szCs w:val="24"/>
        </w:rPr>
        <w:t xml:space="preserve"> </w:t>
      </w:r>
      <w:r w:rsidR="00A50299" w:rsidRPr="009A427E">
        <w:rPr>
          <w:sz w:val="24"/>
          <w:szCs w:val="24"/>
        </w:rPr>
        <w:t xml:space="preserve">privalomų autorių </w:t>
      </w:r>
      <w:r w:rsidR="00994AE4" w:rsidRPr="009A427E">
        <w:rPr>
          <w:sz w:val="24"/>
          <w:szCs w:val="24"/>
        </w:rPr>
        <w:t>(toliau – ir privalomi autoriai)</w:t>
      </w:r>
      <w:r w:rsidR="00A50299" w:rsidRPr="009A427E">
        <w:rPr>
          <w:sz w:val="24"/>
          <w:szCs w:val="24"/>
        </w:rPr>
        <w:t xml:space="preserve"> kūrinius, kultūrinį istorinį, biografinį ar meninį kontekstą</w:t>
      </w:r>
      <w:r w:rsidR="002503D6" w:rsidRPr="009A427E">
        <w:rPr>
          <w:sz w:val="24"/>
          <w:szCs w:val="24"/>
        </w:rPr>
        <w:t>.</w:t>
      </w:r>
    </w:p>
    <w:p w:rsidR="00C40D08" w:rsidRPr="009A427E" w:rsidRDefault="0099450A" w:rsidP="00C40D08">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Egzamino programos</w:t>
      </w:r>
      <w:r w:rsidR="00B07E97" w:rsidRPr="009A427E">
        <w:rPr>
          <w:sz w:val="24"/>
          <w:szCs w:val="24"/>
        </w:rPr>
        <w:t xml:space="preserve"> 13.3 punkte</w:t>
      </w:r>
      <w:r w:rsidR="00426E7E" w:rsidRPr="009A427E">
        <w:rPr>
          <w:sz w:val="24"/>
          <w:szCs w:val="24"/>
        </w:rPr>
        <w:t xml:space="preserve"> (Ministro 2017 m. lapkričio 15 d. įsakymo Nr. V-879 redakcija)</w:t>
      </w:r>
      <w:r w:rsidR="008C206F" w:rsidRPr="009A427E">
        <w:rPr>
          <w:sz w:val="24"/>
          <w:szCs w:val="24"/>
        </w:rPr>
        <w:t xml:space="preserve"> </w:t>
      </w:r>
      <w:r w:rsidR="00B07E97" w:rsidRPr="009A427E">
        <w:rPr>
          <w:sz w:val="24"/>
          <w:szCs w:val="24"/>
        </w:rPr>
        <w:t>įtvirtinta, kad „prie kiekvienos temos pateikiami du jai atskleisti tinkamiausi autoriai, vieną iš kurių rekomenduojama pasirinkti; egzamino užduoties sąsiuvinyje nurodomi visi privalomi autoriai, kuriais kandidatas</w:t>
      </w:r>
      <w:r w:rsidR="002C4132" w:rsidRPr="009A427E">
        <w:rPr>
          <w:sz w:val="24"/>
          <w:szCs w:val="24"/>
        </w:rPr>
        <w:t>,</w:t>
      </w:r>
      <w:r w:rsidR="00B07E97" w:rsidRPr="009A427E">
        <w:rPr>
          <w:sz w:val="24"/>
          <w:szCs w:val="24"/>
        </w:rPr>
        <w:t xml:space="preserve"> atlikdamas egzamino užduotį</w:t>
      </w:r>
      <w:r w:rsidR="002C4132" w:rsidRPr="009A427E">
        <w:rPr>
          <w:sz w:val="24"/>
          <w:szCs w:val="24"/>
        </w:rPr>
        <w:t>,</w:t>
      </w:r>
      <w:r w:rsidR="00B07E97" w:rsidRPr="009A427E">
        <w:rPr>
          <w:sz w:val="24"/>
          <w:szCs w:val="24"/>
        </w:rPr>
        <w:t xml:space="preserve"> taip pat gali remtis“</w:t>
      </w:r>
      <w:r w:rsidR="00333929" w:rsidRPr="009A427E">
        <w:rPr>
          <w:sz w:val="24"/>
          <w:szCs w:val="24"/>
        </w:rPr>
        <w:t>.</w:t>
      </w:r>
    </w:p>
    <w:p w:rsidR="00333929" w:rsidRPr="009A427E" w:rsidRDefault="009C766A" w:rsidP="00E32821">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P</w:t>
      </w:r>
      <w:r w:rsidR="003231CA" w:rsidRPr="009A427E">
        <w:rPr>
          <w:sz w:val="24"/>
          <w:szCs w:val="24"/>
        </w:rPr>
        <w:t>rimintina, kad</w:t>
      </w:r>
      <w:r w:rsidR="00D332F9" w:rsidRPr="009A427E">
        <w:rPr>
          <w:sz w:val="24"/>
          <w:szCs w:val="24"/>
        </w:rPr>
        <w:t xml:space="preserve"> </w:t>
      </w:r>
      <w:r w:rsidR="001D085F" w:rsidRPr="009A427E">
        <w:rPr>
          <w:sz w:val="24"/>
          <w:szCs w:val="24"/>
        </w:rPr>
        <w:t>būtent pareiškėja</w:t>
      </w:r>
      <w:r w:rsidR="00D332F9" w:rsidRPr="009A427E">
        <w:rPr>
          <w:sz w:val="24"/>
          <w:szCs w:val="24"/>
        </w:rPr>
        <w:t>i</w:t>
      </w:r>
      <w:r w:rsidR="001D085F" w:rsidRPr="009A427E">
        <w:rPr>
          <w:sz w:val="24"/>
          <w:szCs w:val="24"/>
        </w:rPr>
        <w:t xml:space="preserve">, </w:t>
      </w:r>
      <w:r w:rsidR="00D332F9" w:rsidRPr="009A427E">
        <w:rPr>
          <w:sz w:val="24"/>
          <w:szCs w:val="24"/>
        </w:rPr>
        <w:t>teikdami pareiškimą</w:t>
      </w:r>
      <w:r w:rsidR="001D085F" w:rsidRPr="009A427E">
        <w:rPr>
          <w:sz w:val="24"/>
          <w:szCs w:val="24"/>
        </w:rPr>
        <w:t xml:space="preserve"> ištirti norminio administracinio akto atitiktį įstatymui ar (ir) Vyriausybės norminiam aktui, apibrėžia administracinės bylos dėl šio akto teisėtumo ribas.</w:t>
      </w:r>
      <w:r w:rsidR="00E32821" w:rsidRPr="009A427E">
        <w:rPr>
          <w:sz w:val="24"/>
          <w:szCs w:val="24"/>
        </w:rPr>
        <w:t xml:space="preserve"> Tik aiškūs ir teisiškai motyvuoti pareiškėjų argumentai paprastai leidžia proceso šalims bei bylą nagrinėjančiam administraciniam teismui identifikuoti, kokia apimtimi kvestionuojama norminio administracinio akto nuostatos (jos dalies) atitiktis įstatymui ar Vyriausybės norminiam aktui, ir, atitinkamai, apibrėžia norminio akto (jo dalies) teisėtumo tyrimo ribas. S</w:t>
      </w:r>
      <w:r w:rsidR="001D085F" w:rsidRPr="009A427E">
        <w:rPr>
          <w:sz w:val="24"/>
          <w:szCs w:val="24"/>
        </w:rPr>
        <w:t>u individualia byla nesusijusį</w:t>
      </w:r>
      <w:r w:rsidR="00E32821" w:rsidRPr="009A427E">
        <w:rPr>
          <w:sz w:val="24"/>
          <w:szCs w:val="24"/>
        </w:rPr>
        <w:t xml:space="preserve"> </w:t>
      </w:r>
      <w:r w:rsidR="003056A3" w:rsidRPr="009A427E">
        <w:rPr>
          <w:sz w:val="24"/>
          <w:szCs w:val="24"/>
        </w:rPr>
        <w:t>pareiškimą (</w:t>
      </w:r>
      <w:r w:rsidR="001D085F" w:rsidRPr="009A427E">
        <w:rPr>
          <w:sz w:val="24"/>
          <w:szCs w:val="24"/>
        </w:rPr>
        <w:t>prašymą</w:t>
      </w:r>
      <w:r w:rsidR="003056A3" w:rsidRPr="009A427E">
        <w:rPr>
          <w:sz w:val="24"/>
          <w:szCs w:val="24"/>
        </w:rPr>
        <w:t>)</w:t>
      </w:r>
      <w:r w:rsidR="00F05F2E" w:rsidRPr="009A427E">
        <w:rPr>
          <w:sz w:val="24"/>
          <w:szCs w:val="24"/>
        </w:rPr>
        <w:t xml:space="preserve"> </w:t>
      </w:r>
      <w:r w:rsidR="001D085F" w:rsidRPr="009A427E">
        <w:rPr>
          <w:sz w:val="24"/>
          <w:szCs w:val="24"/>
        </w:rPr>
        <w:t>nagrinėjantis administracinis teismas neturi teisės savo iniciatyva keisti norminės administracinės bylos nagrinėjimo ribų (dalyko)</w:t>
      </w:r>
      <w:r w:rsidR="00985FD7" w:rsidRPr="009A427E">
        <w:rPr>
          <w:sz w:val="24"/>
          <w:szCs w:val="24"/>
        </w:rPr>
        <w:t xml:space="preserve"> </w:t>
      </w:r>
      <w:r w:rsidR="001D085F" w:rsidRPr="009A427E">
        <w:rPr>
          <w:sz w:val="24"/>
          <w:szCs w:val="24"/>
        </w:rPr>
        <w:t xml:space="preserve">(šiais klausimais žr., pvz., Lietuvos vyriausiojo administracinio teismo </w:t>
      </w:r>
      <w:r w:rsidR="00141195" w:rsidRPr="009A427E">
        <w:rPr>
          <w:sz w:val="24"/>
          <w:szCs w:val="24"/>
        </w:rPr>
        <w:t xml:space="preserve">išplėstinės teisėjų kolegijos </w:t>
      </w:r>
      <w:r w:rsidR="001D085F" w:rsidRPr="009A427E">
        <w:rPr>
          <w:sz w:val="24"/>
          <w:szCs w:val="24"/>
        </w:rPr>
        <w:t>2014</w:t>
      </w:r>
      <w:r w:rsidR="003E7A17">
        <w:rPr>
          <w:sz w:val="24"/>
          <w:szCs w:val="24"/>
        </w:rPr>
        <w:t> </w:t>
      </w:r>
      <w:r w:rsidR="001D085F" w:rsidRPr="009A427E">
        <w:rPr>
          <w:sz w:val="24"/>
          <w:szCs w:val="24"/>
        </w:rPr>
        <w:t>m. lapkričio 10 d. nutartį administracinėje byloje Nr. A</w:t>
      </w:r>
      <w:r w:rsidR="001D085F" w:rsidRPr="009A427E">
        <w:rPr>
          <w:sz w:val="24"/>
          <w:szCs w:val="24"/>
          <w:vertAlign w:val="superscript"/>
        </w:rPr>
        <w:t>442</w:t>
      </w:r>
      <w:r w:rsidR="001D085F" w:rsidRPr="009A427E">
        <w:rPr>
          <w:sz w:val="24"/>
          <w:szCs w:val="24"/>
        </w:rPr>
        <w:t xml:space="preserve">-1586/2014; 2015 m. rugsėjo 3 d. nutartį </w:t>
      </w:r>
      <w:r w:rsidR="001D085F" w:rsidRPr="009A427E">
        <w:rPr>
          <w:sz w:val="24"/>
          <w:szCs w:val="24"/>
        </w:rPr>
        <w:lastRenderedPageBreak/>
        <w:t>administracinėje byloje Nr. eA-2096-502/2015</w:t>
      </w:r>
      <w:r w:rsidR="00730613" w:rsidRPr="009A427E">
        <w:rPr>
          <w:sz w:val="24"/>
          <w:szCs w:val="24"/>
        </w:rPr>
        <w:t xml:space="preserve">; </w:t>
      </w:r>
      <w:r w:rsidR="00141195" w:rsidRPr="009A427E">
        <w:rPr>
          <w:sz w:val="24"/>
          <w:szCs w:val="24"/>
        </w:rPr>
        <w:t>išplėstinės teisėjų kolegijos 2015 m. lapkričio 4 d. sprendimą administracinėje byloje Nr. I-17-492/2015</w:t>
      </w:r>
      <w:r w:rsidR="008347A2" w:rsidRPr="009A427E">
        <w:rPr>
          <w:sz w:val="24"/>
          <w:szCs w:val="24"/>
        </w:rPr>
        <w:t xml:space="preserve"> ir kt</w:t>
      </w:r>
      <w:r w:rsidR="00824180" w:rsidRPr="009A427E">
        <w:rPr>
          <w:sz w:val="24"/>
          <w:szCs w:val="24"/>
        </w:rPr>
        <w:t>.</w:t>
      </w:r>
      <w:r w:rsidR="001D085F" w:rsidRPr="009A427E">
        <w:rPr>
          <w:sz w:val="24"/>
          <w:szCs w:val="24"/>
        </w:rPr>
        <w:t>)</w:t>
      </w:r>
      <w:r w:rsidR="00E847B1" w:rsidRPr="009A427E">
        <w:rPr>
          <w:sz w:val="24"/>
          <w:szCs w:val="24"/>
        </w:rPr>
        <w:t>.</w:t>
      </w:r>
    </w:p>
    <w:p w:rsidR="00397766" w:rsidRPr="009A427E" w:rsidRDefault="00CF3A20" w:rsidP="006568FE">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 xml:space="preserve">Šių proceso taisyklių kontekste analizuodama </w:t>
      </w:r>
      <w:r w:rsidR="006B74B0" w:rsidRPr="009A427E">
        <w:rPr>
          <w:sz w:val="24"/>
          <w:szCs w:val="24"/>
        </w:rPr>
        <w:t>pareiškimo turinį</w:t>
      </w:r>
      <w:r w:rsidR="000D1930" w:rsidRPr="009A427E">
        <w:rPr>
          <w:sz w:val="24"/>
          <w:szCs w:val="24"/>
        </w:rPr>
        <w:t>, išplėstinė teisėjų kolegija pastebi, kad pareiškėjai iš es</w:t>
      </w:r>
      <w:r w:rsidR="00FF4CDD" w:rsidRPr="009A427E">
        <w:rPr>
          <w:sz w:val="24"/>
          <w:szCs w:val="24"/>
        </w:rPr>
        <w:t>m</w:t>
      </w:r>
      <w:r w:rsidR="000D1930" w:rsidRPr="009A427E">
        <w:rPr>
          <w:sz w:val="24"/>
          <w:szCs w:val="24"/>
        </w:rPr>
        <w:t>ės akcentuoja</w:t>
      </w:r>
      <w:r w:rsidR="00AF2228" w:rsidRPr="009A427E">
        <w:rPr>
          <w:sz w:val="24"/>
          <w:szCs w:val="24"/>
        </w:rPr>
        <w:t>,</w:t>
      </w:r>
      <w:r w:rsidR="000D1930" w:rsidRPr="009A427E">
        <w:rPr>
          <w:sz w:val="24"/>
          <w:szCs w:val="24"/>
        </w:rPr>
        <w:t xml:space="preserve"> kad,</w:t>
      </w:r>
      <w:r w:rsidR="00AF2228" w:rsidRPr="009A427E">
        <w:rPr>
          <w:sz w:val="24"/>
          <w:szCs w:val="24"/>
        </w:rPr>
        <w:t xml:space="preserve"> skirtingai nei pirminės Egzamino programos redakcijos nuostatose, prašomais ištirti ir kitais šio norminio administracinio akto punktais nebėra numatyta kandidato pareiga</w:t>
      </w:r>
      <w:r w:rsidR="00C46182" w:rsidRPr="009A427E">
        <w:rPr>
          <w:sz w:val="24"/>
          <w:szCs w:val="24"/>
        </w:rPr>
        <w:t>,</w:t>
      </w:r>
      <w:r w:rsidR="00AF2228" w:rsidRPr="009A427E">
        <w:rPr>
          <w:sz w:val="24"/>
          <w:szCs w:val="24"/>
        </w:rPr>
        <w:t xml:space="preserve"> atliekant lietuvių kalbos ir literatūros brandos egzamino užduotis</w:t>
      </w:r>
      <w:r w:rsidR="00C46182" w:rsidRPr="009A427E">
        <w:rPr>
          <w:sz w:val="24"/>
          <w:szCs w:val="24"/>
        </w:rPr>
        <w:t>,</w:t>
      </w:r>
      <w:r w:rsidR="00AF2228" w:rsidRPr="009A427E">
        <w:rPr>
          <w:sz w:val="24"/>
          <w:szCs w:val="24"/>
        </w:rPr>
        <w:t xml:space="preserve"> aptart</w:t>
      </w:r>
      <w:r w:rsidR="00C46182" w:rsidRPr="009A427E">
        <w:rPr>
          <w:sz w:val="24"/>
          <w:szCs w:val="24"/>
        </w:rPr>
        <w:t>i</w:t>
      </w:r>
      <w:r w:rsidR="00AF2228" w:rsidRPr="009A427E">
        <w:rPr>
          <w:sz w:val="24"/>
          <w:szCs w:val="24"/>
        </w:rPr>
        <w:t xml:space="preserve"> į privalomų autorių sąrašą įtrauktų lietuvių autorių literatūros kūrini</w:t>
      </w:r>
      <w:r w:rsidR="000A7F0B" w:rsidRPr="009A427E">
        <w:rPr>
          <w:sz w:val="24"/>
          <w:szCs w:val="24"/>
        </w:rPr>
        <w:t>ų</w:t>
      </w:r>
      <w:r w:rsidR="00AE3333" w:rsidRPr="009A427E">
        <w:rPr>
          <w:sz w:val="24"/>
          <w:szCs w:val="24"/>
        </w:rPr>
        <w:t>.</w:t>
      </w:r>
      <w:r w:rsidR="006A21DB" w:rsidRPr="009A427E">
        <w:rPr>
          <w:sz w:val="24"/>
          <w:szCs w:val="24"/>
        </w:rPr>
        <w:t xml:space="preserve"> Savo ruožtu vert</w:t>
      </w:r>
      <w:r w:rsidR="00264FC5" w:rsidRPr="009A427E">
        <w:rPr>
          <w:sz w:val="24"/>
          <w:szCs w:val="24"/>
        </w:rPr>
        <w:t>intina,</w:t>
      </w:r>
      <w:r w:rsidR="006A21DB" w:rsidRPr="009A427E">
        <w:rPr>
          <w:sz w:val="24"/>
          <w:szCs w:val="24"/>
        </w:rPr>
        <w:t xml:space="preserve"> </w:t>
      </w:r>
      <w:r w:rsidR="00264FC5" w:rsidRPr="009A427E">
        <w:rPr>
          <w:sz w:val="24"/>
          <w:szCs w:val="24"/>
        </w:rPr>
        <w:t>k</w:t>
      </w:r>
      <w:r w:rsidR="006A21DB" w:rsidRPr="009A427E">
        <w:rPr>
          <w:sz w:val="24"/>
          <w:szCs w:val="24"/>
        </w:rPr>
        <w:t xml:space="preserve">ad </w:t>
      </w:r>
      <w:r w:rsidR="0099450A" w:rsidRPr="009A427E">
        <w:rPr>
          <w:sz w:val="24"/>
          <w:szCs w:val="24"/>
        </w:rPr>
        <w:t>pareiškėj</w:t>
      </w:r>
      <w:r w:rsidR="00302492" w:rsidRPr="009A427E">
        <w:rPr>
          <w:sz w:val="24"/>
          <w:szCs w:val="24"/>
        </w:rPr>
        <w:t>ai</w:t>
      </w:r>
      <w:r w:rsidR="0099450A" w:rsidRPr="009A427E">
        <w:rPr>
          <w:sz w:val="24"/>
          <w:szCs w:val="24"/>
        </w:rPr>
        <w:t xml:space="preserve"> </w:t>
      </w:r>
      <w:r w:rsidR="006A21DB" w:rsidRPr="009A427E">
        <w:rPr>
          <w:sz w:val="24"/>
          <w:szCs w:val="24"/>
        </w:rPr>
        <w:t xml:space="preserve">nagrinėjamu atveju </w:t>
      </w:r>
      <w:r w:rsidR="00986A41" w:rsidRPr="009A427E">
        <w:rPr>
          <w:sz w:val="24"/>
          <w:szCs w:val="24"/>
        </w:rPr>
        <w:t xml:space="preserve">iš esmės </w:t>
      </w:r>
      <w:r w:rsidR="0099450A" w:rsidRPr="009A427E">
        <w:rPr>
          <w:sz w:val="24"/>
          <w:szCs w:val="24"/>
        </w:rPr>
        <w:t>ab</w:t>
      </w:r>
      <w:r w:rsidR="00E96EC4" w:rsidRPr="009A427E">
        <w:rPr>
          <w:sz w:val="24"/>
          <w:szCs w:val="24"/>
        </w:rPr>
        <w:t>e</w:t>
      </w:r>
      <w:r w:rsidR="0099450A" w:rsidRPr="009A427E">
        <w:rPr>
          <w:sz w:val="24"/>
          <w:szCs w:val="24"/>
        </w:rPr>
        <w:t xml:space="preserve">joja </w:t>
      </w:r>
      <w:r w:rsidR="009949AF" w:rsidRPr="009A427E">
        <w:rPr>
          <w:sz w:val="24"/>
          <w:szCs w:val="24"/>
        </w:rPr>
        <w:t>ginčijamų</w:t>
      </w:r>
      <w:r w:rsidR="0099450A" w:rsidRPr="009A427E">
        <w:rPr>
          <w:sz w:val="24"/>
          <w:szCs w:val="24"/>
        </w:rPr>
        <w:t xml:space="preserve"> Egzamino programos nuostat</w:t>
      </w:r>
      <w:r w:rsidR="00FB6AB5" w:rsidRPr="009A427E">
        <w:rPr>
          <w:sz w:val="24"/>
          <w:szCs w:val="24"/>
        </w:rPr>
        <w:t>ų teisėtumu</w:t>
      </w:r>
      <w:r w:rsidR="0099450A" w:rsidRPr="009A427E">
        <w:rPr>
          <w:sz w:val="24"/>
          <w:szCs w:val="24"/>
        </w:rPr>
        <w:t xml:space="preserve"> tiek</w:t>
      </w:r>
      <w:r w:rsidR="00A53644" w:rsidRPr="009A427E">
        <w:rPr>
          <w:sz w:val="24"/>
          <w:szCs w:val="24"/>
        </w:rPr>
        <w:t>,</w:t>
      </w:r>
      <w:r w:rsidR="0067438B" w:rsidRPr="009A427E">
        <w:rPr>
          <w:sz w:val="24"/>
          <w:szCs w:val="24"/>
        </w:rPr>
        <w:t xml:space="preserve"> </w:t>
      </w:r>
      <w:r w:rsidR="0099450A" w:rsidRPr="009A427E">
        <w:rPr>
          <w:sz w:val="24"/>
          <w:szCs w:val="24"/>
        </w:rPr>
        <w:t xml:space="preserve">kiek </w:t>
      </w:r>
      <w:r w:rsidR="00427690" w:rsidRPr="009A427E">
        <w:rPr>
          <w:sz w:val="24"/>
          <w:szCs w:val="24"/>
        </w:rPr>
        <w:t>jose</w:t>
      </w:r>
      <w:r w:rsidR="00FB6AB5" w:rsidRPr="009A427E">
        <w:rPr>
          <w:sz w:val="24"/>
          <w:szCs w:val="24"/>
        </w:rPr>
        <w:t xml:space="preserve"> (nuostatose)</w:t>
      </w:r>
      <w:r w:rsidR="00427690" w:rsidRPr="009A427E">
        <w:rPr>
          <w:sz w:val="24"/>
          <w:szCs w:val="24"/>
        </w:rPr>
        <w:t xml:space="preserve"> </w:t>
      </w:r>
      <w:r w:rsidR="000E052F" w:rsidRPr="009A427E">
        <w:rPr>
          <w:sz w:val="24"/>
          <w:szCs w:val="24"/>
        </w:rPr>
        <w:t>numatyt</w:t>
      </w:r>
      <w:r w:rsidR="00F4572C" w:rsidRPr="009A427E">
        <w:rPr>
          <w:sz w:val="24"/>
          <w:szCs w:val="24"/>
        </w:rPr>
        <w:t xml:space="preserve">a, kad </w:t>
      </w:r>
      <w:r w:rsidR="006E32A5" w:rsidRPr="009A427E">
        <w:rPr>
          <w:sz w:val="24"/>
          <w:szCs w:val="24"/>
        </w:rPr>
        <w:t xml:space="preserve">kandidatas, </w:t>
      </w:r>
      <w:r w:rsidR="00F4572C" w:rsidRPr="009A427E">
        <w:rPr>
          <w:sz w:val="24"/>
          <w:szCs w:val="24"/>
        </w:rPr>
        <w:t>atlik</w:t>
      </w:r>
      <w:r w:rsidR="006E32A5" w:rsidRPr="009A427E">
        <w:rPr>
          <w:sz w:val="24"/>
          <w:szCs w:val="24"/>
        </w:rPr>
        <w:t xml:space="preserve">damas lietuvių kalbos ir literatūros brandos </w:t>
      </w:r>
      <w:r w:rsidR="00F4572C" w:rsidRPr="009A427E">
        <w:rPr>
          <w:sz w:val="24"/>
          <w:szCs w:val="24"/>
        </w:rPr>
        <w:t>egzamino užduot</w:t>
      </w:r>
      <w:r w:rsidR="00A47E15" w:rsidRPr="009A427E">
        <w:rPr>
          <w:sz w:val="24"/>
          <w:szCs w:val="24"/>
        </w:rPr>
        <w:t>į,</w:t>
      </w:r>
      <w:r w:rsidR="00F4572C" w:rsidRPr="009A427E">
        <w:rPr>
          <w:sz w:val="24"/>
          <w:szCs w:val="24"/>
        </w:rPr>
        <w:t xml:space="preserve"> neprivalo </w:t>
      </w:r>
      <w:r w:rsidR="00B016FC" w:rsidRPr="009A427E">
        <w:rPr>
          <w:sz w:val="24"/>
          <w:szCs w:val="24"/>
        </w:rPr>
        <w:t>aptarti</w:t>
      </w:r>
      <w:r w:rsidR="00F4572C" w:rsidRPr="009A427E">
        <w:rPr>
          <w:sz w:val="24"/>
          <w:szCs w:val="24"/>
        </w:rPr>
        <w:t xml:space="preserve"> </w:t>
      </w:r>
      <w:r w:rsidR="007959ED" w:rsidRPr="009A427E">
        <w:rPr>
          <w:sz w:val="24"/>
          <w:szCs w:val="24"/>
        </w:rPr>
        <w:t xml:space="preserve">į privalomų autorių sąrašą įtrauktų </w:t>
      </w:r>
      <w:r w:rsidR="001A4E15" w:rsidRPr="009A427E">
        <w:rPr>
          <w:sz w:val="24"/>
          <w:szCs w:val="24"/>
        </w:rPr>
        <w:t xml:space="preserve">lietuvių autorių </w:t>
      </w:r>
      <w:r w:rsidR="007959ED" w:rsidRPr="009A427E">
        <w:rPr>
          <w:sz w:val="24"/>
          <w:szCs w:val="24"/>
        </w:rPr>
        <w:t>literatūros kūrini</w:t>
      </w:r>
      <w:r w:rsidR="00F4572C" w:rsidRPr="009A427E">
        <w:rPr>
          <w:sz w:val="24"/>
          <w:szCs w:val="24"/>
        </w:rPr>
        <w:t>ų</w:t>
      </w:r>
      <w:r w:rsidR="00417702" w:rsidRPr="009A427E">
        <w:rPr>
          <w:sz w:val="24"/>
          <w:szCs w:val="24"/>
        </w:rPr>
        <w:t xml:space="preserve"> (kandidatas</w:t>
      </w:r>
      <w:r w:rsidR="00C46182" w:rsidRPr="009A427E">
        <w:rPr>
          <w:sz w:val="24"/>
          <w:szCs w:val="24"/>
        </w:rPr>
        <w:t>,</w:t>
      </w:r>
      <w:r w:rsidR="00417702" w:rsidRPr="009A427E">
        <w:rPr>
          <w:sz w:val="24"/>
          <w:szCs w:val="24"/>
        </w:rPr>
        <w:t xml:space="preserve"> </w:t>
      </w:r>
      <w:r w:rsidR="008602FB" w:rsidRPr="009A427E">
        <w:rPr>
          <w:sz w:val="24"/>
          <w:szCs w:val="24"/>
        </w:rPr>
        <w:t>atlikdamas užduotį</w:t>
      </w:r>
      <w:r w:rsidR="00C46182" w:rsidRPr="009A427E">
        <w:rPr>
          <w:sz w:val="24"/>
          <w:szCs w:val="24"/>
        </w:rPr>
        <w:t>,</w:t>
      </w:r>
      <w:r w:rsidR="008602FB" w:rsidRPr="009A427E">
        <w:rPr>
          <w:sz w:val="24"/>
          <w:szCs w:val="24"/>
        </w:rPr>
        <w:t xml:space="preserve"> </w:t>
      </w:r>
      <w:r w:rsidR="00417702" w:rsidRPr="009A427E">
        <w:rPr>
          <w:sz w:val="24"/>
          <w:szCs w:val="24"/>
        </w:rPr>
        <w:t xml:space="preserve">gali rinktis </w:t>
      </w:r>
      <w:r w:rsidR="006E32A5" w:rsidRPr="009A427E">
        <w:rPr>
          <w:sz w:val="24"/>
          <w:szCs w:val="24"/>
        </w:rPr>
        <w:t xml:space="preserve">aptarti </w:t>
      </w:r>
      <w:r w:rsidR="00417702" w:rsidRPr="009A427E">
        <w:rPr>
          <w:sz w:val="24"/>
          <w:szCs w:val="24"/>
        </w:rPr>
        <w:t>bet kur</w:t>
      </w:r>
      <w:r w:rsidR="00D51A7B" w:rsidRPr="009A427E">
        <w:rPr>
          <w:sz w:val="24"/>
          <w:szCs w:val="24"/>
        </w:rPr>
        <w:t>iuos į privalomų autorių sąrašą įtrauktus autorius</w:t>
      </w:r>
      <w:r w:rsidR="00A47E15" w:rsidRPr="009A427E">
        <w:rPr>
          <w:sz w:val="24"/>
          <w:szCs w:val="24"/>
        </w:rPr>
        <w:t>, įskaitant užsienio autorius,</w:t>
      </w:r>
      <w:r w:rsidR="00464AB9" w:rsidRPr="009A427E">
        <w:rPr>
          <w:sz w:val="24"/>
          <w:szCs w:val="24"/>
        </w:rPr>
        <w:t xml:space="preserve"> ir nesirinkti lietuvių autorių</w:t>
      </w:r>
      <w:r w:rsidR="00D51A7B" w:rsidRPr="009A427E">
        <w:rPr>
          <w:sz w:val="24"/>
          <w:szCs w:val="24"/>
        </w:rPr>
        <w:t>)</w:t>
      </w:r>
      <w:r w:rsidR="005639D7" w:rsidRPr="009A427E">
        <w:rPr>
          <w:sz w:val="24"/>
          <w:szCs w:val="24"/>
        </w:rPr>
        <w:t>.</w:t>
      </w:r>
    </w:p>
    <w:p w:rsidR="008F0A59" w:rsidRPr="009A427E" w:rsidRDefault="008F0A59" w:rsidP="008F0A59">
      <w:pPr>
        <w:pStyle w:val="BodyText"/>
        <w:tabs>
          <w:tab w:val="left" w:pos="709"/>
          <w:tab w:val="left" w:pos="851"/>
          <w:tab w:val="left" w:pos="993"/>
          <w:tab w:val="left" w:pos="1134"/>
        </w:tabs>
        <w:rPr>
          <w:sz w:val="24"/>
          <w:szCs w:val="24"/>
        </w:rPr>
      </w:pPr>
    </w:p>
    <w:p w:rsidR="008F0A59" w:rsidRPr="009A427E" w:rsidRDefault="008F0A59" w:rsidP="008F0A59">
      <w:pPr>
        <w:pStyle w:val="BodyText"/>
        <w:tabs>
          <w:tab w:val="left" w:pos="709"/>
          <w:tab w:val="left" w:pos="851"/>
          <w:tab w:val="left" w:pos="993"/>
          <w:tab w:val="left" w:pos="1134"/>
          <w:tab w:val="left" w:pos="1329"/>
          <w:tab w:val="center" w:pos="4819"/>
        </w:tabs>
        <w:jc w:val="center"/>
        <w:rPr>
          <w:sz w:val="24"/>
          <w:szCs w:val="24"/>
        </w:rPr>
      </w:pPr>
      <w:r w:rsidRPr="009A427E">
        <w:rPr>
          <w:sz w:val="24"/>
          <w:szCs w:val="24"/>
        </w:rPr>
        <w:t>V.</w:t>
      </w:r>
    </w:p>
    <w:p w:rsidR="008F0A59" w:rsidRPr="009A427E" w:rsidRDefault="008F0A59" w:rsidP="008F0A59">
      <w:pPr>
        <w:pStyle w:val="BodyText"/>
        <w:tabs>
          <w:tab w:val="left" w:pos="709"/>
          <w:tab w:val="left" w:pos="851"/>
          <w:tab w:val="left" w:pos="993"/>
          <w:tab w:val="left" w:pos="1134"/>
        </w:tabs>
        <w:rPr>
          <w:sz w:val="24"/>
          <w:szCs w:val="24"/>
        </w:rPr>
      </w:pPr>
    </w:p>
    <w:p w:rsidR="00D57047" w:rsidRPr="009A427E" w:rsidRDefault="00561D3B" w:rsidP="00D57047">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 xml:space="preserve">Pareiškėjai </w:t>
      </w:r>
      <w:r w:rsidR="008F0A59" w:rsidRPr="009A427E">
        <w:rPr>
          <w:sz w:val="24"/>
          <w:szCs w:val="24"/>
        </w:rPr>
        <w:t>minėta apimtimi</w:t>
      </w:r>
      <w:r w:rsidR="00D34ED7" w:rsidRPr="009A427E">
        <w:rPr>
          <w:sz w:val="24"/>
          <w:szCs w:val="24"/>
        </w:rPr>
        <w:t>, be kita ko,</w:t>
      </w:r>
      <w:r w:rsidR="008F0A59" w:rsidRPr="009A427E">
        <w:rPr>
          <w:sz w:val="24"/>
          <w:szCs w:val="24"/>
        </w:rPr>
        <w:t xml:space="preserve"> </w:t>
      </w:r>
      <w:r w:rsidRPr="009A427E">
        <w:rPr>
          <w:sz w:val="24"/>
          <w:szCs w:val="24"/>
        </w:rPr>
        <w:t xml:space="preserve">abejoja Egzamino programos 8.1.1 ir 13.3 punktų (Ministro 2017 m. lapkričio 15 d. įsakymo Nr. V-879 redakcija) atitiktimi </w:t>
      </w:r>
      <w:r w:rsidR="006C5C63" w:rsidRPr="009A427E">
        <w:rPr>
          <w:sz w:val="24"/>
          <w:szCs w:val="24"/>
        </w:rPr>
        <w:t xml:space="preserve">Lietuvos Respublikos švietimo įstatymo (toliau tekste remiamasi 2011 m. kovo 17 d. įstatymo Nr. XI-1281 redakcija, išskyrus atskirai nurodytus atvejus) </w:t>
      </w:r>
      <w:r w:rsidRPr="009A427E">
        <w:rPr>
          <w:sz w:val="24"/>
          <w:szCs w:val="24"/>
        </w:rPr>
        <w:t>preambulės trečiam sakiniui</w:t>
      </w:r>
      <w:r w:rsidR="00A87286" w:rsidRPr="009A427E">
        <w:rPr>
          <w:sz w:val="24"/>
          <w:szCs w:val="24"/>
        </w:rPr>
        <w:t xml:space="preserve"> (jo daliai)</w:t>
      </w:r>
      <w:r w:rsidRPr="009A427E">
        <w:rPr>
          <w:sz w:val="24"/>
          <w:szCs w:val="24"/>
        </w:rPr>
        <w:t>, 3 straipsnio 4 punktui ir Seimo 2013 m. gruodžio 23 d. nutarimu Nr. XII-745 patvirtintos Valstybinės švietimo 2013–2022 m. strategijos (toliau – ir Strategija) 7.2 ir 19.5 punktams</w:t>
      </w:r>
      <w:r w:rsidR="00D57047" w:rsidRPr="009A427E">
        <w:rPr>
          <w:sz w:val="24"/>
          <w:szCs w:val="24"/>
        </w:rPr>
        <w:t>.</w:t>
      </w:r>
    </w:p>
    <w:p w:rsidR="00D57047" w:rsidRPr="009A427E" w:rsidRDefault="00561D3B" w:rsidP="00D57047">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Švietimo įstatymo preambulės trečias sakinys įtvirtina, kad „švietimas saugo ir kuria tautos tapatybę, perduoda vertybes, kurios daro žmogaus gyvenimą prasmingą, visuomenės gyvenimą – darnų ir solidarų, valstybės – pažangų ir saugų“. Pareiškėj</w:t>
      </w:r>
      <w:r w:rsidR="00952B7B" w:rsidRPr="009A427E">
        <w:rPr>
          <w:sz w:val="24"/>
          <w:szCs w:val="24"/>
        </w:rPr>
        <w:t>ai</w:t>
      </w:r>
      <w:r w:rsidRPr="009A427E">
        <w:rPr>
          <w:sz w:val="24"/>
          <w:szCs w:val="24"/>
        </w:rPr>
        <w:t xml:space="preserve"> iš esmės abejoja </w:t>
      </w:r>
      <w:r w:rsidR="00DF15B9" w:rsidRPr="009A427E">
        <w:rPr>
          <w:sz w:val="24"/>
          <w:szCs w:val="24"/>
        </w:rPr>
        <w:t xml:space="preserve">minėtų </w:t>
      </w:r>
      <w:r w:rsidRPr="009A427E">
        <w:rPr>
          <w:sz w:val="24"/>
          <w:szCs w:val="24"/>
        </w:rPr>
        <w:t>Egzamino programos nuostatų atitikimu tik sakinio daliai, kurioje minimas tautos tapatybės kūrimas</w:t>
      </w:r>
      <w:r w:rsidR="00E24DD0" w:rsidRPr="009A427E">
        <w:rPr>
          <w:sz w:val="24"/>
          <w:szCs w:val="24"/>
        </w:rPr>
        <w:t>.</w:t>
      </w:r>
    </w:p>
    <w:p w:rsidR="0061768D" w:rsidRPr="009A427E" w:rsidRDefault="00561D3B" w:rsidP="0061768D">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Pagal pareiškėjų nurodomą šio įstatymo 3 straipsnio 4 punktą vienas iš švietimo tikslų – „perteikti asmeniui tautinės ir etninės kultūros pagrindus, Europos ir pasaulio humanistinės kultūros tradicijas ir vertybes, laiduoti sąlygas asmens brandžiai tautinei savimonei, dorovinei, estetinei, mokslinei kultūrai, pasaulėžiūrai formuotis, taip pat garantuoti tautos, krašto kultūros tęstinumą, jos tapatybės išsaugojimą, nuolatinį jos vertybių kūrimą, puoselėti krašto atvirumą ir dialogiškumą“. Atskirai pastebėtina, kad įstatymų leidėjas eks</w:t>
      </w:r>
      <w:r w:rsidR="00FF4CDD" w:rsidRPr="009A427E">
        <w:rPr>
          <w:sz w:val="24"/>
          <w:szCs w:val="24"/>
        </w:rPr>
        <w:t>p</w:t>
      </w:r>
      <w:r w:rsidRPr="009A427E">
        <w:rPr>
          <w:sz w:val="24"/>
          <w:szCs w:val="24"/>
        </w:rPr>
        <w:t xml:space="preserve">licitiškai yra nurodęs, kad ugdymo turinys </w:t>
      </w:r>
      <w:r w:rsidR="00F139C2" w:rsidRPr="009A427E">
        <w:rPr>
          <w:i/>
          <w:sz w:val="24"/>
          <w:szCs w:val="24"/>
        </w:rPr>
        <w:t xml:space="preserve">inter alia </w:t>
      </w:r>
      <w:r w:rsidRPr="009A427E">
        <w:rPr>
          <w:sz w:val="24"/>
          <w:szCs w:val="24"/>
        </w:rPr>
        <w:t>kuriamas Švietimo įstatymo 3 straipsnyje, t. y. ir pareiškėjų nurodytame 4 punkte, įtvirtintiems švietimo tikslams įgyvendinti (Švietimo įstatymo 4 str. 2 d</w:t>
      </w:r>
      <w:r w:rsidR="00921BD3" w:rsidRPr="009A427E">
        <w:rPr>
          <w:sz w:val="24"/>
          <w:szCs w:val="24"/>
        </w:rPr>
        <w:t>.</w:t>
      </w:r>
      <w:r w:rsidRPr="009A427E">
        <w:rPr>
          <w:sz w:val="24"/>
          <w:szCs w:val="24"/>
        </w:rPr>
        <w:t>)</w:t>
      </w:r>
      <w:r w:rsidR="00921BD3" w:rsidRPr="009A427E">
        <w:rPr>
          <w:sz w:val="24"/>
          <w:szCs w:val="24"/>
        </w:rPr>
        <w:t>.</w:t>
      </w:r>
    </w:p>
    <w:p w:rsidR="0061768D" w:rsidRPr="009A427E" w:rsidRDefault="00561D3B" w:rsidP="001435D1">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Strategijos 7.2 punkte yra nurodytas vertybinis principas, kuriuo remiantis buvo priimtas šis dokumentas (Strategija), – „tautinės tapatybės, istorijos pažinimu grįsto tradicijos tęstinumo ir atvirumo kultūrų įvairovei.“ Trečiasis Strategijos tikslas, įtvirtintas šio akto 13.3 punkte, – „užtikrinant švietimo prieinamumą ir lygias galimybes, maksimaliai plėtojant vaikų ir jaunimo švietimo aprėptį, suteikti mokiniam</w:t>
      </w:r>
      <w:r w:rsidR="00F95B8C">
        <w:rPr>
          <w:sz w:val="24"/>
          <w:szCs w:val="24"/>
        </w:rPr>
        <w:t>s</w:t>
      </w:r>
      <w:r w:rsidRPr="009A427E">
        <w:rPr>
          <w:sz w:val="24"/>
          <w:szCs w:val="24"/>
        </w:rPr>
        <w:t xml:space="preserve"> &lt;...&gt; palankiausias galimybes išskleisti individualius gebėjimus ir tenkinti specialiuosius ugdymosi &lt;...&gt; poreikius.“ </w:t>
      </w:r>
      <w:r w:rsidR="00921BD3" w:rsidRPr="009A427E">
        <w:rPr>
          <w:sz w:val="24"/>
          <w:szCs w:val="24"/>
        </w:rPr>
        <w:t>P</w:t>
      </w:r>
      <w:r w:rsidRPr="009A427E">
        <w:rPr>
          <w:sz w:val="24"/>
          <w:szCs w:val="24"/>
        </w:rPr>
        <w:t>areiškėjų nurodomas Strategijos 19.5 punktas numato vieną iš šiam tikslui pasiekti reikalingų veiklos krypčių (uždavinių) –</w:t>
      </w:r>
      <w:r w:rsidR="008C206F" w:rsidRPr="009A427E">
        <w:rPr>
          <w:sz w:val="24"/>
          <w:szCs w:val="24"/>
        </w:rPr>
        <w:t xml:space="preserve"> </w:t>
      </w:r>
      <w:r w:rsidRPr="009A427E">
        <w:rPr>
          <w:sz w:val="24"/>
          <w:szCs w:val="24"/>
        </w:rPr>
        <w:t>„užtikrinti lietuviškosios ir Lietuvos tapatybės ir kultūros ugdymą.“</w:t>
      </w:r>
      <w:r w:rsidR="008C206F" w:rsidRPr="009A427E">
        <w:rPr>
          <w:sz w:val="24"/>
          <w:szCs w:val="24"/>
        </w:rPr>
        <w:t xml:space="preserve"> </w:t>
      </w:r>
      <w:r w:rsidRPr="009A427E">
        <w:rPr>
          <w:sz w:val="24"/>
          <w:szCs w:val="24"/>
        </w:rPr>
        <w:t xml:space="preserve">Paminėtina, kad Strategija – Švietimo </w:t>
      </w:r>
      <w:r w:rsidR="00E24DD0" w:rsidRPr="009A427E">
        <w:rPr>
          <w:sz w:val="24"/>
          <w:szCs w:val="24"/>
        </w:rPr>
        <w:t>į</w:t>
      </w:r>
      <w:r w:rsidRPr="009A427E">
        <w:rPr>
          <w:sz w:val="24"/>
          <w:szCs w:val="24"/>
        </w:rPr>
        <w:t>statymo 54 straipsnio 2 dalyje nurodytas švietimo planavimo dokumentas, nustatantis</w:t>
      </w:r>
      <w:r w:rsidR="008C206F" w:rsidRPr="009A427E">
        <w:rPr>
          <w:sz w:val="24"/>
          <w:szCs w:val="24"/>
        </w:rPr>
        <w:t xml:space="preserve"> </w:t>
      </w:r>
      <w:r w:rsidRPr="009A427E">
        <w:rPr>
          <w:sz w:val="24"/>
          <w:szCs w:val="24"/>
        </w:rPr>
        <w:t>Lietuvos švietimo politikos prioritetus, ilgalaikius švietimo tikslus, švietimo turinio kaitos kryptis, finansavimo prioritetus. Švietimo planavimo paskirtis – įvertinus švietimo būklę ir atsižvelgus į visuomenės švietimo poreikius, nustatyti ilgalaikius ir trumpalaikius švietimo tikslus ir uždavinius, apibrėžti prioritetus ir priemones uždaviniams vykdyti (Švietimo įstatymo 54 str. 1 d.).</w:t>
      </w:r>
    </w:p>
    <w:p w:rsidR="004D11EB" w:rsidRPr="009A427E" w:rsidRDefault="00230193" w:rsidP="004D11EB">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I</w:t>
      </w:r>
      <w:r w:rsidR="001A70FE" w:rsidRPr="009A427E">
        <w:rPr>
          <w:sz w:val="24"/>
          <w:szCs w:val="24"/>
        </w:rPr>
        <w:t xml:space="preserve">šplėstinė teisėjų kolegija </w:t>
      </w:r>
      <w:r w:rsidR="001E1D52" w:rsidRPr="009A427E">
        <w:rPr>
          <w:sz w:val="24"/>
          <w:szCs w:val="24"/>
        </w:rPr>
        <w:t>pažymi</w:t>
      </w:r>
      <w:r w:rsidR="001A70FE" w:rsidRPr="009A427E">
        <w:rPr>
          <w:sz w:val="24"/>
          <w:szCs w:val="24"/>
        </w:rPr>
        <w:t xml:space="preserve">, kad </w:t>
      </w:r>
      <w:r w:rsidR="005A0F38" w:rsidRPr="009A427E">
        <w:rPr>
          <w:sz w:val="24"/>
          <w:szCs w:val="24"/>
        </w:rPr>
        <w:t>šios Nutarties 13 punkte nurodyto</w:t>
      </w:r>
      <w:r w:rsidR="001A70FE" w:rsidRPr="009A427E">
        <w:rPr>
          <w:sz w:val="24"/>
          <w:szCs w:val="24"/>
        </w:rPr>
        <w:t>mi</w:t>
      </w:r>
      <w:r w:rsidR="005A0F38" w:rsidRPr="009A427E">
        <w:rPr>
          <w:sz w:val="24"/>
          <w:szCs w:val="24"/>
        </w:rPr>
        <w:t xml:space="preserve">s Švietimo įstatymo ir Strategijos </w:t>
      </w:r>
      <w:r w:rsidR="00767B61" w:rsidRPr="009A427E">
        <w:rPr>
          <w:sz w:val="24"/>
          <w:szCs w:val="24"/>
        </w:rPr>
        <w:t>nuostato</w:t>
      </w:r>
      <w:r w:rsidR="001A70FE" w:rsidRPr="009A427E">
        <w:rPr>
          <w:sz w:val="24"/>
          <w:szCs w:val="24"/>
        </w:rPr>
        <w:t>mi</w:t>
      </w:r>
      <w:r w:rsidR="00767B61" w:rsidRPr="009A427E">
        <w:rPr>
          <w:sz w:val="24"/>
          <w:szCs w:val="24"/>
        </w:rPr>
        <w:t xml:space="preserve">s </w:t>
      </w:r>
      <w:r w:rsidR="001E1D52" w:rsidRPr="009A427E">
        <w:rPr>
          <w:sz w:val="24"/>
          <w:szCs w:val="24"/>
        </w:rPr>
        <w:t xml:space="preserve">iš esmės </w:t>
      </w:r>
      <w:r w:rsidR="00561D3B" w:rsidRPr="009A427E">
        <w:rPr>
          <w:sz w:val="24"/>
          <w:szCs w:val="24"/>
        </w:rPr>
        <w:t xml:space="preserve">yra nustatomi </w:t>
      </w:r>
      <w:r w:rsidRPr="009A427E">
        <w:rPr>
          <w:sz w:val="24"/>
          <w:szCs w:val="24"/>
        </w:rPr>
        <w:t xml:space="preserve">tam tikri </w:t>
      </w:r>
      <w:r w:rsidR="00561D3B" w:rsidRPr="009A427E">
        <w:rPr>
          <w:sz w:val="24"/>
          <w:szCs w:val="24"/>
        </w:rPr>
        <w:t>bendri (bendro pobūdžio) reikalavimai</w:t>
      </w:r>
      <w:r w:rsidR="004D45C5" w:rsidRPr="009A427E">
        <w:rPr>
          <w:sz w:val="24"/>
          <w:szCs w:val="24"/>
        </w:rPr>
        <w:t xml:space="preserve"> (tikslai ir uždaviniai)</w:t>
      </w:r>
      <w:r w:rsidR="001A70FE" w:rsidRPr="009A427E">
        <w:rPr>
          <w:sz w:val="24"/>
          <w:szCs w:val="24"/>
        </w:rPr>
        <w:t xml:space="preserve"> </w:t>
      </w:r>
      <w:r w:rsidR="00561D3B" w:rsidRPr="009A427E">
        <w:rPr>
          <w:sz w:val="24"/>
          <w:szCs w:val="24"/>
        </w:rPr>
        <w:t>ugdym</w:t>
      </w:r>
      <w:r w:rsidR="001E1D52" w:rsidRPr="009A427E">
        <w:rPr>
          <w:sz w:val="24"/>
          <w:szCs w:val="24"/>
        </w:rPr>
        <w:t>o</w:t>
      </w:r>
      <w:r w:rsidR="00B25B72" w:rsidRPr="009A427E">
        <w:rPr>
          <w:sz w:val="24"/>
          <w:szCs w:val="24"/>
        </w:rPr>
        <w:t xml:space="preserve"> turiniui</w:t>
      </w:r>
      <w:r w:rsidR="00561D3B" w:rsidRPr="009A427E">
        <w:rPr>
          <w:sz w:val="24"/>
          <w:szCs w:val="24"/>
        </w:rPr>
        <w:t xml:space="preserve">, kuris </w:t>
      </w:r>
      <w:r w:rsidR="00C50310" w:rsidRPr="009A427E">
        <w:rPr>
          <w:sz w:val="24"/>
          <w:szCs w:val="24"/>
        </w:rPr>
        <w:t xml:space="preserve">yra </w:t>
      </w:r>
      <w:r w:rsidR="00561D3B" w:rsidRPr="009A427E">
        <w:rPr>
          <w:sz w:val="24"/>
          <w:szCs w:val="24"/>
        </w:rPr>
        <w:t>apibrėžiamas</w:t>
      </w:r>
      <w:r w:rsidR="008C206F" w:rsidRPr="009A427E">
        <w:rPr>
          <w:sz w:val="24"/>
          <w:szCs w:val="24"/>
        </w:rPr>
        <w:t xml:space="preserve"> </w:t>
      </w:r>
      <w:r w:rsidR="00561D3B" w:rsidRPr="009A427E">
        <w:rPr>
          <w:sz w:val="24"/>
          <w:szCs w:val="24"/>
        </w:rPr>
        <w:t>kaip dvasinių, intelektinių, fizinių asmens galių auginimas bendraujant ir mokant (Švietimo įstatymo 2 str. 35 d. (2016 m. balandžio 7 d. įstatymo Nr. XII-2290 redakcija)</w:t>
      </w:r>
      <w:r w:rsidR="001E1D52" w:rsidRPr="009A427E">
        <w:rPr>
          <w:sz w:val="24"/>
          <w:szCs w:val="24"/>
        </w:rPr>
        <w:t>.</w:t>
      </w:r>
    </w:p>
    <w:p w:rsidR="004D11EB" w:rsidRPr="009A427E" w:rsidRDefault="00561D3B" w:rsidP="004D11EB">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lastRenderedPageBreak/>
        <w:t>Įstatymų leidėjas yra nustatęs, kad ugdymo turinį sudaro „&lt;...&gt; tai, ko mokoma ir mokomasi, kaip mokoma ir mokomasi, kaip vertinama mokinių pažanga ir pasiekimai, kokios mokymo ir mokymosi priemonės naudojamos“ (Švietimo įstatymo 4 str. 1 d.). Jau minėtoje Švietimo įstatymo 4 straipsnio 2 dalyje nu</w:t>
      </w:r>
      <w:r w:rsidR="003E7A17">
        <w:rPr>
          <w:sz w:val="24"/>
          <w:szCs w:val="24"/>
        </w:rPr>
        <w:t>ma</w:t>
      </w:r>
      <w:r w:rsidRPr="009A427E">
        <w:rPr>
          <w:sz w:val="24"/>
          <w:szCs w:val="24"/>
        </w:rPr>
        <w:t xml:space="preserve">tyta, kad ugdymo turinys kuriamas šio įstatymo 3 straipsnyje nurodytiems švietimo tikslams įgyvendinti, o konkretus ugdymo turinys kuriamas ir sistemingai atnaujinamas, be kita ko, atsižvelgiant į atitinkamos grupės ar tipo mokyklai keliamus ugdymo, mokymo tikslus, besikeičiančios socialinės ir kultūrinės aplinkos lemiamus Lietuvos visuomenės poreikius, vietos ir mokyklos bendruomenės reikmes, taip pat mokinių turimą patirtį, ugdymosi poreikius ir interesus (t. y. ugdymo turinys kuriamas (keičiamas) </w:t>
      </w:r>
      <w:r w:rsidRPr="009A427E">
        <w:rPr>
          <w:i/>
          <w:sz w:val="24"/>
          <w:szCs w:val="24"/>
        </w:rPr>
        <w:t xml:space="preserve">inter alia </w:t>
      </w:r>
      <w:r w:rsidRPr="009A427E">
        <w:rPr>
          <w:sz w:val="24"/>
          <w:szCs w:val="24"/>
        </w:rPr>
        <w:t>atsižvelgiant ir į Strategij</w:t>
      </w:r>
      <w:r w:rsidR="004B5A1B" w:rsidRPr="009A427E">
        <w:rPr>
          <w:sz w:val="24"/>
          <w:szCs w:val="24"/>
        </w:rPr>
        <w:t>ą</w:t>
      </w:r>
      <w:r w:rsidRPr="009A427E">
        <w:rPr>
          <w:sz w:val="24"/>
          <w:szCs w:val="24"/>
        </w:rPr>
        <w:t xml:space="preserve"> (Švietimo įstatymo 54 str. 1 ir 2 d.). Šių reikalavimų turi būti laikomasi, be kita ko, rengiant bendrajam ugdymui, t. y. ir viduriniam ugdymui (Švietimo įstatymo 2 str. 2 d.), skirtas švietimo programas bei mokymosi pasiekimų patikrinimų programas (Švietimo įstatymo 4 str. 3 d.).</w:t>
      </w:r>
    </w:p>
    <w:p w:rsidR="00C03D2D" w:rsidRPr="009A427E" w:rsidRDefault="00656F51" w:rsidP="00C03D2D">
      <w:pPr>
        <w:pStyle w:val="BodyText"/>
        <w:numPr>
          <w:ilvl w:val="0"/>
          <w:numId w:val="30"/>
        </w:numPr>
        <w:tabs>
          <w:tab w:val="left" w:pos="709"/>
          <w:tab w:val="left" w:pos="851"/>
          <w:tab w:val="left" w:pos="993"/>
          <w:tab w:val="left" w:pos="1134"/>
        </w:tabs>
        <w:ind w:left="0" w:firstLine="709"/>
        <w:rPr>
          <w:sz w:val="24"/>
          <w:szCs w:val="24"/>
        </w:rPr>
      </w:pPr>
      <w:r w:rsidRPr="009A427E">
        <w:rPr>
          <w:sz w:val="24"/>
          <w:szCs w:val="24"/>
        </w:rPr>
        <w:t xml:space="preserve">Vis dėlto </w:t>
      </w:r>
      <w:r w:rsidR="00561D3B" w:rsidRPr="009A427E">
        <w:rPr>
          <w:sz w:val="24"/>
          <w:szCs w:val="24"/>
        </w:rPr>
        <w:t>pastaroji nuostata negali būti aiškinama taip, kad tokios pasiekimų patikrinimų programos, kaip Egzamino programa, yra skirtos šio</w:t>
      </w:r>
      <w:r w:rsidR="004D11EB" w:rsidRPr="009A427E">
        <w:rPr>
          <w:sz w:val="24"/>
          <w:szCs w:val="24"/>
        </w:rPr>
        <w:t>s</w:t>
      </w:r>
      <w:r w:rsidR="00561D3B" w:rsidRPr="009A427E">
        <w:rPr>
          <w:sz w:val="24"/>
          <w:szCs w:val="24"/>
        </w:rPr>
        <w:t xml:space="preserve"> </w:t>
      </w:r>
      <w:r w:rsidR="004D11EB" w:rsidRPr="009A427E">
        <w:rPr>
          <w:sz w:val="24"/>
          <w:szCs w:val="24"/>
        </w:rPr>
        <w:t>Nutarties</w:t>
      </w:r>
      <w:r w:rsidR="00561D3B" w:rsidRPr="009A427E">
        <w:rPr>
          <w:sz w:val="24"/>
          <w:szCs w:val="24"/>
        </w:rPr>
        <w:t xml:space="preserve"> </w:t>
      </w:r>
      <w:r w:rsidR="004D11EB" w:rsidRPr="009A427E">
        <w:rPr>
          <w:sz w:val="24"/>
          <w:szCs w:val="24"/>
        </w:rPr>
        <w:t>13</w:t>
      </w:r>
      <w:r w:rsidR="00561D3B" w:rsidRPr="009A427E">
        <w:rPr>
          <w:sz w:val="24"/>
          <w:szCs w:val="24"/>
        </w:rPr>
        <w:t xml:space="preserve"> punkte nurodyt</w:t>
      </w:r>
      <w:r w:rsidR="00930633" w:rsidRPr="009A427E">
        <w:rPr>
          <w:sz w:val="24"/>
          <w:szCs w:val="24"/>
        </w:rPr>
        <w:t>ose</w:t>
      </w:r>
      <w:r w:rsidR="00561D3B" w:rsidRPr="009A427E">
        <w:rPr>
          <w:sz w:val="24"/>
          <w:szCs w:val="24"/>
        </w:rPr>
        <w:t xml:space="preserve"> Švietimo įstatymo ir Strategijos nuostatose įtvirtintiems</w:t>
      </w:r>
      <w:r w:rsidR="008C206F" w:rsidRPr="009A427E">
        <w:rPr>
          <w:sz w:val="24"/>
          <w:szCs w:val="24"/>
        </w:rPr>
        <w:t xml:space="preserve"> </w:t>
      </w:r>
      <w:r w:rsidR="00561D3B" w:rsidRPr="009A427E">
        <w:rPr>
          <w:sz w:val="24"/>
          <w:szCs w:val="24"/>
        </w:rPr>
        <w:t xml:space="preserve">reikalavimams </w:t>
      </w:r>
      <w:r w:rsidR="004D11EB" w:rsidRPr="009A427E">
        <w:rPr>
          <w:sz w:val="24"/>
          <w:szCs w:val="24"/>
        </w:rPr>
        <w:t xml:space="preserve">(tikslams, uždaviniams) </w:t>
      </w:r>
      <w:r w:rsidR="00561D3B" w:rsidRPr="009A427E">
        <w:rPr>
          <w:sz w:val="24"/>
          <w:szCs w:val="24"/>
        </w:rPr>
        <w:t>įgyvendinti</w:t>
      </w:r>
      <w:r w:rsidR="00690C78" w:rsidRPr="009A427E">
        <w:rPr>
          <w:sz w:val="24"/>
          <w:szCs w:val="24"/>
        </w:rPr>
        <w:t>.</w:t>
      </w:r>
    </w:p>
    <w:p w:rsidR="00337124" w:rsidRPr="009A427E" w:rsidRDefault="00561D3B" w:rsidP="00E2688B">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Iš tiesų mokymosi pasiekimų vertinimo paskirtis – „padėti mokiniui pasitikrinti mokymosi pažangą, nustatyti jo pasiekimus ir, palyginus su bendrosiose programose nustatytais pasiekimų lygiais ar (ir) profesiniais standartais, padėti priimti sprendimus dėl tolesnio mokymosi ar veiklos“ (Švietimo įstatymo 38 str. 1 d. (2017 m. gruodžio 14 d. įstatymo Nr. XIII-889 redakcija). Byloje tikrinamo norminio administracinio akto reguliuojamų santykių kontekste akcentuotina ir tai, kad brandos egzaminas yra skirtas mokymosi pagal vidurinio ugdymo programas pasiekim</w:t>
      </w:r>
      <w:r w:rsidR="00991476" w:rsidRPr="009A427E">
        <w:rPr>
          <w:sz w:val="24"/>
          <w:szCs w:val="24"/>
        </w:rPr>
        <w:t>ams</w:t>
      </w:r>
      <w:r w:rsidRPr="009A427E">
        <w:rPr>
          <w:sz w:val="24"/>
          <w:szCs w:val="24"/>
        </w:rPr>
        <w:t xml:space="preserve"> patikrin</w:t>
      </w:r>
      <w:r w:rsidR="00473F25" w:rsidRPr="009A427E">
        <w:rPr>
          <w:sz w:val="24"/>
          <w:szCs w:val="24"/>
        </w:rPr>
        <w:t>t</w:t>
      </w:r>
      <w:r w:rsidRPr="009A427E">
        <w:rPr>
          <w:sz w:val="24"/>
          <w:szCs w:val="24"/>
        </w:rPr>
        <w:t>i (Švietimo įstatymo 38 str. 4 d.). Tikrinamoje Egzamino programoje taip pat nurodyta, kad lietuvių kalbos ir literatūros brandos egzamino tikslai: įvertinti mokinių gebėjimus remtis lietuvių kalbos ir literatūros programos žiniomis ir</w:t>
      </w:r>
      <w:r w:rsidR="008C206F" w:rsidRPr="009A427E">
        <w:rPr>
          <w:sz w:val="24"/>
          <w:szCs w:val="24"/>
        </w:rPr>
        <w:t xml:space="preserve"> </w:t>
      </w:r>
      <w:r w:rsidRPr="009A427E">
        <w:rPr>
          <w:sz w:val="24"/>
          <w:szCs w:val="24"/>
        </w:rPr>
        <w:t>kultūrine patirtimi; įvertinti mokinių bendrąjį raštingumą – gebėjimus sukurti rišlų argumentuotą tekstą laikantis taisyklingos kalbos reikalavimų; įvertinti bendruosius mokinių gebėjimus spręsti problemas, analizuoti, interpretuoti ir vertinti; įvertintus mokinių pasiekimus palyginti su nustatytais pasiekimų lygiais; sudaryti galimybes mokykloms ir kitiems socialiniams partneriams analizuoti lietuvių kalbos ir literatūros mokymo(si) veiksmingumą (Egzamino programos 7.1–7.5 p.).</w:t>
      </w:r>
      <w:r w:rsidR="00823BE2" w:rsidRPr="009A427E">
        <w:rPr>
          <w:sz w:val="24"/>
          <w:szCs w:val="24"/>
        </w:rPr>
        <w:t xml:space="preserve"> </w:t>
      </w:r>
      <w:r w:rsidRPr="009A427E">
        <w:rPr>
          <w:sz w:val="24"/>
          <w:szCs w:val="24"/>
        </w:rPr>
        <w:t>Egzamino programos 1 punkte aiškiai nurodyta, kad šio akto paskirtis – apibrėžti lietuvių kalbos ir literatūros brandos egzamino tikslus, reikalavimus mokinių žinioms ir gebėjimams, egzamino užduoties tipus ir mokinių darbų vertinimo principus</w:t>
      </w:r>
      <w:r w:rsidR="000140E3" w:rsidRPr="009A427E">
        <w:rPr>
          <w:sz w:val="24"/>
          <w:szCs w:val="24"/>
        </w:rPr>
        <w:t>.</w:t>
      </w:r>
      <w:r w:rsidR="009A427E">
        <w:rPr>
          <w:sz w:val="24"/>
          <w:szCs w:val="24"/>
        </w:rPr>
        <w:t xml:space="preserve"> </w:t>
      </w:r>
      <w:r w:rsidR="00337124" w:rsidRPr="009A427E">
        <w:rPr>
          <w:sz w:val="24"/>
          <w:szCs w:val="24"/>
        </w:rPr>
        <w:t xml:space="preserve">Minėtų lietuvių kalbos ir literatūros brandos egzamino </w:t>
      </w:r>
      <w:r w:rsidR="00697EEE" w:rsidRPr="009A427E">
        <w:rPr>
          <w:sz w:val="24"/>
          <w:szCs w:val="24"/>
        </w:rPr>
        <w:t xml:space="preserve">tikslų </w:t>
      </w:r>
      <w:r w:rsidR="00B53A1C" w:rsidRPr="009A427E">
        <w:rPr>
          <w:sz w:val="24"/>
          <w:szCs w:val="24"/>
        </w:rPr>
        <w:t>kontekste s</w:t>
      </w:r>
      <w:r w:rsidR="00337124" w:rsidRPr="009A427E">
        <w:rPr>
          <w:sz w:val="24"/>
          <w:szCs w:val="24"/>
        </w:rPr>
        <w:t xml:space="preserve">varbu akcentuoti ir tai, </w:t>
      </w:r>
      <w:r w:rsidR="00B25B72" w:rsidRPr="009A427E">
        <w:rPr>
          <w:sz w:val="24"/>
          <w:szCs w:val="24"/>
        </w:rPr>
        <w:t xml:space="preserve">kad </w:t>
      </w:r>
      <w:r w:rsidR="00B53A1C" w:rsidRPr="009A427E">
        <w:rPr>
          <w:sz w:val="24"/>
          <w:szCs w:val="24"/>
        </w:rPr>
        <w:t>šio egzamino dali</w:t>
      </w:r>
      <w:r w:rsidR="00E2688B" w:rsidRPr="009A427E">
        <w:rPr>
          <w:sz w:val="24"/>
          <w:szCs w:val="24"/>
        </w:rPr>
        <w:t>e</w:t>
      </w:r>
      <w:r w:rsidR="00B53A1C" w:rsidRPr="009A427E">
        <w:rPr>
          <w:sz w:val="24"/>
          <w:szCs w:val="24"/>
        </w:rPr>
        <w:t>s, susijusi</w:t>
      </w:r>
      <w:r w:rsidR="00E2688B" w:rsidRPr="009A427E">
        <w:rPr>
          <w:sz w:val="24"/>
          <w:szCs w:val="24"/>
        </w:rPr>
        <w:t>os</w:t>
      </w:r>
      <w:r w:rsidR="00B53A1C" w:rsidRPr="009A427E">
        <w:rPr>
          <w:sz w:val="24"/>
          <w:szCs w:val="24"/>
        </w:rPr>
        <w:t xml:space="preserve"> su kandidato literatūros (kultūros) </w:t>
      </w:r>
      <w:r w:rsidR="00E2688B" w:rsidRPr="009A427E">
        <w:rPr>
          <w:sz w:val="24"/>
          <w:szCs w:val="24"/>
        </w:rPr>
        <w:t>žinių ir gebėjimų (pasiekimų) vertinimu, turinys negali būti vertinamas atskirai nuo vidurinio ugdymo lie</w:t>
      </w:r>
      <w:r w:rsidR="004B1392" w:rsidRPr="009A427E">
        <w:rPr>
          <w:sz w:val="24"/>
          <w:szCs w:val="24"/>
        </w:rPr>
        <w:t>t</w:t>
      </w:r>
      <w:r w:rsidR="00E2688B" w:rsidRPr="009A427E">
        <w:rPr>
          <w:sz w:val="24"/>
          <w:szCs w:val="24"/>
        </w:rPr>
        <w:t>uvių kalbos ir literatūros programos turinio. Kadangi, kaip matyti iš Bendrosios programos</w:t>
      </w:r>
      <w:r w:rsidR="00587385" w:rsidRPr="009A427E">
        <w:rPr>
          <w:sz w:val="24"/>
          <w:szCs w:val="24"/>
        </w:rPr>
        <w:t xml:space="preserve"> </w:t>
      </w:r>
      <w:r w:rsidR="00831AA8" w:rsidRPr="009A427E">
        <w:rPr>
          <w:sz w:val="24"/>
          <w:szCs w:val="24"/>
        </w:rPr>
        <w:t>nuostatų</w:t>
      </w:r>
      <w:r w:rsidR="00E2688B" w:rsidRPr="009A427E">
        <w:rPr>
          <w:sz w:val="24"/>
          <w:szCs w:val="24"/>
        </w:rPr>
        <w:t>,</w:t>
      </w:r>
      <w:r w:rsidR="00587385" w:rsidRPr="009A427E">
        <w:rPr>
          <w:sz w:val="24"/>
          <w:szCs w:val="24"/>
        </w:rPr>
        <w:t xml:space="preserve"> lietuvių kalbos ir literatūros </w:t>
      </w:r>
      <w:r w:rsidR="0094288E" w:rsidRPr="009A427E">
        <w:rPr>
          <w:sz w:val="24"/>
          <w:szCs w:val="24"/>
        </w:rPr>
        <w:t xml:space="preserve">mokomąjį </w:t>
      </w:r>
      <w:r w:rsidR="00587385" w:rsidRPr="009A427E">
        <w:rPr>
          <w:sz w:val="24"/>
          <w:szCs w:val="24"/>
        </w:rPr>
        <w:t>dalyką sudaro ne tik lietuvių, bet ir visuotinė literatūr</w:t>
      </w:r>
      <w:r w:rsidR="00EC7BD4" w:rsidRPr="009A427E">
        <w:rPr>
          <w:sz w:val="24"/>
          <w:szCs w:val="24"/>
        </w:rPr>
        <w:t>a</w:t>
      </w:r>
      <w:r w:rsidR="00587385" w:rsidRPr="009A427E">
        <w:rPr>
          <w:sz w:val="24"/>
          <w:szCs w:val="24"/>
        </w:rPr>
        <w:t xml:space="preserve">, </w:t>
      </w:r>
      <w:r w:rsidR="00A25FBA" w:rsidRPr="009A427E">
        <w:rPr>
          <w:sz w:val="24"/>
          <w:szCs w:val="24"/>
        </w:rPr>
        <w:t>nėra pagrindo teigti, kad aptariama egzamino dalis turi būti skirta išimtinai patikrinti lietuvių literatūros (kultūros) žinias</w:t>
      </w:r>
      <w:r w:rsidR="00723F53" w:rsidRPr="009A427E">
        <w:rPr>
          <w:sz w:val="24"/>
          <w:szCs w:val="24"/>
        </w:rPr>
        <w:t>.</w:t>
      </w:r>
    </w:p>
    <w:p w:rsidR="006822A3" w:rsidRPr="009A427E" w:rsidRDefault="00561D3B" w:rsidP="006822A3">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Taigi, brandos egzamino, įskaitant ir lietuvių kalbos ir literatūros egzaminą, pagrindinė</w:t>
      </w:r>
      <w:r w:rsidR="008C206F" w:rsidRPr="009A427E">
        <w:rPr>
          <w:sz w:val="24"/>
          <w:szCs w:val="24"/>
        </w:rPr>
        <w:t xml:space="preserve"> </w:t>
      </w:r>
      <w:r w:rsidRPr="009A427E">
        <w:rPr>
          <w:sz w:val="24"/>
          <w:szCs w:val="24"/>
        </w:rPr>
        <w:t xml:space="preserve">paskirtis – įvertinti mokinio pasiekimus besimokant pagal vidurinio ugdymo programas, t. y. dvejų metų vidurinio ugdymo programas, kurios įgyvendinamos vadovaujantis Vidurinio ugdymo programos aprašu, Vidurinio ugdymo bendrosiomis programomis, bendraisiais ugdymo planais, kuriuos tvirtina Ministras (Švietimo įstatymo 11 str. </w:t>
      </w:r>
      <w:r w:rsidR="006679A2" w:rsidRPr="009A427E">
        <w:rPr>
          <w:sz w:val="24"/>
          <w:szCs w:val="24"/>
        </w:rPr>
        <w:t>3</w:t>
      </w:r>
      <w:r w:rsidRPr="009A427E">
        <w:rPr>
          <w:sz w:val="24"/>
          <w:szCs w:val="24"/>
        </w:rPr>
        <w:t xml:space="preserve"> d.). Būtent pagal šias (vidurinio ugdymo), o ne pasiekimų patikrinimo, programas vykdomo vidurinio ugdymo, kurio paskirtis, be kita ko, – padėti asmeniui įgyti tautinę ir pilietinę brandą (Švietimo įstatymo 11 str. 1 d.), metu ir yra įgyvendinami minėti Švietimo įstatymo ir Strategijos tikslai ir uždaviniai, susiję su tautos tapatybės kūrimu, tautinės ir etninės kultūros perteikimu, sąlygų asmens brandžiai tautinei savimonei formuotis laidavimu, tautos, krašto kultūros tęstinumo garantavimu, jos tapatybės išsaugojimu,</w:t>
      </w:r>
      <w:r w:rsidR="008C206F" w:rsidRPr="009A427E">
        <w:rPr>
          <w:sz w:val="24"/>
          <w:szCs w:val="24"/>
        </w:rPr>
        <w:t xml:space="preserve"> </w:t>
      </w:r>
      <w:r w:rsidRPr="009A427E">
        <w:rPr>
          <w:sz w:val="24"/>
          <w:szCs w:val="24"/>
        </w:rPr>
        <w:t>taip pat lietuviškosios ir Lietuvos tapatybės ir kultūros ugdymo užtikrinimu.</w:t>
      </w:r>
      <w:r w:rsidR="008C206F" w:rsidRPr="009A427E">
        <w:rPr>
          <w:sz w:val="24"/>
          <w:szCs w:val="24"/>
        </w:rPr>
        <w:t xml:space="preserve"> </w:t>
      </w:r>
      <w:r w:rsidRPr="009A427E">
        <w:rPr>
          <w:sz w:val="24"/>
          <w:szCs w:val="24"/>
        </w:rPr>
        <w:t xml:space="preserve">Kitaip tariant, ne brandos egzaminu ir jo turinį </w:t>
      </w:r>
      <w:r w:rsidR="009F42D4" w:rsidRPr="009A427E">
        <w:rPr>
          <w:i/>
          <w:sz w:val="24"/>
          <w:szCs w:val="24"/>
        </w:rPr>
        <w:t xml:space="preserve">inter alia </w:t>
      </w:r>
      <w:r w:rsidRPr="009A427E">
        <w:rPr>
          <w:sz w:val="24"/>
          <w:szCs w:val="24"/>
        </w:rPr>
        <w:t xml:space="preserve">nustatančia atitinkama pasiekimų patikrinimo programa, o vidurinio ugdymo programomis, įgyvendinamomis pagal Švietimo įstatymo 11 straipsnio </w:t>
      </w:r>
      <w:r w:rsidR="006679A2" w:rsidRPr="009A427E">
        <w:rPr>
          <w:sz w:val="24"/>
          <w:szCs w:val="24"/>
        </w:rPr>
        <w:t>3</w:t>
      </w:r>
      <w:r w:rsidRPr="009A427E">
        <w:rPr>
          <w:sz w:val="24"/>
          <w:szCs w:val="24"/>
        </w:rPr>
        <w:t xml:space="preserve"> dalyje nurodytus dokumentus, įskaitant Bendrąją programą, yra siekiama pareiškime nurodomų (Švietimo įstatymo preambulės trečiajame sakinyje, 3 straipsnio 4 punkte ir Strategijos 7.2 ir 19.5 punktuose numatytų) tikslų bei uždavinių</w:t>
      </w:r>
      <w:r w:rsidR="00544ED2" w:rsidRPr="009A427E">
        <w:rPr>
          <w:sz w:val="24"/>
          <w:szCs w:val="24"/>
        </w:rPr>
        <w:t>.</w:t>
      </w:r>
    </w:p>
    <w:p w:rsidR="00DD63E3" w:rsidRPr="009A427E" w:rsidRDefault="00561D3B" w:rsidP="00DD63E3">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lastRenderedPageBreak/>
        <w:t>Atsižvelgdama į šio</w:t>
      </w:r>
      <w:r w:rsidR="008100B7" w:rsidRPr="009A427E">
        <w:rPr>
          <w:sz w:val="24"/>
          <w:szCs w:val="24"/>
        </w:rPr>
        <w:t>s</w:t>
      </w:r>
      <w:r w:rsidRPr="009A427E">
        <w:rPr>
          <w:sz w:val="24"/>
          <w:szCs w:val="24"/>
        </w:rPr>
        <w:t xml:space="preserve"> </w:t>
      </w:r>
      <w:r w:rsidR="008100B7" w:rsidRPr="009A427E">
        <w:rPr>
          <w:sz w:val="24"/>
          <w:szCs w:val="24"/>
        </w:rPr>
        <w:t>Nutarties</w:t>
      </w:r>
      <w:r w:rsidRPr="009A427E">
        <w:rPr>
          <w:sz w:val="24"/>
          <w:szCs w:val="24"/>
        </w:rPr>
        <w:t xml:space="preserve"> </w:t>
      </w:r>
      <w:r w:rsidR="00E03E33" w:rsidRPr="009A427E">
        <w:rPr>
          <w:sz w:val="24"/>
          <w:szCs w:val="24"/>
        </w:rPr>
        <w:t>2</w:t>
      </w:r>
      <w:r w:rsidR="009220DF" w:rsidRPr="009A427E">
        <w:rPr>
          <w:sz w:val="24"/>
          <w:szCs w:val="24"/>
        </w:rPr>
        <w:t>0</w:t>
      </w:r>
      <w:r w:rsidRPr="009A427E">
        <w:rPr>
          <w:sz w:val="24"/>
          <w:szCs w:val="24"/>
        </w:rPr>
        <w:t xml:space="preserve"> punkte</w:t>
      </w:r>
      <w:r w:rsidR="008C206F" w:rsidRPr="009A427E">
        <w:rPr>
          <w:sz w:val="24"/>
          <w:szCs w:val="24"/>
        </w:rPr>
        <w:t xml:space="preserve"> </w:t>
      </w:r>
      <w:r w:rsidRPr="009A427E">
        <w:rPr>
          <w:sz w:val="24"/>
          <w:szCs w:val="24"/>
        </w:rPr>
        <w:t>aptartus lietuvių kalbos ir literatūros brandos eg</w:t>
      </w:r>
      <w:r w:rsidR="00E03E33" w:rsidRPr="009A427E">
        <w:rPr>
          <w:sz w:val="24"/>
          <w:szCs w:val="24"/>
        </w:rPr>
        <w:t>z</w:t>
      </w:r>
      <w:r w:rsidRPr="009A427E">
        <w:rPr>
          <w:sz w:val="24"/>
          <w:szCs w:val="24"/>
        </w:rPr>
        <w:t>amino tikslus, įvertinusi Egzamino programos paskirtį ir joje įtvirtintas nuostatas, išplėstinė teisėjų kolegija konstatuoja, kad šia pasiekimų patikrinimų programa nėra keičiamas ar koreguojamas</w:t>
      </w:r>
      <w:r w:rsidR="008C206F" w:rsidRPr="009A427E">
        <w:rPr>
          <w:sz w:val="24"/>
          <w:szCs w:val="24"/>
        </w:rPr>
        <w:t xml:space="preserve"> </w:t>
      </w:r>
      <w:r w:rsidR="00722A02" w:rsidRPr="009A427E">
        <w:rPr>
          <w:sz w:val="24"/>
          <w:szCs w:val="24"/>
        </w:rPr>
        <w:t xml:space="preserve">(formuojamas) </w:t>
      </w:r>
      <w:r w:rsidRPr="009A427E">
        <w:rPr>
          <w:sz w:val="24"/>
          <w:szCs w:val="24"/>
        </w:rPr>
        <w:t>vidurinio ugdymo program</w:t>
      </w:r>
      <w:r w:rsidR="00913D25" w:rsidRPr="009A427E">
        <w:rPr>
          <w:sz w:val="24"/>
          <w:szCs w:val="24"/>
        </w:rPr>
        <w:t xml:space="preserve">ų </w:t>
      </w:r>
      <w:r w:rsidRPr="009A427E">
        <w:rPr>
          <w:sz w:val="24"/>
          <w:szCs w:val="24"/>
        </w:rPr>
        <w:t>turinys, nustatytas min</w:t>
      </w:r>
      <w:r w:rsidR="00460336" w:rsidRPr="009A427E">
        <w:rPr>
          <w:sz w:val="24"/>
          <w:szCs w:val="24"/>
        </w:rPr>
        <w:t>ė</w:t>
      </w:r>
      <w:r w:rsidRPr="009A427E">
        <w:rPr>
          <w:sz w:val="24"/>
          <w:szCs w:val="24"/>
        </w:rPr>
        <w:t>toj</w:t>
      </w:r>
      <w:r w:rsidR="009924E5" w:rsidRPr="009A427E">
        <w:rPr>
          <w:sz w:val="24"/>
          <w:szCs w:val="24"/>
        </w:rPr>
        <w:t>e</w:t>
      </w:r>
      <w:r w:rsidRPr="009A427E">
        <w:rPr>
          <w:sz w:val="24"/>
          <w:szCs w:val="24"/>
        </w:rPr>
        <w:t xml:space="preserve"> Švietimo įstatymo 11</w:t>
      </w:r>
      <w:r w:rsidR="00D46905" w:rsidRPr="009A427E">
        <w:rPr>
          <w:sz w:val="24"/>
          <w:szCs w:val="24"/>
        </w:rPr>
        <w:t> </w:t>
      </w:r>
      <w:r w:rsidRPr="009A427E">
        <w:rPr>
          <w:sz w:val="24"/>
          <w:szCs w:val="24"/>
        </w:rPr>
        <w:t xml:space="preserve">straipsnio </w:t>
      </w:r>
      <w:r w:rsidR="006679A2" w:rsidRPr="009A427E">
        <w:rPr>
          <w:sz w:val="24"/>
          <w:szCs w:val="24"/>
        </w:rPr>
        <w:t>3</w:t>
      </w:r>
      <w:r w:rsidRPr="009A427E">
        <w:rPr>
          <w:sz w:val="24"/>
          <w:szCs w:val="24"/>
        </w:rPr>
        <w:t xml:space="preserve"> dalyje nurodytuose dokumentuose; ginčijamomis norminio administracinio akto nuostatomis niekaip nėra paneigiami </w:t>
      </w:r>
      <w:r w:rsidRPr="009A427E">
        <w:rPr>
          <w:i/>
          <w:sz w:val="24"/>
          <w:szCs w:val="24"/>
        </w:rPr>
        <w:t xml:space="preserve">inter alia </w:t>
      </w:r>
      <w:r w:rsidRPr="009A427E">
        <w:rPr>
          <w:sz w:val="24"/>
          <w:szCs w:val="24"/>
        </w:rPr>
        <w:t>Bendrojoje programoje nustatyti ugdymo turinio reikalavimai, kurie yra skirti ir privalomi mokykloms, kuriose mokomasi lietuvių kalba</w:t>
      </w:r>
      <w:r w:rsidR="00504281" w:rsidRPr="009A427E">
        <w:rPr>
          <w:sz w:val="24"/>
          <w:szCs w:val="24"/>
        </w:rPr>
        <w:t xml:space="preserve"> </w:t>
      </w:r>
      <w:r w:rsidR="007A4B24" w:rsidRPr="009A427E">
        <w:rPr>
          <w:sz w:val="24"/>
          <w:szCs w:val="24"/>
        </w:rPr>
        <w:t>arba</w:t>
      </w:r>
      <w:r w:rsidRPr="009A427E">
        <w:rPr>
          <w:sz w:val="24"/>
          <w:szCs w:val="24"/>
        </w:rPr>
        <w:t xml:space="preserve"> tautinės mažumos kalba (Bendrosios programos 5.1.1 p.). Nagrinėjamu atveju pareiškėjai, kurie</w:t>
      </w:r>
      <w:r w:rsidR="009924E5" w:rsidRPr="009A427E">
        <w:rPr>
          <w:sz w:val="24"/>
          <w:szCs w:val="24"/>
        </w:rPr>
        <w:t xml:space="preserve">, kaip minėta, </w:t>
      </w:r>
      <w:r w:rsidRPr="009A427E">
        <w:rPr>
          <w:sz w:val="24"/>
          <w:szCs w:val="24"/>
        </w:rPr>
        <w:t xml:space="preserve">ir apibrėžia norminės bylos nagrinėjimo ribas, neprašo ištirti Bendrosios programos ar kitų norminių administracinių aktų, pagal kuriuos yra įgyvendinamos vidurinio ugdymo programos (Švietimo įstatymo 11 str. </w:t>
      </w:r>
      <w:r w:rsidR="006679A2" w:rsidRPr="009A427E">
        <w:rPr>
          <w:sz w:val="24"/>
          <w:szCs w:val="24"/>
        </w:rPr>
        <w:t>3</w:t>
      </w:r>
      <w:r w:rsidRPr="009A427E">
        <w:rPr>
          <w:sz w:val="24"/>
          <w:szCs w:val="24"/>
        </w:rPr>
        <w:t xml:space="preserve"> d.), ar jų dalies teisėtumo</w:t>
      </w:r>
      <w:r w:rsidR="000431EC" w:rsidRPr="009A427E">
        <w:rPr>
          <w:sz w:val="24"/>
          <w:szCs w:val="24"/>
        </w:rPr>
        <w:t>.</w:t>
      </w:r>
    </w:p>
    <w:p w:rsidR="00E95252" w:rsidRPr="009A427E" w:rsidRDefault="00561D3B" w:rsidP="006A4668">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 xml:space="preserve">Atskirai </w:t>
      </w:r>
      <w:r w:rsidR="00DD63E3" w:rsidRPr="009A427E">
        <w:rPr>
          <w:sz w:val="24"/>
          <w:szCs w:val="24"/>
        </w:rPr>
        <w:t>paminėtina</w:t>
      </w:r>
      <w:r w:rsidRPr="009A427E">
        <w:rPr>
          <w:sz w:val="24"/>
          <w:szCs w:val="24"/>
        </w:rPr>
        <w:t>, kad Bendrojoje programoje aiškiai įvard</w:t>
      </w:r>
      <w:r w:rsidR="00B25B72" w:rsidRPr="009A427E">
        <w:rPr>
          <w:sz w:val="24"/>
          <w:szCs w:val="24"/>
        </w:rPr>
        <w:t>y</w:t>
      </w:r>
      <w:r w:rsidRPr="009A427E">
        <w:rPr>
          <w:sz w:val="24"/>
          <w:szCs w:val="24"/>
        </w:rPr>
        <w:t>ti lietuvių kalbos ir literatūros, kaip mokomojo dalyko, uždaviniai – be kita ko, siekti, kad mokydamiesi mokiniai: remdamiesi literatūra (kultūra), rašytų rišlius įvairios paskirties ir žanrų tekstus;</w:t>
      </w:r>
      <w:r w:rsidR="008C206F" w:rsidRPr="009A427E">
        <w:rPr>
          <w:sz w:val="24"/>
          <w:szCs w:val="24"/>
        </w:rPr>
        <w:t xml:space="preserve"> </w:t>
      </w:r>
      <w:r w:rsidRPr="009A427E">
        <w:rPr>
          <w:sz w:val="24"/>
          <w:szCs w:val="24"/>
        </w:rPr>
        <w:t>skaitytų brandžiausius lietuvių ir visuotinės literatūros kūrinius, plėstų literatūrinį ir kultūrinį akiratį; susidarytų</w:t>
      </w:r>
      <w:r w:rsidR="008C206F" w:rsidRPr="009A427E">
        <w:rPr>
          <w:sz w:val="24"/>
          <w:szCs w:val="24"/>
        </w:rPr>
        <w:t xml:space="preserve"> </w:t>
      </w:r>
      <w:r w:rsidRPr="009A427E">
        <w:rPr>
          <w:sz w:val="24"/>
          <w:szCs w:val="24"/>
        </w:rPr>
        <w:t>lietuvių</w:t>
      </w:r>
      <w:r w:rsidR="008C206F" w:rsidRPr="009A427E">
        <w:rPr>
          <w:sz w:val="24"/>
          <w:szCs w:val="24"/>
        </w:rPr>
        <w:t xml:space="preserve"> </w:t>
      </w:r>
      <w:r w:rsidRPr="009A427E">
        <w:rPr>
          <w:sz w:val="24"/>
          <w:szCs w:val="24"/>
        </w:rPr>
        <w:t>literatūros visumos</w:t>
      </w:r>
      <w:r w:rsidR="008C206F" w:rsidRPr="009A427E">
        <w:rPr>
          <w:sz w:val="24"/>
          <w:szCs w:val="24"/>
        </w:rPr>
        <w:t xml:space="preserve"> </w:t>
      </w:r>
      <w:r w:rsidRPr="009A427E">
        <w:rPr>
          <w:sz w:val="24"/>
          <w:szCs w:val="24"/>
        </w:rPr>
        <w:t>vaizdą; remdamiesi kalbos ir literatūros žiniomis bei Lietuvos literatūros (kultūros) raidos supratimu, autoriaus biografijos, istoriniu, kultūriniu kontekstu, įvairiais aspektais nagrinėtų, lygintų ir vertintų</w:t>
      </w:r>
      <w:r w:rsidR="008C206F" w:rsidRPr="009A427E">
        <w:rPr>
          <w:sz w:val="24"/>
          <w:szCs w:val="24"/>
        </w:rPr>
        <w:t xml:space="preserve"> </w:t>
      </w:r>
      <w:r w:rsidRPr="009A427E">
        <w:rPr>
          <w:sz w:val="24"/>
          <w:szCs w:val="24"/>
        </w:rPr>
        <w:t xml:space="preserve">kūrinius, aptartų jų sąsajas su dabartimi (Bendrosios programos 5.3 p.). Iš Bendrosios programos 5.5.1, 5.6.1, 5.6.2 punktu, taip pat iš literatūros kurso turinio apimtį apibrėžiančio 5.6.3 punkto aiškiai matyti, kad aptariamoje vidurinio ugdymo programoje pagrindinis dėmesys yra skiriamas būtent lietuvių literatūrai (kultūrai). Todėl, be kita ko, atsižvelgus ir į prieš tai pateiktą vertinimą dėl </w:t>
      </w:r>
      <w:r w:rsidR="0005105E" w:rsidRPr="009A427E">
        <w:rPr>
          <w:sz w:val="24"/>
          <w:szCs w:val="24"/>
        </w:rPr>
        <w:t>E</w:t>
      </w:r>
      <w:r w:rsidRPr="009A427E">
        <w:rPr>
          <w:sz w:val="24"/>
          <w:szCs w:val="24"/>
        </w:rPr>
        <w:t>gzamino programos turinio, nepagrįstais pripažintini pareiškėjų argumentai, kad kvestionuojamu teisiniu reguliavimu paneigiama mokinių, įskaitant besimokančius mokyklose, kuriose mokomasi tautinių mažumų kalb</w:t>
      </w:r>
      <w:r w:rsidR="00D86192" w:rsidRPr="009A427E">
        <w:rPr>
          <w:sz w:val="24"/>
          <w:szCs w:val="24"/>
        </w:rPr>
        <w:t>omis</w:t>
      </w:r>
      <w:r w:rsidRPr="009A427E">
        <w:rPr>
          <w:sz w:val="24"/>
          <w:szCs w:val="24"/>
        </w:rPr>
        <w:t>, pareiga lietuvių kalbos ir literatūros kaip dalyko mokymosi metu susipažinti, be kita ko, su į privalomų autorių sąrašą įtrauktų</w:t>
      </w:r>
      <w:r w:rsidR="004451D1" w:rsidRPr="009A427E">
        <w:rPr>
          <w:sz w:val="24"/>
          <w:szCs w:val="24"/>
        </w:rPr>
        <w:t xml:space="preserve">, t. y. ir </w:t>
      </w:r>
      <w:r w:rsidRPr="009A427E">
        <w:rPr>
          <w:sz w:val="24"/>
          <w:szCs w:val="24"/>
        </w:rPr>
        <w:t>lietuvių</w:t>
      </w:r>
      <w:r w:rsidR="004451D1" w:rsidRPr="009A427E">
        <w:rPr>
          <w:sz w:val="24"/>
          <w:szCs w:val="24"/>
        </w:rPr>
        <w:t>,</w:t>
      </w:r>
      <w:r w:rsidRPr="009A427E">
        <w:rPr>
          <w:sz w:val="24"/>
          <w:szCs w:val="24"/>
        </w:rPr>
        <w:t xml:space="preserve"> autorių literatūros kūriniais, lietuvių literatūros (kultūros) ir istoriniu kontekstais</w:t>
      </w:r>
      <w:r w:rsidR="004F5E29" w:rsidRPr="009A427E">
        <w:rPr>
          <w:sz w:val="24"/>
          <w:szCs w:val="24"/>
        </w:rPr>
        <w:t xml:space="preserve">. </w:t>
      </w:r>
      <w:r w:rsidR="006A4668" w:rsidRPr="009A427E">
        <w:rPr>
          <w:sz w:val="24"/>
          <w:szCs w:val="24"/>
        </w:rPr>
        <w:t xml:space="preserve">Egzamino programa negali būti aiškinama ir kaip eliminuojanti Švietimo įstatymo 11 straipsnio </w:t>
      </w:r>
      <w:r w:rsidR="006679A2" w:rsidRPr="009A427E">
        <w:rPr>
          <w:sz w:val="24"/>
          <w:szCs w:val="24"/>
        </w:rPr>
        <w:t>3</w:t>
      </w:r>
      <w:r w:rsidR="004F5E29" w:rsidRPr="009A427E">
        <w:rPr>
          <w:sz w:val="24"/>
          <w:szCs w:val="24"/>
        </w:rPr>
        <w:t> </w:t>
      </w:r>
      <w:r w:rsidR="006A4668" w:rsidRPr="009A427E">
        <w:rPr>
          <w:sz w:val="24"/>
          <w:szCs w:val="24"/>
        </w:rPr>
        <w:t>dalyje mokykloms nustatytą pareigą vidurinį ugdymą įgyvendinti pagal patvirtintas vidurinio ugdymo programas, įskaitant minėtą Bendrąją programą</w:t>
      </w:r>
      <w:r w:rsidR="00AE5CE6" w:rsidRPr="009A427E">
        <w:rPr>
          <w:sz w:val="24"/>
          <w:szCs w:val="24"/>
        </w:rPr>
        <w:t>. Pareiškėjų argumentų</w:t>
      </w:r>
      <w:r w:rsidR="004D618B" w:rsidRPr="009A427E">
        <w:rPr>
          <w:sz w:val="24"/>
          <w:szCs w:val="24"/>
        </w:rPr>
        <w:t xml:space="preserve"> kontekste akcentuotina ir tai, kad norminio administracinio akto (jo dalies) neteisėtumas </w:t>
      </w:r>
      <w:r w:rsidR="00CC6B22" w:rsidRPr="009A427E">
        <w:rPr>
          <w:sz w:val="24"/>
          <w:szCs w:val="24"/>
        </w:rPr>
        <w:t>negali būti grindžiamas prielaida</w:t>
      </w:r>
      <w:r w:rsidR="00B867F2" w:rsidRPr="009A427E">
        <w:rPr>
          <w:sz w:val="24"/>
          <w:szCs w:val="24"/>
        </w:rPr>
        <w:t xml:space="preserve"> (nuomone)</w:t>
      </w:r>
      <w:r w:rsidR="00CC6B22" w:rsidRPr="009A427E">
        <w:rPr>
          <w:sz w:val="24"/>
          <w:szCs w:val="24"/>
        </w:rPr>
        <w:t xml:space="preserve">, </w:t>
      </w:r>
      <w:r w:rsidR="0064582A" w:rsidRPr="009A427E">
        <w:rPr>
          <w:sz w:val="24"/>
          <w:szCs w:val="24"/>
        </w:rPr>
        <w:t>kad dėl šiame akte nustatyto reguliavimo atitinkamų teisinių santykių dalyviai</w:t>
      </w:r>
      <w:r w:rsidR="009A427E">
        <w:rPr>
          <w:sz w:val="24"/>
          <w:szCs w:val="24"/>
        </w:rPr>
        <w:t xml:space="preserve"> </w:t>
      </w:r>
      <w:r w:rsidR="00A2469D" w:rsidRPr="009A427E">
        <w:rPr>
          <w:sz w:val="24"/>
          <w:szCs w:val="24"/>
        </w:rPr>
        <w:t xml:space="preserve">galbūt nevykdys ar </w:t>
      </w:r>
      <w:r w:rsidR="0064582A" w:rsidRPr="009A427E">
        <w:rPr>
          <w:sz w:val="24"/>
          <w:szCs w:val="24"/>
        </w:rPr>
        <w:t>veng</w:t>
      </w:r>
      <w:r w:rsidR="00F03246" w:rsidRPr="009A427E">
        <w:rPr>
          <w:sz w:val="24"/>
          <w:szCs w:val="24"/>
        </w:rPr>
        <w:t>s</w:t>
      </w:r>
      <w:r w:rsidR="0064582A" w:rsidRPr="009A427E">
        <w:rPr>
          <w:sz w:val="24"/>
          <w:szCs w:val="24"/>
        </w:rPr>
        <w:t xml:space="preserve"> vykdyti</w:t>
      </w:r>
      <w:r w:rsidR="00A2469D" w:rsidRPr="009A427E">
        <w:rPr>
          <w:sz w:val="24"/>
          <w:szCs w:val="24"/>
        </w:rPr>
        <w:t xml:space="preserve"> </w:t>
      </w:r>
      <w:r w:rsidR="00713624" w:rsidRPr="009A427E">
        <w:rPr>
          <w:sz w:val="24"/>
          <w:szCs w:val="24"/>
        </w:rPr>
        <w:t xml:space="preserve">kituose </w:t>
      </w:r>
      <w:r w:rsidR="00A2469D" w:rsidRPr="009A427E">
        <w:rPr>
          <w:sz w:val="24"/>
          <w:szCs w:val="24"/>
        </w:rPr>
        <w:t>teisės</w:t>
      </w:r>
      <w:r w:rsidR="00713624" w:rsidRPr="009A427E">
        <w:rPr>
          <w:sz w:val="24"/>
          <w:szCs w:val="24"/>
        </w:rPr>
        <w:t xml:space="preserve"> aktuose ji</w:t>
      </w:r>
      <w:r w:rsidR="00905FE1" w:rsidRPr="009A427E">
        <w:rPr>
          <w:sz w:val="24"/>
          <w:szCs w:val="24"/>
        </w:rPr>
        <w:t>e</w:t>
      </w:r>
      <w:r w:rsidR="00713624" w:rsidRPr="009A427E">
        <w:rPr>
          <w:sz w:val="24"/>
          <w:szCs w:val="24"/>
        </w:rPr>
        <w:t>m</w:t>
      </w:r>
      <w:r w:rsidR="00905FE1" w:rsidRPr="009A427E">
        <w:rPr>
          <w:sz w:val="24"/>
          <w:szCs w:val="24"/>
        </w:rPr>
        <w:t>s</w:t>
      </w:r>
      <w:r w:rsidR="00713624" w:rsidRPr="009A427E">
        <w:rPr>
          <w:sz w:val="24"/>
          <w:szCs w:val="24"/>
        </w:rPr>
        <w:t xml:space="preserve"> nustatytas pareigas</w:t>
      </w:r>
      <w:r w:rsidR="00F771F6" w:rsidRPr="009A427E">
        <w:rPr>
          <w:sz w:val="24"/>
          <w:szCs w:val="24"/>
        </w:rPr>
        <w:t>.</w:t>
      </w:r>
    </w:p>
    <w:p w:rsidR="00F03246" w:rsidRPr="009A427E" w:rsidRDefault="00F03246" w:rsidP="00A16A4C">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 xml:space="preserve"> Išplėstinė teisėjų kolegija primena, kad norminio akto (jo dalies) teisėtumo tyrimo ribos paprastai yra identifikuojamos pagal pareiškimą (prašymą) pateikusių pareiškėjų nurodytas konkrečias aplinkybes (argumentus), ypač tuomet, kai, kaip yra nagrinėjamu atveju, prašoma įvertinti norminio akto nuostatų atitiktį bendriesiems teisės (teisinio reguliavimo, viešo administravimo, teisėkūros) principams ir (ar) bendrosioms įstatymuose ir</w:t>
      </w:r>
      <w:r w:rsidR="00117333" w:rsidRPr="009A427E">
        <w:rPr>
          <w:sz w:val="24"/>
          <w:szCs w:val="24"/>
        </w:rPr>
        <w:t xml:space="preserve"> (ar)</w:t>
      </w:r>
      <w:r w:rsidRPr="009A427E">
        <w:rPr>
          <w:sz w:val="24"/>
          <w:szCs w:val="24"/>
        </w:rPr>
        <w:t xml:space="preserve"> </w:t>
      </w:r>
      <w:r w:rsidR="00117333" w:rsidRPr="009A427E">
        <w:rPr>
          <w:sz w:val="24"/>
          <w:szCs w:val="24"/>
        </w:rPr>
        <w:t>kituose</w:t>
      </w:r>
      <w:r w:rsidRPr="009A427E">
        <w:rPr>
          <w:sz w:val="24"/>
          <w:szCs w:val="24"/>
        </w:rPr>
        <w:t xml:space="preserve"> teisės aktuose nurodytoms taisyklėms. Aptariamos aplinkybės (argumentai) turi būti konkrečios, aiškios, rodančios ryšį tarp norminio administracinio akto (jo dalies) ir minėtų bendrų principų bei reikalavimų, kurių atitikčiai prašoma ištirti šį aktą (jo dalį). Jos (aplinkybės, argumentai) turi būti susijusios su prašomo atlikti tyrimo objektu, leisti proceso šalims ir teismui nustatyti bei apibrėžti administracinės bylos dalyką ir nagrinėjimo ribas (šiuo klausimu žr. Lietuvos vyriausiojo administracinio teismo 2015 m. rugsėjo 3 d. nutartį administracinėje byloje Nr. eA-2096-502/2015; 2018 m. sausio 2 d. sprendimą administracinėje byloje Nr. eI-21-438/2017 ir kt</w:t>
      </w:r>
      <w:r w:rsidR="00603A12" w:rsidRPr="009A427E">
        <w:rPr>
          <w:sz w:val="24"/>
          <w:szCs w:val="24"/>
        </w:rPr>
        <w:t>.</w:t>
      </w:r>
      <w:r w:rsidRPr="009A427E">
        <w:rPr>
          <w:sz w:val="24"/>
          <w:szCs w:val="24"/>
        </w:rPr>
        <w:t>)</w:t>
      </w:r>
      <w:r w:rsidR="00603A12" w:rsidRPr="009A427E">
        <w:rPr>
          <w:sz w:val="24"/>
          <w:szCs w:val="24"/>
        </w:rPr>
        <w:t>.</w:t>
      </w:r>
    </w:p>
    <w:p w:rsidR="002104F9" w:rsidRPr="009A427E" w:rsidRDefault="00B057E0" w:rsidP="002104F9">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 xml:space="preserve">Atsižvelgdama į </w:t>
      </w:r>
      <w:r w:rsidR="00547041" w:rsidRPr="009A427E">
        <w:rPr>
          <w:sz w:val="24"/>
          <w:szCs w:val="24"/>
        </w:rPr>
        <w:t xml:space="preserve">šioje Nutarties dalyje </w:t>
      </w:r>
      <w:r w:rsidRPr="009A427E">
        <w:rPr>
          <w:sz w:val="24"/>
          <w:szCs w:val="24"/>
        </w:rPr>
        <w:t>išdėstyt</w:t>
      </w:r>
      <w:r w:rsidR="00547041" w:rsidRPr="009A427E">
        <w:rPr>
          <w:sz w:val="24"/>
          <w:szCs w:val="24"/>
        </w:rPr>
        <w:t>us argumentus</w:t>
      </w:r>
      <w:r w:rsidRPr="009A427E">
        <w:rPr>
          <w:sz w:val="24"/>
          <w:szCs w:val="24"/>
        </w:rPr>
        <w:t xml:space="preserve"> ir pagal šias pr</w:t>
      </w:r>
      <w:r w:rsidR="004B1392" w:rsidRPr="009A427E">
        <w:rPr>
          <w:sz w:val="24"/>
          <w:szCs w:val="24"/>
        </w:rPr>
        <w:t>o</w:t>
      </w:r>
      <w:r w:rsidRPr="009A427E">
        <w:rPr>
          <w:sz w:val="24"/>
          <w:szCs w:val="24"/>
        </w:rPr>
        <w:t>ceso taisykles vertindama pareiškimo turinį,</w:t>
      </w:r>
      <w:r w:rsidR="009A427E">
        <w:rPr>
          <w:sz w:val="24"/>
          <w:szCs w:val="24"/>
        </w:rPr>
        <w:t xml:space="preserve"> </w:t>
      </w:r>
      <w:r w:rsidR="002E384C" w:rsidRPr="009A427E">
        <w:rPr>
          <w:sz w:val="24"/>
          <w:szCs w:val="24"/>
        </w:rPr>
        <w:t>išplėstinė teisėjų kolegija konstatuoja</w:t>
      </w:r>
      <w:r w:rsidR="00561D3B" w:rsidRPr="009A427E">
        <w:rPr>
          <w:sz w:val="24"/>
          <w:szCs w:val="24"/>
        </w:rPr>
        <w:t>, kad tiek Egzamino programos 8.1.1 ir 13.3 punktuose (Ministro 2017 m. lapkričio 15 d. įsakymo Nr. V-879 redakcija), ti</w:t>
      </w:r>
      <w:r w:rsidR="0087773E" w:rsidRPr="009A427E">
        <w:rPr>
          <w:sz w:val="24"/>
          <w:szCs w:val="24"/>
        </w:rPr>
        <w:t>e</w:t>
      </w:r>
      <w:r w:rsidR="00561D3B" w:rsidRPr="009A427E">
        <w:rPr>
          <w:sz w:val="24"/>
          <w:szCs w:val="24"/>
        </w:rPr>
        <w:t xml:space="preserve">k Švietimo įstatymo preambulės trečiajame sakinyje, 3 straipsnio 4 punkte </w:t>
      </w:r>
      <w:r w:rsidR="008C5329" w:rsidRPr="009A427E">
        <w:rPr>
          <w:sz w:val="24"/>
          <w:szCs w:val="24"/>
        </w:rPr>
        <w:t>bei</w:t>
      </w:r>
      <w:r w:rsidR="00561D3B" w:rsidRPr="009A427E">
        <w:rPr>
          <w:sz w:val="24"/>
          <w:szCs w:val="24"/>
        </w:rPr>
        <w:t xml:space="preserve"> Strategijos 7.2 ir 19.5 punktuose</w:t>
      </w:r>
      <w:r w:rsidR="008C206F" w:rsidRPr="009A427E">
        <w:rPr>
          <w:sz w:val="24"/>
          <w:szCs w:val="24"/>
        </w:rPr>
        <w:t xml:space="preserve"> </w:t>
      </w:r>
      <w:r w:rsidR="00561D3B" w:rsidRPr="009A427E">
        <w:rPr>
          <w:sz w:val="24"/>
          <w:szCs w:val="24"/>
        </w:rPr>
        <w:t>nėra nustatyta tokio teisinio reguliavimo, kurį pareiškėjai teigia esant nustatytą</w:t>
      </w:r>
      <w:r w:rsidR="009F1F94" w:rsidRPr="009A427E">
        <w:rPr>
          <w:sz w:val="24"/>
          <w:szCs w:val="24"/>
        </w:rPr>
        <w:t xml:space="preserve"> ir </w:t>
      </w:r>
      <w:r w:rsidR="00504281" w:rsidRPr="009A427E">
        <w:rPr>
          <w:sz w:val="24"/>
          <w:szCs w:val="24"/>
        </w:rPr>
        <w:t>kuriuo</w:t>
      </w:r>
      <w:r w:rsidR="009F1F94" w:rsidRPr="009A427E">
        <w:rPr>
          <w:sz w:val="24"/>
          <w:szCs w:val="24"/>
        </w:rPr>
        <w:t xml:space="preserve"> remdam</w:t>
      </w:r>
      <w:r w:rsidR="00672053" w:rsidRPr="009A427E">
        <w:rPr>
          <w:sz w:val="24"/>
          <w:szCs w:val="24"/>
        </w:rPr>
        <w:t>iesi</w:t>
      </w:r>
      <w:r w:rsidR="009F1F94" w:rsidRPr="009A427E">
        <w:rPr>
          <w:sz w:val="24"/>
          <w:szCs w:val="24"/>
        </w:rPr>
        <w:t xml:space="preserve"> kvestionuoja norminio administracinio akto nuostatų teisėtumą.</w:t>
      </w:r>
      <w:r w:rsidR="003610B8" w:rsidRPr="009A427E">
        <w:rPr>
          <w:sz w:val="24"/>
          <w:szCs w:val="24"/>
        </w:rPr>
        <w:t xml:space="preserve"> </w:t>
      </w:r>
      <w:r w:rsidR="00561D3B" w:rsidRPr="009A427E">
        <w:rPr>
          <w:sz w:val="24"/>
          <w:szCs w:val="24"/>
        </w:rPr>
        <w:t xml:space="preserve">Tai nagrinėjamu atveju lemia vertinimą, kad aptariamoje pareiškimo dalyje nėra tyrimo dalyko (šiuo klausimu, pvz., žr. Lietuvos vyriausiojo administracinio teismo išplėstinės teisėjų kolegijos 2018 m. sausio 2 d. </w:t>
      </w:r>
      <w:r w:rsidR="00561D3B" w:rsidRPr="009A427E">
        <w:rPr>
          <w:sz w:val="24"/>
          <w:szCs w:val="24"/>
        </w:rPr>
        <w:lastRenderedPageBreak/>
        <w:t>sprendimą administracinėje byloje Nr. eI-21-438/2017</w:t>
      </w:r>
      <w:r w:rsidR="00F16F8E" w:rsidRPr="009A427E">
        <w:rPr>
          <w:sz w:val="24"/>
          <w:szCs w:val="24"/>
        </w:rPr>
        <w:t xml:space="preserve">; išplėstinės teisėjų kolegijos </w:t>
      </w:r>
      <w:r w:rsidR="00793183" w:rsidRPr="009A427E">
        <w:rPr>
          <w:sz w:val="24"/>
          <w:szCs w:val="24"/>
        </w:rPr>
        <w:t xml:space="preserve">2018 m. liepos 20 d. sprendimą administracinėje byloje Nr. eI-8-662/2018; </w:t>
      </w:r>
      <w:r w:rsidR="00D57418" w:rsidRPr="009A427E">
        <w:rPr>
          <w:sz w:val="24"/>
          <w:szCs w:val="24"/>
        </w:rPr>
        <w:t>išplėsti</w:t>
      </w:r>
      <w:r w:rsidR="00221DA8" w:rsidRPr="009A427E">
        <w:rPr>
          <w:sz w:val="24"/>
          <w:szCs w:val="24"/>
        </w:rPr>
        <w:t>nės teisėjų kolegijos 2018 m. spalio 17 d. sprendimas administracinėje byloje Nr. eI-23-556/2018</w:t>
      </w:r>
      <w:r w:rsidR="00561D3B" w:rsidRPr="009A427E">
        <w:rPr>
          <w:sz w:val="24"/>
          <w:szCs w:val="24"/>
        </w:rPr>
        <w:t xml:space="preserve">), todėl </w:t>
      </w:r>
      <w:r w:rsidR="003C7AF4" w:rsidRPr="009A427E">
        <w:rPr>
          <w:sz w:val="24"/>
          <w:szCs w:val="24"/>
        </w:rPr>
        <w:t xml:space="preserve">ši bylos dalis yra nutrauktina (Administracinių bylų teisenos įstatymo 103 str. 1 </w:t>
      </w:r>
      <w:r w:rsidR="002C56C2" w:rsidRPr="009A427E">
        <w:rPr>
          <w:sz w:val="24"/>
          <w:szCs w:val="24"/>
        </w:rPr>
        <w:t>p</w:t>
      </w:r>
      <w:r w:rsidR="003C7AF4" w:rsidRPr="009A427E">
        <w:rPr>
          <w:sz w:val="24"/>
          <w:szCs w:val="24"/>
        </w:rPr>
        <w:t>., 116 str. 1 d.)</w:t>
      </w:r>
      <w:r w:rsidR="0037647F" w:rsidRPr="009A427E">
        <w:rPr>
          <w:sz w:val="24"/>
          <w:szCs w:val="24"/>
        </w:rPr>
        <w:t>.</w:t>
      </w:r>
    </w:p>
    <w:p w:rsidR="002104F9" w:rsidRPr="009A427E" w:rsidRDefault="002104F9" w:rsidP="002104F9">
      <w:pPr>
        <w:pStyle w:val="BodyText"/>
        <w:tabs>
          <w:tab w:val="left" w:pos="709"/>
          <w:tab w:val="left" w:pos="851"/>
          <w:tab w:val="left" w:pos="993"/>
          <w:tab w:val="left" w:pos="1134"/>
        </w:tabs>
        <w:rPr>
          <w:sz w:val="24"/>
          <w:szCs w:val="24"/>
        </w:rPr>
      </w:pPr>
    </w:p>
    <w:p w:rsidR="002104F9" w:rsidRPr="009A427E" w:rsidRDefault="002104F9" w:rsidP="002104F9">
      <w:pPr>
        <w:pStyle w:val="BodyText"/>
        <w:tabs>
          <w:tab w:val="left" w:pos="709"/>
          <w:tab w:val="left" w:pos="851"/>
          <w:tab w:val="left" w:pos="993"/>
          <w:tab w:val="left" w:pos="1134"/>
        </w:tabs>
        <w:jc w:val="center"/>
        <w:rPr>
          <w:sz w:val="24"/>
          <w:szCs w:val="24"/>
        </w:rPr>
      </w:pPr>
      <w:r w:rsidRPr="009A427E">
        <w:rPr>
          <w:sz w:val="24"/>
          <w:szCs w:val="24"/>
        </w:rPr>
        <w:t>VI.</w:t>
      </w:r>
    </w:p>
    <w:p w:rsidR="002104F9" w:rsidRPr="009A427E" w:rsidRDefault="002104F9" w:rsidP="002104F9">
      <w:pPr>
        <w:pStyle w:val="BodyText"/>
        <w:tabs>
          <w:tab w:val="left" w:pos="709"/>
          <w:tab w:val="left" w:pos="851"/>
          <w:tab w:val="left" w:pos="993"/>
          <w:tab w:val="left" w:pos="1134"/>
          <w:tab w:val="left" w:pos="2835"/>
        </w:tabs>
        <w:rPr>
          <w:sz w:val="24"/>
          <w:szCs w:val="24"/>
        </w:rPr>
      </w:pPr>
    </w:p>
    <w:p w:rsidR="00883D35" w:rsidRPr="009A427E" w:rsidRDefault="00976881" w:rsidP="00883D35">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 xml:space="preserve">Pareiškėjai </w:t>
      </w:r>
      <w:r w:rsidR="00C65357" w:rsidRPr="009A427E">
        <w:rPr>
          <w:sz w:val="24"/>
          <w:szCs w:val="24"/>
        </w:rPr>
        <w:t>taip pat</w:t>
      </w:r>
      <w:r w:rsidRPr="009A427E">
        <w:rPr>
          <w:sz w:val="24"/>
          <w:szCs w:val="24"/>
        </w:rPr>
        <w:t xml:space="preserve"> abejoja Egzamino programos 8.1.1 ir 13.3 punktų (Ministro 2017</w:t>
      </w:r>
      <w:r w:rsidR="00563DF2" w:rsidRPr="009A427E">
        <w:rPr>
          <w:sz w:val="24"/>
          <w:szCs w:val="24"/>
        </w:rPr>
        <w:t> </w:t>
      </w:r>
      <w:r w:rsidRPr="009A427E">
        <w:rPr>
          <w:sz w:val="24"/>
          <w:szCs w:val="24"/>
        </w:rPr>
        <w:t xml:space="preserve">m. lapkričio 15 d. įsakymo Nr. V-879 redakcija) atitiktimi </w:t>
      </w:r>
      <w:r w:rsidR="003610B8" w:rsidRPr="009A427E">
        <w:rPr>
          <w:sz w:val="24"/>
          <w:szCs w:val="24"/>
        </w:rPr>
        <w:t>Lietuvos Respublikos</w:t>
      </w:r>
      <w:r w:rsidR="00D855EF" w:rsidRPr="009A427E">
        <w:rPr>
          <w:sz w:val="24"/>
          <w:szCs w:val="24"/>
        </w:rPr>
        <w:t xml:space="preserve"> </w:t>
      </w:r>
      <w:r w:rsidRPr="009A427E">
        <w:rPr>
          <w:sz w:val="24"/>
          <w:szCs w:val="24"/>
        </w:rPr>
        <w:t>Konstitucijos 14</w:t>
      </w:r>
      <w:r w:rsidR="009E520F" w:rsidRPr="009A427E">
        <w:rPr>
          <w:sz w:val="24"/>
          <w:szCs w:val="24"/>
        </w:rPr>
        <w:t> </w:t>
      </w:r>
      <w:r w:rsidRPr="009A427E">
        <w:rPr>
          <w:sz w:val="24"/>
          <w:szCs w:val="24"/>
        </w:rPr>
        <w:t>straipsniui, įtvirtinančiam, kad „valstybinė kalba – lietuvių kalba“</w:t>
      </w:r>
      <w:r w:rsidR="00BB33ED" w:rsidRPr="009A427E">
        <w:rPr>
          <w:sz w:val="24"/>
          <w:szCs w:val="24"/>
        </w:rPr>
        <w:t xml:space="preserve">, </w:t>
      </w:r>
      <w:r w:rsidR="00C068A4" w:rsidRPr="009A427E">
        <w:rPr>
          <w:sz w:val="24"/>
          <w:szCs w:val="24"/>
        </w:rPr>
        <w:t>bei</w:t>
      </w:r>
      <w:r w:rsidR="00BB33ED" w:rsidRPr="009A427E">
        <w:rPr>
          <w:sz w:val="24"/>
          <w:szCs w:val="24"/>
        </w:rPr>
        <w:t xml:space="preserve"> </w:t>
      </w:r>
      <w:r w:rsidR="009E520F" w:rsidRPr="009A427E">
        <w:rPr>
          <w:sz w:val="24"/>
          <w:szCs w:val="24"/>
        </w:rPr>
        <w:t xml:space="preserve">Švietimo įstatymo </w:t>
      </w:r>
      <w:r w:rsidR="00BB33ED" w:rsidRPr="009A427E">
        <w:rPr>
          <w:sz w:val="24"/>
          <w:szCs w:val="24"/>
        </w:rPr>
        <w:t>30 straipsnio 7 dali</w:t>
      </w:r>
      <w:r w:rsidR="001F557A" w:rsidRPr="009A427E">
        <w:rPr>
          <w:sz w:val="24"/>
          <w:szCs w:val="24"/>
        </w:rPr>
        <w:t>ai</w:t>
      </w:r>
      <w:r w:rsidR="00FF0DBA" w:rsidRPr="009A427E">
        <w:rPr>
          <w:sz w:val="24"/>
          <w:szCs w:val="24"/>
        </w:rPr>
        <w:t xml:space="preserve"> –</w:t>
      </w:r>
      <w:r w:rsidR="00BB33ED" w:rsidRPr="009A427E">
        <w:rPr>
          <w:sz w:val="24"/>
          <w:szCs w:val="24"/>
        </w:rPr>
        <w:t xml:space="preserve"> „visos bendrąjį ugdymą teikiančios mokyklos turi užtikrinti valstybinės kalbos mokėjimą pagal </w:t>
      </w:r>
      <w:r w:rsidR="001F557A" w:rsidRPr="009A427E">
        <w:rPr>
          <w:sz w:val="24"/>
          <w:szCs w:val="24"/>
        </w:rPr>
        <w:t>[M</w:t>
      </w:r>
      <w:r w:rsidR="00BB33ED" w:rsidRPr="009A427E">
        <w:rPr>
          <w:sz w:val="24"/>
          <w:szCs w:val="24"/>
        </w:rPr>
        <w:t>inistro</w:t>
      </w:r>
      <w:r w:rsidR="001F557A" w:rsidRPr="009A427E">
        <w:rPr>
          <w:sz w:val="24"/>
          <w:szCs w:val="24"/>
        </w:rPr>
        <w:t>]</w:t>
      </w:r>
      <w:r w:rsidR="00BB33ED" w:rsidRPr="009A427E">
        <w:rPr>
          <w:sz w:val="24"/>
          <w:szCs w:val="24"/>
        </w:rPr>
        <w:t xml:space="preserve"> patvirtintas bendrąsias programas“</w:t>
      </w:r>
      <w:r w:rsidR="009463F6" w:rsidRPr="009A427E">
        <w:rPr>
          <w:sz w:val="24"/>
          <w:szCs w:val="24"/>
        </w:rPr>
        <w:t>.</w:t>
      </w:r>
    </w:p>
    <w:p w:rsidR="00883D35" w:rsidRPr="009A427E" w:rsidRDefault="00651A4D" w:rsidP="00883D35">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Atsižvelgdama į</w:t>
      </w:r>
      <w:r w:rsidR="0041744E" w:rsidRPr="009A427E">
        <w:rPr>
          <w:sz w:val="24"/>
          <w:szCs w:val="24"/>
        </w:rPr>
        <w:t xml:space="preserve"> minėtų </w:t>
      </w:r>
      <w:r w:rsidRPr="009A427E">
        <w:rPr>
          <w:sz w:val="24"/>
          <w:szCs w:val="24"/>
        </w:rPr>
        <w:t>i</w:t>
      </w:r>
      <w:r w:rsidR="0041744E" w:rsidRPr="009A427E">
        <w:rPr>
          <w:sz w:val="24"/>
          <w:szCs w:val="24"/>
        </w:rPr>
        <w:t xml:space="preserve">r </w:t>
      </w:r>
      <w:r w:rsidR="004504E5" w:rsidRPr="009A427E">
        <w:rPr>
          <w:sz w:val="24"/>
          <w:szCs w:val="24"/>
        </w:rPr>
        <w:t>kitų</w:t>
      </w:r>
      <w:r w:rsidR="0041744E" w:rsidRPr="009A427E">
        <w:rPr>
          <w:sz w:val="24"/>
          <w:szCs w:val="24"/>
        </w:rPr>
        <w:t xml:space="preserve"> Egzamino programos nuostatų turinį</w:t>
      </w:r>
      <w:r w:rsidR="00066141" w:rsidRPr="009A427E">
        <w:rPr>
          <w:sz w:val="24"/>
          <w:szCs w:val="24"/>
        </w:rPr>
        <w:t xml:space="preserve"> </w:t>
      </w:r>
      <w:r w:rsidR="004504E5" w:rsidRPr="009A427E">
        <w:rPr>
          <w:sz w:val="24"/>
          <w:szCs w:val="24"/>
        </w:rPr>
        <w:t>(ypač Egzamino programos</w:t>
      </w:r>
      <w:r w:rsidR="00472CC5" w:rsidRPr="009A427E">
        <w:rPr>
          <w:sz w:val="24"/>
          <w:szCs w:val="24"/>
        </w:rPr>
        <w:t xml:space="preserve"> </w:t>
      </w:r>
      <w:r w:rsidR="00020E93" w:rsidRPr="009A427E">
        <w:rPr>
          <w:sz w:val="24"/>
          <w:szCs w:val="24"/>
        </w:rPr>
        <w:t xml:space="preserve">4.2, </w:t>
      </w:r>
      <w:r w:rsidR="00F07D99" w:rsidRPr="009A427E">
        <w:rPr>
          <w:sz w:val="24"/>
          <w:szCs w:val="24"/>
        </w:rPr>
        <w:t>7, 8. 15–18, 22</w:t>
      </w:r>
      <w:r w:rsidR="00066141" w:rsidRPr="009A427E">
        <w:rPr>
          <w:sz w:val="24"/>
          <w:szCs w:val="24"/>
        </w:rPr>
        <w:t xml:space="preserve"> p. </w:t>
      </w:r>
      <w:r w:rsidR="00F07D99" w:rsidRPr="009A427E">
        <w:rPr>
          <w:sz w:val="24"/>
          <w:szCs w:val="24"/>
        </w:rPr>
        <w:t>(</w:t>
      </w:r>
      <w:r w:rsidR="00066141" w:rsidRPr="009A427E">
        <w:rPr>
          <w:sz w:val="24"/>
          <w:szCs w:val="24"/>
        </w:rPr>
        <w:t xml:space="preserve">Ministro </w:t>
      </w:r>
      <w:r w:rsidR="00F07D99" w:rsidRPr="009A427E">
        <w:rPr>
          <w:sz w:val="24"/>
          <w:szCs w:val="24"/>
        </w:rPr>
        <w:t>2011 m. liepos 1 d. įsakymo Nr. V-1197, 2017 m. lapkričio 15 d. įsakymo Nr. V-879</w:t>
      </w:r>
      <w:r w:rsidR="00066141" w:rsidRPr="009A427E">
        <w:rPr>
          <w:sz w:val="24"/>
          <w:szCs w:val="24"/>
        </w:rPr>
        <w:t xml:space="preserve"> redakcijos</w:t>
      </w:r>
      <w:r w:rsidR="004504E5" w:rsidRPr="009A427E">
        <w:rPr>
          <w:sz w:val="24"/>
          <w:szCs w:val="24"/>
        </w:rPr>
        <w:t>)</w:t>
      </w:r>
      <w:r w:rsidR="0041744E" w:rsidRPr="009A427E">
        <w:rPr>
          <w:sz w:val="24"/>
          <w:szCs w:val="24"/>
        </w:rPr>
        <w:t xml:space="preserve">, </w:t>
      </w:r>
      <w:r w:rsidRPr="009A427E">
        <w:rPr>
          <w:sz w:val="24"/>
          <w:szCs w:val="24"/>
        </w:rPr>
        <w:t>išplėstinė teisėjų kolegija pastebi, kad</w:t>
      </w:r>
      <w:r w:rsidR="004504E5" w:rsidRPr="009A427E">
        <w:rPr>
          <w:sz w:val="24"/>
          <w:szCs w:val="24"/>
        </w:rPr>
        <w:t>, kiek tai yra susiję su šio</w:t>
      </w:r>
      <w:r w:rsidR="00437B4E" w:rsidRPr="009A427E">
        <w:rPr>
          <w:sz w:val="24"/>
          <w:szCs w:val="24"/>
        </w:rPr>
        <w:t>s</w:t>
      </w:r>
      <w:r w:rsidR="004504E5" w:rsidRPr="009A427E">
        <w:rPr>
          <w:sz w:val="24"/>
          <w:szCs w:val="24"/>
        </w:rPr>
        <w:t xml:space="preserve"> </w:t>
      </w:r>
      <w:r w:rsidR="00437B4E" w:rsidRPr="009A427E">
        <w:rPr>
          <w:sz w:val="24"/>
          <w:szCs w:val="24"/>
        </w:rPr>
        <w:t>Nutarties</w:t>
      </w:r>
      <w:r w:rsidR="004504E5" w:rsidRPr="009A427E">
        <w:rPr>
          <w:sz w:val="24"/>
          <w:szCs w:val="24"/>
        </w:rPr>
        <w:t xml:space="preserve"> 1</w:t>
      </w:r>
      <w:r w:rsidR="00155069" w:rsidRPr="009A427E">
        <w:rPr>
          <w:sz w:val="24"/>
          <w:szCs w:val="24"/>
        </w:rPr>
        <w:t>2</w:t>
      </w:r>
      <w:r w:rsidR="004504E5" w:rsidRPr="009A427E">
        <w:rPr>
          <w:sz w:val="24"/>
          <w:szCs w:val="24"/>
        </w:rPr>
        <w:t xml:space="preserve"> punkte nurodytomis bylos ribomis, </w:t>
      </w:r>
      <w:r w:rsidR="002D2C31" w:rsidRPr="009A427E">
        <w:rPr>
          <w:sz w:val="24"/>
          <w:szCs w:val="24"/>
        </w:rPr>
        <w:t xml:space="preserve">tikrinamos norminio administracinio akto nuostatos </w:t>
      </w:r>
      <w:r w:rsidR="004F3C8D" w:rsidRPr="009A427E">
        <w:rPr>
          <w:sz w:val="24"/>
          <w:szCs w:val="24"/>
        </w:rPr>
        <w:t xml:space="preserve">reglamentuoja </w:t>
      </w:r>
      <w:r w:rsidR="004504E5" w:rsidRPr="009A427E">
        <w:rPr>
          <w:sz w:val="24"/>
          <w:szCs w:val="24"/>
        </w:rPr>
        <w:t xml:space="preserve">santykius, susijusius su </w:t>
      </w:r>
      <w:r w:rsidR="00133806" w:rsidRPr="009A427E">
        <w:rPr>
          <w:sz w:val="24"/>
          <w:szCs w:val="24"/>
        </w:rPr>
        <w:t xml:space="preserve">brandos </w:t>
      </w:r>
      <w:r w:rsidR="004F3C8D" w:rsidRPr="009A427E">
        <w:rPr>
          <w:sz w:val="24"/>
          <w:szCs w:val="24"/>
        </w:rPr>
        <w:t>egzamino dali</w:t>
      </w:r>
      <w:r w:rsidR="004504E5" w:rsidRPr="009A427E">
        <w:rPr>
          <w:sz w:val="24"/>
          <w:szCs w:val="24"/>
        </w:rPr>
        <w:t>mi</w:t>
      </w:r>
      <w:r w:rsidR="004F3C8D" w:rsidRPr="009A427E">
        <w:rPr>
          <w:sz w:val="24"/>
          <w:szCs w:val="24"/>
        </w:rPr>
        <w:t xml:space="preserve">, skirta įvertinti kandidato </w:t>
      </w:r>
      <w:r w:rsidR="00155069" w:rsidRPr="009A427E">
        <w:rPr>
          <w:i/>
          <w:sz w:val="24"/>
          <w:szCs w:val="24"/>
        </w:rPr>
        <w:t xml:space="preserve">inter alia </w:t>
      </w:r>
      <w:r w:rsidR="00D94143" w:rsidRPr="009A427E">
        <w:rPr>
          <w:sz w:val="24"/>
          <w:szCs w:val="24"/>
        </w:rPr>
        <w:t xml:space="preserve">Bendrojoje programoje numatyto </w:t>
      </w:r>
      <w:r w:rsidR="008839BC" w:rsidRPr="009A427E">
        <w:rPr>
          <w:sz w:val="24"/>
          <w:szCs w:val="24"/>
        </w:rPr>
        <w:t>literatūr</w:t>
      </w:r>
      <w:r w:rsidR="00D66372" w:rsidRPr="009A427E">
        <w:rPr>
          <w:sz w:val="24"/>
          <w:szCs w:val="24"/>
        </w:rPr>
        <w:t>inio</w:t>
      </w:r>
      <w:r w:rsidR="009B73BA" w:rsidRPr="009A427E">
        <w:rPr>
          <w:sz w:val="24"/>
          <w:szCs w:val="24"/>
        </w:rPr>
        <w:t xml:space="preserve"> (kultūr</w:t>
      </w:r>
      <w:r w:rsidR="00D66372" w:rsidRPr="009A427E">
        <w:rPr>
          <w:sz w:val="24"/>
          <w:szCs w:val="24"/>
        </w:rPr>
        <w:t>inio</w:t>
      </w:r>
      <w:r w:rsidR="009B73BA" w:rsidRPr="009A427E">
        <w:rPr>
          <w:sz w:val="24"/>
          <w:szCs w:val="24"/>
        </w:rPr>
        <w:t>)</w:t>
      </w:r>
      <w:r w:rsidR="00D66372" w:rsidRPr="009A427E">
        <w:rPr>
          <w:sz w:val="24"/>
          <w:szCs w:val="24"/>
        </w:rPr>
        <w:t xml:space="preserve"> ugdymo</w:t>
      </w:r>
      <w:r w:rsidR="008C206F" w:rsidRPr="009A427E">
        <w:rPr>
          <w:sz w:val="24"/>
          <w:szCs w:val="24"/>
        </w:rPr>
        <w:t xml:space="preserve"> </w:t>
      </w:r>
      <w:r w:rsidR="00AC66D6" w:rsidRPr="009A427E">
        <w:rPr>
          <w:sz w:val="24"/>
          <w:szCs w:val="24"/>
        </w:rPr>
        <w:t xml:space="preserve">metu įgytas </w:t>
      </w:r>
      <w:r w:rsidR="008839BC" w:rsidRPr="009A427E">
        <w:rPr>
          <w:sz w:val="24"/>
          <w:szCs w:val="24"/>
        </w:rPr>
        <w:t>žinias</w:t>
      </w:r>
      <w:r w:rsidR="00BD6AC1" w:rsidRPr="009A427E">
        <w:rPr>
          <w:sz w:val="24"/>
          <w:szCs w:val="24"/>
        </w:rPr>
        <w:t xml:space="preserve"> ir susijusius gebėjimus</w:t>
      </w:r>
      <w:r w:rsidR="00437B4E" w:rsidRPr="009A427E">
        <w:rPr>
          <w:sz w:val="24"/>
          <w:szCs w:val="24"/>
        </w:rPr>
        <w:t xml:space="preserve"> (pasiekimus)</w:t>
      </w:r>
      <w:r w:rsidR="00AC66D6" w:rsidRPr="009A427E">
        <w:rPr>
          <w:sz w:val="24"/>
          <w:szCs w:val="24"/>
        </w:rPr>
        <w:t xml:space="preserve">; įpareigojimas </w:t>
      </w:r>
      <w:r w:rsidR="00ED1836" w:rsidRPr="009A427E">
        <w:rPr>
          <w:sz w:val="24"/>
          <w:szCs w:val="24"/>
        </w:rPr>
        <w:t xml:space="preserve">atliekant egzamino užduotis </w:t>
      </w:r>
      <w:r w:rsidR="00AC66D6" w:rsidRPr="009A427E">
        <w:rPr>
          <w:sz w:val="24"/>
          <w:szCs w:val="24"/>
        </w:rPr>
        <w:t xml:space="preserve">aptarti vieno ar kelių </w:t>
      </w:r>
      <w:r w:rsidR="009665EA" w:rsidRPr="009A427E">
        <w:rPr>
          <w:sz w:val="24"/>
          <w:szCs w:val="24"/>
        </w:rPr>
        <w:t>į</w:t>
      </w:r>
      <w:r w:rsidR="00AC66D6" w:rsidRPr="009A427E">
        <w:rPr>
          <w:sz w:val="24"/>
          <w:szCs w:val="24"/>
        </w:rPr>
        <w:t xml:space="preserve"> privalomų autorių </w:t>
      </w:r>
      <w:r w:rsidR="009665EA" w:rsidRPr="009A427E">
        <w:rPr>
          <w:sz w:val="24"/>
          <w:szCs w:val="24"/>
        </w:rPr>
        <w:t>sąrašą įtrauktų autorių l</w:t>
      </w:r>
      <w:r w:rsidR="00AC66D6" w:rsidRPr="009A427E">
        <w:rPr>
          <w:sz w:val="24"/>
          <w:szCs w:val="24"/>
        </w:rPr>
        <w:t>iteratūros kūrinius akivaizdžiai nėra susijęs su</w:t>
      </w:r>
      <w:r w:rsidR="008C206F" w:rsidRPr="009A427E">
        <w:rPr>
          <w:sz w:val="24"/>
          <w:szCs w:val="24"/>
        </w:rPr>
        <w:t xml:space="preserve"> </w:t>
      </w:r>
      <w:r w:rsidR="00AC66D6" w:rsidRPr="009A427E">
        <w:rPr>
          <w:sz w:val="24"/>
          <w:szCs w:val="24"/>
        </w:rPr>
        <w:t>kandidato lietuvių kalbos (</w:t>
      </w:r>
      <w:r w:rsidR="00ED1836" w:rsidRPr="009A427E">
        <w:rPr>
          <w:sz w:val="24"/>
          <w:szCs w:val="24"/>
        </w:rPr>
        <w:t>valstybinės kalbos</w:t>
      </w:r>
      <w:r w:rsidR="00AC66D6" w:rsidRPr="009A427E">
        <w:rPr>
          <w:sz w:val="24"/>
          <w:szCs w:val="24"/>
        </w:rPr>
        <w:t xml:space="preserve">) </w:t>
      </w:r>
      <w:r w:rsidR="009665EA" w:rsidRPr="009A427E">
        <w:rPr>
          <w:sz w:val="24"/>
          <w:szCs w:val="24"/>
        </w:rPr>
        <w:t xml:space="preserve">žinių ir </w:t>
      </w:r>
      <w:r w:rsidR="00AC66D6" w:rsidRPr="009A427E">
        <w:rPr>
          <w:sz w:val="24"/>
          <w:szCs w:val="24"/>
        </w:rPr>
        <w:t>gebėjimų vertinimu</w:t>
      </w:r>
      <w:r w:rsidR="00E13642" w:rsidRPr="009A427E">
        <w:rPr>
          <w:sz w:val="24"/>
          <w:szCs w:val="24"/>
        </w:rPr>
        <w:t>.</w:t>
      </w:r>
    </w:p>
    <w:p w:rsidR="00B852D2" w:rsidRPr="009A427E" w:rsidRDefault="00D94143" w:rsidP="000564F5">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Tuo tarpu</w:t>
      </w:r>
      <w:r w:rsidR="005627DB" w:rsidRPr="009A427E">
        <w:rPr>
          <w:sz w:val="24"/>
          <w:szCs w:val="24"/>
        </w:rPr>
        <w:t xml:space="preserve"> pareiškėjai, kvestionuodami tikrinamų Egzamino programos nuostatų atitiktį Konstitucijos 14 straipsniui, iš esmės apsiriboja cituojama oficialia konstitucine doktrina, išimtinai susij</w:t>
      </w:r>
      <w:r w:rsidR="006F70FB" w:rsidRPr="009A427E">
        <w:rPr>
          <w:sz w:val="24"/>
          <w:szCs w:val="24"/>
        </w:rPr>
        <w:t>u</w:t>
      </w:r>
      <w:r w:rsidR="005627DB" w:rsidRPr="009A427E">
        <w:rPr>
          <w:sz w:val="24"/>
          <w:szCs w:val="24"/>
        </w:rPr>
        <w:t>s</w:t>
      </w:r>
      <w:r w:rsidR="006F70FB" w:rsidRPr="009A427E">
        <w:rPr>
          <w:sz w:val="24"/>
          <w:szCs w:val="24"/>
        </w:rPr>
        <w:t>ia</w:t>
      </w:r>
      <w:r w:rsidR="005627DB" w:rsidRPr="009A427E">
        <w:rPr>
          <w:sz w:val="24"/>
          <w:szCs w:val="24"/>
        </w:rPr>
        <w:t xml:space="preserve"> su lietuvių kalbos, kaip valstybinės kalbos statusu, jos reikšme, apsauga ir vartojimu; pareiškėjų </w:t>
      </w:r>
      <w:r w:rsidR="003E18DB" w:rsidRPr="009A427E">
        <w:rPr>
          <w:sz w:val="24"/>
          <w:szCs w:val="24"/>
        </w:rPr>
        <w:t>nurodom</w:t>
      </w:r>
      <w:r w:rsidR="005627DB" w:rsidRPr="009A427E">
        <w:rPr>
          <w:sz w:val="24"/>
          <w:szCs w:val="24"/>
        </w:rPr>
        <w:t xml:space="preserve">uose </w:t>
      </w:r>
      <w:r w:rsidR="00E31BAD" w:rsidRPr="009A427E">
        <w:rPr>
          <w:sz w:val="24"/>
          <w:szCs w:val="24"/>
        </w:rPr>
        <w:t xml:space="preserve">Konstitucinio Teismo </w:t>
      </w:r>
      <w:r w:rsidR="005627DB" w:rsidRPr="009A427E">
        <w:rPr>
          <w:sz w:val="24"/>
          <w:szCs w:val="24"/>
        </w:rPr>
        <w:t>aktuose</w:t>
      </w:r>
      <w:r w:rsidR="00467CDE" w:rsidRPr="009A427E">
        <w:rPr>
          <w:sz w:val="24"/>
          <w:szCs w:val="24"/>
        </w:rPr>
        <w:t xml:space="preserve"> </w:t>
      </w:r>
      <w:r w:rsidR="003E18DB" w:rsidRPr="009A427E">
        <w:rPr>
          <w:sz w:val="24"/>
          <w:szCs w:val="24"/>
        </w:rPr>
        <w:t xml:space="preserve">nėra </w:t>
      </w:r>
      <w:r w:rsidR="00DA1509" w:rsidRPr="009A427E">
        <w:rPr>
          <w:sz w:val="24"/>
          <w:szCs w:val="24"/>
        </w:rPr>
        <w:t>minima</w:t>
      </w:r>
      <w:r w:rsidR="00E1602F" w:rsidRPr="009A427E">
        <w:rPr>
          <w:sz w:val="24"/>
          <w:szCs w:val="24"/>
        </w:rPr>
        <w:t xml:space="preserve"> </w:t>
      </w:r>
      <w:r w:rsidR="003E18DB" w:rsidRPr="009A427E">
        <w:rPr>
          <w:sz w:val="24"/>
          <w:szCs w:val="24"/>
        </w:rPr>
        <w:t>lietuvių literatūr</w:t>
      </w:r>
      <w:r w:rsidR="00DA1509" w:rsidRPr="009A427E">
        <w:rPr>
          <w:sz w:val="24"/>
          <w:szCs w:val="24"/>
        </w:rPr>
        <w:t>a</w:t>
      </w:r>
      <w:r w:rsidR="008B3765" w:rsidRPr="009A427E">
        <w:rPr>
          <w:sz w:val="24"/>
          <w:szCs w:val="24"/>
        </w:rPr>
        <w:t xml:space="preserve"> </w:t>
      </w:r>
      <w:r w:rsidR="00B92901" w:rsidRPr="009A427E">
        <w:rPr>
          <w:i/>
          <w:sz w:val="24"/>
          <w:szCs w:val="24"/>
        </w:rPr>
        <w:t>in</w:t>
      </w:r>
      <w:r w:rsidR="00976881" w:rsidRPr="009A427E">
        <w:rPr>
          <w:i/>
          <w:sz w:val="24"/>
          <w:szCs w:val="24"/>
        </w:rPr>
        <w:t>ter alia</w:t>
      </w:r>
      <w:r w:rsidR="00976881" w:rsidRPr="009A427E">
        <w:rPr>
          <w:sz w:val="24"/>
          <w:szCs w:val="24"/>
        </w:rPr>
        <w:t xml:space="preserve"> </w:t>
      </w:r>
      <w:r w:rsidR="008B3765" w:rsidRPr="009A427E">
        <w:rPr>
          <w:sz w:val="24"/>
          <w:szCs w:val="24"/>
        </w:rPr>
        <w:t>Konstitucijos</w:t>
      </w:r>
      <w:r w:rsidR="00467CDE" w:rsidRPr="009A427E">
        <w:rPr>
          <w:sz w:val="24"/>
          <w:szCs w:val="24"/>
        </w:rPr>
        <w:t xml:space="preserve"> 14 straipsnio</w:t>
      </w:r>
      <w:r w:rsidR="008B3765" w:rsidRPr="009A427E">
        <w:rPr>
          <w:sz w:val="24"/>
          <w:szCs w:val="24"/>
        </w:rPr>
        <w:t xml:space="preserve"> taikymo </w:t>
      </w:r>
      <w:r w:rsidR="00467CDE" w:rsidRPr="009A427E">
        <w:rPr>
          <w:sz w:val="24"/>
          <w:szCs w:val="24"/>
        </w:rPr>
        <w:t>aspektu</w:t>
      </w:r>
      <w:r w:rsidR="005627DB" w:rsidRPr="009A427E">
        <w:rPr>
          <w:sz w:val="24"/>
          <w:szCs w:val="24"/>
        </w:rPr>
        <w:t>;</w:t>
      </w:r>
      <w:r w:rsidR="00202DB5" w:rsidRPr="009A427E">
        <w:rPr>
          <w:sz w:val="24"/>
          <w:szCs w:val="24"/>
        </w:rPr>
        <w:t xml:space="preserve"> </w:t>
      </w:r>
      <w:r w:rsidR="005627DB" w:rsidRPr="009A427E">
        <w:rPr>
          <w:sz w:val="24"/>
          <w:szCs w:val="24"/>
        </w:rPr>
        <w:t>š</w:t>
      </w:r>
      <w:r w:rsidR="00202DB5" w:rsidRPr="009A427E">
        <w:rPr>
          <w:sz w:val="24"/>
          <w:szCs w:val="24"/>
        </w:rPr>
        <w:t xml:space="preserve">is aspektas nėra aptartas ir pareiškime </w:t>
      </w:r>
      <w:r w:rsidR="00112CA6" w:rsidRPr="009A427E">
        <w:rPr>
          <w:sz w:val="24"/>
          <w:szCs w:val="24"/>
        </w:rPr>
        <w:t xml:space="preserve">minimame </w:t>
      </w:r>
      <w:r w:rsidR="00202DB5" w:rsidRPr="009A427E">
        <w:rPr>
          <w:sz w:val="24"/>
          <w:szCs w:val="24"/>
        </w:rPr>
        <w:t xml:space="preserve">Lietuvos vyriausiojo administracinio teismo </w:t>
      </w:r>
      <w:r w:rsidR="00112CA6" w:rsidRPr="009A427E">
        <w:rPr>
          <w:sz w:val="24"/>
          <w:szCs w:val="24"/>
        </w:rPr>
        <w:t xml:space="preserve">išplėstinės teisėjų kolegijos </w:t>
      </w:r>
      <w:r w:rsidR="00503E0E" w:rsidRPr="009A427E">
        <w:rPr>
          <w:sz w:val="24"/>
          <w:szCs w:val="24"/>
        </w:rPr>
        <w:t xml:space="preserve">2013 m. birželio 13 d. sprendime administracinėje byloje Nr. </w:t>
      </w:r>
      <w:r w:rsidR="00443EE4" w:rsidRPr="009A427E">
        <w:rPr>
          <w:sz w:val="24"/>
          <w:szCs w:val="24"/>
        </w:rPr>
        <w:t>I</w:t>
      </w:r>
      <w:r w:rsidR="00443EE4" w:rsidRPr="009A427E">
        <w:rPr>
          <w:sz w:val="24"/>
          <w:szCs w:val="24"/>
          <w:vertAlign w:val="superscript"/>
        </w:rPr>
        <w:t>261</w:t>
      </w:r>
      <w:r w:rsidR="00443EE4" w:rsidRPr="009A427E">
        <w:rPr>
          <w:sz w:val="24"/>
          <w:szCs w:val="24"/>
        </w:rPr>
        <w:t>-16/2013</w:t>
      </w:r>
      <w:r w:rsidR="00727A71" w:rsidRPr="009A427E">
        <w:rPr>
          <w:sz w:val="24"/>
          <w:szCs w:val="24"/>
        </w:rPr>
        <w:t>.</w:t>
      </w:r>
      <w:r w:rsidR="00C97C6D" w:rsidRPr="009A427E">
        <w:rPr>
          <w:sz w:val="24"/>
          <w:szCs w:val="24"/>
        </w:rPr>
        <w:t xml:space="preserve"> </w:t>
      </w:r>
      <w:r w:rsidR="00E37624" w:rsidRPr="009A427E">
        <w:rPr>
          <w:sz w:val="24"/>
          <w:szCs w:val="24"/>
        </w:rPr>
        <w:t xml:space="preserve">Atsižvelgiant į šiame </w:t>
      </w:r>
      <w:r w:rsidR="00E13B2F" w:rsidRPr="009A427E">
        <w:rPr>
          <w:sz w:val="24"/>
          <w:szCs w:val="24"/>
        </w:rPr>
        <w:t>b</w:t>
      </w:r>
      <w:r w:rsidR="00E37624" w:rsidRPr="009A427E">
        <w:rPr>
          <w:sz w:val="24"/>
          <w:szCs w:val="24"/>
        </w:rPr>
        <w:t>aigiama</w:t>
      </w:r>
      <w:r w:rsidR="00E13B2F" w:rsidRPr="009A427E">
        <w:rPr>
          <w:sz w:val="24"/>
          <w:szCs w:val="24"/>
        </w:rPr>
        <w:t>j</w:t>
      </w:r>
      <w:r w:rsidR="00E37624" w:rsidRPr="009A427E">
        <w:rPr>
          <w:sz w:val="24"/>
          <w:szCs w:val="24"/>
        </w:rPr>
        <w:t>ame teismo akte pateiktą vertinimą dėl brandos egzamino paskirties bei tikslų, s</w:t>
      </w:r>
      <w:r w:rsidR="00FF2F49" w:rsidRPr="009A427E">
        <w:rPr>
          <w:sz w:val="24"/>
          <w:szCs w:val="24"/>
        </w:rPr>
        <w:t>varbu akcentuoti ir tai, kad pareiškėj</w:t>
      </w:r>
      <w:r w:rsidR="00E50D28" w:rsidRPr="009A427E">
        <w:rPr>
          <w:sz w:val="24"/>
          <w:szCs w:val="24"/>
        </w:rPr>
        <w:t xml:space="preserve">ų </w:t>
      </w:r>
      <w:r w:rsidR="00D12AA2" w:rsidRPr="009A427E">
        <w:rPr>
          <w:sz w:val="24"/>
          <w:szCs w:val="24"/>
        </w:rPr>
        <w:t xml:space="preserve">bendro pobūdžio </w:t>
      </w:r>
      <w:r w:rsidR="00E50D28" w:rsidRPr="009A427E">
        <w:rPr>
          <w:sz w:val="24"/>
          <w:szCs w:val="24"/>
        </w:rPr>
        <w:t>argumentai</w:t>
      </w:r>
      <w:r w:rsidR="00D12AA2" w:rsidRPr="009A427E">
        <w:rPr>
          <w:sz w:val="24"/>
          <w:szCs w:val="24"/>
        </w:rPr>
        <w:t xml:space="preserve"> dėl</w:t>
      </w:r>
      <w:r w:rsidR="000263C5" w:rsidRPr="009A427E">
        <w:rPr>
          <w:sz w:val="24"/>
          <w:szCs w:val="24"/>
        </w:rPr>
        <w:t xml:space="preserve"> </w:t>
      </w:r>
      <w:r w:rsidR="00B852D2" w:rsidRPr="009A427E">
        <w:rPr>
          <w:sz w:val="24"/>
          <w:szCs w:val="24"/>
        </w:rPr>
        <w:t>su tautos ir valstybės dvasinio gyvybingumo, atsparumo ir savikūros išlaikymu</w:t>
      </w:r>
      <w:r w:rsidR="00E37624" w:rsidRPr="009A427E">
        <w:rPr>
          <w:sz w:val="24"/>
          <w:szCs w:val="24"/>
        </w:rPr>
        <w:t xml:space="preserve"> </w:t>
      </w:r>
      <w:r w:rsidR="008F756B" w:rsidRPr="009A427E">
        <w:rPr>
          <w:sz w:val="24"/>
          <w:szCs w:val="24"/>
        </w:rPr>
        <w:t>nepatenka į klausimus, kuriems reguliuoti yra skirta tikrinama Egzamino programa.</w:t>
      </w:r>
    </w:p>
    <w:p w:rsidR="00F93E21" w:rsidRPr="009A427E" w:rsidRDefault="005E3629" w:rsidP="00ED43EC">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 xml:space="preserve">Nepagrįstais pripažinus </w:t>
      </w:r>
      <w:r w:rsidR="00727A71" w:rsidRPr="009A427E">
        <w:rPr>
          <w:sz w:val="24"/>
          <w:szCs w:val="24"/>
        </w:rPr>
        <w:t>šio</w:t>
      </w:r>
      <w:r w:rsidR="00883D35" w:rsidRPr="009A427E">
        <w:rPr>
          <w:sz w:val="24"/>
          <w:szCs w:val="24"/>
        </w:rPr>
        <w:t>s</w:t>
      </w:r>
      <w:r w:rsidR="00727A71" w:rsidRPr="009A427E">
        <w:rPr>
          <w:sz w:val="24"/>
          <w:szCs w:val="24"/>
        </w:rPr>
        <w:t xml:space="preserve"> </w:t>
      </w:r>
      <w:r w:rsidR="00883D35" w:rsidRPr="009A427E">
        <w:rPr>
          <w:sz w:val="24"/>
          <w:szCs w:val="24"/>
        </w:rPr>
        <w:t>Nutarties</w:t>
      </w:r>
      <w:r w:rsidR="00727A71" w:rsidRPr="009A427E">
        <w:rPr>
          <w:sz w:val="24"/>
          <w:szCs w:val="24"/>
        </w:rPr>
        <w:t xml:space="preserve"> </w:t>
      </w:r>
      <w:r w:rsidR="00883D35" w:rsidRPr="009A427E">
        <w:rPr>
          <w:sz w:val="24"/>
          <w:szCs w:val="24"/>
        </w:rPr>
        <w:t>2</w:t>
      </w:r>
      <w:r w:rsidR="007D0BBC" w:rsidRPr="009A427E">
        <w:rPr>
          <w:sz w:val="24"/>
          <w:szCs w:val="24"/>
        </w:rPr>
        <w:t>3</w:t>
      </w:r>
      <w:r w:rsidR="00727A71" w:rsidRPr="009A427E">
        <w:rPr>
          <w:sz w:val="24"/>
          <w:szCs w:val="24"/>
        </w:rPr>
        <w:t xml:space="preserve"> punkte nurodytus </w:t>
      </w:r>
      <w:r w:rsidRPr="009A427E">
        <w:rPr>
          <w:sz w:val="24"/>
          <w:szCs w:val="24"/>
        </w:rPr>
        <w:t>pareiškėjų</w:t>
      </w:r>
      <w:r w:rsidR="00727A71" w:rsidRPr="009A427E">
        <w:rPr>
          <w:sz w:val="24"/>
          <w:szCs w:val="24"/>
        </w:rPr>
        <w:t xml:space="preserve"> teiginius, </w:t>
      </w:r>
      <w:r w:rsidR="00665046" w:rsidRPr="009A427E">
        <w:rPr>
          <w:sz w:val="24"/>
          <w:szCs w:val="24"/>
        </w:rPr>
        <w:t>taip pat</w:t>
      </w:r>
      <w:r w:rsidR="00F23F35" w:rsidRPr="009A427E">
        <w:rPr>
          <w:sz w:val="24"/>
          <w:szCs w:val="24"/>
        </w:rPr>
        <w:t xml:space="preserve"> </w:t>
      </w:r>
      <w:r w:rsidR="0076324D" w:rsidRPr="009A427E">
        <w:rPr>
          <w:sz w:val="24"/>
          <w:szCs w:val="24"/>
        </w:rPr>
        <w:t xml:space="preserve">šiame baigiamajame teismo akte konstatavus, kad </w:t>
      </w:r>
      <w:r w:rsidR="009268AF" w:rsidRPr="009A427E">
        <w:rPr>
          <w:sz w:val="24"/>
          <w:szCs w:val="24"/>
        </w:rPr>
        <w:t xml:space="preserve">brandos egzamino pagrindinė paskirtis yra patikrinti mokinių pasiekimus mokantis pagal vidurinio ugdymo programas, </w:t>
      </w:r>
      <w:r w:rsidR="00727A71" w:rsidRPr="009A427E">
        <w:rPr>
          <w:sz w:val="24"/>
          <w:szCs w:val="24"/>
        </w:rPr>
        <w:t xml:space="preserve">tenka </w:t>
      </w:r>
      <w:r w:rsidR="00372CFA" w:rsidRPr="009A427E">
        <w:rPr>
          <w:sz w:val="24"/>
          <w:szCs w:val="24"/>
        </w:rPr>
        <w:t>pripažinti</w:t>
      </w:r>
      <w:r w:rsidR="00727A71" w:rsidRPr="009A427E">
        <w:rPr>
          <w:sz w:val="24"/>
          <w:szCs w:val="24"/>
        </w:rPr>
        <w:t>, kad p</w:t>
      </w:r>
      <w:r w:rsidR="00B92901" w:rsidRPr="009A427E">
        <w:rPr>
          <w:sz w:val="24"/>
          <w:szCs w:val="24"/>
        </w:rPr>
        <w:t>areiškime</w:t>
      </w:r>
      <w:r w:rsidR="0059211B" w:rsidRPr="009A427E">
        <w:rPr>
          <w:sz w:val="24"/>
          <w:szCs w:val="24"/>
        </w:rPr>
        <w:t xml:space="preserve"> </w:t>
      </w:r>
      <w:r w:rsidR="00727A71" w:rsidRPr="009A427E">
        <w:rPr>
          <w:sz w:val="24"/>
          <w:szCs w:val="24"/>
        </w:rPr>
        <w:t xml:space="preserve">iš esmės </w:t>
      </w:r>
      <w:r w:rsidR="0059211B" w:rsidRPr="009A427E">
        <w:rPr>
          <w:sz w:val="24"/>
          <w:szCs w:val="24"/>
        </w:rPr>
        <w:t>nėra pateik</w:t>
      </w:r>
      <w:r w:rsidR="00120906" w:rsidRPr="009A427E">
        <w:rPr>
          <w:sz w:val="24"/>
          <w:szCs w:val="24"/>
        </w:rPr>
        <w:t>t</w:t>
      </w:r>
      <w:r w:rsidR="0059211B" w:rsidRPr="009A427E">
        <w:rPr>
          <w:sz w:val="24"/>
          <w:szCs w:val="24"/>
        </w:rPr>
        <w:t>as vertinimas (teisiškai motyvuot</w:t>
      </w:r>
      <w:r w:rsidR="00307F8D" w:rsidRPr="009A427E">
        <w:rPr>
          <w:sz w:val="24"/>
          <w:szCs w:val="24"/>
        </w:rPr>
        <w:t>i</w:t>
      </w:r>
      <w:r w:rsidR="0059211B" w:rsidRPr="009A427E">
        <w:rPr>
          <w:sz w:val="24"/>
          <w:szCs w:val="24"/>
        </w:rPr>
        <w:t xml:space="preserve"> argumentai)</w:t>
      </w:r>
      <w:r w:rsidR="00307F8D" w:rsidRPr="009A427E">
        <w:rPr>
          <w:sz w:val="24"/>
          <w:szCs w:val="24"/>
        </w:rPr>
        <w:t xml:space="preserve">: (1) </w:t>
      </w:r>
      <w:r w:rsidR="0059211B" w:rsidRPr="009A427E">
        <w:rPr>
          <w:sz w:val="24"/>
          <w:szCs w:val="24"/>
        </w:rPr>
        <w:t>kaip</w:t>
      </w:r>
      <w:r w:rsidR="00D948F0" w:rsidRPr="009A427E">
        <w:rPr>
          <w:sz w:val="24"/>
          <w:szCs w:val="24"/>
        </w:rPr>
        <w:t xml:space="preserve"> </w:t>
      </w:r>
      <w:r w:rsidR="0059211B" w:rsidRPr="009A427E">
        <w:rPr>
          <w:sz w:val="24"/>
          <w:szCs w:val="24"/>
        </w:rPr>
        <w:t>Konstitucijos 14 straipsnis bei cituojama oficiali konstitucinė doktrina, susijusi išimtinai su valstybin</w:t>
      </w:r>
      <w:r w:rsidR="004801EB" w:rsidRPr="009A427E">
        <w:rPr>
          <w:sz w:val="24"/>
          <w:szCs w:val="24"/>
        </w:rPr>
        <w:t>ės</w:t>
      </w:r>
      <w:r w:rsidR="0059211B" w:rsidRPr="009A427E">
        <w:rPr>
          <w:sz w:val="24"/>
          <w:szCs w:val="24"/>
        </w:rPr>
        <w:t xml:space="preserve"> kalb</w:t>
      </w:r>
      <w:r w:rsidR="004801EB" w:rsidRPr="009A427E">
        <w:rPr>
          <w:sz w:val="24"/>
          <w:szCs w:val="24"/>
        </w:rPr>
        <w:t>os statusu</w:t>
      </w:r>
      <w:r w:rsidR="0059211B" w:rsidRPr="009A427E">
        <w:rPr>
          <w:sz w:val="24"/>
          <w:szCs w:val="24"/>
        </w:rPr>
        <w:t xml:space="preserve">, implikuoja </w:t>
      </w:r>
      <w:r w:rsidR="004801EB" w:rsidRPr="009A427E">
        <w:rPr>
          <w:sz w:val="24"/>
          <w:szCs w:val="24"/>
        </w:rPr>
        <w:t>reikalavimą</w:t>
      </w:r>
      <w:r w:rsidR="00B2310F" w:rsidRPr="009A427E">
        <w:rPr>
          <w:sz w:val="24"/>
          <w:szCs w:val="24"/>
        </w:rPr>
        <w:t xml:space="preserve"> kompetentingam teisėkūros subjektui </w:t>
      </w:r>
      <w:r w:rsidR="00D77D9D" w:rsidRPr="009A427E">
        <w:rPr>
          <w:sz w:val="24"/>
          <w:szCs w:val="24"/>
        </w:rPr>
        <w:t xml:space="preserve">ginčo norminiame akte </w:t>
      </w:r>
      <w:r w:rsidR="00B2310F" w:rsidRPr="009A427E">
        <w:rPr>
          <w:sz w:val="24"/>
          <w:szCs w:val="24"/>
        </w:rPr>
        <w:t xml:space="preserve">nustatyti, kad </w:t>
      </w:r>
      <w:r w:rsidR="00307F8D" w:rsidRPr="009A427E">
        <w:rPr>
          <w:sz w:val="24"/>
          <w:szCs w:val="24"/>
        </w:rPr>
        <w:t>atlikdamas lietuvių kal</w:t>
      </w:r>
      <w:r w:rsidR="00941136" w:rsidRPr="009A427E">
        <w:rPr>
          <w:sz w:val="24"/>
          <w:szCs w:val="24"/>
        </w:rPr>
        <w:t>b</w:t>
      </w:r>
      <w:r w:rsidR="00307F8D" w:rsidRPr="009A427E">
        <w:rPr>
          <w:sz w:val="24"/>
          <w:szCs w:val="24"/>
        </w:rPr>
        <w:t>os ir literatūros egzamino užduotį kandidatas privalo aptarti į privalomų autorių sąrašą įtrauktų lietuvių autorių literatūros kūrini</w:t>
      </w:r>
      <w:r w:rsidR="00941136" w:rsidRPr="009A427E">
        <w:rPr>
          <w:sz w:val="24"/>
          <w:szCs w:val="24"/>
        </w:rPr>
        <w:t xml:space="preserve">us, ir (ar) (2) kaip tokio reguliavimo nenustatymas ginčo norminiame administraciniame akte </w:t>
      </w:r>
      <w:r w:rsidR="005D17D0" w:rsidRPr="009A427E">
        <w:rPr>
          <w:sz w:val="24"/>
          <w:szCs w:val="24"/>
        </w:rPr>
        <w:t>pažeidžia minėt</w:t>
      </w:r>
      <w:r w:rsidR="00067071" w:rsidRPr="009A427E">
        <w:rPr>
          <w:sz w:val="24"/>
          <w:szCs w:val="24"/>
        </w:rPr>
        <w:t>ą</w:t>
      </w:r>
      <w:r w:rsidR="005D17D0" w:rsidRPr="009A427E">
        <w:rPr>
          <w:sz w:val="24"/>
          <w:szCs w:val="24"/>
        </w:rPr>
        <w:t xml:space="preserve"> Konstitucijos nuostatą</w:t>
      </w:r>
      <w:r w:rsidR="00317BB7" w:rsidRPr="009A427E">
        <w:rPr>
          <w:sz w:val="24"/>
          <w:szCs w:val="24"/>
        </w:rPr>
        <w:t>.</w:t>
      </w:r>
      <w:r w:rsidR="00DC0B7B" w:rsidRPr="009A427E">
        <w:rPr>
          <w:sz w:val="24"/>
          <w:szCs w:val="24"/>
        </w:rPr>
        <w:t xml:space="preserve"> </w:t>
      </w:r>
      <w:r w:rsidR="00D6776C" w:rsidRPr="009A427E">
        <w:rPr>
          <w:sz w:val="24"/>
          <w:szCs w:val="24"/>
        </w:rPr>
        <w:t>Iš esmės nėra pateikta jokių argumentų ir dėl to, kaip pareiškėjų ginčijamu reguliavimu paneigiama Švietimo įstatymo 30 straipsnio 7 dalyje mokykloms nustatyta pareiga užtikrinti valstybinės kalbos mokėjimą</w:t>
      </w:r>
      <w:r w:rsidR="00C36296" w:rsidRPr="009A427E">
        <w:rPr>
          <w:sz w:val="24"/>
          <w:szCs w:val="24"/>
        </w:rPr>
        <w:t>.</w:t>
      </w:r>
    </w:p>
    <w:p w:rsidR="00F93E21" w:rsidRPr="009A427E" w:rsidRDefault="004C35B8" w:rsidP="00F93E21">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Taigi, n</w:t>
      </w:r>
      <w:r w:rsidR="00B40566" w:rsidRPr="009A427E">
        <w:rPr>
          <w:sz w:val="24"/>
          <w:szCs w:val="24"/>
        </w:rPr>
        <w:t xml:space="preserve">agrinėjamu atveju </w:t>
      </w:r>
      <w:r w:rsidR="00D6776C" w:rsidRPr="009A427E">
        <w:rPr>
          <w:sz w:val="24"/>
          <w:szCs w:val="24"/>
        </w:rPr>
        <w:t xml:space="preserve">aptariamoje </w:t>
      </w:r>
      <w:r w:rsidR="00B40566" w:rsidRPr="009A427E">
        <w:rPr>
          <w:sz w:val="24"/>
          <w:szCs w:val="24"/>
        </w:rPr>
        <w:t>pareiškim</w:t>
      </w:r>
      <w:r w:rsidR="00D6776C" w:rsidRPr="009A427E">
        <w:rPr>
          <w:sz w:val="24"/>
          <w:szCs w:val="24"/>
        </w:rPr>
        <w:t>o dalyje</w:t>
      </w:r>
      <w:r w:rsidR="00B40566" w:rsidRPr="009A427E">
        <w:rPr>
          <w:sz w:val="24"/>
          <w:szCs w:val="24"/>
        </w:rPr>
        <w:t xml:space="preserve"> iš esmės a</w:t>
      </w:r>
      <w:r w:rsidR="00DE4625" w:rsidRPr="009A427E">
        <w:rPr>
          <w:sz w:val="24"/>
          <w:szCs w:val="24"/>
        </w:rPr>
        <w:t>p</w:t>
      </w:r>
      <w:r w:rsidR="00B40566" w:rsidRPr="009A427E">
        <w:rPr>
          <w:sz w:val="24"/>
          <w:szCs w:val="24"/>
        </w:rPr>
        <w:t xml:space="preserve">siribojama </w:t>
      </w:r>
      <w:r w:rsidR="00DD4F2B" w:rsidRPr="009A427E">
        <w:rPr>
          <w:sz w:val="24"/>
          <w:szCs w:val="24"/>
        </w:rPr>
        <w:t xml:space="preserve">teisės aktų nuostatų ir teismų praktikos, </w:t>
      </w:r>
      <w:r w:rsidR="00DF1A8E" w:rsidRPr="009A427E">
        <w:rPr>
          <w:sz w:val="24"/>
          <w:szCs w:val="24"/>
        </w:rPr>
        <w:t>(</w:t>
      </w:r>
      <w:r w:rsidR="00DD4F2B" w:rsidRPr="009A427E">
        <w:rPr>
          <w:sz w:val="24"/>
          <w:szCs w:val="24"/>
        </w:rPr>
        <w:t>tiesiogiai</w:t>
      </w:r>
      <w:r w:rsidR="00DF1A8E" w:rsidRPr="009A427E">
        <w:rPr>
          <w:sz w:val="24"/>
          <w:szCs w:val="24"/>
        </w:rPr>
        <w:t>)</w:t>
      </w:r>
      <w:r w:rsidR="00DD4F2B" w:rsidRPr="009A427E">
        <w:rPr>
          <w:sz w:val="24"/>
          <w:szCs w:val="24"/>
        </w:rPr>
        <w:t xml:space="preserve"> nesusijusios su šioje byloje keliamais klausimais, citavimu</w:t>
      </w:r>
      <w:r w:rsidR="00DF1A8E" w:rsidRPr="009A427E">
        <w:rPr>
          <w:sz w:val="24"/>
          <w:szCs w:val="24"/>
        </w:rPr>
        <w:t xml:space="preserve"> bei bendru (abstrakčiu) teiginiu (abejone) dėl galimo norminio administracinio akto nuostatų neatitikties aukštesnės teisinės galios teisės aktams</w:t>
      </w:r>
      <w:r w:rsidR="00CB5E1A" w:rsidRPr="009A427E">
        <w:rPr>
          <w:sz w:val="24"/>
          <w:szCs w:val="24"/>
        </w:rPr>
        <w:t>.</w:t>
      </w:r>
    </w:p>
    <w:p w:rsidR="00F93E21" w:rsidRPr="009A427E" w:rsidRDefault="00853442" w:rsidP="00F93E21">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Lietuvos vyriausiojo administracinio teismo praktikoje</w:t>
      </w:r>
      <w:r w:rsidR="00391C12" w:rsidRPr="009A427E">
        <w:rPr>
          <w:sz w:val="24"/>
          <w:szCs w:val="24"/>
        </w:rPr>
        <w:t xml:space="preserve"> nagrinėjant normines administracines bylas</w:t>
      </w:r>
      <w:r w:rsidRPr="009A427E">
        <w:rPr>
          <w:sz w:val="24"/>
          <w:szCs w:val="24"/>
        </w:rPr>
        <w:t xml:space="preserve"> nuosekliai laikomasi pozicijos, kad</w:t>
      </w:r>
      <w:r w:rsidR="00CD6ADA" w:rsidRPr="009A427E">
        <w:rPr>
          <w:sz w:val="24"/>
          <w:szCs w:val="24"/>
        </w:rPr>
        <w:t xml:space="preserve"> </w:t>
      </w:r>
      <w:r w:rsidR="00391C12" w:rsidRPr="009A427E">
        <w:rPr>
          <w:sz w:val="24"/>
          <w:szCs w:val="24"/>
        </w:rPr>
        <w:t>pareiškėja</w:t>
      </w:r>
      <w:r w:rsidR="005C23B2" w:rsidRPr="009A427E">
        <w:rPr>
          <w:sz w:val="24"/>
          <w:szCs w:val="24"/>
        </w:rPr>
        <w:t>s</w:t>
      </w:r>
      <w:r w:rsidR="00391C12" w:rsidRPr="009A427E">
        <w:rPr>
          <w:sz w:val="24"/>
          <w:szCs w:val="24"/>
        </w:rPr>
        <w:t xml:space="preserve"> </w:t>
      </w:r>
      <w:r w:rsidRPr="009A427E">
        <w:rPr>
          <w:sz w:val="24"/>
          <w:szCs w:val="24"/>
        </w:rPr>
        <w:t>savo poziciją dėl kiekvienos ginčijamo norminio administracinio akto (jo dalies) nuostatos atitikties įstatymui ar Vyriausybės norminiam aktui turi pagrįsti aiškiai suformuluotais teisiniais argumentais</w:t>
      </w:r>
      <w:r w:rsidR="005C23B2" w:rsidRPr="009A427E">
        <w:rPr>
          <w:sz w:val="24"/>
          <w:szCs w:val="24"/>
        </w:rPr>
        <w:t xml:space="preserve">; </w:t>
      </w:r>
      <w:r w:rsidRPr="009A427E">
        <w:rPr>
          <w:sz w:val="24"/>
          <w:szCs w:val="24"/>
        </w:rPr>
        <w:t>neturėtų būti ir nutylėtų motyvų, neįvertintų reikšmingų teisinio reguliavimo aspektų (</w:t>
      </w:r>
      <w:r w:rsidR="00AF2014" w:rsidRPr="009A427E">
        <w:rPr>
          <w:sz w:val="24"/>
          <w:szCs w:val="24"/>
        </w:rPr>
        <w:t xml:space="preserve">žr., pvz., Lietuvos vyriausiojo </w:t>
      </w:r>
      <w:r w:rsidR="00AF2014" w:rsidRPr="009A427E">
        <w:rPr>
          <w:sz w:val="24"/>
          <w:szCs w:val="24"/>
        </w:rPr>
        <w:lastRenderedPageBreak/>
        <w:t xml:space="preserve">administracinio teismo išplėstinės teisėjų kolegijos </w:t>
      </w:r>
      <w:r w:rsidR="00D65223" w:rsidRPr="009A427E">
        <w:rPr>
          <w:sz w:val="24"/>
          <w:szCs w:val="24"/>
        </w:rPr>
        <w:t xml:space="preserve">2018 m. sausio 2 d. sprendimą administracinėje byloje Nr. </w:t>
      </w:r>
      <w:r w:rsidR="003E050D" w:rsidRPr="009A427E">
        <w:rPr>
          <w:sz w:val="24"/>
          <w:szCs w:val="24"/>
        </w:rPr>
        <w:t>eI-21-438/2017 ir jame nurodytą šio teismo praktiką)</w:t>
      </w:r>
      <w:r w:rsidR="00AE4E7D" w:rsidRPr="009A427E">
        <w:rPr>
          <w:sz w:val="24"/>
          <w:szCs w:val="24"/>
        </w:rPr>
        <w:t>.</w:t>
      </w:r>
      <w:r w:rsidR="00025468" w:rsidRPr="009A427E">
        <w:rPr>
          <w:sz w:val="24"/>
          <w:szCs w:val="24"/>
        </w:rPr>
        <w:t xml:space="preserve"> Be to, tinkamai nepagrindus savo pozicijos dėl teisinio reguliavimo neatitikimo aukštesnės galios teisės aktams, negalima nustatyti norminės bylos dalyko, nagrinėjimo ribų ir apimties, suvaržoma proceso šalių teisė teikti paaiškinimus, teismo galimybė ruošti bylą teisminiam nagrinėjimui bei ją nagrinėti.</w:t>
      </w:r>
      <w:r w:rsidR="00CE56FE" w:rsidRPr="009A427E">
        <w:rPr>
          <w:sz w:val="24"/>
          <w:szCs w:val="24"/>
        </w:rPr>
        <w:t xml:space="preserve"> </w:t>
      </w:r>
      <w:r w:rsidR="002F1658" w:rsidRPr="009A427E">
        <w:rPr>
          <w:sz w:val="24"/>
          <w:szCs w:val="24"/>
        </w:rPr>
        <w:t>Pareiškime (</w:t>
      </w:r>
      <w:r w:rsidR="00067071" w:rsidRPr="009A427E">
        <w:rPr>
          <w:sz w:val="24"/>
          <w:szCs w:val="24"/>
        </w:rPr>
        <w:t>p</w:t>
      </w:r>
      <w:r w:rsidR="002F1658" w:rsidRPr="009A427E">
        <w:rPr>
          <w:sz w:val="24"/>
          <w:szCs w:val="24"/>
        </w:rPr>
        <w:t>rašyme) dėl norminio administracinio teisės akto teisėtumo ištyrimo negalima apsiriboti vien bendro pobūdžio teiginiais, taip pat vien tik tvirtinimu, kad norminis administracinis aktas prieštarauja įstatymui ar Vyriausybės norminiam aktui</w:t>
      </w:r>
      <w:r w:rsidR="008E5690" w:rsidRPr="009A427E">
        <w:rPr>
          <w:sz w:val="24"/>
          <w:szCs w:val="24"/>
        </w:rPr>
        <w:t xml:space="preserve"> (</w:t>
      </w:r>
      <w:r w:rsidR="00CA2987" w:rsidRPr="009A427E">
        <w:rPr>
          <w:sz w:val="24"/>
          <w:szCs w:val="24"/>
        </w:rPr>
        <w:t xml:space="preserve">žr. </w:t>
      </w:r>
      <w:r w:rsidR="00AF029A" w:rsidRPr="009A427E">
        <w:rPr>
          <w:sz w:val="24"/>
          <w:szCs w:val="24"/>
        </w:rPr>
        <w:t>Lietuvos vyriausiojo administracinio teismo</w:t>
      </w:r>
      <w:r w:rsidR="008C206F" w:rsidRPr="009A427E">
        <w:rPr>
          <w:sz w:val="24"/>
          <w:szCs w:val="24"/>
        </w:rPr>
        <w:t xml:space="preserve"> </w:t>
      </w:r>
      <w:r w:rsidR="001E4DA8" w:rsidRPr="009A427E">
        <w:rPr>
          <w:sz w:val="24"/>
          <w:szCs w:val="24"/>
        </w:rPr>
        <w:t>i</w:t>
      </w:r>
      <w:r w:rsidR="00D22BE8" w:rsidRPr="009A427E">
        <w:rPr>
          <w:sz w:val="24"/>
          <w:szCs w:val="24"/>
        </w:rPr>
        <w:t xml:space="preserve">šplėstinės teisėjų </w:t>
      </w:r>
      <w:r w:rsidR="00D76BB6" w:rsidRPr="009A427E">
        <w:rPr>
          <w:sz w:val="24"/>
          <w:szCs w:val="24"/>
        </w:rPr>
        <w:t xml:space="preserve">kolegijos </w:t>
      </w:r>
      <w:r w:rsidR="001E4DA8" w:rsidRPr="009A427E">
        <w:rPr>
          <w:sz w:val="24"/>
          <w:szCs w:val="24"/>
        </w:rPr>
        <w:t>2017 m. spalio 5 d. sprendimą administracinėje byloje Nr. I-14-552/2017;</w:t>
      </w:r>
      <w:r w:rsidR="008C206F" w:rsidRPr="009A427E">
        <w:rPr>
          <w:sz w:val="24"/>
          <w:szCs w:val="24"/>
        </w:rPr>
        <w:t xml:space="preserve"> </w:t>
      </w:r>
      <w:r w:rsidR="00CA2987" w:rsidRPr="009A427E">
        <w:rPr>
          <w:sz w:val="24"/>
          <w:szCs w:val="24"/>
        </w:rPr>
        <w:t>2018 m. liepos 31 d. nutart</w:t>
      </w:r>
      <w:r w:rsidR="00C445C5" w:rsidRPr="009A427E">
        <w:rPr>
          <w:sz w:val="24"/>
          <w:szCs w:val="24"/>
        </w:rPr>
        <w:t>į administracinėje byloje Nr.</w:t>
      </w:r>
      <w:r w:rsidR="00CA2987" w:rsidRPr="009A427E">
        <w:rPr>
          <w:sz w:val="24"/>
          <w:szCs w:val="24"/>
        </w:rPr>
        <w:t xml:space="preserve"> </w:t>
      </w:r>
      <w:r w:rsidR="00C445C5" w:rsidRPr="009A427E">
        <w:rPr>
          <w:sz w:val="24"/>
          <w:szCs w:val="24"/>
        </w:rPr>
        <w:t>eA-1087-520/2018</w:t>
      </w:r>
      <w:r w:rsidR="004B760E" w:rsidRPr="009A427E">
        <w:rPr>
          <w:sz w:val="24"/>
          <w:szCs w:val="24"/>
        </w:rPr>
        <w:t xml:space="preserve"> ir</w:t>
      </w:r>
      <w:r w:rsidR="001E4DA8" w:rsidRPr="009A427E">
        <w:rPr>
          <w:sz w:val="24"/>
          <w:szCs w:val="24"/>
        </w:rPr>
        <w:t xml:space="preserve"> kt.</w:t>
      </w:r>
      <w:r w:rsidR="004B760E" w:rsidRPr="009A427E">
        <w:rPr>
          <w:sz w:val="24"/>
          <w:szCs w:val="24"/>
        </w:rPr>
        <w:t>)</w:t>
      </w:r>
      <w:r w:rsidR="001E4DA8" w:rsidRPr="009A427E">
        <w:rPr>
          <w:sz w:val="24"/>
          <w:szCs w:val="24"/>
        </w:rPr>
        <w:t>.</w:t>
      </w:r>
    </w:p>
    <w:p w:rsidR="00A223FB" w:rsidRPr="009A427E" w:rsidRDefault="00732E0C" w:rsidP="00F93E21">
      <w:pPr>
        <w:pStyle w:val="BodyText"/>
        <w:numPr>
          <w:ilvl w:val="0"/>
          <w:numId w:val="30"/>
        </w:numPr>
        <w:tabs>
          <w:tab w:val="left" w:pos="709"/>
          <w:tab w:val="left" w:pos="851"/>
          <w:tab w:val="left" w:pos="993"/>
          <w:tab w:val="left" w:pos="1134"/>
          <w:tab w:val="left" w:pos="2835"/>
        </w:tabs>
        <w:ind w:left="0" w:firstLine="709"/>
        <w:rPr>
          <w:sz w:val="24"/>
          <w:szCs w:val="24"/>
        </w:rPr>
      </w:pPr>
      <w:r w:rsidRPr="009A427E">
        <w:rPr>
          <w:sz w:val="24"/>
          <w:szCs w:val="24"/>
        </w:rPr>
        <w:t>Atsižvelgdama</w:t>
      </w:r>
      <w:r w:rsidR="00853442" w:rsidRPr="009A427E">
        <w:rPr>
          <w:sz w:val="24"/>
          <w:szCs w:val="24"/>
        </w:rPr>
        <w:t xml:space="preserve"> į šias proceso taisykles, </w:t>
      </w:r>
      <w:r w:rsidRPr="009A427E">
        <w:rPr>
          <w:sz w:val="24"/>
          <w:szCs w:val="24"/>
        </w:rPr>
        <w:t>išplėstinė teisėjų kolegija sprendžia</w:t>
      </w:r>
      <w:r w:rsidR="00CB5E1A" w:rsidRPr="009A427E">
        <w:rPr>
          <w:sz w:val="24"/>
          <w:szCs w:val="24"/>
        </w:rPr>
        <w:t xml:space="preserve">, kad </w:t>
      </w:r>
      <w:r w:rsidR="007C24D4" w:rsidRPr="009A427E">
        <w:rPr>
          <w:sz w:val="24"/>
          <w:szCs w:val="24"/>
        </w:rPr>
        <w:t xml:space="preserve">prieš tai </w:t>
      </w:r>
      <w:r w:rsidR="00853442" w:rsidRPr="009A427E">
        <w:rPr>
          <w:sz w:val="24"/>
          <w:szCs w:val="24"/>
        </w:rPr>
        <w:t>nurodyti pareiškimo trūkumai nagrinėjamu atveju sudaro pakankamą pagrindą nutraukti normin</w:t>
      </w:r>
      <w:r w:rsidR="00736E85" w:rsidRPr="009A427E">
        <w:rPr>
          <w:sz w:val="24"/>
          <w:szCs w:val="24"/>
        </w:rPr>
        <w:t>ės</w:t>
      </w:r>
      <w:r w:rsidR="00853442" w:rsidRPr="009A427E">
        <w:rPr>
          <w:sz w:val="24"/>
          <w:szCs w:val="24"/>
        </w:rPr>
        <w:t xml:space="preserve"> byl</w:t>
      </w:r>
      <w:r w:rsidR="00736E85" w:rsidRPr="009A427E">
        <w:rPr>
          <w:sz w:val="24"/>
          <w:szCs w:val="24"/>
        </w:rPr>
        <w:t>os</w:t>
      </w:r>
      <w:r w:rsidR="00853442" w:rsidRPr="009A427E">
        <w:rPr>
          <w:sz w:val="24"/>
          <w:szCs w:val="24"/>
        </w:rPr>
        <w:t xml:space="preserve"> dal</w:t>
      </w:r>
      <w:r w:rsidR="00736E85" w:rsidRPr="009A427E">
        <w:rPr>
          <w:sz w:val="24"/>
          <w:szCs w:val="24"/>
        </w:rPr>
        <w:t>į</w:t>
      </w:r>
      <w:r w:rsidR="00853442" w:rsidRPr="009A427E">
        <w:rPr>
          <w:sz w:val="24"/>
          <w:szCs w:val="24"/>
        </w:rPr>
        <w:t xml:space="preserve"> </w:t>
      </w:r>
      <w:r w:rsidR="00277414" w:rsidRPr="009A427E">
        <w:rPr>
          <w:sz w:val="24"/>
          <w:szCs w:val="24"/>
        </w:rPr>
        <w:t xml:space="preserve">ir </w:t>
      </w:r>
      <w:r w:rsidR="00853442" w:rsidRPr="009A427E">
        <w:rPr>
          <w:sz w:val="24"/>
          <w:szCs w:val="24"/>
        </w:rPr>
        <w:t>dėl pareiškėj</w:t>
      </w:r>
      <w:r w:rsidR="004D7590" w:rsidRPr="009A427E">
        <w:rPr>
          <w:sz w:val="24"/>
          <w:szCs w:val="24"/>
        </w:rPr>
        <w:t>ų</w:t>
      </w:r>
      <w:r w:rsidR="00853442" w:rsidRPr="009A427E">
        <w:rPr>
          <w:sz w:val="24"/>
          <w:szCs w:val="24"/>
        </w:rPr>
        <w:t xml:space="preserve"> prašymo ištirti </w:t>
      </w:r>
      <w:r w:rsidR="00EB7AC4" w:rsidRPr="009A427E">
        <w:rPr>
          <w:sz w:val="24"/>
          <w:szCs w:val="24"/>
        </w:rPr>
        <w:t>Egzamino programos nuostatų</w:t>
      </w:r>
      <w:r w:rsidR="00853442" w:rsidRPr="009A427E">
        <w:rPr>
          <w:sz w:val="24"/>
          <w:szCs w:val="24"/>
        </w:rPr>
        <w:t xml:space="preserve"> atitiktį </w:t>
      </w:r>
      <w:r w:rsidR="00EB7AC4" w:rsidRPr="009A427E">
        <w:rPr>
          <w:sz w:val="24"/>
          <w:szCs w:val="24"/>
        </w:rPr>
        <w:t>Konstitucijos 14</w:t>
      </w:r>
      <w:r w:rsidR="00916657" w:rsidRPr="009A427E">
        <w:rPr>
          <w:sz w:val="24"/>
          <w:szCs w:val="24"/>
        </w:rPr>
        <w:t> </w:t>
      </w:r>
      <w:r w:rsidR="00EB7AC4" w:rsidRPr="009A427E">
        <w:rPr>
          <w:sz w:val="24"/>
          <w:szCs w:val="24"/>
        </w:rPr>
        <w:t>straipsniui</w:t>
      </w:r>
      <w:r w:rsidR="005E6B6E" w:rsidRPr="009A427E">
        <w:rPr>
          <w:sz w:val="24"/>
          <w:szCs w:val="24"/>
        </w:rPr>
        <w:t xml:space="preserve"> bei Švietimo įstatymo 30</w:t>
      </w:r>
      <w:r w:rsidR="0075138A" w:rsidRPr="009A427E">
        <w:rPr>
          <w:sz w:val="24"/>
          <w:szCs w:val="24"/>
        </w:rPr>
        <w:t> </w:t>
      </w:r>
      <w:r w:rsidR="005E6B6E" w:rsidRPr="009A427E">
        <w:rPr>
          <w:sz w:val="24"/>
          <w:szCs w:val="24"/>
        </w:rPr>
        <w:t>straipsnio 7 daliai</w:t>
      </w:r>
      <w:r w:rsidR="00277414" w:rsidRPr="009A427E">
        <w:rPr>
          <w:sz w:val="24"/>
          <w:szCs w:val="24"/>
        </w:rPr>
        <w:t xml:space="preserve"> </w:t>
      </w:r>
      <w:r w:rsidR="0037647F" w:rsidRPr="009A427E">
        <w:rPr>
          <w:sz w:val="24"/>
          <w:szCs w:val="24"/>
        </w:rPr>
        <w:t xml:space="preserve">(Administracinių bylų teisenos įstatymo 103 str. 1 </w:t>
      </w:r>
      <w:r w:rsidR="002C56C2" w:rsidRPr="009A427E">
        <w:rPr>
          <w:sz w:val="24"/>
          <w:szCs w:val="24"/>
        </w:rPr>
        <w:t>p</w:t>
      </w:r>
      <w:r w:rsidR="0037647F" w:rsidRPr="009A427E">
        <w:rPr>
          <w:sz w:val="24"/>
          <w:szCs w:val="24"/>
        </w:rPr>
        <w:t>., 116 str. 1 d.).</w:t>
      </w:r>
    </w:p>
    <w:p w:rsidR="00B11E35" w:rsidRPr="009A427E" w:rsidRDefault="00B11E35" w:rsidP="00B11E35">
      <w:pPr>
        <w:pStyle w:val="BodyText"/>
        <w:tabs>
          <w:tab w:val="left" w:pos="709"/>
          <w:tab w:val="left" w:pos="851"/>
          <w:tab w:val="left" w:pos="993"/>
          <w:tab w:val="left" w:pos="1134"/>
          <w:tab w:val="left" w:pos="2835"/>
        </w:tabs>
        <w:ind w:left="709"/>
        <w:rPr>
          <w:sz w:val="24"/>
          <w:szCs w:val="24"/>
        </w:rPr>
      </w:pPr>
    </w:p>
    <w:p w:rsidR="0096576F" w:rsidRPr="009A427E" w:rsidRDefault="006F0A4F" w:rsidP="0096576F">
      <w:pPr>
        <w:tabs>
          <w:tab w:val="left" w:pos="851"/>
          <w:tab w:val="left" w:pos="993"/>
          <w:tab w:val="left" w:pos="1276"/>
          <w:tab w:val="left" w:pos="1418"/>
        </w:tabs>
        <w:ind w:firstLine="709"/>
        <w:jc w:val="both"/>
        <w:rPr>
          <w:lang w:val="lt-LT"/>
        </w:rPr>
      </w:pPr>
      <w:r w:rsidRPr="009A427E">
        <w:rPr>
          <w:lang w:val="lt-LT"/>
        </w:rPr>
        <w:t>Vadovaudamasi Administracinių bylų teisenos įstatymo 103 straipsnio 1 punktu, 116</w:t>
      </w:r>
      <w:r w:rsidR="00E7056F" w:rsidRPr="009A427E">
        <w:rPr>
          <w:lang w:val="lt-LT"/>
        </w:rPr>
        <w:t> </w:t>
      </w:r>
      <w:r w:rsidRPr="009A427E">
        <w:rPr>
          <w:lang w:val="lt-LT"/>
        </w:rPr>
        <w:t>straipsnio 1 dalimi, Lietuvos vyriausiojo administracinio teismo išplėstinė teisėjų kolegija</w:t>
      </w:r>
    </w:p>
    <w:p w:rsidR="0096576F" w:rsidRPr="009A427E" w:rsidRDefault="0096576F" w:rsidP="0096576F">
      <w:pPr>
        <w:tabs>
          <w:tab w:val="left" w:pos="851"/>
          <w:tab w:val="left" w:pos="993"/>
          <w:tab w:val="left" w:pos="1276"/>
          <w:tab w:val="left" w:pos="1418"/>
        </w:tabs>
        <w:jc w:val="both"/>
        <w:rPr>
          <w:lang w:val="lt-LT"/>
        </w:rPr>
      </w:pPr>
    </w:p>
    <w:p w:rsidR="0096576F" w:rsidRPr="009A427E" w:rsidRDefault="006F0A4F" w:rsidP="0096576F">
      <w:pPr>
        <w:tabs>
          <w:tab w:val="left" w:pos="851"/>
          <w:tab w:val="left" w:pos="993"/>
          <w:tab w:val="left" w:pos="1276"/>
          <w:tab w:val="left" w:pos="1418"/>
        </w:tabs>
        <w:jc w:val="both"/>
        <w:rPr>
          <w:lang w:val="lt-LT"/>
        </w:rPr>
      </w:pPr>
      <w:r w:rsidRPr="009A427E">
        <w:rPr>
          <w:lang w:val="lt-LT"/>
        </w:rPr>
        <w:t>n u t a r i a:</w:t>
      </w:r>
    </w:p>
    <w:p w:rsidR="0096576F" w:rsidRPr="009A427E" w:rsidRDefault="0096576F" w:rsidP="0096576F">
      <w:pPr>
        <w:tabs>
          <w:tab w:val="left" w:pos="851"/>
          <w:tab w:val="left" w:pos="993"/>
          <w:tab w:val="left" w:pos="1276"/>
          <w:tab w:val="left" w:pos="1418"/>
        </w:tabs>
        <w:ind w:firstLine="709"/>
        <w:jc w:val="both"/>
        <w:rPr>
          <w:lang w:val="lt-LT"/>
        </w:rPr>
      </w:pPr>
    </w:p>
    <w:p w:rsidR="008507BF" w:rsidRPr="009A427E" w:rsidRDefault="006F0A4F" w:rsidP="008507BF">
      <w:pPr>
        <w:tabs>
          <w:tab w:val="left" w:pos="851"/>
          <w:tab w:val="left" w:pos="993"/>
          <w:tab w:val="left" w:pos="1276"/>
          <w:tab w:val="left" w:pos="1418"/>
        </w:tabs>
        <w:ind w:firstLine="709"/>
        <w:jc w:val="both"/>
        <w:rPr>
          <w:lang w:val="lt-LT"/>
        </w:rPr>
      </w:pPr>
      <w:r w:rsidRPr="009A427E">
        <w:rPr>
          <w:lang w:val="lt-LT"/>
        </w:rPr>
        <w:t>Nutraukti norminę administracinę bylą pagal pareiškėjų Lietuvos Respublikos Seimo nari</w:t>
      </w:r>
      <w:r w:rsidR="008507BF" w:rsidRPr="009A427E">
        <w:rPr>
          <w:lang w:val="lt-LT"/>
        </w:rPr>
        <w:t xml:space="preserve">ų </w:t>
      </w:r>
      <w:bookmarkStart w:id="14" w:name="Buk_3"/>
      <w:r w:rsidR="00FD1C93" w:rsidRPr="00E46DC4">
        <w:rPr>
          <w:lang w:val="lt-LT"/>
        </w:rPr>
        <w:t>A. A.</w:t>
      </w:r>
      <w:bookmarkEnd w:id="14"/>
      <w:r w:rsidR="008507BF" w:rsidRPr="009A427E">
        <w:rPr>
          <w:lang w:val="lt-LT"/>
        </w:rPr>
        <w:t xml:space="preserve">, </w:t>
      </w:r>
      <w:bookmarkStart w:id="15" w:name="Buk_10"/>
      <w:r w:rsidR="00FD1C93" w:rsidRPr="00E46DC4">
        <w:rPr>
          <w:lang w:val="lt-LT"/>
        </w:rPr>
        <w:t xml:space="preserve">L. K. </w:t>
      </w:r>
      <w:bookmarkEnd w:id="15"/>
      <w:r w:rsidR="008507BF" w:rsidRPr="009A427E">
        <w:rPr>
          <w:lang w:val="lt-LT"/>
        </w:rPr>
        <w:t xml:space="preserve">ir </w:t>
      </w:r>
      <w:bookmarkStart w:id="16" w:name="Buk_13"/>
      <w:r w:rsidR="00C22144" w:rsidRPr="00E46DC4">
        <w:rPr>
          <w:lang w:val="lt-LT"/>
        </w:rPr>
        <w:t xml:space="preserve">S. Š. </w:t>
      </w:r>
      <w:bookmarkEnd w:id="16"/>
      <w:r w:rsidR="008507BF" w:rsidRPr="009A427E">
        <w:rPr>
          <w:lang w:val="lt-LT"/>
        </w:rPr>
        <w:t>pareiškimą ištirti Lietuvių kalbos ir literatūros brandos egzamino programos, patvirtintos Lietuvos Respublikos švietimo ir mokslo ministro 2011 m. liepos 1 d. įsakymu</w:t>
      </w:r>
      <w:r w:rsidR="008C206F" w:rsidRPr="009A427E">
        <w:rPr>
          <w:lang w:val="lt-LT"/>
        </w:rPr>
        <w:t xml:space="preserve"> </w:t>
      </w:r>
      <w:r w:rsidR="008507BF" w:rsidRPr="009A427E">
        <w:rPr>
          <w:lang w:val="lt-LT"/>
        </w:rPr>
        <w:t>Nr. V-1197, 8.1.1 ir 13.3 punktų teisėtumą.</w:t>
      </w:r>
    </w:p>
    <w:p w:rsidR="008507BF" w:rsidRPr="009A427E" w:rsidRDefault="008507BF" w:rsidP="008507BF">
      <w:pPr>
        <w:tabs>
          <w:tab w:val="left" w:pos="851"/>
          <w:tab w:val="left" w:pos="993"/>
          <w:tab w:val="left" w:pos="1276"/>
          <w:tab w:val="left" w:pos="1418"/>
        </w:tabs>
        <w:ind w:firstLine="709"/>
        <w:jc w:val="both"/>
        <w:rPr>
          <w:lang w:val="lt-LT"/>
        </w:rPr>
      </w:pPr>
      <w:r w:rsidRPr="009A427E">
        <w:rPr>
          <w:lang w:val="lt-LT"/>
        </w:rPr>
        <w:t>Nutartis neskundžiama.</w:t>
      </w:r>
    </w:p>
    <w:p w:rsidR="008507BF" w:rsidRPr="009A427E" w:rsidRDefault="008507BF" w:rsidP="0096576F">
      <w:pPr>
        <w:tabs>
          <w:tab w:val="left" w:pos="851"/>
          <w:tab w:val="left" w:pos="993"/>
          <w:tab w:val="left" w:pos="1276"/>
          <w:tab w:val="left" w:pos="1418"/>
        </w:tabs>
        <w:ind w:firstLine="709"/>
        <w:jc w:val="both"/>
        <w:rPr>
          <w:lang w:val="lt-LT"/>
        </w:rPr>
      </w:pPr>
    </w:p>
    <w:p w:rsidR="008507BF" w:rsidRPr="009A427E" w:rsidRDefault="008507BF" w:rsidP="0096576F">
      <w:pPr>
        <w:tabs>
          <w:tab w:val="left" w:pos="851"/>
          <w:tab w:val="left" w:pos="993"/>
          <w:tab w:val="left" w:pos="1276"/>
          <w:tab w:val="left" w:pos="1418"/>
        </w:tabs>
        <w:ind w:firstLine="709"/>
        <w:jc w:val="both"/>
        <w:rPr>
          <w:lang w:val="lt-LT"/>
        </w:rPr>
      </w:pPr>
    </w:p>
    <w:p w:rsidR="00CB7B8C" w:rsidRPr="009A427E" w:rsidRDefault="00151CA8" w:rsidP="00CB7B8C">
      <w:pPr>
        <w:tabs>
          <w:tab w:val="left" w:pos="851"/>
          <w:tab w:val="left" w:pos="993"/>
          <w:tab w:val="left" w:pos="1276"/>
          <w:tab w:val="left" w:pos="1418"/>
        </w:tabs>
        <w:ind w:firstLine="709"/>
        <w:jc w:val="both"/>
        <w:rPr>
          <w:lang w:val="lt-LT"/>
        </w:rPr>
      </w:pPr>
      <w:r w:rsidRPr="009A427E">
        <w:rPr>
          <w:lang w:val="lt-LT"/>
        </w:rPr>
        <w:t>Teisėjai</w:t>
      </w:r>
      <w:r w:rsidR="009C16BC">
        <w:rPr>
          <w:lang w:val="lt-LT"/>
        </w:rPr>
        <w:tab/>
      </w:r>
      <w:r w:rsidR="009C16BC">
        <w:rPr>
          <w:lang w:val="lt-LT"/>
        </w:rPr>
        <w:tab/>
      </w:r>
      <w:r w:rsidR="009C16BC">
        <w:rPr>
          <w:lang w:val="lt-LT"/>
        </w:rPr>
        <w:tab/>
        <w:t xml:space="preserve">                  </w:t>
      </w:r>
      <w:r w:rsidR="00CB7B8C" w:rsidRPr="009A427E">
        <w:rPr>
          <w:lang w:val="lt-LT"/>
        </w:rPr>
        <w:t>Arūnas Dirvonas</w:t>
      </w:r>
    </w:p>
    <w:p w:rsidR="00CB7B8C" w:rsidRPr="009A427E" w:rsidRDefault="00CB7B8C" w:rsidP="00614CB4">
      <w:pPr>
        <w:tabs>
          <w:tab w:val="left" w:pos="851"/>
          <w:tab w:val="left" w:pos="993"/>
          <w:tab w:val="left" w:pos="1276"/>
          <w:tab w:val="left" w:pos="1418"/>
        </w:tabs>
        <w:ind w:firstLine="709"/>
        <w:jc w:val="both"/>
        <w:rPr>
          <w:lang w:val="lt-LT"/>
        </w:rPr>
      </w:pPr>
    </w:p>
    <w:p w:rsidR="00CB7B8C" w:rsidRPr="009A427E" w:rsidRDefault="00CB7B8C" w:rsidP="00614CB4">
      <w:pPr>
        <w:tabs>
          <w:tab w:val="left" w:pos="851"/>
          <w:tab w:val="left" w:pos="993"/>
          <w:tab w:val="left" w:pos="1276"/>
          <w:tab w:val="left" w:pos="1418"/>
        </w:tabs>
        <w:ind w:firstLine="709"/>
        <w:jc w:val="both"/>
        <w:rPr>
          <w:lang w:val="lt-LT"/>
        </w:rPr>
      </w:pPr>
    </w:p>
    <w:p w:rsidR="00CB7B8C" w:rsidRPr="009A427E" w:rsidRDefault="009C16BC" w:rsidP="00614CB4">
      <w:pPr>
        <w:tabs>
          <w:tab w:val="left" w:pos="851"/>
          <w:tab w:val="left" w:pos="993"/>
          <w:tab w:val="left" w:pos="1276"/>
          <w:tab w:val="left" w:pos="1418"/>
        </w:tabs>
        <w:ind w:firstLine="709"/>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 xml:space="preserve">                  </w:t>
      </w:r>
      <w:r w:rsidR="00CB7B8C" w:rsidRPr="009A427E">
        <w:rPr>
          <w:lang w:val="lt-LT"/>
        </w:rPr>
        <w:t>Stasys Gagys</w:t>
      </w:r>
    </w:p>
    <w:p w:rsidR="00CB7B8C" w:rsidRPr="009A427E" w:rsidRDefault="00CB7B8C" w:rsidP="00614CB4">
      <w:pPr>
        <w:tabs>
          <w:tab w:val="left" w:pos="851"/>
          <w:tab w:val="left" w:pos="993"/>
          <w:tab w:val="left" w:pos="1276"/>
          <w:tab w:val="left" w:pos="1418"/>
        </w:tabs>
        <w:ind w:firstLine="709"/>
        <w:jc w:val="both"/>
        <w:rPr>
          <w:lang w:val="lt-LT"/>
        </w:rPr>
      </w:pPr>
    </w:p>
    <w:p w:rsidR="00CB7B8C" w:rsidRPr="009A427E" w:rsidRDefault="00CB7B8C" w:rsidP="00614CB4">
      <w:pPr>
        <w:tabs>
          <w:tab w:val="left" w:pos="851"/>
          <w:tab w:val="left" w:pos="993"/>
          <w:tab w:val="left" w:pos="1276"/>
          <w:tab w:val="left" w:pos="1418"/>
        </w:tabs>
        <w:ind w:firstLine="709"/>
        <w:jc w:val="both"/>
        <w:rPr>
          <w:lang w:val="lt-LT"/>
        </w:rPr>
      </w:pPr>
    </w:p>
    <w:p w:rsidR="00034C3A" w:rsidRPr="009A427E" w:rsidRDefault="009C16BC" w:rsidP="00614CB4">
      <w:pPr>
        <w:tabs>
          <w:tab w:val="left" w:pos="851"/>
          <w:tab w:val="left" w:pos="993"/>
          <w:tab w:val="left" w:pos="1276"/>
          <w:tab w:val="left" w:pos="1418"/>
        </w:tabs>
        <w:ind w:firstLine="709"/>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 xml:space="preserve">                  </w:t>
      </w:r>
      <w:r w:rsidR="00034C3A" w:rsidRPr="009A427E">
        <w:rPr>
          <w:lang w:val="lt-LT"/>
        </w:rPr>
        <w:t>Romanas Klišauskas</w:t>
      </w:r>
    </w:p>
    <w:p w:rsidR="00CB7B8C" w:rsidRPr="009A427E" w:rsidRDefault="00CB7B8C" w:rsidP="00614CB4">
      <w:pPr>
        <w:tabs>
          <w:tab w:val="left" w:pos="851"/>
          <w:tab w:val="left" w:pos="993"/>
          <w:tab w:val="left" w:pos="1276"/>
          <w:tab w:val="left" w:pos="1418"/>
        </w:tabs>
        <w:ind w:firstLine="709"/>
        <w:jc w:val="both"/>
        <w:rPr>
          <w:lang w:val="lt-LT"/>
        </w:rPr>
      </w:pPr>
    </w:p>
    <w:p w:rsidR="00CB7B8C" w:rsidRPr="009A427E" w:rsidRDefault="00CB7B8C" w:rsidP="00614CB4">
      <w:pPr>
        <w:tabs>
          <w:tab w:val="left" w:pos="851"/>
          <w:tab w:val="left" w:pos="993"/>
          <w:tab w:val="left" w:pos="1276"/>
          <w:tab w:val="left" w:pos="1418"/>
        </w:tabs>
        <w:ind w:firstLine="709"/>
        <w:jc w:val="both"/>
        <w:rPr>
          <w:lang w:val="lt-LT"/>
        </w:rPr>
      </w:pPr>
    </w:p>
    <w:p w:rsidR="00034C3A" w:rsidRPr="009A427E" w:rsidRDefault="009C16BC" w:rsidP="00614CB4">
      <w:pPr>
        <w:tabs>
          <w:tab w:val="left" w:pos="851"/>
          <w:tab w:val="left" w:pos="993"/>
          <w:tab w:val="left" w:pos="1276"/>
          <w:tab w:val="left" w:pos="1418"/>
        </w:tabs>
        <w:ind w:firstLine="709"/>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 xml:space="preserve">                  </w:t>
      </w:r>
      <w:r w:rsidR="00034C3A" w:rsidRPr="009A427E">
        <w:rPr>
          <w:lang w:val="lt-LT"/>
        </w:rPr>
        <w:t>Vaida Urmo</w:t>
      </w:r>
      <w:r w:rsidR="00CB7B8C" w:rsidRPr="009A427E">
        <w:rPr>
          <w:lang w:val="lt-LT"/>
        </w:rPr>
        <w:t>naitė-Maculevičienė</w:t>
      </w:r>
    </w:p>
    <w:p w:rsidR="00CB7B8C" w:rsidRPr="009A427E" w:rsidRDefault="00CB7B8C" w:rsidP="00614CB4">
      <w:pPr>
        <w:tabs>
          <w:tab w:val="left" w:pos="851"/>
          <w:tab w:val="left" w:pos="993"/>
          <w:tab w:val="left" w:pos="1276"/>
          <w:tab w:val="left" w:pos="1418"/>
        </w:tabs>
        <w:ind w:firstLine="709"/>
        <w:jc w:val="both"/>
        <w:rPr>
          <w:lang w:val="lt-LT"/>
        </w:rPr>
      </w:pPr>
    </w:p>
    <w:p w:rsidR="00CB7B8C" w:rsidRPr="009A427E" w:rsidRDefault="00CB7B8C" w:rsidP="00614CB4">
      <w:pPr>
        <w:tabs>
          <w:tab w:val="left" w:pos="851"/>
          <w:tab w:val="left" w:pos="993"/>
          <w:tab w:val="left" w:pos="1276"/>
          <w:tab w:val="left" w:pos="1418"/>
        </w:tabs>
        <w:ind w:firstLine="709"/>
        <w:jc w:val="both"/>
        <w:rPr>
          <w:lang w:val="lt-LT"/>
        </w:rPr>
      </w:pPr>
    </w:p>
    <w:p w:rsidR="00CB7B8C" w:rsidRPr="009A427E" w:rsidRDefault="009C16BC" w:rsidP="00614CB4">
      <w:pPr>
        <w:tabs>
          <w:tab w:val="left" w:pos="851"/>
          <w:tab w:val="left" w:pos="993"/>
          <w:tab w:val="left" w:pos="1276"/>
          <w:tab w:val="left" w:pos="1418"/>
        </w:tabs>
        <w:ind w:firstLine="709"/>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 xml:space="preserve">                  </w:t>
      </w:r>
      <w:r w:rsidR="00CB7B8C" w:rsidRPr="009A427E">
        <w:rPr>
          <w:lang w:val="lt-LT"/>
        </w:rPr>
        <w:t>Milda Vainienė</w:t>
      </w:r>
    </w:p>
    <w:sectPr w:rsidR="00CB7B8C" w:rsidRPr="009A427E" w:rsidSect="00A55D34">
      <w:headerReference w:type="default" r:id="rId9"/>
      <w:foot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49F9" w:rsidRDefault="001949F9" w:rsidP="00796D4F">
      <w:r>
        <w:separator/>
      </w:r>
    </w:p>
  </w:endnote>
  <w:endnote w:type="continuationSeparator" w:id="0">
    <w:p w:rsidR="001949F9" w:rsidRDefault="001949F9" w:rsidP="00796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Franklin Gothic Medium Cond">
    <w:panose1 w:val="020B0606030402020204"/>
    <w:charset w:val="BA"/>
    <w:family w:val="swiss"/>
    <w:pitch w:val="variable"/>
    <w:sig w:usb0="00000287" w:usb1="00000000" w:usb2="00000000" w:usb3="00000000" w:csb0="0000009F" w:csb1="00000000"/>
  </w:font>
  <w:font w:name="Arial Black">
    <w:panose1 w:val="020B0A04020102020204"/>
    <w:charset w:val="BA"/>
    <w:family w:val="swiss"/>
    <w:pitch w:val="variable"/>
    <w:sig w:usb0="00000287" w:usb1="00000000" w:usb2="00000000" w:usb3="00000000" w:csb0="0000009F" w:csb1="00000000"/>
  </w:font>
  <w:font w:name="Impact">
    <w:panose1 w:val="020B0806030902050204"/>
    <w:charset w:val="BA"/>
    <w:family w:val="swiss"/>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B7" w:rsidRDefault="00DD75B7">
    <w:pPr>
      <w:pStyle w:val="Footer"/>
      <w:framePr w:wrap="auto" w:vAnchor="text" w:hAnchor="margin" w:xAlign="center" w:y="1"/>
      <w:rPr>
        <w:rStyle w:val="PageNumber"/>
      </w:rPr>
    </w:pPr>
  </w:p>
  <w:p w:rsidR="00DD75B7" w:rsidRDefault="00DD75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49F9" w:rsidRDefault="001949F9" w:rsidP="00796D4F">
      <w:r>
        <w:separator/>
      </w:r>
    </w:p>
  </w:footnote>
  <w:footnote w:type="continuationSeparator" w:id="0">
    <w:p w:rsidR="001949F9" w:rsidRDefault="001949F9" w:rsidP="00796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B7" w:rsidRPr="008704F3" w:rsidRDefault="00484BE9" w:rsidP="008704F3">
    <w:pPr>
      <w:pStyle w:val="Header"/>
      <w:framePr w:wrap="auto" w:vAnchor="text" w:hAnchor="page" w:x="6406" w:y="27"/>
      <w:rPr>
        <w:rStyle w:val="PageNumber"/>
        <w:sz w:val="24"/>
        <w:szCs w:val="24"/>
      </w:rPr>
    </w:pPr>
    <w:r w:rsidRPr="008704F3">
      <w:rPr>
        <w:rStyle w:val="PageNumber"/>
        <w:sz w:val="24"/>
        <w:szCs w:val="24"/>
      </w:rPr>
      <w:fldChar w:fldCharType="begin"/>
    </w:r>
    <w:r w:rsidR="00DD75B7" w:rsidRPr="008704F3">
      <w:rPr>
        <w:rStyle w:val="PageNumber"/>
        <w:sz w:val="24"/>
        <w:szCs w:val="24"/>
      </w:rPr>
      <w:instrText xml:space="preserve">PAGE  </w:instrText>
    </w:r>
    <w:r w:rsidRPr="008704F3">
      <w:rPr>
        <w:rStyle w:val="PageNumber"/>
        <w:sz w:val="24"/>
        <w:szCs w:val="24"/>
      </w:rPr>
      <w:fldChar w:fldCharType="separate"/>
    </w:r>
    <w:r w:rsidR="00F95B8C">
      <w:rPr>
        <w:rStyle w:val="PageNumber"/>
        <w:noProof/>
        <w:sz w:val="24"/>
        <w:szCs w:val="24"/>
      </w:rPr>
      <w:t>7</w:t>
    </w:r>
    <w:r w:rsidRPr="008704F3">
      <w:rPr>
        <w:rStyle w:val="PageNumber"/>
        <w:sz w:val="24"/>
        <w:szCs w:val="24"/>
      </w:rPr>
      <w:fldChar w:fldCharType="end"/>
    </w:r>
  </w:p>
  <w:p w:rsidR="00DD75B7" w:rsidRDefault="00DD7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B660A"/>
    <w:multiLevelType w:val="hybridMultilevel"/>
    <w:tmpl w:val="47E2240C"/>
    <w:lvl w:ilvl="0" w:tplc="41D27648">
      <w:start w:val="36"/>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 w15:restartNumberingAfterBreak="0">
    <w:nsid w:val="05506D3B"/>
    <w:multiLevelType w:val="multilevel"/>
    <w:tmpl w:val="71928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E67BD"/>
    <w:multiLevelType w:val="multilevel"/>
    <w:tmpl w:val="13D4EBA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755612"/>
    <w:multiLevelType w:val="multilevel"/>
    <w:tmpl w:val="71D6C35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B5D1CA9"/>
    <w:multiLevelType w:val="hybridMultilevel"/>
    <w:tmpl w:val="84C6357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5" w15:restartNumberingAfterBreak="0">
    <w:nsid w:val="0BB84B41"/>
    <w:multiLevelType w:val="hybridMultilevel"/>
    <w:tmpl w:val="11A2C310"/>
    <w:lvl w:ilvl="0" w:tplc="4C2EEE36">
      <w:start w:val="2014"/>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6" w15:restartNumberingAfterBreak="0">
    <w:nsid w:val="0D9116B4"/>
    <w:multiLevelType w:val="multilevel"/>
    <w:tmpl w:val="79B6C562"/>
    <w:lvl w:ilvl="0">
      <w:start w:val="1"/>
      <w:numFmt w:val="decimal"/>
      <w:lvlText w:val="6.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FA0E5B"/>
    <w:multiLevelType w:val="hybridMultilevel"/>
    <w:tmpl w:val="29AE7F08"/>
    <w:lvl w:ilvl="0" w:tplc="E4A675F8">
      <w:start w:val="2014"/>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8" w15:restartNumberingAfterBreak="0">
    <w:nsid w:val="16641E65"/>
    <w:multiLevelType w:val="multilevel"/>
    <w:tmpl w:val="71568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7D0407"/>
    <w:multiLevelType w:val="multilevel"/>
    <w:tmpl w:val="7F90232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A4B5D8D"/>
    <w:multiLevelType w:val="hybridMultilevel"/>
    <w:tmpl w:val="EB18A23C"/>
    <w:lvl w:ilvl="0" w:tplc="D042EBC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1" w15:restartNumberingAfterBreak="0">
    <w:nsid w:val="1F7573D2"/>
    <w:multiLevelType w:val="hybridMultilevel"/>
    <w:tmpl w:val="A3081976"/>
    <w:lvl w:ilvl="0" w:tplc="105AB628">
      <w:start w:val="1"/>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2A1F2885"/>
    <w:multiLevelType w:val="multilevel"/>
    <w:tmpl w:val="56DEE726"/>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09C0C05"/>
    <w:multiLevelType w:val="hybridMultilevel"/>
    <w:tmpl w:val="ADD2F468"/>
    <w:lvl w:ilvl="0" w:tplc="535E9416">
      <w:start w:val="2014"/>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4" w15:restartNumberingAfterBreak="0">
    <w:nsid w:val="3B835B35"/>
    <w:multiLevelType w:val="multilevel"/>
    <w:tmpl w:val="EAE8626A"/>
    <w:lvl w:ilvl="0">
      <w:start w:val="4"/>
      <w:numFmt w:val="decimal"/>
      <w:lvlText w:val="%1."/>
      <w:lvlJc w:val="left"/>
      <w:pPr>
        <w:ind w:left="360" w:hanging="360"/>
      </w:pPr>
      <w:rPr>
        <w:rFonts w:hint="default"/>
        <w:sz w:val="20"/>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sz w:val="20"/>
      </w:rPr>
    </w:lvl>
    <w:lvl w:ilvl="3">
      <w:start w:val="1"/>
      <w:numFmt w:val="decimal"/>
      <w:lvlText w:val="%1.%2.%3.%4."/>
      <w:lvlJc w:val="left"/>
      <w:pPr>
        <w:ind w:left="2847" w:hanging="720"/>
      </w:pPr>
      <w:rPr>
        <w:rFonts w:hint="default"/>
        <w:sz w:val="20"/>
      </w:rPr>
    </w:lvl>
    <w:lvl w:ilvl="4">
      <w:start w:val="1"/>
      <w:numFmt w:val="decimal"/>
      <w:lvlText w:val="%1.%2.%3.%4.%5."/>
      <w:lvlJc w:val="left"/>
      <w:pPr>
        <w:ind w:left="3916" w:hanging="1080"/>
      </w:pPr>
      <w:rPr>
        <w:rFonts w:hint="default"/>
        <w:sz w:val="20"/>
      </w:rPr>
    </w:lvl>
    <w:lvl w:ilvl="5">
      <w:start w:val="1"/>
      <w:numFmt w:val="decimal"/>
      <w:lvlText w:val="%1.%2.%3.%4.%5.%6."/>
      <w:lvlJc w:val="left"/>
      <w:pPr>
        <w:ind w:left="4625" w:hanging="1080"/>
      </w:pPr>
      <w:rPr>
        <w:rFonts w:hint="default"/>
        <w:sz w:val="20"/>
      </w:rPr>
    </w:lvl>
    <w:lvl w:ilvl="6">
      <w:start w:val="1"/>
      <w:numFmt w:val="decimal"/>
      <w:lvlText w:val="%1.%2.%3.%4.%5.%6.%7."/>
      <w:lvlJc w:val="left"/>
      <w:pPr>
        <w:ind w:left="5694" w:hanging="1440"/>
      </w:pPr>
      <w:rPr>
        <w:rFonts w:hint="default"/>
        <w:sz w:val="20"/>
      </w:rPr>
    </w:lvl>
    <w:lvl w:ilvl="7">
      <w:start w:val="1"/>
      <w:numFmt w:val="decimal"/>
      <w:lvlText w:val="%1.%2.%3.%4.%5.%6.%7.%8."/>
      <w:lvlJc w:val="left"/>
      <w:pPr>
        <w:ind w:left="6403" w:hanging="1440"/>
      </w:pPr>
      <w:rPr>
        <w:rFonts w:hint="default"/>
        <w:sz w:val="20"/>
      </w:rPr>
    </w:lvl>
    <w:lvl w:ilvl="8">
      <w:start w:val="1"/>
      <w:numFmt w:val="decimal"/>
      <w:lvlText w:val="%1.%2.%3.%4.%5.%6.%7.%8.%9."/>
      <w:lvlJc w:val="left"/>
      <w:pPr>
        <w:ind w:left="7472" w:hanging="1800"/>
      </w:pPr>
      <w:rPr>
        <w:rFonts w:hint="default"/>
        <w:sz w:val="20"/>
      </w:rPr>
    </w:lvl>
  </w:abstractNum>
  <w:abstractNum w:abstractNumId="15" w15:restartNumberingAfterBreak="0">
    <w:nsid w:val="3DA76B75"/>
    <w:multiLevelType w:val="multilevel"/>
    <w:tmpl w:val="7E424566"/>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04901F2"/>
    <w:multiLevelType w:val="hybridMultilevel"/>
    <w:tmpl w:val="C4C0846C"/>
    <w:lvl w:ilvl="0" w:tplc="105AB628">
      <w:start w:val="1"/>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4AAC6C6A"/>
    <w:multiLevelType w:val="hybridMultilevel"/>
    <w:tmpl w:val="A3081976"/>
    <w:lvl w:ilvl="0" w:tplc="105AB628">
      <w:start w:val="1"/>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4E03069A"/>
    <w:multiLevelType w:val="hybridMultilevel"/>
    <w:tmpl w:val="85FA39DC"/>
    <w:lvl w:ilvl="0" w:tplc="145EBBC2">
      <w:start w:val="47"/>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9" w15:restartNumberingAfterBreak="0">
    <w:nsid w:val="547D08A5"/>
    <w:multiLevelType w:val="hybridMultilevel"/>
    <w:tmpl w:val="D7DA49D0"/>
    <w:lvl w:ilvl="0" w:tplc="2F08938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0" w15:restartNumberingAfterBreak="0">
    <w:nsid w:val="55BF4B00"/>
    <w:multiLevelType w:val="hybridMultilevel"/>
    <w:tmpl w:val="524A5630"/>
    <w:lvl w:ilvl="0" w:tplc="2506D1E2">
      <w:start w:val="36"/>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1" w15:restartNumberingAfterBreak="0">
    <w:nsid w:val="57E828BB"/>
    <w:multiLevelType w:val="multilevel"/>
    <w:tmpl w:val="8A52FFB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8FF6A18"/>
    <w:multiLevelType w:val="hybridMultilevel"/>
    <w:tmpl w:val="0FD2703E"/>
    <w:lvl w:ilvl="0" w:tplc="B73AB512">
      <w:start w:val="2014"/>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3" w15:restartNumberingAfterBreak="0">
    <w:nsid w:val="5DE028E0"/>
    <w:multiLevelType w:val="multilevel"/>
    <w:tmpl w:val="AF9EB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214A44"/>
    <w:multiLevelType w:val="multilevel"/>
    <w:tmpl w:val="C1F8C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8C25F3"/>
    <w:multiLevelType w:val="multilevel"/>
    <w:tmpl w:val="2F4CC5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1205AAE"/>
    <w:multiLevelType w:val="hybridMultilevel"/>
    <w:tmpl w:val="C6764F96"/>
    <w:lvl w:ilvl="0" w:tplc="E3F2538E">
      <w:start w:val="49"/>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7" w15:restartNumberingAfterBreak="0">
    <w:nsid w:val="65110C4B"/>
    <w:multiLevelType w:val="multilevel"/>
    <w:tmpl w:val="A45CD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A41122"/>
    <w:multiLevelType w:val="multilevel"/>
    <w:tmpl w:val="E71243E6"/>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C827A30"/>
    <w:multiLevelType w:val="multilevel"/>
    <w:tmpl w:val="A176B7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CE54B23"/>
    <w:multiLevelType w:val="hybridMultilevel"/>
    <w:tmpl w:val="81286E00"/>
    <w:lvl w:ilvl="0" w:tplc="B3380FE0">
      <w:start w:val="34"/>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1" w15:restartNumberingAfterBreak="0">
    <w:nsid w:val="6E063D99"/>
    <w:multiLevelType w:val="hybridMultilevel"/>
    <w:tmpl w:val="5972E7C0"/>
    <w:lvl w:ilvl="0" w:tplc="492C99E4">
      <w:start w:val="36"/>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2" w15:restartNumberingAfterBreak="0">
    <w:nsid w:val="768A6EA9"/>
    <w:multiLevelType w:val="multilevel"/>
    <w:tmpl w:val="0FDCE4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3A1869"/>
    <w:multiLevelType w:val="multilevel"/>
    <w:tmpl w:val="74764E80"/>
    <w:lvl w:ilvl="0">
      <w:start w:val="1"/>
      <w:numFmt w:val="decimal"/>
      <w:lvlText w:val="6.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2"/>
  </w:num>
  <w:num w:numId="3">
    <w:abstractNumId w:val="7"/>
  </w:num>
  <w:num w:numId="4">
    <w:abstractNumId w:val="13"/>
  </w:num>
  <w:num w:numId="5">
    <w:abstractNumId w:val="32"/>
  </w:num>
  <w:num w:numId="6">
    <w:abstractNumId w:val="20"/>
  </w:num>
  <w:num w:numId="7">
    <w:abstractNumId w:val="31"/>
  </w:num>
  <w:num w:numId="8">
    <w:abstractNumId w:val="0"/>
  </w:num>
  <w:num w:numId="9">
    <w:abstractNumId w:val="30"/>
  </w:num>
  <w:num w:numId="10">
    <w:abstractNumId w:val="27"/>
  </w:num>
  <w:num w:numId="11">
    <w:abstractNumId w:val="18"/>
  </w:num>
  <w:num w:numId="12">
    <w:abstractNumId w:val="1"/>
  </w:num>
  <w:num w:numId="13">
    <w:abstractNumId w:val="24"/>
  </w:num>
  <w:num w:numId="14">
    <w:abstractNumId w:val="23"/>
  </w:num>
  <w:num w:numId="15">
    <w:abstractNumId w:val="8"/>
  </w:num>
  <w:num w:numId="16">
    <w:abstractNumId w:val="26"/>
  </w:num>
  <w:num w:numId="17">
    <w:abstractNumId w:val="19"/>
  </w:num>
  <w:num w:numId="18">
    <w:abstractNumId w:val="10"/>
  </w:num>
  <w:num w:numId="19">
    <w:abstractNumId w:val="28"/>
  </w:num>
  <w:num w:numId="20">
    <w:abstractNumId w:val="12"/>
  </w:num>
  <w:num w:numId="21">
    <w:abstractNumId w:val="9"/>
  </w:num>
  <w:num w:numId="22">
    <w:abstractNumId w:val="33"/>
  </w:num>
  <w:num w:numId="23">
    <w:abstractNumId w:val="6"/>
  </w:num>
  <w:num w:numId="24">
    <w:abstractNumId w:val="2"/>
  </w:num>
  <w:num w:numId="25">
    <w:abstractNumId w:val="21"/>
  </w:num>
  <w:num w:numId="26">
    <w:abstractNumId w:val="25"/>
  </w:num>
  <w:num w:numId="27">
    <w:abstractNumId w:val="15"/>
  </w:num>
  <w:num w:numId="28">
    <w:abstractNumId w:val="29"/>
  </w:num>
  <w:num w:numId="29">
    <w:abstractNumId w:val="4"/>
  </w:num>
  <w:num w:numId="30">
    <w:abstractNumId w:val="17"/>
  </w:num>
  <w:num w:numId="31">
    <w:abstractNumId w:val="3"/>
  </w:num>
  <w:num w:numId="32">
    <w:abstractNumId w:val="14"/>
  </w:num>
  <w:num w:numId="33">
    <w:abstractNumId w:val="1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1298"/>
  <w:hyphenationZone w:val="396"/>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33"/>
    <w:rsid w:val="0000014D"/>
    <w:rsid w:val="00000238"/>
    <w:rsid w:val="00000757"/>
    <w:rsid w:val="00000FCE"/>
    <w:rsid w:val="000014DE"/>
    <w:rsid w:val="00001929"/>
    <w:rsid w:val="000020E5"/>
    <w:rsid w:val="00002B27"/>
    <w:rsid w:val="00002B87"/>
    <w:rsid w:val="00002CBF"/>
    <w:rsid w:val="00002D18"/>
    <w:rsid w:val="0000301A"/>
    <w:rsid w:val="00003D42"/>
    <w:rsid w:val="00003EF8"/>
    <w:rsid w:val="00004AC8"/>
    <w:rsid w:val="000054C1"/>
    <w:rsid w:val="000054CF"/>
    <w:rsid w:val="000056B8"/>
    <w:rsid w:val="000057E1"/>
    <w:rsid w:val="00005C83"/>
    <w:rsid w:val="00005C8D"/>
    <w:rsid w:val="00005CC8"/>
    <w:rsid w:val="00005DC1"/>
    <w:rsid w:val="0000628D"/>
    <w:rsid w:val="0000649C"/>
    <w:rsid w:val="00006B1A"/>
    <w:rsid w:val="00006F61"/>
    <w:rsid w:val="00007192"/>
    <w:rsid w:val="00007487"/>
    <w:rsid w:val="00007697"/>
    <w:rsid w:val="00007DE2"/>
    <w:rsid w:val="00007E14"/>
    <w:rsid w:val="000104FA"/>
    <w:rsid w:val="0001094D"/>
    <w:rsid w:val="00010D02"/>
    <w:rsid w:val="00010DAD"/>
    <w:rsid w:val="00010E44"/>
    <w:rsid w:val="00011982"/>
    <w:rsid w:val="000125E6"/>
    <w:rsid w:val="00012658"/>
    <w:rsid w:val="00012FC0"/>
    <w:rsid w:val="00013519"/>
    <w:rsid w:val="000137E6"/>
    <w:rsid w:val="000140E3"/>
    <w:rsid w:val="000143E4"/>
    <w:rsid w:val="000145B3"/>
    <w:rsid w:val="00014956"/>
    <w:rsid w:val="000149E3"/>
    <w:rsid w:val="000149E8"/>
    <w:rsid w:val="00014AD1"/>
    <w:rsid w:val="00015031"/>
    <w:rsid w:val="00015112"/>
    <w:rsid w:val="000157E2"/>
    <w:rsid w:val="00016387"/>
    <w:rsid w:val="00016E88"/>
    <w:rsid w:val="00017329"/>
    <w:rsid w:val="00017B2A"/>
    <w:rsid w:val="00017C2F"/>
    <w:rsid w:val="00017CDE"/>
    <w:rsid w:val="00020192"/>
    <w:rsid w:val="000203B8"/>
    <w:rsid w:val="00020E93"/>
    <w:rsid w:val="00021035"/>
    <w:rsid w:val="00021701"/>
    <w:rsid w:val="00022139"/>
    <w:rsid w:val="00022332"/>
    <w:rsid w:val="00022666"/>
    <w:rsid w:val="0002272B"/>
    <w:rsid w:val="00022D29"/>
    <w:rsid w:val="00022D8D"/>
    <w:rsid w:val="00022F27"/>
    <w:rsid w:val="00023291"/>
    <w:rsid w:val="00023389"/>
    <w:rsid w:val="000235A4"/>
    <w:rsid w:val="00023717"/>
    <w:rsid w:val="00023DCF"/>
    <w:rsid w:val="0002471D"/>
    <w:rsid w:val="000248CA"/>
    <w:rsid w:val="00024C85"/>
    <w:rsid w:val="00025468"/>
    <w:rsid w:val="0002548D"/>
    <w:rsid w:val="000254E3"/>
    <w:rsid w:val="0002570D"/>
    <w:rsid w:val="0002571C"/>
    <w:rsid w:val="0002583D"/>
    <w:rsid w:val="00026245"/>
    <w:rsid w:val="000263C5"/>
    <w:rsid w:val="00026C23"/>
    <w:rsid w:val="00026C24"/>
    <w:rsid w:val="00026CB4"/>
    <w:rsid w:val="000272CA"/>
    <w:rsid w:val="00027870"/>
    <w:rsid w:val="00027B70"/>
    <w:rsid w:val="00027BC4"/>
    <w:rsid w:val="00030469"/>
    <w:rsid w:val="000309A2"/>
    <w:rsid w:val="0003172A"/>
    <w:rsid w:val="00031E32"/>
    <w:rsid w:val="000320BA"/>
    <w:rsid w:val="00033420"/>
    <w:rsid w:val="00033A59"/>
    <w:rsid w:val="00033C24"/>
    <w:rsid w:val="0003427D"/>
    <w:rsid w:val="0003487F"/>
    <w:rsid w:val="00034C3A"/>
    <w:rsid w:val="00034D3A"/>
    <w:rsid w:val="00035227"/>
    <w:rsid w:val="0003562C"/>
    <w:rsid w:val="000358C8"/>
    <w:rsid w:val="00035DC2"/>
    <w:rsid w:val="00035E8F"/>
    <w:rsid w:val="000371A7"/>
    <w:rsid w:val="000376FC"/>
    <w:rsid w:val="00037DEC"/>
    <w:rsid w:val="000400B0"/>
    <w:rsid w:val="00040345"/>
    <w:rsid w:val="000406E7"/>
    <w:rsid w:val="0004137D"/>
    <w:rsid w:val="0004157B"/>
    <w:rsid w:val="00042A2C"/>
    <w:rsid w:val="000431EC"/>
    <w:rsid w:val="000444C3"/>
    <w:rsid w:val="0004453C"/>
    <w:rsid w:val="0004496E"/>
    <w:rsid w:val="00044B24"/>
    <w:rsid w:val="00044D5A"/>
    <w:rsid w:val="0004506C"/>
    <w:rsid w:val="0004514C"/>
    <w:rsid w:val="00045212"/>
    <w:rsid w:val="000452EA"/>
    <w:rsid w:val="0004558D"/>
    <w:rsid w:val="00045714"/>
    <w:rsid w:val="00045D96"/>
    <w:rsid w:val="00045E8C"/>
    <w:rsid w:val="0004609F"/>
    <w:rsid w:val="0004691E"/>
    <w:rsid w:val="00046D02"/>
    <w:rsid w:val="000470ED"/>
    <w:rsid w:val="000472BE"/>
    <w:rsid w:val="000474DA"/>
    <w:rsid w:val="000477B3"/>
    <w:rsid w:val="00050750"/>
    <w:rsid w:val="00050985"/>
    <w:rsid w:val="00050D61"/>
    <w:rsid w:val="00050DCA"/>
    <w:rsid w:val="00050F34"/>
    <w:rsid w:val="0005105E"/>
    <w:rsid w:val="0005149E"/>
    <w:rsid w:val="00051E6A"/>
    <w:rsid w:val="00051F72"/>
    <w:rsid w:val="00052683"/>
    <w:rsid w:val="00052F81"/>
    <w:rsid w:val="0005348A"/>
    <w:rsid w:val="0005355E"/>
    <w:rsid w:val="0005431B"/>
    <w:rsid w:val="000544F5"/>
    <w:rsid w:val="00054AB9"/>
    <w:rsid w:val="0005512B"/>
    <w:rsid w:val="000551BE"/>
    <w:rsid w:val="000551EE"/>
    <w:rsid w:val="000553BF"/>
    <w:rsid w:val="00055DE7"/>
    <w:rsid w:val="0005613E"/>
    <w:rsid w:val="00056702"/>
    <w:rsid w:val="00056E5B"/>
    <w:rsid w:val="0005727C"/>
    <w:rsid w:val="00057405"/>
    <w:rsid w:val="000574D4"/>
    <w:rsid w:val="000577A2"/>
    <w:rsid w:val="00060782"/>
    <w:rsid w:val="00060993"/>
    <w:rsid w:val="00060CA6"/>
    <w:rsid w:val="00060E07"/>
    <w:rsid w:val="000613B2"/>
    <w:rsid w:val="00061521"/>
    <w:rsid w:val="00061CCC"/>
    <w:rsid w:val="00062414"/>
    <w:rsid w:val="0006257A"/>
    <w:rsid w:val="0006262E"/>
    <w:rsid w:val="00063006"/>
    <w:rsid w:val="0006326A"/>
    <w:rsid w:val="000635CA"/>
    <w:rsid w:val="00063A31"/>
    <w:rsid w:val="00063E6D"/>
    <w:rsid w:val="00063FD1"/>
    <w:rsid w:val="00064274"/>
    <w:rsid w:val="000648BB"/>
    <w:rsid w:val="00065243"/>
    <w:rsid w:val="0006581A"/>
    <w:rsid w:val="000660C3"/>
    <w:rsid w:val="000660EF"/>
    <w:rsid w:val="00066141"/>
    <w:rsid w:val="00066237"/>
    <w:rsid w:val="000662D0"/>
    <w:rsid w:val="0006650E"/>
    <w:rsid w:val="00066569"/>
    <w:rsid w:val="000667E1"/>
    <w:rsid w:val="000668C6"/>
    <w:rsid w:val="00067071"/>
    <w:rsid w:val="00067312"/>
    <w:rsid w:val="0006779B"/>
    <w:rsid w:val="00067E2F"/>
    <w:rsid w:val="00067FBE"/>
    <w:rsid w:val="00070234"/>
    <w:rsid w:val="00070528"/>
    <w:rsid w:val="00070652"/>
    <w:rsid w:val="00070B52"/>
    <w:rsid w:val="00070CA6"/>
    <w:rsid w:val="0007176C"/>
    <w:rsid w:val="0007194E"/>
    <w:rsid w:val="00071955"/>
    <w:rsid w:val="00072084"/>
    <w:rsid w:val="000722A2"/>
    <w:rsid w:val="00072633"/>
    <w:rsid w:val="000731CD"/>
    <w:rsid w:val="000732D3"/>
    <w:rsid w:val="00073BA1"/>
    <w:rsid w:val="00073DA3"/>
    <w:rsid w:val="000740E4"/>
    <w:rsid w:val="00074101"/>
    <w:rsid w:val="000742BD"/>
    <w:rsid w:val="00074544"/>
    <w:rsid w:val="000748B3"/>
    <w:rsid w:val="00075790"/>
    <w:rsid w:val="00075EF1"/>
    <w:rsid w:val="00076675"/>
    <w:rsid w:val="00076853"/>
    <w:rsid w:val="00076B9F"/>
    <w:rsid w:val="00077031"/>
    <w:rsid w:val="0007711E"/>
    <w:rsid w:val="00077141"/>
    <w:rsid w:val="00077210"/>
    <w:rsid w:val="000774CF"/>
    <w:rsid w:val="00077A8E"/>
    <w:rsid w:val="00077E83"/>
    <w:rsid w:val="00080559"/>
    <w:rsid w:val="0008086C"/>
    <w:rsid w:val="000809BF"/>
    <w:rsid w:val="00080CF2"/>
    <w:rsid w:val="0008157B"/>
    <w:rsid w:val="000816EF"/>
    <w:rsid w:val="000819E6"/>
    <w:rsid w:val="00082018"/>
    <w:rsid w:val="000822B0"/>
    <w:rsid w:val="0008315C"/>
    <w:rsid w:val="0008361D"/>
    <w:rsid w:val="000836CC"/>
    <w:rsid w:val="00083C5D"/>
    <w:rsid w:val="000843DD"/>
    <w:rsid w:val="00084D5E"/>
    <w:rsid w:val="00084DC6"/>
    <w:rsid w:val="000851AA"/>
    <w:rsid w:val="000852F5"/>
    <w:rsid w:val="00085608"/>
    <w:rsid w:val="00085AE2"/>
    <w:rsid w:val="00085DE0"/>
    <w:rsid w:val="000862B9"/>
    <w:rsid w:val="00086303"/>
    <w:rsid w:val="00086481"/>
    <w:rsid w:val="00086ABB"/>
    <w:rsid w:val="00086C4B"/>
    <w:rsid w:val="00086D32"/>
    <w:rsid w:val="00086FDC"/>
    <w:rsid w:val="00087140"/>
    <w:rsid w:val="0008731E"/>
    <w:rsid w:val="00087708"/>
    <w:rsid w:val="0009016D"/>
    <w:rsid w:val="00090669"/>
    <w:rsid w:val="000908E6"/>
    <w:rsid w:val="00090CBC"/>
    <w:rsid w:val="00090E5A"/>
    <w:rsid w:val="0009115D"/>
    <w:rsid w:val="000918FE"/>
    <w:rsid w:val="00091DCE"/>
    <w:rsid w:val="000922AD"/>
    <w:rsid w:val="00092492"/>
    <w:rsid w:val="000925DD"/>
    <w:rsid w:val="00092810"/>
    <w:rsid w:val="0009321D"/>
    <w:rsid w:val="000933D0"/>
    <w:rsid w:val="000934A5"/>
    <w:rsid w:val="00093795"/>
    <w:rsid w:val="00093C4B"/>
    <w:rsid w:val="00093DE6"/>
    <w:rsid w:val="000940F5"/>
    <w:rsid w:val="00095892"/>
    <w:rsid w:val="00095930"/>
    <w:rsid w:val="00095D78"/>
    <w:rsid w:val="00096C7E"/>
    <w:rsid w:val="00096FA1"/>
    <w:rsid w:val="00097853"/>
    <w:rsid w:val="00097D49"/>
    <w:rsid w:val="000A0214"/>
    <w:rsid w:val="000A0461"/>
    <w:rsid w:val="000A0471"/>
    <w:rsid w:val="000A10E5"/>
    <w:rsid w:val="000A13AF"/>
    <w:rsid w:val="000A15A9"/>
    <w:rsid w:val="000A17B8"/>
    <w:rsid w:val="000A1CF0"/>
    <w:rsid w:val="000A1F5D"/>
    <w:rsid w:val="000A2132"/>
    <w:rsid w:val="000A22B2"/>
    <w:rsid w:val="000A30AB"/>
    <w:rsid w:val="000A30F7"/>
    <w:rsid w:val="000A34B8"/>
    <w:rsid w:val="000A35F6"/>
    <w:rsid w:val="000A3A5F"/>
    <w:rsid w:val="000A46EE"/>
    <w:rsid w:val="000A53A8"/>
    <w:rsid w:val="000A5918"/>
    <w:rsid w:val="000A5D96"/>
    <w:rsid w:val="000A613C"/>
    <w:rsid w:val="000A646A"/>
    <w:rsid w:val="000A64F6"/>
    <w:rsid w:val="000A6658"/>
    <w:rsid w:val="000A715A"/>
    <w:rsid w:val="000A72AB"/>
    <w:rsid w:val="000A73A4"/>
    <w:rsid w:val="000A7F0B"/>
    <w:rsid w:val="000B06F9"/>
    <w:rsid w:val="000B07CC"/>
    <w:rsid w:val="000B1287"/>
    <w:rsid w:val="000B15A3"/>
    <w:rsid w:val="000B1AA5"/>
    <w:rsid w:val="000B38F7"/>
    <w:rsid w:val="000B3AE8"/>
    <w:rsid w:val="000B3DD2"/>
    <w:rsid w:val="000B3E08"/>
    <w:rsid w:val="000B3F6C"/>
    <w:rsid w:val="000B3FA3"/>
    <w:rsid w:val="000B43D6"/>
    <w:rsid w:val="000B4F7D"/>
    <w:rsid w:val="000B4FBD"/>
    <w:rsid w:val="000B5095"/>
    <w:rsid w:val="000B539E"/>
    <w:rsid w:val="000B57CC"/>
    <w:rsid w:val="000B5890"/>
    <w:rsid w:val="000B5AF8"/>
    <w:rsid w:val="000B5B99"/>
    <w:rsid w:val="000B5DC3"/>
    <w:rsid w:val="000B5DDB"/>
    <w:rsid w:val="000B5FEC"/>
    <w:rsid w:val="000B601C"/>
    <w:rsid w:val="000B674B"/>
    <w:rsid w:val="000B71E2"/>
    <w:rsid w:val="000B7599"/>
    <w:rsid w:val="000B76DC"/>
    <w:rsid w:val="000B7D7A"/>
    <w:rsid w:val="000C044D"/>
    <w:rsid w:val="000C04C6"/>
    <w:rsid w:val="000C07F9"/>
    <w:rsid w:val="000C12E2"/>
    <w:rsid w:val="000C14EC"/>
    <w:rsid w:val="000C16EE"/>
    <w:rsid w:val="000C18CA"/>
    <w:rsid w:val="000C1C89"/>
    <w:rsid w:val="000C1E81"/>
    <w:rsid w:val="000C1FD5"/>
    <w:rsid w:val="000C29FC"/>
    <w:rsid w:val="000C2FBC"/>
    <w:rsid w:val="000C3370"/>
    <w:rsid w:val="000C33A3"/>
    <w:rsid w:val="000C33D0"/>
    <w:rsid w:val="000C3503"/>
    <w:rsid w:val="000C3769"/>
    <w:rsid w:val="000C3BB9"/>
    <w:rsid w:val="000C3D86"/>
    <w:rsid w:val="000C3FB4"/>
    <w:rsid w:val="000C440D"/>
    <w:rsid w:val="000C48ED"/>
    <w:rsid w:val="000C4910"/>
    <w:rsid w:val="000C4BA5"/>
    <w:rsid w:val="000C4C21"/>
    <w:rsid w:val="000C4D4B"/>
    <w:rsid w:val="000C4F15"/>
    <w:rsid w:val="000C5308"/>
    <w:rsid w:val="000C53D7"/>
    <w:rsid w:val="000C54B0"/>
    <w:rsid w:val="000C5C92"/>
    <w:rsid w:val="000C65E1"/>
    <w:rsid w:val="000C6B2A"/>
    <w:rsid w:val="000C6B64"/>
    <w:rsid w:val="000C6E46"/>
    <w:rsid w:val="000C6F3F"/>
    <w:rsid w:val="000C7356"/>
    <w:rsid w:val="000C7589"/>
    <w:rsid w:val="000C78FA"/>
    <w:rsid w:val="000C7B48"/>
    <w:rsid w:val="000C7B52"/>
    <w:rsid w:val="000D037A"/>
    <w:rsid w:val="000D04E2"/>
    <w:rsid w:val="000D08B7"/>
    <w:rsid w:val="000D09A1"/>
    <w:rsid w:val="000D1656"/>
    <w:rsid w:val="000D18F2"/>
    <w:rsid w:val="000D1930"/>
    <w:rsid w:val="000D1C63"/>
    <w:rsid w:val="000D2602"/>
    <w:rsid w:val="000D2E4F"/>
    <w:rsid w:val="000D3A3D"/>
    <w:rsid w:val="000D3F1B"/>
    <w:rsid w:val="000D460F"/>
    <w:rsid w:val="000D4683"/>
    <w:rsid w:val="000D49DC"/>
    <w:rsid w:val="000D4A6A"/>
    <w:rsid w:val="000D4F01"/>
    <w:rsid w:val="000D4F0B"/>
    <w:rsid w:val="000D4FBC"/>
    <w:rsid w:val="000D5C58"/>
    <w:rsid w:val="000D5D05"/>
    <w:rsid w:val="000D5E8A"/>
    <w:rsid w:val="000D5EE3"/>
    <w:rsid w:val="000D6334"/>
    <w:rsid w:val="000D745E"/>
    <w:rsid w:val="000D74B5"/>
    <w:rsid w:val="000D77F6"/>
    <w:rsid w:val="000D79EF"/>
    <w:rsid w:val="000D7E7F"/>
    <w:rsid w:val="000D7E8E"/>
    <w:rsid w:val="000D7F6E"/>
    <w:rsid w:val="000E029A"/>
    <w:rsid w:val="000E052F"/>
    <w:rsid w:val="000E05C3"/>
    <w:rsid w:val="000E0921"/>
    <w:rsid w:val="000E0AF1"/>
    <w:rsid w:val="000E0D3D"/>
    <w:rsid w:val="000E0D66"/>
    <w:rsid w:val="000E11CB"/>
    <w:rsid w:val="000E1810"/>
    <w:rsid w:val="000E1BF1"/>
    <w:rsid w:val="000E2BC2"/>
    <w:rsid w:val="000E2C58"/>
    <w:rsid w:val="000E2D64"/>
    <w:rsid w:val="000E2F37"/>
    <w:rsid w:val="000E3168"/>
    <w:rsid w:val="000E31C4"/>
    <w:rsid w:val="000E3576"/>
    <w:rsid w:val="000E3C8F"/>
    <w:rsid w:val="000E4613"/>
    <w:rsid w:val="000E4726"/>
    <w:rsid w:val="000E4F77"/>
    <w:rsid w:val="000E54C1"/>
    <w:rsid w:val="000E54C9"/>
    <w:rsid w:val="000E5883"/>
    <w:rsid w:val="000E5D3B"/>
    <w:rsid w:val="000E6152"/>
    <w:rsid w:val="000E61E3"/>
    <w:rsid w:val="000E63F0"/>
    <w:rsid w:val="000E6439"/>
    <w:rsid w:val="000E6727"/>
    <w:rsid w:val="000E721F"/>
    <w:rsid w:val="000E7254"/>
    <w:rsid w:val="000E776C"/>
    <w:rsid w:val="000E77CA"/>
    <w:rsid w:val="000E7A7D"/>
    <w:rsid w:val="000E7B5A"/>
    <w:rsid w:val="000E7B67"/>
    <w:rsid w:val="000E7D4F"/>
    <w:rsid w:val="000E7DE0"/>
    <w:rsid w:val="000E7F15"/>
    <w:rsid w:val="000F01DD"/>
    <w:rsid w:val="000F0E7A"/>
    <w:rsid w:val="000F1A22"/>
    <w:rsid w:val="000F1CFC"/>
    <w:rsid w:val="000F2CAA"/>
    <w:rsid w:val="000F2DCB"/>
    <w:rsid w:val="000F33F2"/>
    <w:rsid w:val="000F40A8"/>
    <w:rsid w:val="000F44AE"/>
    <w:rsid w:val="000F477F"/>
    <w:rsid w:val="000F4920"/>
    <w:rsid w:val="000F4AF2"/>
    <w:rsid w:val="000F4CDB"/>
    <w:rsid w:val="000F4DFB"/>
    <w:rsid w:val="000F584C"/>
    <w:rsid w:val="000F5A60"/>
    <w:rsid w:val="000F6303"/>
    <w:rsid w:val="000F6483"/>
    <w:rsid w:val="000F676E"/>
    <w:rsid w:val="000F6CE4"/>
    <w:rsid w:val="000F746E"/>
    <w:rsid w:val="000F7683"/>
    <w:rsid w:val="00100280"/>
    <w:rsid w:val="00100716"/>
    <w:rsid w:val="00100A89"/>
    <w:rsid w:val="00100D05"/>
    <w:rsid w:val="001011FD"/>
    <w:rsid w:val="0010165C"/>
    <w:rsid w:val="0010192F"/>
    <w:rsid w:val="00101AAF"/>
    <w:rsid w:val="00101CF4"/>
    <w:rsid w:val="00101EE2"/>
    <w:rsid w:val="00102956"/>
    <w:rsid w:val="00102BBA"/>
    <w:rsid w:val="00102CED"/>
    <w:rsid w:val="00103393"/>
    <w:rsid w:val="00103594"/>
    <w:rsid w:val="00103663"/>
    <w:rsid w:val="001037CF"/>
    <w:rsid w:val="00103E5C"/>
    <w:rsid w:val="00103E79"/>
    <w:rsid w:val="0010424E"/>
    <w:rsid w:val="00104830"/>
    <w:rsid w:val="00104857"/>
    <w:rsid w:val="00104994"/>
    <w:rsid w:val="00104B57"/>
    <w:rsid w:val="00104B7F"/>
    <w:rsid w:val="00104B87"/>
    <w:rsid w:val="001054CC"/>
    <w:rsid w:val="00105596"/>
    <w:rsid w:val="00105798"/>
    <w:rsid w:val="00106478"/>
    <w:rsid w:val="001066EA"/>
    <w:rsid w:val="00106722"/>
    <w:rsid w:val="00106A26"/>
    <w:rsid w:val="001077D3"/>
    <w:rsid w:val="00107CB1"/>
    <w:rsid w:val="00110568"/>
    <w:rsid w:val="00110C7E"/>
    <w:rsid w:val="00110CAF"/>
    <w:rsid w:val="00110D5D"/>
    <w:rsid w:val="0011202E"/>
    <w:rsid w:val="00112286"/>
    <w:rsid w:val="00112541"/>
    <w:rsid w:val="00112AB3"/>
    <w:rsid w:val="00112C4D"/>
    <w:rsid w:val="00112CA6"/>
    <w:rsid w:val="00113C3E"/>
    <w:rsid w:val="00113DA7"/>
    <w:rsid w:val="00113DF2"/>
    <w:rsid w:val="00113FD5"/>
    <w:rsid w:val="00114469"/>
    <w:rsid w:val="0011466F"/>
    <w:rsid w:val="00114AD3"/>
    <w:rsid w:val="00114ADF"/>
    <w:rsid w:val="001150E2"/>
    <w:rsid w:val="0011569B"/>
    <w:rsid w:val="00116436"/>
    <w:rsid w:val="001164FF"/>
    <w:rsid w:val="00116F86"/>
    <w:rsid w:val="0011713A"/>
    <w:rsid w:val="00117333"/>
    <w:rsid w:val="001174F1"/>
    <w:rsid w:val="00117828"/>
    <w:rsid w:val="00117A86"/>
    <w:rsid w:val="00117AED"/>
    <w:rsid w:val="00117F2B"/>
    <w:rsid w:val="00120677"/>
    <w:rsid w:val="00120906"/>
    <w:rsid w:val="00120AA2"/>
    <w:rsid w:val="00120D1C"/>
    <w:rsid w:val="00120EAB"/>
    <w:rsid w:val="00120FC3"/>
    <w:rsid w:val="00121147"/>
    <w:rsid w:val="0012114D"/>
    <w:rsid w:val="00121853"/>
    <w:rsid w:val="00121A15"/>
    <w:rsid w:val="0012253E"/>
    <w:rsid w:val="00122747"/>
    <w:rsid w:val="00122822"/>
    <w:rsid w:val="00122A25"/>
    <w:rsid w:val="00122CF1"/>
    <w:rsid w:val="0012345A"/>
    <w:rsid w:val="001234E7"/>
    <w:rsid w:val="00123683"/>
    <w:rsid w:val="001236AD"/>
    <w:rsid w:val="001238F1"/>
    <w:rsid w:val="001239F9"/>
    <w:rsid w:val="00123E6D"/>
    <w:rsid w:val="00124101"/>
    <w:rsid w:val="001242E7"/>
    <w:rsid w:val="00124336"/>
    <w:rsid w:val="0012435A"/>
    <w:rsid w:val="0012461B"/>
    <w:rsid w:val="001249DF"/>
    <w:rsid w:val="001250C2"/>
    <w:rsid w:val="0012566A"/>
    <w:rsid w:val="00125D92"/>
    <w:rsid w:val="00125EC0"/>
    <w:rsid w:val="00126007"/>
    <w:rsid w:val="00126C4A"/>
    <w:rsid w:val="00126C8E"/>
    <w:rsid w:val="0012730A"/>
    <w:rsid w:val="0012772D"/>
    <w:rsid w:val="001277CF"/>
    <w:rsid w:val="00127A77"/>
    <w:rsid w:val="00127AC1"/>
    <w:rsid w:val="0013065E"/>
    <w:rsid w:val="0013069D"/>
    <w:rsid w:val="00130B73"/>
    <w:rsid w:val="00131111"/>
    <w:rsid w:val="001317DC"/>
    <w:rsid w:val="00131BBA"/>
    <w:rsid w:val="00131DE7"/>
    <w:rsid w:val="00132525"/>
    <w:rsid w:val="00132FD4"/>
    <w:rsid w:val="0013346C"/>
    <w:rsid w:val="00133806"/>
    <w:rsid w:val="00133869"/>
    <w:rsid w:val="00133877"/>
    <w:rsid w:val="00133AE1"/>
    <w:rsid w:val="001345F1"/>
    <w:rsid w:val="00134846"/>
    <w:rsid w:val="00134BD8"/>
    <w:rsid w:val="001350C0"/>
    <w:rsid w:val="001353AE"/>
    <w:rsid w:val="001353E7"/>
    <w:rsid w:val="00135503"/>
    <w:rsid w:val="0013574E"/>
    <w:rsid w:val="001360DB"/>
    <w:rsid w:val="001363F5"/>
    <w:rsid w:val="00136683"/>
    <w:rsid w:val="00136B33"/>
    <w:rsid w:val="0013708D"/>
    <w:rsid w:val="001370A8"/>
    <w:rsid w:val="00137146"/>
    <w:rsid w:val="001372B5"/>
    <w:rsid w:val="001372CD"/>
    <w:rsid w:val="001375A9"/>
    <w:rsid w:val="00140B42"/>
    <w:rsid w:val="00141146"/>
    <w:rsid w:val="00141195"/>
    <w:rsid w:val="001412AF"/>
    <w:rsid w:val="001413E5"/>
    <w:rsid w:val="00141CC8"/>
    <w:rsid w:val="00141D87"/>
    <w:rsid w:val="00142012"/>
    <w:rsid w:val="001423E6"/>
    <w:rsid w:val="001423FE"/>
    <w:rsid w:val="0014274C"/>
    <w:rsid w:val="00142AFD"/>
    <w:rsid w:val="0014303D"/>
    <w:rsid w:val="00143256"/>
    <w:rsid w:val="00143456"/>
    <w:rsid w:val="001435D1"/>
    <w:rsid w:val="00143826"/>
    <w:rsid w:val="001439ED"/>
    <w:rsid w:val="00144662"/>
    <w:rsid w:val="0014505A"/>
    <w:rsid w:val="001457AB"/>
    <w:rsid w:val="00145F77"/>
    <w:rsid w:val="0014604D"/>
    <w:rsid w:val="00146084"/>
    <w:rsid w:val="001463FF"/>
    <w:rsid w:val="00146580"/>
    <w:rsid w:val="00146DA8"/>
    <w:rsid w:val="0014700F"/>
    <w:rsid w:val="00147253"/>
    <w:rsid w:val="001478C9"/>
    <w:rsid w:val="00147FCE"/>
    <w:rsid w:val="00150328"/>
    <w:rsid w:val="001504B0"/>
    <w:rsid w:val="00150708"/>
    <w:rsid w:val="00150D61"/>
    <w:rsid w:val="00151097"/>
    <w:rsid w:val="0015109A"/>
    <w:rsid w:val="0015121C"/>
    <w:rsid w:val="001518FC"/>
    <w:rsid w:val="00151BFE"/>
    <w:rsid w:val="00151CA8"/>
    <w:rsid w:val="00152A82"/>
    <w:rsid w:val="00152F9B"/>
    <w:rsid w:val="0015351D"/>
    <w:rsid w:val="001535FC"/>
    <w:rsid w:val="00153BFE"/>
    <w:rsid w:val="00153E4F"/>
    <w:rsid w:val="00153F6A"/>
    <w:rsid w:val="001544E6"/>
    <w:rsid w:val="00155069"/>
    <w:rsid w:val="0015531F"/>
    <w:rsid w:val="00155514"/>
    <w:rsid w:val="001555E2"/>
    <w:rsid w:val="0015596E"/>
    <w:rsid w:val="00155CBD"/>
    <w:rsid w:val="0015613D"/>
    <w:rsid w:val="0015678C"/>
    <w:rsid w:val="001569CC"/>
    <w:rsid w:val="00156D36"/>
    <w:rsid w:val="00156E86"/>
    <w:rsid w:val="001573DD"/>
    <w:rsid w:val="00157C5E"/>
    <w:rsid w:val="0016004B"/>
    <w:rsid w:val="0016055D"/>
    <w:rsid w:val="0016098B"/>
    <w:rsid w:val="00160FB2"/>
    <w:rsid w:val="00160FEA"/>
    <w:rsid w:val="00160FF1"/>
    <w:rsid w:val="001613CB"/>
    <w:rsid w:val="00161A60"/>
    <w:rsid w:val="00161F1F"/>
    <w:rsid w:val="0016290A"/>
    <w:rsid w:val="00162BAD"/>
    <w:rsid w:val="00162FF4"/>
    <w:rsid w:val="00163410"/>
    <w:rsid w:val="00163CE8"/>
    <w:rsid w:val="00164451"/>
    <w:rsid w:val="001649CD"/>
    <w:rsid w:val="00164E4C"/>
    <w:rsid w:val="00164FE5"/>
    <w:rsid w:val="00165089"/>
    <w:rsid w:val="0016509F"/>
    <w:rsid w:val="001651E1"/>
    <w:rsid w:val="0016522C"/>
    <w:rsid w:val="001661BA"/>
    <w:rsid w:val="00166799"/>
    <w:rsid w:val="00166A6B"/>
    <w:rsid w:val="00166A93"/>
    <w:rsid w:val="00166AFD"/>
    <w:rsid w:val="00166D5A"/>
    <w:rsid w:val="00166EAD"/>
    <w:rsid w:val="00166F9E"/>
    <w:rsid w:val="001672F4"/>
    <w:rsid w:val="00167817"/>
    <w:rsid w:val="00167B1B"/>
    <w:rsid w:val="001700CD"/>
    <w:rsid w:val="001701A1"/>
    <w:rsid w:val="001701B9"/>
    <w:rsid w:val="0017083F"/>
    <w:rsid w:val="00170D6B"/>
    <w:rsid w:val="00170FB2"/>
    <w:rsid w:val="001711F7"/>
    <w:rsid w:val="00171281"/>
    <w:rsid w:val="001712CF"/>
    <w:rsid w:val="001712F8"/>
    <w:rsid w:val="001713CE"/>
    <w:rsid w:val="00171526"/>
    <w:rsid w:val="00171582"/>
    <w:rsid w:val="001718E4"/>
    <w:rsid w:val="00171953"/>
    <w:rsid w:val="00171A43"/>
    <w:rsid w:val="0017219B"/>
    <w:rsid w:val="00172810"/>
    <w:rsid w:val="00172EC0"/>
    <w:rsid w:val="0017356C"/>
    <w:rsid w:val="00173D0A"/>
    <w:rsid w:val="001742D6"/>
    <w:rsid w:val="0017452A"/>
    <w:rsid w:val="00174E4D"/>
    <w:rsid w:val="00175430"/>
    <w:rsid w:val="001757BF"/>
    <w:rsid w:val="0017586B"/>
    <w:rsid w:val="00176B71"/>
    <w:rsid w:val="00176F11"/>
    <w:rsid w:val="001775E7"/>
    <w:rsid w:val="0017777E"/>
    <w:rsid w:val="00177BBD"/>
    <w:rsid w:val="00177FC5"/>
    <w:rsid w:val="00177FD5"/>
    <w:rsid w:val="0018016E"/>
    <w:rsid w:val="00180A13"/>
    <w:rsid w:val="00180A60"/>
    <w:rsid w:val="001811A1"/>
    <w:rsid w:val="00181671"/>
    <w:rsid w:val="00181A09"/>
    <w:rsid w:val="0018200C"/>
    <w:rsid w:val="00182084"/>
    <w:rsid w:val="00182270"/>
    <w:rsid w:val="00182764"/>
    <w:rsid w:val="00182B6B"/>
    <w:rsid w:val="00182BCA"/>
    <w:rsid w:val="00183145"/>
    <w:rsid w:val="001836E4"/>
    <w:rsid w:val="00183B99"/>
    <w:rsid w:val="00185127"/>
    <w:rsid w:val="00185525"/>
    <w:rsid w:val="0018570D"/>
    <w:rsid w:val="00185A1E"/>
    <w:rsid w:val="00185EFF"/>
    <w:rsid w:val="0018642F"/>
    <w:rsid w:val="00186539"/>
    <w:rsid w:val="00186787"/>
    <w:rsid w:val="0018773E"/>
    <w:rsid w:val="00187A01"/>
    <w:rsid w:val="00187E2C"/>
    <w:rsid w:val="00187FAB"/>
    <w:rsid w:val="00190924"/>
    <w:rsid w:val="001912D3"/>
    <w:rsid w:val="00191456"/>
    <w:rsid w:val="00191A7D"/>
    <w:rsid w:val="00192165"/>
    <w:rsid w:val="00192C2E"/>
    <w:rsid w:val="00193F0F"/>
    <w:rsid w:val="00193F2D"/>
    <w:rsid w:val="00194726"/>
    <w:rsid w:val="001949F9"/>
    <w:rsid w:val="00194F9D"/>
    <w:rsid w:val="0019518F"/>
    <w:rsid w:val="00195398"/>
    <w:rsid w:val="001954F5"/>
    <w:rsid w:val="0019590A"/>
    <w:rsid w:val="00195CEE"/>
    <w:rsid w:val="0019672C"/>
    <w:rsid w:val="0019699A"/>
    <w:rsid w:val="00196DA0"/>
    <w:rsid w:val="00197C5F"/>
    <w:rsid w:val="001A0333"/>
    <w:rsid w:val="001A0C91"/>
    <w:rsid w:val="001A0EE9"/>
    <w:rsid w:val="001A12C9"/>
    <w:rsid w:val="001A1469"/>
    <w:rsid w:val="001A1630"/>
    <w:rsid w:val="001A1B84"/>
    <w:rsid w:val="001A1EB1"/>
    <w:rsid w:val="001A20D0"/>
    <w:rsid w:val="001A29B5"/>
    <w:rsid w:val="001A2DF0"/>
    <w:rsid w:val="001A303C"/>
    <w:rsid w:val="001A32C9"/>
    <w:rsid w:val="001A3327"/>
    <w:rsid w:val="001A3673"/>
    <w:rsid w:val="001A3F9C"/>
    <w:rsid w:val="001A4E15"/>
    <w:rsid w:val="001A4F38"/>
    <w:rsid w:val="001A4F75"/>
    <w:rsid w:val="001A5501"/>
    <w:rsid w:val="001A57BE"/>
    <w:rsid w:val="001A61B8"/>
    <w:rsid w:val="001A6632"/>
    <w:rsid w:val="001A6A1F"/>
    <w:rsid w:val="001A70FE"/>
    <w:rsid w:val="001A729E"/>
    <w:rsid w:val="001A72BA"/>
    <w:rsid w:val="001A7667"/>
    <w:rsid w:val="001B022C"/>
    <w:rsid w:val="001B040D"/>
    <w:rsid w:val="001B0625"/>
    <w:rsid w:val="001B1489"/>
    <w:rsid w:val="001B168A"/>
    <w:rsid w:val="001B1718"/>
    <w:rsid w:val="001B1FE0"/>
    <w:rsid w:val="001B2024"/>
    <w:rsid w:val="001B2361"/>
    <w:rsid w:val="001B2FEA"/>
    <w:rsid w:val="001B326E"/>
    <w:rsid w:val="001B338A"/>
    <w:rsid w:val="001B3E92"/>
    <w:rsid w:val="001B4346"/>
    <w:rsid w:val="001B4586"/>
    <w:rsid w:val="001B489A"/>
    <w:rsid w:val="001B4A26"/>
    <w:rsid w:val="001B4DAE"/>
    <w:rsid w:val="001B4EFF"/>
    <w:rsid w:val="001B5278"/>
    <w:rsid w:val="001B5EB4"/>
    <w:rsid w:val="001B5EE7"/>
    <w:rsid w:val="001B6359"/>
    <w:rsid w:val="001B674E"/>
    <w:rsid w:val="001B763B"/>
    <w:rsid w:val="001B799C"/>
    <w:rsid w:val="001B7A83"/>
    <w:rsid w:val="001C0026"/>
    <w:rsid w:val="001C03BA"/>
    <w:rsid w:val="001C04C9"/>
    <w:rsid w:val="001C0A03"/>
    <w:rsid w:val="001C12C3"/>
    <w:rsid w:val="001C135B"/>
    <w:rsid w:val="001C1AE3"/>
    <w:rsid w:val="001C1F27"/>
    <w:rsid w:val="001C1F85"/>
    <w:rsid w:val="001C27EF"/>
    <w:rsid w:val="001C28C3"/>
    <w:rsid w:val="001C2FB4"/>
    <w:rsid w:val="001C3118"/>
    <w:rsid w:val="001C320D"/>
    <w:rsid w:val="001C33E2"/>
    <w:rsid w:val="001C35F3"/>
    <w:rsid w:val="001C3A38"/>
    <w:rsid w:val="001C4737"/>
    <w:rsid w:val="001C562B"/>
    <w:rsid w:val="001C5E5C"/>
    <w:rsid w:val="001C6498"/>
    <w:rsid w:val="001C6818"/>
    <w:rsid w:val="001C6ED9"/>
    <w:rsid w:val="001C6F7F"/>
    <w:rsid w:val="001C7003"/>
    <w:rsid w:val="001C773A"/>
    <w:rsid w:val="001C78E5"/>
    <w:rsid w:val="001C792C"/>
    <w:rsid w:val="001D0318"/>
    <w:rsid w:val="001D07AE"/>
    <w:rsid w:val="001D085F"/>
    <w:rsid w:val="001D0AC3"/>
    <w:rsid w:val="001D0AFD"/>
    <w:rsid w:val="001D0D76"/>
    <w:rsid w:val="001D1322"/>
    <w:rsid w:val="001D148C"/>
    <w:rsid w:val="001D1EA6"/>
    <w:rsid w:val="001D27C7"/>
    <w:rsid w:val="001D292B"/>
    <w:rsid w:val="001D2B05"/>
    <w:rsid w:val="001D307E"/>
    <w:rsid w:val="001D3567"/>
    <w:rsid w:val="001D3F92"/>
    <w:rsid w:val="001D47A9"/>
    <w:rsid w:val="001D48A4"/>
    <w:rsid w:val="001D6C86"/>
    <w:rsid w:val="001D6EDF"/>
    <w:rsid w:val="001D72AB"/>
    <w:rsid w:val="001D7325"/>
    <w:rsid w:val="001D7719"/>
    <w:rsid w:val="001D7729"/>
    <w:rsid w:val="001D77F9"/>
    <w:rsid w:val="001E02E4"/>
    <w:rsid w:val="001E0513"/>
    <w:rsid w:val="001E1159"/>
    <w:rsid w:val="001E1465"/>
    <w:rsid w:val="001E1A3D"/>
    <w:rsid w:val="001E1D52"/>
    <w:rsid w:val="001E1DD8"/>
    <w:rsid w:val="001E2211"/>
    <w:rsid w:val="001E252A"/>
    <w:rsid w:val="001E2585"/>
    <w:rsid w:val="001E2684"/>
    <w:rsid w:val="001E276F"/>
    <w:rsid w:val="001E29B8"/>
    <w:rsid w:val="001E2B23"/>
    <w:rsid w:val="001E2C25"/>
    <w:rsid w:val="001E346C"/>
    <w:rsid w:val="001E3959"/>
    <w:rsid w:val="001E3B0B"/>
    <w:rsid w:val="001E3DCA"/>
    <w:rsid w:val="001E4289"/>
    <w:rsid w:val="001E446B"/>
    <w:rsid w:val="001E44F8"/>
    <w:rsid w:val="001E4DA8"/>
    <w:rsid w:val="001E4FD8"/>
    <w:rsid w:val="001E5919"/>
    <w:rsid w:val="001E59EC"/>
    <w:rsid w:val="001E5DFF"/>
    <w:rsid w:val="001E6061"/>
    <w:rsid w:val="001E62F2"/>
    <w:rsid w:val="001E64E9"/>
    <w:rsid w:val="001E69AA"/>
    <w:rsid w:val="001E6AA5"/>
    <w:rsid w:val="001E6DA3"/>
    <w:rsid w:val="001E6F9B"/>
    <w:rsid w:val="001E7689"/>
    <w:rsid w:val="001E7781"/>
    <w:rsid w:val="001E7D78"/>
    <w:rsid w:val="001E7DB0"/>
    <w:rsid w:val="001F064C"/>
    <w:rsid w:val="001F0716"/>
    <w:rsid w:val="001F0F33"/>
    <w:rsid w:val="001F1412"/>
    <w:rsid w:val="001F16F6"/>
    <w:rsid w:val="001F18C4"/>
    <w:rsid w:val="001F30F5"/>
    <w:rsid w:val="001F3104"/>
    <w:rsid w:val="001F3203"/>
    <w:rsid w:val="001F3446"/>
    <w:rsid w:val="001F517A"/>
    <w:rsid w:val="001F557A"/>
    <w:rsid w:val="001F589F"/>
    <w:rsid w:val="001F594B"/>
    <w:rsid w:val="001F5F42"/>
    <w:rsid w:val="001F6719"/>
    <w:rsid w:val="001F6E0E"/>
    <w:rsid w:val="001F7ECB"/>
    <w:rsid w:val="00200285"/>
    <w:rsid w:val="00200353"/>
    <w:rsid w:val="00200CDE"/>
    <w:rsid w:val="002014C3"/>
    <w:rsid w:val="00201923"/>
    <w:rsid w:val="00201B3C"/>
    <w:rsid w:val="00201F54"/>
    <w:rsid w:val="002023E7"/>
    <w:rsid w:val="00202B5C"/>
    <w:rsid w:val="00202DB5"/>
    <w:rsid w:val="00203354"/>
    <w:rsid w:val="002033C1"/>
    <w:rsid w:val="00204196"/>
    <w:rsid w:val="00204668"/>
    <w:rsid w:val="0020493B"/>
    <w:rsid w:val="00204AED"/>
    <w:rsid w:val="002051BD"/>
    <w:rsid w:val="002053DC"/>
    <w:rsid w:val="00205DE4"/>
    <w:rsid w:val="00206042"/>
    <w:rsid w:val="00206C8A"/>
    <w:rsid w:val="00207F05"/>
    <w:rsid w:val="00207F46"/>
    <w:rsid w:val="00210014"/>
    <w:rsid w:val="002100A8"/>
    <w:rsid w:val="002104F9"/>
    <w:rsid w:val="00210A7B"/>
    <w:rsid w:val="0021120B"/>
    <w:rsid w:val="0021134B"/>
    <w:rsid w:val="00211785"/>
    <w:rsid w:val="0021192D"/>
    <w:rsid w:val="00211C60"/>
    <w:rsid w:val="002122CA"/>
    <w:rsid w:val="00212822"/>
    <w:rsid w:val="0021291E"/>
    <w:rsid w:val="00212DAC"/>
    <w:rsid w:val="00212DB3"/>
    <w:rsid w:val="0021338B"/>
    <w:rsid w:val="00213AFA"/>
    <w:rsid w:val="00213BB9"/>
    <w:rsid w:val="00213C77"/>
    <w:rsid w:val="00213DAC"/>
    <w:rsid w:val="00214686"/>
    <w:rsid w:val="00214B64"/>
    <w:rsid w:val="00214BEA"/>
    <w:rsid w:val="00214ED9"/>
    <w:rsid w:val="00214FA8"/>
    <w:rsid w:val="002150B9"/>
    <w:rsid w:val="0021565D"/>
    <w:rsid w:val="00215FD0"/>
    <w:rsid w:val="002164B0"/>
    <w:rsid w:val="002168CF"/>
    <w:rsid w:val="002170F8"/>
    <w:rsid w:val="00217216"/>
    <w:rsid w:val="00217434"/>
    <w:rsid w:val="00217E7E"/>
    <w:rsid w:val="00217E85"/>
    <w:rsid w:val="00220301"/>
    <w:rsid w:val="002205AB"/>
    <w:rsid w:val="00220848"/>
    <w:rsid w:val="00220CB6"/>
    <w:rsid w:val="0022131D"/>
    <w:rsid w:val="002213A2"/>
    <w:rsid w:val="00221B9A"/>
    <w:rsid w:val="00221BE6"/>
    <w:rsid w:val="00221DA8"/>
    <w:rsid w:val="00222903"/>
    <w:rsid w:val="0022376A"/>
    <w:rsid w:val="00223ADB"/>
    <w:rsid w:val="00223F9C"/>
    <w:rsid w:val="002240DE"/>
    <w:rsid w:val="00224400"/>
    <w:rsid w:val="00224835"/>
    <w:rsid w:val="002248CD"/>
    <w:rsid w:val="00224C53"/>
    <w:rsid w:val="002256F5"/>
    <w:rsid w:val="00225C00"/>
    <w:rsid w:val="00225F9C"/>
    <w:rsid w:val="002263C7"/>
    <w:rsid w:val="002267A9"/>
    <w:rsid w:val="00227483"/>
    <w:rsid w:val="0022773D"/>
    <w:rsid w:val="00227C35"/>
    <w:rsid w:val="00230193"/>
    <w:rsid w:val="00230BDF"/>
    <w:rsid w:val="00230FBB"/>
    <w:rsid w:val="00230FCB"/>
    <w:rsid w:val="002310A2"/>
    <w:rsid w:val="002310FA"/>
    <w:rsid w:val="0023140A"/>
    <w:rsid w:val="00231435"/>
    <w:rsid w:val="0023154B"/>
    <w:rsid w:val="002317EB"/>
    <w:rsid w:val="00231818"/>
    <w:rsid w:val="0023230C"/>
    <w:rsid w:val="002323FC"/>
    <w:rsid w:val="002324EA"/>
    <w:rsid w:val="00232773"/>
    <w:rsid w:val="00232996"/>
    <w:rsid w:val="0023333B"/>
    <w:rsid w:val="0023378F"/>
    <w:rsid w:val="0023396A"/>
    <w:rsid w:val="00233B9A"/>
    <w:rsid w:val="00233D91"/>
    <w:rsid w:val="00233ECC"/>
    <w:rsid w:val="0023433F"/>
    <w:rsid w:val="00234C7E"/>
    <w:rsid w:val="00235097"/>
    <w:rsid w:val="002354B3"/>
    <w:rsid w:val="00235C6B"/>
    <w:rsid w:val="00235DAF"/>
    <w:rsid w:val="00236295"/>
    <w:rsid w:val="00236381"/>
    <w:rsid w:val="0023782D"/>
    <w:rsid w:val="00237860"/>
    <w:rsid w:val="00237B9F"/>
    <w:rsid w:val="00237D8C"/>
    <w:rsid w:val="00240192"/>
    <w:rsid w:val="00240741"/>
    <w:rsid w:val="00241110"/>
    <w:rsid w:val="00241228"/>
    <w:rsid w:val="00241279"/>
    <w:rsid w:val="00241377"/>
    <w:rsid w:val="00241647"/>
    <w:rsid w:val="00241C91"/>
    <w:rsid w:val="00241E82"/>
    <w:rsid w:val="00241F72"/>
    <w:rsid w:val="00242DC4"/>
    <w:rsid w:val="00242E57"/>
    <w:rsid w:val="002431D3"/>
    <w:rsid w:val="002432D8"/>
    <w:rsid w:val="002437C4"/>
    <w:rsid w:val="00243DCD"/>
    <w:rsid w:val="0024408D"/>
    <w:rsid w:val="00244191"/>
    <w:rsid w:val="002442CE"/>
    <w:rsid w:val="002449B4"/>
    <w:rsid w:val="00244E84"/>
    <w:rsid w:val="0024517E"/>
    <w:rsid w:val="00245480"/>
    <w:rsid w:val="002456FA"/>
    <w:rsid w:val="00245E0B"/>
    <w:rsid w:val="00245E9B"/>
    <w:rsid w:val="00246B51"/>
    <w:rsid w:val="00246F9F"/>
    <w:rsid w:val="00247239"/>
    <w:rsid w:val="00247C47"/>
    <w:rsid w:val="00247FDA"/>
    <w:rsid w:val="002503D6"/>
    <w:rsid w:val="00250474"/>
    <w:rsid w:val="0025065A"/>
    <w:rsid w:val="0025097D"/>
    <w:rsid w:val="00251461"/>
    <w:rsid w:val="002520AD"/>
    <w:rsid w:val="002526EB"/>
    <w:rsid w:val="0025353A"/>
    <w:rsid w:val="00253F36"/>
    <w:rsid w:val="00254F45"/>
    <w:rsid w:val="0025519D"/>
    <w:rsid w:val="00255715"/>
    <w:rsid w:val="00255BA5"/>
    <w:rsid w:val="00255E2F"/>
    <w:rsid w:val="002568AE"/>
    <w:rsid w:val="00257247"/>
    <w:rsid w:val="00260898"/>
    <w:rsid w:val="00260CEC"/>
    <w:rsid w:val="00260E61"/>
    <w:rsid w:val="00261404"/>
    <w:rsid w:val="0026182A"/>
    <w:rsid w:val="00261F55"/>
    <w:rsid w:val="00262075"/>
    <w:rsid w:val="00262D80"/>
    <w:rsid w:val="002634AD"/>
    <w:rsid w:val="00263678"/>
    <w:rsid w:val="0026379C"/>
    <w:rsid w:val="0026403F"/>
    <w:rsid w:val="00264718"/>
    <w:rsid w:val="00264819"/>
    <w:rsid w:val="00264C2F"/>
    <w:rsid w:val="00264FC5"/>
    <w:rsid w:val="00265554"/>
    <w:rsid w:val="0026581F"/>
    <w:rsid w:val="00265D03"/>
    <w:rsid w:val="002663C6"/>
    <w:rsid w:val="00266E69"/>
    <w:rsid w:val="00266EA3"/>
    <w:rsid w:val="002677FD"/>
    <w:rsid w:val="002678E3"/>
    <w:rsid w:val="00267C77"/>
    <w:rsid w:val="00267E31"/>
    <w:rsid w:val="00270440"/>
    <w:rsid w:val="0027097D"/>
    <w:rsid w:val="0027126E"/>
    <w:rsid w:val="002714F8"/>
    <w:rsid w:val="00271714"/>
    <w:rsid w:val="00271BC5"/>
    <w:rsid w:val="00271C9F"/>
    <w:rsid w:val="00271D5D"/>
    <w:rsid w:val="00272006"/>
    <w:rsid w:val="002720F3"/>
    <w:rsid w:val="00272CFF"/>
    <w:rsid w:val="00272FFB"/>
    <w:rsid w:val="00273B84"/>
    <w:rsid w:val="002744A5"/>
    <w:rsid w:val="00274928"/>
    <w:rsid w:val="00274B97"/>
    <w:rsid w:val="00274C75"/>
    <w:rsid w:val="00274E19"/>
    <w:rsid w:val="00275033"/>
    <w:rsid w:val="00275315"/>
    <w:rsid w:val="002757EA"/>
    <w:rsid w:val="00275930"/>
    <w:rsid w:val="00275F41"/>
    <w:rsid w:val="00276425"/>
    <w:rsid w:val="00276C46"/>
    <w:rsid w:val="00276C72"/>
    <w:rsid w:val="00277414"/>
    <w:rsid w:val="002775CC"/>
    <w:rsid w:val="00277749"/>
    <w:rsid w:val="00277BF3"/>
    <w:rsid w:val="00277D33"/>
    <w:rsid w:val="00277E1A"/>
    <w:rsid w:val="0028047C"/>
    <w:rsid w:val="002805A0"/>
    <w:rsid w:val="002805E1"/>
    <w:rsid w:val="002805F7"/>
    <w:rsid w:val="00280BF3"/>
    <w:rsid w:val="00281E04"/>
    <w:rsid w:val="002822B8"/>
    <w:rsid w:val="002824A1"/>
    <w:rsid w:val="002824EA"/>
    <w:rsid w:val="00282665"/>
    <w:rsid w:val="00282891"/>
    <w:rsid w:val="00282E0D"/>
    <w:rsid w:val="0028301E"/>
    <w:rsid w:val="00283790"/>
    <w:rsid w:val="00283883"/>
    <w:rsid w:val="0028391B"/>
    <w:rsid w:val="002846F6"/>
    <w:rsid w:val="00284777"/>
    <w:rsid w:val="00285578"/>
    <w:rsid w:val="00285BF7"/>
    <w:rsid w:val="00285EC2"/>
    <w:rsid w:val="002860C2"/>
    <w:rsid w:val="00286541"/>
    <w:rsid w:val="00286937"/>
    <w:rsid w:val="00286E47"/>
    <w:rsid w:val="002872E4"/>
    <w:rsid w:val="00287597"/>
    <w:rsid w:val="002875E4"/>
    <w:rsid w:val="0028782B"/>
    <w:rsid w:val="002908C0"/>
    <w:rsid w:val="00291924"/>
    <w:rsid w:val="00291E39"/>
    <w:rsid w:val="00291E54"/>
    <w:rsid w:val="00291F05"/>
    <w:rsid w:val="00292518"/>
    <w:rsid w:val="0029297F"/>
    <w:rsid w:val="00292EC5"/>
    <w:rsid w:val="00292F3D"/>
    <w:rsid w:val="002934CE"/>
    <w:rsid w:val="00293AFA"/>
    <w:rsid w:val="00293BDA"/>
    <w:rsid w:val="00294BDA"/>
    <w:rsid w:val="002953F3"/>
    <w:rsid w:val="00295A1B"/>
    <w:rsid w:val="00295A6D"/>
    <w:rsid w:val="00296255"/>
    <w:rsid w:val="00296510"/>
    <w:rsid w:val="00296660"/>
    <w:rsid w:val="00297625"/>
    <w:rsid w:val="00297B85"/>
    <w:rsid w:val="002A001D"/>
    <w:rsid w:val="002A04F8"/>
    <w:rsid w:val="002A09D4"/>
    <w:rsid w:val="002A0A8D"/>
    <w:rsid w:val="002A0C02"/>
    <w:rsid w:val="002A0C81"/>
    <w:rsid w:val="002A0CE5"/>
    <w:rsid w:val="002A0FA2"/>
    <w:rsid w:val="002A1104"/>
    <w:rsid w:val="002A130C"/>
    <w:rsid w:val="002A138E"/>
    <w:rsid w:val="002A206A"/>
    <w:rsid w:val="002A2107"/>
    <w:rsid w:val="002A2DD8"/>
    <w:rsid w:val="002A2F95"/>
    <w:rsid w:val="002A35CD"/>
    <w:rsid w:val="002A3B02"/>
    <w:rsid w:val="002A3C06"/>
    <w:rsid w:val="002A3CFF"/>
    <w:rsid w:val="002A4431"/>
    <w:rsid w:val="002A5BDB"/>
    <w:rsid w:val="002A5EDA"/>
    <w:rsid w:val="002A61A6"/>
    <w:rsid w:val="002A655E"/>
    <w:rsid w:val="002A67E3"/>
    <w:rsid w:val="002A6830"/>
    <w:rsid w:val="002A69AD"/>
    <w:rsid w:val="002A6A72"/>
    <w:rsid w:val="002B0077"/>
    <w:rsid w:val="002B02B0"/>
    <w:rsid w:val="002B0401"/>
    <w:rsid w:val="002B0CE3"/>
    <w:rsid w:val="002B0E3E"/>
    <w:rsid w:val="002B0EEA"/>
    <w:rsid w:val="002B0EF6"/>
    <w:rsid w:val="002B107A"/>
    <w:rsid w:val="002B17D7"/>
    <w:rsid w:val="002B1F9B"/>
    <w:rsid w:val="002B340C"/>
    <w:rsid w:val="002B3A5F"/>
    <w:rsid w:val="002B3A75"/>
    <w:rsid w:val="002B3E2B"/>
    <w:rsid w:val="002B45C2"/>
    <w:rsid w:val="002B49CC"/>
    <w:rsid w:val="002B4C78"/>
    <w:rsid w:val="002B50CB"/>
    <w:rsid w:val="002B5149"/>
    <w:rsid w:val="002B51B6"/>
    <w:rsid w:val="002B585E"/>
    <w:rsid w:val="002B692F"/>
    <w:rsid w:val="002B69B4"/>
    <w:rsid w:val="002B69E1"/>
    <w:rsid w:val="002B7E17"/>
    <w:rsid w:val="002B7E9A"/>
    <w:rsid w:val="002C0141"/>
    <w:rsid w:val="002C015C"/>
    <w:rsid w:val="002C0DF0"/>
    <w:rsid w:val="002C0E55"/>
    <w:rsid w:val="002C1320"/>
    <w:rsid w:val="002C13B7"/>
    <w:rsid w:val="002C1D59"/>
    <w:rsid w:val="002C1F2F"/>
    <w:rsid w:val="002C22BC"/>
    <w:rsid w:val="002C29C8"/>
    <w:rsid w:val="002C2FEC"/>
    <w:rsid w:val="002C31B8"/>
    <w:rsid w:val="002C3485"/>
    <w:rsid w:val="002C3AB4"/>
    <w:rsid w:val="002C3E42"/>
    <w:rsid w:val="002C3FBF"/>
    <w:rsid w:val="002C3FCD"/>
    <w:rsid w:val="002C4132"/>
    <w:rsid w:val="002C4384"/>
    <w:rsid w:val="002C52B1"/>
    <w:rsid w:val="002C5669"/>
    <w:rsid w:val="002C56C2"/>
    <w:rsid w:val="002C596E"/>
    <w:rsid w:val="002C5B25"/>
    <w:rsid w:val="002C5C84"/>
    <w:rsid w:val="002C605F"/>
    <w:rsid w:val="002C6BCA"/>
    <w:rsid w:val="002C6CDF"/>
    <w:rsid w:val="002C7013"/>
    <w:rsid w:val="002C7047"/>
    <w:rsid w:val="002C7092"/>
    <w:rsid w:val="002C7B5D"/>
    <w:rsid w:val="002C7D0F"/>
    <w:rsid w:val="002D0141"/>
    <w:rsid w:val="002D0E7F"/>
    <w:rsid w:val="002D1ED6"/>
    <w:rsid w:val="002D2BFA"/>
    <w:rsid w:val="002D2C31"/>
    <w:rsid w:val="002D32E6"/>
    <w:rsid w:val="002D338A"/>
    <w:rsid w:val="002D36AB"/>
    <w:rsid w:val="002D38AB"/>
    <w:rsid w:val="002D3AD3"/>
    <w:rsid w:val="002D4452"/>
    <w:rsid w:val="002D482E"/>
    <w:rsid w:val="002D4F0C"/>
    <w:rsid w:val="002D5298"/>
    <w:rsid w:val="002D54D7"/>
    <w:rsid w:val="002D5698"/>
    <w:rsid w:val="002D58C6"/>
    <w:rsid w:val="002D5BAE"/>
    <w:rsid w:val="002D5BDC"/>
    <w:rsid w:val="002D5F09"/>
    <w:rsid w:val="002D70FF"/>
    <w:rsid w:val="002D765D"/>
    <w:rsid w:val="002D7AB5"/>
    <w:rsid w:val="002D7ADA"/>
    <w:rsid w:val="002D7BE9"/>
    <w:rsid w:val="002D7CE7"/>
    <w:rsid w:val="002E0DDD"/>
    <w:rsid w:val="002E13B7"/>
    <w:rsid w:val="002E13E3"/>
    <w:rsid w:val="002E35F2"/>
    <w:rsid w:val="002E384C"/>
    <w:rsid w:val="002E3960"/>
    <w:rsid w:val="002E3CFB"/>
    <w:rsid w:val="002E408B"/>
    <w:rsid w:val="002E4514"/>
    <w:rsid w:val="002E467D"/>
    <w:rsid w:val="002E47BC"/>
    <w:rsid w:val="002E4906"/>
    <w:rsid w:val="002E4B5A"/>
    <w:rsid w:val="002E4C39"/>
    <w:rsid w:val="002E4D51"/>
    <w:rsid w:val="002E4EB5"/>
    <w:rsid w:val="002E4F59"/>
    <w:rsid w:val="002E4F5A"/>
    <w:rsid w:val="002E5F78"/>
    <w:rsid w:val="002E629A"/>
    <w:rsid w:val="002E6327"/>
    <w:rsid w:val="002E65F7"/>
    <w:rsid w:val="002E671E"/>
    <w:rsid w:val="002E6FFB"/>
    <w:rsid w:val="002E74AE"/>
    <w:rsid w:val="002F0053"/>
    <w:rsid w:val="002F01D4"/>
    <w:rsid w:val="002F02D6"/>
    <w:rsid w:val="002F0679"/>
    <w:rsid w:val="002F096B"/>
    <w:rsid w:val="002F0997"/>
    <w:rsid w:val="002F1060"/>
    <w:rsid w:val="002F1116"/>
    <w:rsid w:val="002F1148"/>
    <w:rsid w:val="002F1658"/>
    <w:rsid w:val="002F1736"/>
    <w:rsid w:val="002F1DA2"/>
    <w:rsid w:val="002F247B"/>
    <w:rsid w:val="002F2CE1"/>
    <w:rsid w:val="002F363E"/>
    <w:rsid w:val="002F3979"/>
    <w:rsid w:val="002F3E0A"/>
    <w:rsid w:val="002F4086"/>
    <w:rsid w:val="002F439E"/>
    <w:rsid w:val="002F43BB"/>
    <w:rsid w:val="002F4C45"/>
    <w:rsid w:val="002F4D68"/>
    <w:rsid w:val="002F4E71"/>
    <w:rsid w:val="002F50D0"/>
    <w:rsid w:val="002F5156"/>
    <w:rsid w:val="002F59CF"/>
    <w:rsid w:val="002F59D7"/>
    <w:rsid w:val="002F5CBC"/>
    <w:rsid w:val="002F63B4"/>
    <w:rsid w:val="002F657A"/>
    <w:rsid w:val="002F6B54"/>
    <w:rsid w:val="002F6BDB"/>
    <w:rsid w:val="002F6FA5"/>
    <w:rsid w:val="002F7E1E"/>
    <w:rsid w:val="00300089"/>
    <w:rsid w:val="00300289"/>
    <w:rsid w:val="00300394"/>
    <w:rsid w:val="00300616"/>
    <w:rsid w:val="003006FD"/>
    <w:rsid w:val="00300772"/>
    <w:rsid w:val="00300F8C"/>
    <w:rsid w:val="00301B33"/>
    <w:rsid w:val="00301B5D"/>
    <w:rsid w:val="00302492"/>
    <w:rsid w:val="00302B36"/>
    <w:rsid w:val="00302C19"/>
    <w:rsid w:val="00302D89"/>
    <w:rsid w:val="00302DAD"/>
    <w:rsid w:val="00302ECB"/>
    <w:rsid w:val="0030300C"/>
    <w:rsid w:val="00303267"/>
    <w:rsid w:val="00303269"/>
    <w:rsid w:val="00304D7D"/>
    <w:rsid w:val="003056A3"/>
    <w:rsid w:val="00305E19"/>
    <w:rsid w:val="00305F12"/>
    <w:rsid w:val="00306067"/>
    <w:rsid w:val="00306281"/>
    <w:rsid w:val="0030696B"/>
    <w:rsid w:val="003069E3"/>
    <w:rsid w:val="00306AAC"/>
    <w:rsid w:val="00307F8D"/>
    <w:rsid w:val="00307FD4"/>
    <w:rsid w:val="0031000D"/>
    <w:rsid w:val="003101B8"/>
    <w:rsid w:val="003101CF"/>
    <w:rsid w:val="0031025F"/>
    <w:rsid w:val="003105C3"/>
    <w:rsid w:val="00311453"/>
    <w:rsid w:val="0031177A"/>
    <w:rsid w:val="00311A30"/>
    <w:rsid w:val="00311D75"/>
    <w:rsid w:val="00312077"/>
    <w:rsid w:val="00312B30"/>
    <w:rsid w:val="00313193"/>
    <w:rsid w:val="00313295"/>
    <w:rsid w:val="0031394E"/>
    <w:rsid w:val="00313DEB"/>
    <w:rsid w:val="00313DFE"/>
    <w:rsid w:val="00313ED5"/>
    <w:rsid w:val="00314165"/>
    <w:rsid w:val="00314234"/>
    <w:rsid w:val="0031484C"/>
    <w:rsid w:val="00314E7F"/>
    <w:rsid w:val="00315548"/>
    <w:rsid w:val="0031569A"/>
    <w:rsid w:val="0031574F"/>
    <w:rsid w:val="003158D2"/>
    <w:rsid w:val="00315A15"/>
    <w:rsid w:val="0031616F"/>
    <w:rsid w:val="003169BD"/>
    <w:rsid w:val="00316E4B"/>
    <w:rsid w:val="0031712D"/>
    <w:rsid w:val="003175C8"/>
    <w:rsid w:val="0031776A"/>
    <w:rsid w:val="00317771"/>
    <w:rsid w:val="00317A74"/>
    <w:rsid w:val="00317BB7"/>
    <w:rsid w:val="00317BE2"/>
    <w:rsid w:val="00317DF7"/>
    <w:rsid w:val="003202EC"/>
    <w:rsid w:val="003206C6"/>
    <w:rsid w:val="00320B12"/>
    <w:rsid w:val="00320C39"/>
    <w:rsid w:val="00320D1D"/>
    <w:rsid w:val="00321123"/>
    <w:rsid w:val="0032170C"/>
    <w:rsid w:val="00321BBF"/>
    <w:rsid w:val="0032210A"/>
    <w:rsid w:val="00322230"/>
    <w:rsid w:val="00322330"/>
    <w:rsid w:val="003231CA"/>
    <w:rsid w:val="003238C7"/>
    <w:rsid w:val="00323B3F"/>
    <w:rsid w:val="00323E33"/>
    <w:rsid w:val="003240E2"/>
    <w:rsid w:val="003245CC"/>
    <w:rsid w:val="00324A85"/>
    <w:rsid w:val="00324D3C"/>
    <w:rsid w:val="00325662"/>
    <w:rsid w:val="0032582A"/>
    <w:rsid w:val="00325B7A"/>
    <w:rsid w:val="00325CAB"/>
    <w:rsid w:val="00326353"/>
    <w:rsid w:val="0032689C"/>
    <w:rsid w:val="00326DD1"/>
    <w:rsid w:val="00327082"/>
    <w:rsid w:val="00327091"/>
    <w:rsid w:val="003271F7"/>
    <w:rsid w:val="0032734F"/>
    <w:rsid w:val="00330A3A"/>
    <w:rsid w:val="003310A1"/>
    <w:rsid w:val="00331931"/>
    <w:rsid w:val="00331AB2"/>
    <w:rsid w:val="00331FB1"/>
    <w:rsid w:val="00332127"/>
    <w:rsid w:val="0033268A"/>
    <w:rsid w:val="003326B2"/>
    <w:rsid w:val="00332AD5"/>
    <w:rsid w:val="00333590"/>
    <w:rsid w:val="00333929"/>
    <w:rsid w:val="00333AD4"/>
    <w:rsid w:val="00333D4C"/>
    <w:rsid w:val="003341B0"/>
    <w:rsid w:val="003345CE"/>
    <w:rsid w:val="00334891"/>
    <w:rsid w:val="00334A49"/>
    <w:rsid w:val="00334ACF"/>
    <w:rsid w:val="0033518B"/>
    <w:rsid w:val="00335756"/>
    <w:rsid w:val="0033608D"/>
    <w:rsid w:val="003369BC"/>
    <w:rsid w:val="00337124"/>
    <w:rsid w:val="0033773F"/>
    <w:rsid w:val="00337D32"/>
    <w:rsid w:val="00340074"/>
    <w:rsid w:val="003403C6"/>
    <w:rsid w:val="003407CB"/>
    <w:rsid w:val="003409E1"/>
    <w:rsid w:val="0034118A"/>
    <w:rsid w:val="003412BF"/>
    <w:rsid w:val="00341589"/>
    <w:rsid w:val="00341983"/>
    <w:rsid w:val="00341B4D"/>
    <w:rsid w:val="00341B79"/>
    <w:rsid w:val="00342028"/>
    <w:rsid w:val="0034209F"/>
    <w:rsid w:val="00342198"/>
    <w:rsid w:val="00342253"/>
    <w:rsid w:val="0034238F"/>
    <w:rsid w:val="00342A55"/>
    <w:rsid w:val="00342D8E"/>
    <w:rsid w:val="00342E19"/>
    <w:rsid w:val="00343076"/>
    <w:rsid w:val="00343699"/>
    <w:rsid w:val="00343968"/>
    <w:rsid w:val="00343A45"/>
    <w:rsid w:val="00344386"/>
    <w:rsid w:val="003445AD"/>
    <w:rsid w:val="00344660"/>
    <w:rsid w:val="003446BA"/>
    <w:rsid w:val="0034478C"/>
    <w:rsid w:val="00344C75"/>
    <w:rsid w:val="00344D32"/>
    <w:rsid w:val="00344FA8"/>
    <w:rsid w:val="00344FCF"/>
    <w:rsid w:val="00345904"/>
    <w:rsid w:val="0034678E"/>
    <w:rsid w:val="00346B42"/>
    <w:rsid w:val="00346DB4"/>
    <w:rsid w:val="00347295"/>
    <w:rsid w:val="0034754E"/>
    <w:rsid w:val="0035008B"/>
    <w:rsid w:val="00350356"/>
    <w:rsid w:val="0035098D"/>
    <w:rsid w:val="00350B92"/>
    <w:rsid w:val="00350F4A"/>
    <w:rsid w:val="003514D4"/>
    <w:rsid w:val="003515D1"/>
    <w:rsid w:val="003517FB"/>
    <w:rsid w:val="00351D5A"/>
    <w:rsid w:val="003527F6"/>
    <w:rsid w:val="003528AD"/>
    <w:rsid w:val="00352B6B"/>
    <w:rsid w:val="00352BBE"/>
    <w:rsid w:val="003538D7"/>
    <w:rsid w:val="00353B1E"/>
    <w:rsid w:val="003540BB"/>
    <w:rsid w:val="003541C4"/>
    <w:rsid w:val="00354377"/>
    <w:rsid w:val="0035441B"/>
    <w:rsid w:val="0035464D"/>
    <w:rsid w:val="00355033"/>
    <w:rsid w:val="003550CA"/>
    <w:rsid w:val="0035579B"/>
    <w:rsid w:val="003557EA"/>
    <w:rsid w:val="00355CA9"/>
    <w:rsid w:val="0035692E"/>
    <w:rsid w:val="00356DD0"/>
    <w:rsid w:val="0035757A"/>
    <w:rsid w:val="003605EA"/>
    <w:rsid w:val="00360863"/>
    <w:rsid w:val="00360B35"/>
    <w:rsid w:val="00360EC3"/>
    <w:rsid w:val="00360F9E"/>
    <w:rsid w:val="003610B8"/>
    <w:rsid w:val="0036131E"/>
    <w:rsid w:val="00361F79"/>
    <w:rsid w:val="00362258"/>
    <w:rsid w:val="00362292"/>
    <w:rsid w:val="00362F6B"/>
    <w:rsid w:val="003630AF"/>
    <w:rsid w:val="003641AD"/>
    <w:rsid w:val="003641C4"/>
    <w:rsid w:val="00364662"/>
    <w:rsid w:val="00364D44"/>
    <w:rsid w:val="00365101"/>
    <w:rsid w:val="003651CA"/>
    <w:rsid w:val="003652BB"/>
    <w:rsid w:val="00365831"/>
    <w:rsid w:val="00366E36"/>
    <w:rsid w:val="00366E98"/>
    <w:rsid w:val="00367142"/>
    <w:rsid w:val="003672C3"/>
    <w:rsid w:val="003673A5"/>
    <w:rsid w:val="00370031"/>
    <w:rsid w:val="0037026B"/>
    <w:rsid w:val="0037050D"/>
    <w:rsid w:val="00370915"/>
    <w:rsid w:val="003709FA"/>
    <w:rsid w:val="00370EF0"/>
    <w:rsid w:val="00370F19"/>
    <w:rsid w:val="00371A4E"/>
    <w:rsid w:val="00371AF5"/>
    <w:rsid w:val="00372888"/>
    <w:rsid w:val="003729FB"/>
    <w:rsid w:val="00372CFA"/>
    <w:rsid w:val="00372F85"/>
    <w:rsid w:val="0037316B"/>
    <w:rsid w:val="003737E0"/>
    <w:rsid w:val="00373CB7"/>
    <w:rsid w:val="00374FBC"/>
    <w:rsid w:val="00375725"/>
    <w:rsid w:val="003757C9"/>
    <w:rsid w:val="00375A65"/>
    <w:rsid w:val="00375B49"/>
    <w:rsid w:val="00375B5A"/>
    <w:rsid w:val="00375D01"/>
    <w:rsid w:val="00375DE8"/>
    <w:rsid w:val="00375E24"/>
    <w:rsid w:val="00376236"/>
    <w:rsid w:val="0037647F"/>
    <w:rsid w:val="003766B0"/>
    <w:rsid w:val="00376A2E"/>
    <w:rsid w:val="00376BEE"/>
    <w:rsid w:val="00376F74"/>
    <w:rsid w:val="00377181"/>
    <w:rsid w:val="0037720E"/>
    <w:rsid w:val="00380203"/>
    <w:rsid w:val="0038023C"/>
    <w:rsid w:val="00380C81"/>
    <w:rsid w:val="00380E4E"/>
    <w:rsid w:val="00381086"/>
    <w:rsid w:val="003811B9"/>
    <w:rsid w:val="003812BC"/>
    <w:rsid w:val="00381519"/>
    <w:rsid w:val="003815AB"/>
    <w:rsid w:val="00381643"/>
    <w:rsid w:val="00381EE5"/>
    <w:rsid w:val="003822F0"/>
    <w:rsid w:val="00382C3E"/>
    <w:rsid w:val="0038319F"/>
    <w:rsid w:val="00383595"/>
    <w:rsid w:val="00383C11"/>
    <w:rsid w:val="00384466"/>
    <w:rsid w:val="0038447F"/>
    <w:rsid w:val="00384895"/>
    <w:rsid w:val="003849BC"/>
    <w:rsid w:val="00384D63"/>
    <w:rsid w:val="0038504D"/>
    <w:rsid w:val="00385338"/>
    <w:rsid w:val="003862FA"/>
    <w:rsid w:val="00386503"/>
    <w:rsid w:val="00386531"/>
    <w:rsid w:val="003869F5"/>
    <w:rsid w:val="00386AF1"/>
    <w:rsid w:val="00386D73"/>
    <w:rsid w:val="00386EF1"/>
    <w:rsid w:val="003870BA"/>
    <w:rsid w:val="00387116"/>
    <w:rsid w:val="0038714E"/>
    <w:rsid w:val="003871FE"/>
    <w:rsid w:val="003872BB"/>
    <w:rsid w:val="00387C72"/>
    <w:rsid w:val="00387FCB"/>
    <w:rsid w:val="003905CF"/>
    <w:rsid w:val="003906D3"/>
    <w:rsid w:val="00390743"/>
    <w:rsid w:val="003907DF"/>
    <w:rsid w:val="00390810"/>
    <w:rsid w:val="003908A3"/>
    <w:rsid w:val="00391A9E"/>
    <w:rsid w:val="00391B97"/>
    <w:rsid w:val="00391C12"/>
    <w:rsid w:val="00392A7B"/>
    <w:rsid w:val="00392EB5"/>
    <w:rsid w:val="0039375C"/>
    <w:rsid w:val="0039395D"/>
    <w:rsid w:val="00393C66"/>
    <w:rsid w:val="00393CC1"/>
    <w:rsid w:val="00393EBE"/>
    <w:rsid w:val="00394425"/>
    <w:rsid w:val="00394637"/>
    <w:rsid w:val="00394A7B"/>
    <w:rsid w:val="00394BB1"/>
    <w:rsid w:val="003950D5"/>
    <w:rsid w:val="0039519D"/>
    <w:rsid w:val="00395567"/>
    <w:rsid w:val="00395FAC"/>
    <w:rsid w:val="003964CF"/>
    <w:rsid w:val="00396567"/>
    <w:rsid w:val="00396575"/>
    <w:rsid w:val="00396E68"/>
    <w:rsid w:val="00396F1C"/>
    <w:rsid w:val="00396F81"/>
    <w:rsid w:val="0039753E"/>
    <w:rsid w:val="00397766"/>
    <w:rsid w:val="00397923"/>
    <w:rsid w:val="00397D2D"/>
    <w:rsid w:val="003A0148"/>
    <w:rsid w:val="003A06FE"/>
    <w:rsid w:val="003A0A70"/>
    <w:rsid w:val="003A0AA3"/>
    <w:rsid w:val="003A18E7"/>
    <w:rsid w:val="003A1959"/>
    <w:rsid w:val="003A2264"/>
    <w:rsid w:val="003A2361"/>
    <w:rsid w:val="003A25B9"/>
    <w:rsid w:val="003A27ED"/>
    <w:rsid w:val="003A2F3E"/>
    <w:rsid w:val="003A347F"/>
    <w:rsid w:val="003A3802"/>
    <w:rsid w:val="003A3BC1"/>
    <w:rsid w:val="003A4272"/>
    <w:rsid w:val="003A45AB"/>
    <w:rsid w:val="003A4C8A"/>
    <w:rsid w:val="003A4E1C"/>
    <w:rsid w:val="003A4EF5"/>
    <w:rsid w:val="003A5333"/>
    <w:rsid w:val="003A59D3"/>
    <w:rsid w:val="003A5B45"/>
    <w:rsid w:val="003A5BD5"/>
    <w:rsid w:val="003A6171"/>
    <w:rsid w:val="003A6240"/>
    <w:rsid w:val="003A6250"/>
    <w:rsid w:val="003A6BAE"/>
    <w:rsid w:val="003A6E97"/>
    <w:rsid w:val="003A70A8"/>
    <w:rsid w:val="003A741A"/>
    <w:rsid w:val="003A7490"/>
    <w:rsid w:val="003B02EB"/>
    <w:rsid w:val="003B03DF"/>
    <w:rsid w:val="003B08CF"/>
    <w:rsid w:val="003B0BEB"/>
    <w:rsid w:val="003B13D2"/>
    <w:rsid w:val="003B17C7"/>
    <w:rsid w:val="003B21DD"/>
    <w:rsid w:val="003B2B96"/>
    <w:rsid w:val="003B2C96"/>
    <w:rsid w:val="003B2FD6"/>
    <w:rsid w:val="003B31F4"/>
    <w:rsid w:val="003B32BF"/>
    <w:rsid w:val="003B3786"/>
    <w:rsid w:val="003B3EC5"/>
    <w:rsid w:val="003B4041"/>
    <w:rsid w:val="003B45E8"/>
    <w:rsid w:val="003B471D"/>
    <w:rsid w:val="003B48BB"/>
    <w:rsid w:val="003B4911"/>
    <w:rsid w:val="003B5C82"/>
    <w:rsid w:val="003B6535"/>
    <w:rsid w:val="003B65E1"/>
    <w:rsid w:val="003B6770"/>
    <w:rsid w:val="003B6871"/>
    <w:rsid w:val="003B6BDC"/>
    <w:rsid w:val="003B73C1"/>
    <w:rsid w:val="003B73C3"/>
    <w:rsid w:val="003B7720"/>
    <w:rsid w:val="003B7EDD"/>
    <w:rsid w:val="003C0C4B"/>
    <w:rsid w:val="003C12BE"/>
    <w:rsid w:val="003C15F8"/>
    <w:rsid w:val="003C1822"/>
    <w:rsid w:val="003C1874"/>
    <w:rsid w:val="003C1956"/>
    <w:rsid w:val="003C19A9"/>
    <w:rsid w:val="003C2013"/>
    <w:rsid w:val="003C238E"/>
    <w:rsid w:val="003C2B8C"/>
    <w:rsid w:val="003C2E17"/>
    <w:rsid w:val="003C34A3"/>
    <w:rsid w:val="003C42FE"/>
    <w:rsid w:val="003C48C5"/>
    <w:rsid w:val="003C4BEE"/>
    <w:rsid w:val="003C508F"/>
    <w:rsid w:val="003C543A"/>
    <w:rsid w:val="003C678E"/>
    <w:rsid w:val="003C6A41"/>
    <w:rsid w:val="003C6B44"/>
    <w:rsid w:val="003C6E85"/>
    <w:rsid w:val="003C7396"/>
    <w:rsid w:val="003C7AF4"/>
    <w:rsid w:val="003D06A7"/>
    <w:rsid w:val="003D08F4"/>
    <w:rsid w:val="003D0C1A"/>
    <w:rsid w:val="003D1CF5"/>
    <w:rsid w:val="003D1D76"/>
    <w:rsid w:val="003D1FF9"/>
    <w:rsid w:val="003D20F9"/>
    <w:rsid w:val="003D216F"/>
    <w:rsid w:val="003D2E8B"/>
    <w:rsid w:val="003D2F9C"/>
    <w:rsid w:val="003D31F8"/>
    <w:rsid w:val="003D3991"/>
    <w:rsid w:val="003D3A04"/>
    <w:rsid w:val="003D3C8B"/>
    <w:rsid w:val="003D3CD2"/>
    <w:rsid w:val="003D3E84"/>
    <w:rsid w:val="003D4134"/>
    <w:rsid w:val="003D434F"/>
    <w:rsid w:val="003D4A92"/>
    <w:rsid w:val="003D4C3C"/>
    <w:rsid w:val="003D4C8F"/>
    <w:rsid w:val="003D4F36"/>
    <w:rsid w:val="003D4FAD"/>
    <w:rsid w:val="003D574D"/>
    <w:rsid w:val="003D5FDF"/>
    <w:rsid w:val="003D6115"/>
    <w:rsid w:val="003D69B1"/>
    <w:rsid w:val="003D6AE2"/>
    <w:rsid w:val="003D6BBF"/>
    <w:rsid w:val="003D6EA0"/>
    <w:rsid w:val="003D6FB5"/>
    <w:rsid w:val="003D7208"/>
    <w:rsid w:val="003D793B"/>
    <w:rsid w:val="003D7F70"/>
    <w:rsid w:val="003E020C"/>
    <w:rsid w:val="003E04E5"/>
    <w:rsid w:val="003E050D"/>
    <w:rsid w:val="003E0B85"/>
    <w:rsid w:val="003E1427"/>
    <w:rsid w:val="003E18DB"/>
    <w:rsid w:val="003E1F3F"/>
    <w:rsid w:val="003E20EE"/>
    <w:rsid w:val="003E3B5F"/>
    <w:rsid w:val="003E3E66"/>
    <w:rsid w:val="003E46D7"/>
    <w:rsid w:val="003E4A75"/>
    <w:rsid w:val="003E4C45"/>
    <w:rsid w:val="003E53E1"/>
    <w:rsid w:val="003E56C1"/>
    <w:rsid w:val="003E5B37"/>
    <w:rsid w:val="003E6639"/>
    <w:rsid w:val="003E6900"/>
    <w:rsid w:val="003E6959"/>
    <w:rsid w:val="003E6A2B"/>
    <w:rsid w:val="003E767F"/>
    <w:rsid w:val="003E76FC"/>
    <w:rsid w:val="003E7A17"/>
    <w:rsid w:val="003F0ABB"/>
    <w:rsid w:val="003F0C8D"/>
    <w:rsid w:val="003F18BE"/>
    <w:rsid w:val="003F1E7C"/>
    <w:rsid w:val="003F26D0"/>
    <w:rsid w:val="003F2CF9"/>
    <w:rsid w:val="003F3437"/>
    <w:rsid w:val="003F39AA"/>
    <w:rsid w:val="003F39BC"/>
    <w:rsid w:val="003F3D62"/>
    <w:rsid w:val="003F3FC9"/>
    <w:rsid w:val="003F495A"/>
    <w:rsid w:val="003F556B"/>
    <w:rsid w:val="003F5A8A"/>
    <w:rsid w:val="003F5C55"/>
    <w:rsid w:val="003F5C61"/>
    <w:rsid w:val="003F5F31"/>
    <w:rsid w:val="003F66C4"/>
    <w:rsid w:val="003F6CD3"/>
    <w:rsid w:val="003F7171"/>
    <w:rsid w:val="003F7900"/>
    <w:rsid w:val="003F7B88"/>
    <w:rsid w:val="003F7BF8"/>
    <w:rsid w:val="004002A6"/>
    <w:rsid w:val="00400427"/>
    <w:rsid w:val="00400A1F"/>
    <w:rsid w:val="00400C18"/>
    <w:rsid w:val="0040117D"/>
    <w:rsid w:val="00401518"/>
    <w:rsid w:val="00401676"/>
    <w:rsid w:val="0040174F"/>
    <w:rsid w:val="00401BFA"/>
    <w:rsid w:val="00402A01"/>
    <w:rsid w:val="00402DF8"/>
    <w:rsid w:val="004030E0"/>
    <w:rsid w:val="00403665"/>
    <w:rsid w:val="004037D9"/>
    <w:rsid w:val="00403937"/>
    <w:rsid w:val="00403993"/>
    <w:rsid w:val="00404F29"/>
    <w:rsid w:val="00405632"/>
    <w:rsid w:val="004056CC"/>
    <w:rsid w:val="004057F6"/>
    <w:rsid w:val="00405B62"/>
    <w:rsid w:val="00406118"/>
    <w:rsid w:val="00406303"/>
    <w:rsid w:val="004064B1"/>
    <w:rsid w:val="004067BA"/>
    <w:rsid w:val="00406CEC"/>
    <w:rsid w:val="004070F7"/>
    <w:rsid w:val="0040725D"/>
    <w:rsid w:val="00407C5A"/>
    <w:rsid w:val="00410BC1"/>
    <w:rsid w:val="0041115C"/>
    <w:rsid w:val="0041180A"/>
    <w:rsid w:val="00411DFC"/>
    <w:rsid w:val="00412201"/>
    <w:rsid w:val="004123E5"/>
    <w:rsid w:val="00412648"/>
    <w:rsid w:val="00412AF5"/>
    <w:rsid w:val="004137C2"/>
    <w:rsid w:val="00413A85"/>
    <w:rsid w:val="00413CC6"/>
    <w:rsid w:val="00414068"/>
    <w:rsid w:val="004142A1"/>
    <w:rsid w:val="004142E2"/>
    <w:rsid w:val="0041453F"/>
    <w:rsid w:val="00414959"/>
    <w:rsid w:val="00414DF7"/>
    <w:rsid w:val="00414F86"/>
    <w:rsid w:val="00415649"/>
    <w:rsid w:val="004159D5"/>
    <w:rsid w:val="00416993"/>
    <w:rsid w:val="00416A54"/>
    <w:rsid w:val="00416A93"/>
    <w:rsid w:val="00416B8C"/>
    <w:rsid w:val="00416BB6"/>
    <w:rsid w:val="00417012"/>
    <w:rsid w:val="00417014"/>
    <w:rsid w:val="0041744E"/>
    <w:rsid w:val="00417702"/>
    <w:rsid w:val="004179B1"/>
    <w:rsid w:val="00417ADE"/>
    <w:rsid w:val="00417CCB"/>
    <w:rsid w:val="004201F0"/>
    <w:rsid w:val="00420926"/>
    <w:rsid w:val="00420BD1"/>
    <w:rsid w:val="004211AD"/>
    <w:rsid w:val="004212B4"/>
    <w:rsid w:val="00421330"/>
    <w:rsid w:val="004214E8"/>
    <w:rsid w:val="004216BD"/>
    <w:rsid w:val="00421B47"/>
    <w:rsid w:val="00421E97"/>
    <w:rsid w:val="00421EBA"/>
    <w:rsid w:val="00421EC6"/>
    <w:rsid w:val="0042203B"/>
    <w:rsid w:val="004221C9"/>
    <w:rsid w:val="004222C3"/>
    <w:rsid w:val="00423000"/>
    <w:rsid w:val="00423012"/>
    <w:rsid w:val="004233AB"/>
    <w:rsid w:val="0042362A"/>
    <w:rsid w:val="00423819"/>
    <w:rsid w:val="00423AC9"/>
    <w:rsid w:val="00423DAF"/>
    <w:rsid w:val="00424675"/>
    <w:rsid w:val="004248F0"/>
    <w:rsid w:val="00424C15"/>
    <w:rsid w:val="00424FF6"/>
    <w:rsid w:val="00425035"/>
    <w:rsid w:val="00425070"/>
    <w:rsid w:val="00425328"/>
    <w:rsid w:val="0042567E"/>
    <w:rsid w:val="0042572E"/>
    <w:rsid w:val="004259B9"/>
    <w:rsid w:val="00425E4F"/>
    <w:rsid w:val="00425FA3"/>
    <w:rsid w:val="00426005"/>
    <w:rsid w:val="0042672E"/>
    <w:rsid w:val="00426BD0"/>
    <w:rsid w:val="00426E7E"/>
    <w:rsid w:val="00427690"/>
    <w:rsid w:val="00427846"/>
    <w:rsid w:val="004279FD"/>
    <w:rsid w:val="00427E4F"/>
    <w:rsid w:val="00427EEB"/>
    <w:rsid w:val="004301E8"/>
    <w:rsid w:val="0043020D"/>
    <w:rsid w:val="00430423"/>
    <w:rsid w:val="004304BF"/>
    <w:rsid w:val="0043062C"/>
    <w:rsid w:val="004306F1"/>
    <w:rsid w:val="0043199C"/>
    <w:rsid w:val="00431D5E"/>
    <w:rsid w:val="00431DEB"/>
    <w:rsid w:val="0043232E"/>
    <w:rsid w:val="004325B6"/>
    <w:rsid w:val="00432712"/>
    <w:rsid w:val="0043294E"/>
    <w:rsid w:val="0043317F"/>
    <w:rsid w:val="00433470"/>
    <w:rsid w:val="004342EB"/>
    <w:rsid w:val="0043441C"/>
    <w:rsid w:val="004347C2"/>
    <w:rsid w:val="00434989"/>
    <w:rsid w:val="004349A6"/>
    <w:rsid w:val="00434ACD"/>
    <w:rsid w:val="00435818"/>
    <w:rsid w:val="004358C6"/>
    <w:rsid w:val="00435CC9"/>
    <w:rsid w:val="0043659A"/>
    <w:rsid w:val="00436DB3"/>
    <w:rsid w:val="00436F30"/>
    <w:rsid w:val="0043745A"/>
    <w:rsid w:val="004374C4"/>
    <w:rsid w:val="0043773E"/>
    <w:rsid w:val="00437B00"/>
    <w:rsid w:val="00437B4E"/>
    <w:rsid w:val="00437E35"/>
    <w:rsid w:val="00440144"/>
    <w:rsid w:val="0044057D"/>
    <w:rsid w:val="004405A3"/>
    <w:rsid w:val="00440B23"/>
    <w:rsid w:val="00440E68"/>
    <w:rsid w:val="004411D7"/>
    <w:rsid w:val="00441450"/>
    <w:rsid w:val="00441AB0"/>
    <w:rsid w:val="00441F22"/>
    <w:rsid w:val="0044209D"/>
    <w:rsid w:val="00442161"/>
    <w:rsid w:val="00442802"/>
    <w:rsid w:val="00443947"/>
    <w:rsid w:val="00443EE4"/>
    <w:rsid w:val="00444C5B"/>
    <w:rsid w:val="00445024"/>
    <w:rsid w:val="00445125"/>
    <w:rsid w:val="004451D1"/>
    <w:rsid w:val="00445234"/>
    <w:rsid w:val="00445386"/>
    <w:rsid w:val="00445543"/>
    <w:rsid w:val="0044561F"/>
    <w:rsid w:val="00445851"/>
    <w:rsid w:val="00445C06"/>
    <w:rsid w:val="00446196"/>
    <w:rsid w:val="00446AEC"/>
    <w:rsid w:val="00446F88"/>
    <w:rsid w:val="004471A9"/>
    <w:rsid w:val="004472A1"/>
    <w:rsid w:val="004476BD"/>
    <w:rsid w:val="00447921"/>
    <w:rsid w:val="00447F5D"/>
    <w:rsid w:val="004504E5"/>
    <w:rsid w:val="00450C5C"/>
    <w:rsid w:val="00450DC3"/>
    <w:rsid w:val="0045141D"/>
    <w:rsid w:val="004515AE"/>
    <w:rsid w:val="004517C4"/>
    <w:rsid w:val="00451FFE"/>
    <w:rsid w:val="00452058"/>
    <w:rsid w:val="0045213A"/>
    <w:rsid w:val="004526C2"/>
    <w:rsid w:val="00453F21"/>
    <w:rsid w:val="00453F34"/>
    <w:rsid w:val="004540A8"/>
    <w:rsid w:val="0045430F"/>
    <w:rsid w:val="0045453A"/>
    <w:rsid w:val="0045471D"/>
    <w:rsid w:val="004548AC"/>
    <w:rsid w:val="00455322"/>
    <w:rsid w:val="00455477"/>
    <w:rsid w:val="0045630B"/>
    <w:rsid w:val="00456A27"/>
    <w:rsid w:val="00456C5D"/>
    <w:rsid w:val="00457BE9"/>
    <w:rsid w:val="00460336"/>
    <w:rsid w:val="0046080B"/>
    <w:rsid w:val="00460CF9"/>
    <w:rsid w:val="004610C0"/>
    <w:rsid w:val="0046154C"/>
    <w:rsid w:val="004617BE"/>
    <w:rsid w:val="004617D1"/>
    <w:rsid w:val="0046190A"/>
    <w:rsid w:val="00461FE4"/>
    <w:rsid w:val="004620B5"/>
    <w:rsid w:val="00464031"/>
    <w:rsid w:val="00464328"/>
    <w:rsid w:val="0046454D"/>
    <w:rsid w:val="0046474A"/>
    <w:rsid w:val="00464AB9"/>
    <w:rsid w:val="00464C38"/>
    <w:rsid w:val="00464C88"/>
    <w:rsid w:val="00465231"/>
    <w:rsid w:val="004652F7"/>
    <w:rsid w:val="004655E2"/>
    <w:rsid w:val="00465F6D"/>
    <w:rsid w:val="004665FE"/>
    <w:rsid w:val="00466C81"/>
    <w:rsid w:val="004673D9"/>
    <w:rsid w:val="00467998"/>
    <w:rsid w:val="00467CDE"/>
    <w:rsid w:val="0047005D"/>
    <w:rsid w:val="00470748"/>
    <w:rsid w:val="00471159"/>
    <w:rsid w:val="0047144E"/>
    <w:rsid w:val="00471AE4"/>
    <w:rsid w:val="0047263E"/>
    <w:rsid w:val="00472CC5"/>
    <w:rsid w:val="00472DF4"/>
    <w:rsid w:val="00473425"/>
    <w:rsid w:val="00473878"/>
    <w:rsid w:val="00473A45"/>
    <w:rsid w:val="00473F25"/>
    <w:rsid w:val="00473FA5"/>
    <w:rsid w:val="00475002"/>
    <w:rsid w:val="004754F2"/>
    <w:rsid w:val="00475E35"/>
    <w:rsid w:val="00475EAF"/>
    <w:rsid w:val="00476B05"/>
    <w:rsid w:val="00476B94"/>
    <w:rsid w:val="00477109"/>
    <w:rsid w:val="0047753B"/>
    <w:rsid w:val="00477B0F"/>
    <w:rsid w:val="004801EB"/>
    <w:rsid w:val="00480FF3"/>
    <w:rsid w:val="0048227D"/>
    <w:rsid w:val="0048293F"/>
    <w:rsid w:val="00483A79"/>
    <w:rsid w:val="00483AF8"/>
    <w:rsid w:val="00483E2D"/>
    <w:rsid w:val="00484275"/>
    <w:rsid w:val="004844F0"/>
    <w:rsid w:val="00484615"/>
    <w:rsid w:val="00484AE8"/>
    <w:rsid w:val="00484B9E"/>
    <w:rsid w:val="00484BE9"/>
    <w:rsid w:val="0048503B"/>
    <w:rsid w:val="004850A2"/>
    <w:rsid w:val="004850D5"/>
    <w:rsid w:val="00485230"/>
    <w:rsid w:val="00485527"/>
    <w:rsid w:val="00485723"/>
    <w:rsid w:val="00485CA4"/>
    <w:rsid w:val="00486032"/>
    <w:rsid w:val="00486119"/>
    <w:rsid w:val="004862EF"/>
    <w:rsid w:val="00486B60"/>
    <w:rsid w:val="00486B7E"/>
    <w:rsid w:val="00487262"/>
    <w:rsid w:val="00487321"/>
    <w:rsid w:val="00487540"/>
    <w:rsid w:val="004878CE"/>
    <w:rsid w:val="0048796E"/>
    <w:rsid w:val="00487B3A"/>
    <w:rsid w:val="0049003E"/>
    <w:rsid w:val="00490316"/>
    <w:rsid w:val="004904FC"/>
    <w:rsid w:val="0049050D"/>
    <w:rsid w:val="004907E1"/>
    <w:rsid w:val="00490900"/>
    <w:rsid w:val="004910D6"/>
    <w:rsid w:val="00491226"/>
    <w:rsid w:val="004919D6"/>
    <w:rsid w:val="00491AF1"/>
    <w:rsid w:val="0049219C"/>
    <w:rsid w:val="00492896"/>
    <w:rsid w:val="00492A33"/>
    <w:rsid w:val="00492BD6"/>
    <w:rsid w:val="00492D6C"/>
    <w:rsid w:val="004930FB"/>
    <w:rsid w:val="004933A4"/>
    <w:rsid w:val="00493491"/>
    <w:rsid w:val="00493857"/>
    <w:rsid w:val="0049402E"/>
    <w:rsid w:val="00494B74"/>
    <w:rsid w:val="00495103"/>
    <w:rsid w:val="00495D7B"/>
    <w:rsid w:val="004969DA"/>
    <w:rsid w:val="00496CA6"/>
    <w:rsid w:val="00497BE6"/>
    <w:rsid w:val="004A01BD"/>
    <w:rsid w:val="004A02D1"/>
    <w:rsid w:val="004A03A6"/>
    <w:rsid w:val="004A03BA"/>
    <w:rsid w:val="004A06DC"/>
    <w:rsid w:val="004A083D"/>
    <w:rsid w:val="004A0864"/>
    <w:rsid w:val="004A0F18"/>
    <w:rsid w:val="004A12A2"/>
    <w:rsid w:val="004A13D7"/>
    <w:rsid w:val="004A1AE2"/>
    <w:rsid w:val="004A1FD6"/>
    <w:rsid w:val="004A222B"/>
    <w:rsid w:val="004A269A"/>
    <w:rsid w:val="004A2891"/>
    <w:rsid w:val="004A28CB"/>
    <w:rsid w:val="004A2B4C"/>
    <w:rsid w:val="004A35D2"/>
    <w:rsid w:val="004A3C33"/>
    <w:rsid w:val="004A3D57"/>
    <w:rsid w:val="004A3EFD"/>
    <w:rsid w:val="004A46FE"/>
    <w:rsid w:val="004A4B94"/>
    <w:rsid w:val="004A4E91"/>
    <w:rsid w:val="004A4ED2"/>
    <w:rsid w:val="004A4EF3"/>
    <w:rsid w:val="004A516D"/>
    <w:rsid w:val="004A5717"/>
    <w:rsid w:val="004A636B"/>
    <w:rsid w:val="004A752E"/>
    <w:rsid w:val="004A7765"/>
    <w:rsid w:val="004A7A96"/>
    <w:rsid w:val="004A7D74"/>
    <w:rsid w:val="004B07DB"/>
    <w:rsid w:val="004B0A30"/>
    <w:rsid w:val="004B1293"/>
    <w:rsid w:val="004B1392"/>
    <w:rsid w:val="004B1B7F"/>
    <w:rsid w:val="004B1E53"/>
    <w:rsid w:val="004B2170"/>
    <w:rsid w:val="004B25BA"/>
    <w:rsid w:val="004B27E1"/>
    <w:rsid w:val="004B2FD7"/>
    <w:rsid w:val="004B3637"/>
    <w:rsid w:val="004B3717"/>
    <w:rsid w:val="004B3ABC"/>
    <w:rsid w:val="004B40CA"/>
    <w:rsid w:val="004B432B"/>
    <w:rsid w:val="004B4438"/>
    <w:rsid w:val="004B44D2"/>
    <w:rsid w:val="004B4869"/>
    <w:rsid w:val="004B587D"/>
    <w:rsid w:val="004B5A1B"/>
    <w:rsid w:val="004B5A7F"/>
    <w:rsid w:val="004B5C7A"/>
    <w:rsid w:val="004B5C7B"/>
    <w:rsid w:val="004B5EF7"/>
    <w:rsid w:val="004B5FBE"/>
    <w:rsid w:val="004B6E12"/>
    <w:rsid w:val="004B760E"/>
    <w:rsid w:val="004B7864"/>
    <w:rsid w:val="004B7C9E"/>
    <w:rsid w:val="004B7F87"/>
    <w:rsid w:val="004C050B"/>
    <w:rsid w:val="004C06D6"/>
    <w:rsid w:val="004C07E8"/>
    <w:rsid w:val="004C07FE"/>
    <w:rsid w:val="004C1424"/>
    <w:rsid w:val="004C1FF5"/>
    <w:rsid w:val="004C1FFF"/>
    <w:rsid w:val="004C26C9"/>
    <w:rsid w:val="004C2830"/>
    <w:rsid w:val="004C2B66"/>
    <w:rsid w:val="004C2BC0"/>
    <w:rsid w:val="004C35B8"/>
    <w:rsid w:val="004C3E2F"/>
    <w:rsid w:val="004C43E3"/>
    <w:rsid w:val="004C4468"/>
    <w:rsid w:val="004C4F3E"/>
    <w:rsid w:val="004C5F9E"/>
    <w:rsid w:val="004C658C"/>
    <w:rsid w:val="004C6830"/>
    <w:rsid w:val="004C6CC4"/>
    <w:rsid w:val="004C6DC5"/>
    <w:rsid w:val="004C7BFB"/>
    <w:rsid w:val="004C7E07"/>
    <w:rsid w:val="004D0527"/>
    <w:rsid w:val="004D06BB"/>
    <w:rsid w:val="004D0AFB"/>
    <w:rsid w:val="004D0DD3"/>
    <w:rsid w:val="004D11EB"/>
    <w:rsid w:val="004D2152"/>
    <w:rsid w:val="004D22DD"/>
    <w:rsid w:val="004D256F"/>
    <w:rsid w:val="004D26BE"/>
    <w:rsid w:val="004D2A72"/>
    <w:rsid w:val="004D3345"/>
    <w:rsid w:val="004D336E"/>
    <w:rsid w:val="004D35D8"/>
    <w:rsid w:val="004D3E4B"/>
    <w:rsid w:val="004D3F01"/>
    <w:rsid w:val="004D45C5"/>
    <w:rsid w:val="004D46D7"/>
    <w:rsid w:val="004D496C"/>
    <w:rsid w:val="004D4C94"/>
    <w:rsid w:val="004D4E0B"/>
    <w:rsid w:val="004D4EE6"/>
    <w:rsid w:val="004D5F48"/>
    <w:rsid w:val="004D618B"/>
    <w:rsid w:val="004D61C5"/>
    <w:rsid w:val="004D6345"/>
    <w:rsid w:val="004D63FF"/>
    <w:rsid w:val="004D66DA"/>
    <w:rsid w:val="004D67EF"/>
    <w:rsid w:val="004D690E"/>
    <w:rsid w:val="004D6FF8"/>
    <w:rsid w:val="004D7334"/>
    <w:rsid w:val="004D7461"/>
    <w:rsid w:val="004D7590"/>
    <w:rsid w:val="004D7D39"/>
    <w:rsid w:val="004E01C0"/>
    <w:rsid w:val="004E061A"/>
    <w:rsid w:val="004E0838"/>
    <w:rsid w:val="004E0D26"/>
    <w:rsid w:val="004E0D2B"/>
    <w:rsid w:val="004E1B59"/>
    <w:rsid w:val="004E1F7E"/>
    <w:rsid w:val="004E22C1"/>
    <w:rsid w:val="004E2E65"/>
    <w:rsid w:val="004E37A9"/>
    <w:rsid w:val="004E3890"/>
    <w:rsid w:val="004E499B"/>
    <w:rsid w:val="004E54F5"/>
    <w:rsid w:val="004E55A3"/>
    <w:rsid w:val="004E5686"/>
    <w:rsid w:val="004E5B18"/>
    <w:rsid w:val="004E5DA0"/>
    <w:rsid w:val="004E5F60"/>
    <w:rsid w:val="004E68C3"/>
    <w:rsid w:val="004E6CBF"/>
    <w:rsid w:val="004E6D05"/>
    <w:rsid w:val="004E6E12"/>
    <w:rsid w:val="004E6F0D"/>
    <w:rsid w:val="004E6F8E"/>
    <w:rsid w:val="004E7C17"/>
    <w:rsid w:val="004E7D95"/>
    <w:rsid w:val="004F02AF"/>
    <w:rsid w:val="004F07E0"/>
    <w:rsid w:val="004F09F6"/>
    <w:rsid w:val="004F0ADE"/>
    <w:rsid w:val="004F1262"/>
    <w:rsid w:val="004F1D17"/>
    <w:rsid w:val="004F1D1C"/>
    <w:rsid w:val="004F1E74"/>
    <w:rsid w:val="004F201F"/>
    <w:rsid w:val="004F23E2"/>
    <w:rsid w:val="004F2558"/>
    <w:rsid w:val="004F2792"/>
    <w:rsid w:val="004F29DE"/>
    <w:rsid w:val="004F31F8"/>
    <w:rsid w:val="004F36E1"/>
    <w:rsid w:val="004F37A9"/>
    <w:rsid w:val="004F37E1"/>
    <w:rsid w:val="004F387D"/>
    <w:rsid w:val="004F3C8D"/>
    <w:rsid w:val="004F3DFF"/>
    <w:rsid w:val="004F4127"/>
    <w:rsid w:val="004F4922"/>
    <w:rsid w:val="004F4B08"/>
    <w:rsid w:val="004F4E03"/>
    <w:rsid w:val="004F4F32"/>
    <w:rsid w:val="004F50C5"/>
    <w:rsid w:val="004F51CD"/>
    <w:rsid w:val="004F5E29"/>
    <w:rsid w:val="004F6079"/>
    <w:rsid w:val="004F6684"/>
    <w:rsid w:val="004F6824"/>
    <w:rsid w:val="004F6A5D"/>
    <w:rsid w:val="004F7527"/>
    <w:rsid w:val="004F76CA"/>
    <w:rsid w:val="004F7B86"/>
    <w:rsid w:val="004F7D3E"/>
    <w:rsid w:val="0050048C"/>
    <w:rsid w:val="00500EE7"/>
    <w:rsid w:val="0050145D"/>
    <w:rsid w:val="00501B97"/>
    <w:rsid w:val="00501C01"/>
    <w:rsid w:val="00501F2E"/>
    <w:rsid w:val="00502206"/>
    <w:rsid w:val="0050238B"/>
    <w:rsid w:val="00502750"/>
    <w:rsid w:val="00502AAB"/>
    <w:rsid w:val="00502C1C"/>
    <w:rsid w:val="00503080"/>
    <w:rsid w:val="005032F2"/>
    <w:rsid w:val="005032FC"/>
    <w:rsid w:val="0050356F"/>
    <w:rsid w:val="00503615"/>
    <w:rsid w:val="00503673"/>
    <w:rsid w:val="00503D05"/>
    <w:rsid w:val="00503E0E"/>
    <w:rsid w:val="00504086"/>
    <w:rsid w:val="00504281"/>
    <w:rsid w:val="00504294"/>
    <w:rsid w:val="005046EE"/>
    <w:rsid w:val="00504D34"/>
    <w:rsid w:val="005050BD"/>
    <w:rsid w:val="0050586D"/>
    <w:rsid w:val="0050641F"/>
    <w:rsid w:val="00506C4D"/>
    <w:rsid w:val="0050743C"/>
    <w:rsid w:val="00507544"/>
    <w:rsid w:val="00507624"/>
    <w:rsid w:val="005076EC"/>
    <w:rsid w:val="0050798B"/>
    <w:rsid w:val="00507A5E"/>
    <w:rsid w:val="00507FD3"/>
    <w:rsid w:val="0051044E"/>
    <w:rsid w:val="005104B7"/>
    <w:rsid w:val="00510DAB"/>
    <w:rsid w:val="00510F38"/>
    <w:rsid w:val="00511434"/>
    <w:rsid w:val="00511E07"/>
    <w:rsid w:val="00511ECF"/>
    <w:rsid w:val="005121E8"/>
    <w:rsid w:val="0051229F"/>
    <w:rsid w:val="0051282D"/>
    <w:rsid w:val="00512A2C"/>
    <w:rsid w:val="00512EB5"/>
    <w:rsid w:val="005130AF"/>
    <w:rsid w:val="005130D4"/>
    <w:rsid w:val="00513256"/>
    <w:rsid w:val="0051327B"/>
    <w:rsid w:val="005136D4"/>
    <w:rsid w:val="005136D8"/>
    <w:rsid w:val="00513E6C"/>
    <w:rsid w:val="00513EE1"/>
    <w:rsid w:val="00514082"/>
    <w:rsid w:val="005147CE"/>
    <w:rsid w:val="00514876"/>
    <w:rsid w:val="00514AB9"/>
    <w:rsid w:val="005156C6"/>
    <w:rsid w:val="0051571F"/>
    <w:rsid w:val="00515FDE"/>
    <w:rsid w:val="00516321"/>
    <w:rsid w:val="00517529"/>
    <w:rsid w:val="00517B10"/>
    <w:rsid w:val="00517E36"/>
    <w:rsid w:val="005213D4"/>
    <w:rsid w:val="005213FF"/>
    <w:rsid w:val="00521496"/>
    <w:rsid w:val="00521772"/>
    <w:rsid w:val="00521BA1"/>
    <w:rsid w:val="00522428"/>
    <w:rsid w:val="0052292C"/>
    <w:rsid w:val="005229BF"/>
    <w:rsid w:val="00523013"/>
    <w:rsid w:val="00523054"/>
    <w:rsid w:val="0052318C"/>
    <w:rsid w:val="00523807"/>
    <w:rsid w:val="00523C53"/>
    <w:rsid w:val="005242AC"/>
    <w:rsid w:val="005242F3"/>
    <w:rsid w:val="005244E3"/>
    <w:rsid w:val="005247BE"/>
    <w:rsid w:val="00524A4C"/>
    <w:rsid w:val="00525D28"/>
    <w:rsid w:val="00526014"/>
    <w:rsid w:val="00526658"/>
    <w:rsid w:val="00526B75"/>
    <w:rsid w:val="0052747C"/>
    <w:rsid w:val="00527CB5"/>
    <w:rsid w:val="00530012"/>
    <w:rsid w:val="0053006F"/>
    <w:rsid w:val="0053031B"/>
    <w:rsid w:val="00530A64"/>
    <w:rsid w:val="00530C40"/>
    <w:rsid w:val="0053118B"/>
    <w:rsid w:val="00531282"/>
    <w:rsid w:val="0053144B"/>
    <w:rsid w:val="00531C6A"/>
    <w:rsid w:val="00531DE5"/>
    <w:rsid w:val="00531FF3"/>
    <w:rsid w:val="00532179"/>
    <w:rsid w:val="005335EB"/>
    <w:rsid w:val="00533C4F"/>
    <w:rsid w:val="0053408F"/>
    <w:rsid w:val="005340B8"/>
    <w:rsid w:val="0053456E"/>
    <w:rsid w:val="00534EDB"/>
    <w:rsid w:val="00535064"/>
    <w:rsid w:val="005355AA"/>
    <w:rsid w:val="00535F5F"/>
    <w:rsid w:val="0053632E"/>
    <w:rsid w:val="00536437"/>
    <w:rsid w:val="005368D2"/>
    <w:rsid w:val="0053694A"/>
    <w:rsid w:val="00536B51"/>
    <w:rsid w:val="00536C2F"/>
    <w:rsid w:val="00536C9B"/>
    <w:rsid w:val="00536CB2"/>
    <w:rsid w:val="0053703C"/>
    <w:rsid w:val="005370A4"/>
    <w:rsid w:val="00537AB7"/>
    <w:rsid w:val="00537AC6"/>
    <w:rsid w:val="00537BF9"/>
    <w:rsid w:val="00537F6F"/>
    <w:rsid w:val="00540786"/>
    <w:rsid w:val="0054081E"/>
    <w:rsid w:val="00540A5B"/>
    <w:rsid w:val="00540C2F"/>
    <w:rsid w:val="00540F41"/>
    <w:rsid w:val="00541094"/>
    <w:rsid w:val="005422C1"/>
    <w:rsid w:val="005428B1"/>
    <w:rsid w:val="00542BD2"/>
    <w:rsid w:val="00542E6A"/>
    <w:rsid w:val="00544637"/>
    <w:rsid w:val="005447FD"/>
    <w:rsid w:val="00544A51"/>
    <w:rsid w:val="00544ED2"/>
    <w:rsid w:val="005458B3"/>
    <w:rsid w:val="00545A19"/>
    <w:rsid w:val="00547041"/>
    <w:rsid w:val="005470AD"/>
    <w:rsid w:val="005476A7"/>
    <w:rsid w:val="00547816"/>
    <w:rsid w:val="005501A0"/>
    <w:rsid w:val="00550F68"/>
    <w:rsid w:val="00550F69"/>
    <w:rsid w:val="005514DD"/>
    <w:rsid w:val="00551EA7"/>
    <w:rsid w:val="005522C5"/>
    <w:rsid w:val="00552376"/>
    <w:rsid w:val="00552906"/>
    <w:rsid w:val="00552D37"/>
    <w:rsid w:val="00553B5F"/>
    <w:rsid w:val="005545E1"/>
    <w:rsid w:val="0055541A"/>
    <w:rsid w:val="00555FB4"/>
    <w:rsid w:val="0055631F"/>
    <w:rsid w:val="00556982"/>
    <w:rsid w:val="00556AE9"/>
    <w:rsid w:val="005573DA"/>
    <w:rsid w:val="005576ED"/>
    <w:rsid w:val="005579C5"/>
    <w:rsid w:val="00557FCD"/>
    <w:rsid w:val="0056023E"/>
    <w:rsid w:val="0056026B"/>
    <w:rsid w:val="005609EF"/>
    <w:rsid w:val="00561196"/>
    <w:rsid w:val="0056128E"/>
    <w:rsid w:val="00561396"/>
    <w:rsid w:val="00561616"/>
    <w:rsid w:val="005616D3"/>
    <w:rsid w:val="005618A8"/>
    <w:rsid w:val="00561A1C"/>
    <w:rsid w:val="00561D3B"/>
    <w:rsid w:val="00561F0F"/>
    <w:rsid w:val="0056219E"/>
    <w:rsid w:val="005627DB"/>
    <w:rsid w:val="005628E7"/>
    <w:rsid w:val="00562CEA"/>
    <w:rsid w:val="00563379"/>
    <w:rsid w:val="005633A1"/>
    <w:rsid w:val="005634FB"/>
    <w:rsid w:val="00563638"/>
    <w:rsid w:val="0056368D"/>
    <w:rsid w:val="005639D7"/>
    <w:rsid w:val="00563DF2"/>
    <w:rsid w:val="005645BA"/>
    <w:rsid w:val="0056528E"/>
    <w:rsid w:val="0056561E"/>
    <w:rsid w:val="00565846"/>
    <w:rsid w:val="00566318"/>
    <w:rsid w:val="0056638F"/>
    <w:rsid w:val="005663AF"/>
    <w:rsid w:val="0056775E"/>
    <w:rsid w:val="0057018A"/>
    <w:rsid w:val="0057124D"/>
    <w:rsid w:val="005712B4"/>
    <w:rsid w:val="00571DEF"/>
    <w:rsid w:val="0057201D"/>
    <w:rsid w:val="0057210B"/>
    <w:rsid w:val="005729B8"/>
    <w:rsid w:val="00573381"/>
    <w:rsid w:val="005733B0"/>
    <w:rsid w:val="00573522"/>
    <w:rsid w:val="005738D3"/>
    <w:rsid w:val="00573A5B"/>
    <w:rsid w:val="005748BD"/>
    <w:rsid w:val="00574F2B"/>
    <w:rsid w:val="005751B2"/>
    <w:rsid w:val="00576281"/>
    <w:rsid w:val="005765B7"/>
    <w:rsid w:val="00576760"/>
    <w:rsid w:val="00576B50"/>
    <w:rsid w:val="00576F5F"/>
    <w:rsid w:val="00577185"/>
    <w:rsid w:val="00577491"/>
    <w:rsid w:val="0057751F"/>
    <w:rsid w:val="00577FEA"/>
    <w:rsid w:val="00580374"/>
    <w:rsid w:val="00581669"/>
    <w:rsid w:val="00581901"/>
    <w:rsid w:val="00581E03"/>
    <w:rsid w:val="005822AE"/>
    <w:rsid w:val="00582843"/>
    <w:rsid w:val="00582BCB"/>
    <w:rsid w:val="00582EE0"/>
    <w:rsid w:val="00582F4B"/>
    <w:rsid w:val="005831B5"/>
    <w:rsid w:val="005837EE"/>
    <w:rsid w:val="005838C0"/>
    <w:rsid w:val="00583C32"/>
    <w:rsid w:val="00583DD2"/>
    <w:rsid w:val="00583F88"/>
    <w:rsid w:val="00584241"/>
    <w:rsid w:val="005843BE"/>
    <w:rsid w:val="00584423"/>
    <w:rsid w:val="0058467A"/>
    <w:rsid w:val="00584A06"/>
    <w:rsid w:val="00584CC1"/>
    <w:rsid w:val="00584D02"/>
    <w:rsid w:val="00584FB5"/>
    <w:rsid w:val="005855F9"/>
    <w:rsid w:val="00585751"/>
    <w:rsid w:val="00585752"/>
    <w:rsid w:val="00585DDC"/>
    <w:rsid w:val="0058640B"/>
    <w:rsid w:val="00586659"/>
    <w:rsid w:val="0058717B"/>
    <w:rsid w:val="005872A7"/>
    <w:rsid w:val="005872DB"/>
    <w:rsid w:val="00587385"/>
    <w:rsid w:val="00587630"/>
    <w:rsid w:val="005878AB"/>
    <w:rsid w:val="005902F7"/>
    <w:rsid w:val="005904C4"/>
    <w:rsid w:val="0059055B"/>
    <w:rsid w:val="00590B93"/>
    <w:rsid w:val="00590BE4"/>
    <w:rsid w:val="005913D1"/>
    <w:rsid w:val="00591BF4"/>
    <w:rsid w:val="00591DDF"/>
    <w:rsid w:val="0059211B"/>
    <w:rsid w:val="0059297F"/>
    <w:rsid w:val="00592C39"/>
    <w:rsid w:val="00592DE8"/>
    <w:rsid w:val="00592FCB"/>
    <w:rsid w:val="005937B2"/>
    <w:rsid w:val="00593F98"/>
    <w:rsid w:val="0059407C"/>
    <w:rsid w:val="00594AE9"/>
    <w:rsid w:val="005956D1"/>
    <w:rsid w:val="005957F7"/>
    <w:rsid w:val="00595AE3"/>
    <w:rsid w:val="00595DC4"/>
    <w:rsid w:val="005967A7"/>
    <w:rsid w:val="00596E71"/>
    <w:rsid w:val="00596E9B"/>
    <w:rsid w:val="00596F9B"/>
    <w:rsid w:val="005973AE"/>
    <w:rsid w:val="005974BB"/>
    <w:rsid w:val="0059780E"/>
    <w:rsid w:val="00597820"/>
    <w:rsid w:val="00597A7C"/>
    <w:rsid w:val="00597E81"/>
    <w:rsid w:val="005A0647"/>
    <w:rsid w:val="005A0C33"/>
    <w:rsid w:val="005A0C6C"/>
    <w:rsid w:val="005A0F38"/>
    <w:rsid w:val="005A105F"/>
    <w:rsid w:val="005A1A2B"/>
    <w:rsid w:val="005A1BCD"/>
    <w:rsid w:val="005A1C57"/>
    <w:rsid w:val="005A1FD3"/>
    <w:rsid w:val="005A214B"/>
    <w:rsid w:val="005A217F"/>
    <w:rsid w:val="005A2726"/>
    <w:rsid w:val="005A2917"/>
    <w:rsid w:val="005A2939"/>
    <w:rsid w:val="005A2981"/>
    <w:rsid w:val="005A2C94"/>
    <w:rsid w:val="005A2CF2"/>
    <w:rsid w:val="005A2F10"/>
    <w:rsid w:val="005A3292"/>
    <w:rsid w:val="005A33A5"/>
    <w:rsid w:val="005A33D9"/>
    <w:rsid w:val="005A3437"/>
    <w:rsid w:val="005A3438"/>
    <w:rsid w:val="005A4410"/>
    <w:rsid w:val="005A4C5B"/>
    <w:rsid w:val="005A51B8"/>
    <w:rsid w:val="005A596E"/>
    <w:rsid w:val="005A5C18"/>
    <w:rsid w:val="005A66BF"/>
    <w:rsid w:val="005A7123"/>
    <w:rsid w:val="005A7AED"/>
    <w:rsid w:val="005B0CAA"/>
    <w:rsid w:val="005B0F2C"/>
    <w:rsid w:val="005B0FF0"/>
    <w:rsid w:val="005B112C"/>
    <w:rsid w:val="005B1994"/>
    <w:rsid w:val="005B1B40"/>
    <w:rsid w:val="005B20A5"/>
    <w:rsid w:val="005B3312"/>
    <w:rsid w:val="005B335D"/>
    <w:rsid w:val="005B35EC"/>
    <w:rsid w:val="005B3D6E"/>
    <w:rsid w:val="005B4F1D"/>
    <w:rsid w:val="005B5234"/>
    <w:rsid w:val="005B5E99"/>
    <w:rsid w:val="005B65B3"/>
    <w:rsid w:val="005B6DE6"/>
    <w:rsid w:val="005B721A"/>
    <w:rsid w:val="005B732E"/>
    <w:rsid w:val="005B7536"/>
    <w:rsid w:val="005C0050"/>
    <w:rsid w:val="005C0714"/>
    <w:rsid w:val="005C0BB3"/>
    <w:rsid w:val="005C10B3"/>
    <w:rsid w:val="005C12BF"/>
    <w:rsid w:val="005C2356"/>
    <w:rsid w:val="005C23B2"/>
    <w:rsid w:val="005C2568"/>
    <w:rsid w:val="005C2B4A"/>
    <w:rsid w:val="005C2EC0"/>
    <w:rsid w:val="005C2FF0"/>
    <w:rsid w:val="005C3712"/>
    <w:rsid w:val="005C3AAB"/>
    <w:rsid w:val="005C3FE4"/>
    <w:rsid w:val="005C4259"/>
    <w:rsid w:val="005C43A1"/>
    <w:rsid w:val="005C526A"/>
    <w:rsid w:val="005C52D6"/>
    <w:rsid w:val="005C5467"/>
    <w:rsid w:val="005C5583"/>
    <w:rsid w:val="005C5839"/>
    <w:rsid w:val="005C5994"/>
    <w:rsid w:val="005C6B40"/>
    <w:rsid w:val="005C6B78"/>
    <w:rsid w:val="005C6B83"/>
    <w:rsid w:val="005C6EB6"/>
    <w:rsid w:val="005C6F69"/>
    <w:rsid w:val="005D01E9"/>
    <w:rsid w:val="005D02A9"/>
    <w:rsid w:val="005D02FD"/>
    <w:rsid w:val="005D0347"/>
    <w:rsid w:val="005D05E7"/>
    <w:rsid w:val="005D0D69"/>
    <w:rsid w:val="005D11F0"/>
    <w:rsid w:val="005D17D0"/>
    <w:rsid w:val="005D18A5"/>
    <w:rsid w:val="005D190D"/>
    <w:rsid w:val="005D1C51"/>
    <w:rsid w:val="005D2DC6"/>
    <w:rsid w:val="005D2F34"/>
    <w:rsid w:val="005D2FF8"/>
    <w:rsid w:val="005D312F"/>
    <w:rsid w:val="005D31E5"/>
    <w:rsid w:val="005D35CD"/>
    <w:rsid w:val="005D3D69"/>
    <w:rsid w:val="005D3FE1"/>
    <w:rsid w:val="005D48B9"/>
    <w:rsid w:val="005D5341"/>
    <w:rsid w:val="005D55A6"/>
    <w:rsid w:val="005D57FF"/>
    <w:rsid w:val="005D5B2D"/>
    <w:rsid w:val="005D5D1B"/>
    <w:rsid w:val="005D632A"/>
    <w:rsid w:val="005D6584"/>
    <w:rsid w:val="005D67F9"/>
    <w:rsid w:val="005D687C"/>
    <w:rsid w:val="005D6BEA"/>
    <w:rsid w:val="005D6C5C"/>
    <w:rsid w:val="005D74D6"/>
    <w:rsid w:val="005D7564"/>
    <w:rsid w:val="005D7B92"/>
    <w:rsid w:val="005D7BF5"/>
    <w:rsid w:val="005D7E13"/>
    <w:rsid w:val="005D7F25"/>
    <w:rsid w:val="005E0222"/>
    <w:rsid w:val="005E0375"/>
    <w:rsid w:val="005E048C"/>
    <w:rsid w:val="005E0587"/>
    <w:rsid w:val="005E077F"/>
    <w:rsid w:val="005E0C5B"/>
    <w:rsid w:val="005E1096"/>
    <w:rsid w:val="005E12ED"/>
    <w:rsid w:val="005E161B"/>
    <w:rsid w:val="005E174B"/>
    <w:rsid w:val="005E23F2"/>
    <w:rsid w:val="005E2591"/>
    <w:rsid w:val="005E3629"/>
    <w:rsid w:val="005E3EC0"/>
    <w:rsid w:val="005E4041"/>
    <w:rsid w:val="005E41B1"/>
    <w:rsid w:val="005E6932"/>
    <w:rsid w:val="005E6B6E"/>
    <w:rsid w:val="005E715B"/>
    <w:rsid w:val="005E76D7"/>
    <w:rsid w:val="005E76DD"/>
    <w:rsid w:val="005F11BF"/>
    <w:rsid w:val="005F11C4"/>
    <w:rsid w:val="005F1BB4"/>
    <w:rsid w:val="005F1E26"/>
    <w:rsid w:val="005F1F2E"/>
    <w:rsid w:val="005F25B9"/>
    <w:rsid w:val="005F2DE3"/>
    <w:rsid w:val="005F347E"/>
    <w:rsid w:val="005F408E"/>
    <w:rsid w:val="005F4859"/>
    <w:rsid w:val="005F4897"/>
    <w:rsid w:val="005F4902"/>
    <w:rsid w:val="005F49DF"/>
    <w:rsid w:val="005F4DF3"/>
    <w:rsid w:val="005F5587"/>
    <w:rsid w:val="005F55CF"/>
    <w:rsid w:val="005F5EE0"/>
    <w:rsid w:val="005F6544"/>
    <w:rsid w:val="005F6953"/>
    <w:rsid w:val="005F6BBA"/>
    <w:rsid w:val="005F7112"/>
    <w:rsid w:val="005F7242"/>
    <w:rsid w:val="005F732B"/>
    <w:rsid w:val="005F7FF8"/>
    <w:rsid w:val="006006E8"/>
    <w:rsid w:val="0060106D"/>
    <w:rsid w:val="00601338"/>
    <w:rsid w:val="006014B4"/>
    <w:rsid w:val="006015EA"/>
    <w:rsid w:val="006017F6"/>
    <w:rsid w:val="00601B1A"/>
    <w:rsid w:val="006023A8"/>
    <w:rsid w:val="006026F1"/>
    <w:rsid w:val="00602E2F"/>
    <w:rsid w:val="00602EC3"/>
    <w:rsid w:val="00602FFA"/>
    <w:rsid w:val="00603A12"/>
    <w:rsid w:val="00603B11"/>
    <w:rsid w:val="006041B5"/>
    <w:rsid w:val="006041E7"/>
    <w:rsid w:val="006047FA"/>
    <w:rsid w:val="006049D9"/>
    <w:rsid w:val="00604D52"/>
    <w:rsid w:val="00605283"/>
    <w:rsid w:val="00605773"/>
    <w:rsid w:val="0060599A"/>
    <w:rsid w:val="00605EF2"/>
    <w:rsid w:val="00606126"/>
    <w:rsid w:val="00606B08"/>
    <w:rsid w:val="00606E19"/>
    <w:rsid w:val="0060701D"/>
    <w:rsid w:val="00607638"/>
    <w:rsid w:val="00607DAE"/>
    <w:rsid w:val="00607F3C"/>
    <w:rsid w:val="00610022"/>
    <w:rsid w:val="006106D4"/>
    <w:rsid w:val="006110AE"/>
    <w:rsid w:val="0061142C"/>
    <w:rsid w:val="00611CF7"/>
    <w:rsid w:val="006124E6"/>
    <w:rsid w:val="00612B34"/>
    <w:rsid w:val="0061306E"/>
    <w:rsid w:val="006130A6"/>
    <w:rsid w:val="006135B9"/>
    <w:rsid w:val="00613625"/>
    <w:rsid w:val="00613879"/>
    <w:rsid w:val="00613F86"/>
    <w:rsid w:val="006147E5"/>
    <w:rsid w:val="00614CB4"/>
    <w:rsid w:val="00614D71"/>
    <w:rsid w:val="00614FFB"/>
    <w:rsid w:val="00615742"/>
    <w:rsid w:val="00615820"/>
    <w:rsid w:val="006158BD"/>
    <w:rsid w:val="00615CF9"/>
    <w:rsid w:val="00615D02"/>
    <w:rsid w:val="0061666D"/>
    <w:rsid w:val="0061670E"/>
    <w:rsid w:val="006168B1"/>
    <w:rsid w:val="00617066"/>
    <w:rsid w:val="0061768D"/>
    <w:rsid w:val="00617835"/>
    <w:rsid w:val="00617FA9"/>
    <w:rsid w:val="0062016D"/>
    <w:rsid w:val="0062023E"/>
    <w:rsid w:val="006202FA"/>
    <w:rsid w:val="00620E74"/>
    <w:rsid w:val="00621368"/>
    <w:rsid w:val="006214D5"/>
    <w:rsid w:val="006214F0"/>
    <w:rsid w:val="006222FE"/>
    <w:rsid w:val="00622B0A"/>
    <w:rsid w:val="00622C48"/>
    <w:rsid w:val="00622CF9"/>
    <w:rsid w:val="00623126"/>
    <w:rsid w:val="0062391C"/>
    <w:rsid w:val="00623AE5"/>
    <w:rsid w:val="00623FC4"/>
    <w:rsid w:val="006243DF"/>
    <w:rsid w:val="00624B2B"/>
    <w:rsid w:val="00624C0B"/>
    <w:rsid w:val="00624CA7"/>
    <w:rsid w:val="00625020"/>
    <w:rsid w:val="00625150"/>
    <w:rsid w:val="0062566C"/>
    <w:rsid w:val="00625BFD"/>
    <w:rsid w:val="00625E35"/>
    <w:rsid w:val="00625FAC"/>
    <w:rsid w:val="00626B9E"/>
    <w:rsid w:val="00626FBC"/>
    <w:rsid w:val="00627308"/>
    <w:rsid w:val="00630079"/>
    <w:rsid w:val="00630167"/>
    <w:rsid w:val="0063047E"/>
    <w:rsid w:val="00630D3F"/>
    <w:rsid w:val="00631774"/>
    <w:rsid w:val="00631BDF"/>
    <w:rsid w:val="0063203E"/>
    <w:rsid w:val="006322EA"/>
    <w:rsid w:val="006326F3"/>
    <w:rsid w:val="00632E30"/>
    <w:rsid w:val="00632F64"/>
    <w:rsid w:val="00633C9A"/>
    <w:rsid w:val="00634094"/>
    <w:rsid w:val="006340FC"/>
    <w:rsid w:val="006347A6"/>
    <w:rsid w:val="006351EC"/>
    <w:rsid w:val="00635294"/>
    <w:rsid w:val="006352EB"/>
    <w:rsid w:val="00635D73"/>
    <w:rsid w:val="00635EEE"/>
    <w:rsid w:val="00635FD9"/>
    <w:rsid w:val="00636146"/>
    <w:rsid w:val="0063667B"/>
    <w:rsid w:val="006367BA"/>
    <w:rsid w:val="0063687A"/>
    <w:rsid w:val="00637354"/>
    <w:rsid w:val="00637D71"/>
    <w:rsid w:val="0064054A"/>
    <w:rsid w:val="0064078D"/>
    <w:rsid w:val="0064084F"/>
    <w:rsid w:val="00640B3F"/>
    <w:rsid w:val="006413A9"/>
    <w:rsid w:val="006416BE"/>
    <w:rsid w:val="006425A1"/>
    <w:rsid w:val="00642C4E"/>
    <w:rsid w:val="00643775"/>
    <w:rsid w:val="00643E96"/>
    <w:rsid w:val="00643F56"/>
    <w:rsid w:val="0064438B"/>
    <w:rsid w:val="006448EA"/>
    <w:rsid w:val="00644FF2"/>
    <w:rsid w:val="0064510D"/>
    <w:rsid w:val="00645750"/>
    <w:rsid w:val="0064582A"/>
    <w:rsid w:val="0064632B"/>
    <w:rsid w:val="00646890"/>
    <w:rsid w:val="00646D87"/>
    <w:rsid w:val="0064728A"/>
    <w:rsid w:val="00647B45"/>
    <w:rsid w:val="00647D92"/>
    <w:rsid w:val="006501E6"/>
    <w:rsid w:val="0065045B"/>
    <w:rsid w:val="0065046C"/>
    <w:rsid w:val="006508D6"/>
    <w:rsid w:val="006509B0"/>
    <w:rsid w:val="00650D1E"/>
    <w:rsid w:val="0065128D"/>
    <w:rsid w:val="006518C4"/>
    <w:rsid w:val="00651A4D"/>
    <w:rsid w:val="00651D2F"/>
    <w:rsid w:val="00652367"/>
    <w:rsid w:val="00652E47"/>
    <w:rsid w:val="00652EC9"/>
    <w:rsid w:val="006536C6"/>
    <w:rsid w:val="0065477E"/>
    <w:rsid w:val="00654CCF"/>
    <w:rsid w:val="00654CD2"/>
    <w:rsid w:val="00655157"/>
    <w:rsid w:val="00655458"/>
    <w:rsid w:val="00655777"/>
    <w:rsid w:val="00655A1E"/>
    <w:rsid w:val="006561CF"/>
    <w:rsid w:val="006566A5"/>
    <w:rsid w:val="006568FE"/>
    <w:rsid w:val="00656F51"/>
    <w:rsid w:val="0065777E"/>
    <w:rsid w:val="006608BF"/>
    <w:rsid w:val="0066101C"/>
    <w:rsid w:val="00661CC6"/>
    <w:rsid w:val="00662371"/>
    <w:rsid w:val="0066284F"/>
    <w:rsid w:val="0066291E"/>
    <w:rsid w:val="00662FB9"/>
    <w:rsid w:val="006639F2"/>
    <w:rsid w:val="00663A0C"/>
    <w:rsid w:val="00664048"/>
    <w:rsid w:val="0066420B"/>
    <w:rsid w:val="0066455E"/>
    <w:rsid w:val="00664915"/>
    <w:rsid w:val="0066494F"/>
    <w:rsid w:val="00664D79"/>
    <w:rsid w:val="00665046"/>
    <w:rsid w:val="00665313"/>
    <w:rsid w:val="006653D2"/>
    <w:rsid w:val="00665413"/>
    <w:rsid w:val="00665582"/>
    <w:rsid w:val="0066560F"/>
    <w:rsid w:val="00665A64"/>
    <w:rsid w:val="00665F9A"/>
    <w:rsid w:val="00666219"/>
    <w:rsid w:val="0066635C"/>
    <w:rsid w:val="00666469"/>
    <w:rsid w:val="00667213"/>
    <w:rsid w:val="0066797E"/>
    <w:rsid w:val="006679A2"/>
    <w:rsid w:val="006702B3"/>
    <w:rsid w:val="00670326"/>
    <w:rsid w:val="006705FD"/>
    <w:rsid w:val="00670974"/>
    <w:rsid w:val="00670BC2"/>
    <w:rsid w:val="00670C83"/>
    <w:rsid w:val="00670C85"/>
    <w:rsid w:val="00671089"/>
    <w:rsid w:val="00671542"/>
    <w:rsid w:val="006718FD"/>
    <w:rsid w:val="00671A08"/>
    <w:rsid w:val="00671A4C"/>
    <w:rsid w:val="00672053"/>
    <w:rsid w:val="006720F5"/>
    <w:rsid w:val="00672550"/>
    <w:rsid w:val="00672781"/>
    <w:rsid w:val="00672A2E"/>
    <w:rsid w:val="00672D22"/>
    <w:rsid w:val="0067438B"/>
    <w:rsid w:val="006743BC"/>
    <w:rsid w:val="006745A5"/>
    <w:rsid w:val="00674E19"/>
    <w:rsid w:val="00674E89"/>
    <w:rsid w:val="0067503A"/>
    <w:rsid w:val="00675C66"/>
    <w:rsid w:val="00677ADE"/>
    <w:rsid w:val="00677F15"/>
    <w:rsid w:val="00680823"/>
    <w:rsid w:val="00681003"/>
    <w:rsid w:val="00681621"/>
    <w:rsid w:val="006816B3"/>
    <w:rsid w:val="006819E4"/>
    <w:rsid w:val="00681DC8"/>
    <w:rsid w:val="006822A3"/>
    <w:rsid w:val="006822CA"/>
    <w:rsid w:val="0068266F"/>
    <w:rsid w:val="006826B2"/>
    <w:rsid w:val="00682C57"/>
    <w:rsid w:val="0068301A"/>
    <w:rsid w:val="006833B3"/>
    <w:rsid w:val="0068362E"/>
    <w:rsid w:val="00683C55"/>
    <w:rsid w:val="00683D06"/>
    <w:rsid w:val="00683D7B"/>
    <w:rsid w:val="00684254"/>
    <w:rsid w:val="006842BC"/>
    <w:rsid w:val="0068435E"/>
    <w:rsid w:val="0068468F"/>
    <w:rsid w:val="00684AE2"/>
    <w:rsid w:val="00684CDF"/>
    <w:rsid w:val="0068578D"/>
    <w:rsid w:val="00685868"/>
    <w:rsid w:val="006858BC"/>
    <w:rsid w:val="0068607E"/>
    <w:rsid w:val="0068630A"/>
    <w:rsid w:val="0068636F"/>
    <w:rsid w:val="00687068"/>
    <w:rsid w:val="00687280"/>
    <w:rsid w:val="0068742D"/>
    <w:rsid w:val="00687964"/>
    <w:rsid w:val="00687D05"/>
    <w:rsid w:val="00687D60"/>
    <w:rsid w:val="006901F6"/>
    <w:rsid w:val="00690486"/>
    <w:rsid w:val="00690890"/>
    <w:rsid w:val="00690C78"/>
    <w:rsid w:val="00690FE5"/>
    <w:rsid w:val="00691222"/>
    <w:rsid w:val="006916CD"/>
    <w:rsid w:val="00691F29"/>
    <w:rsid w:val="00691F4D"/>
    <w:rsid w:val="0069269B"/>
    <w:rsid w:val="006928B9"/>
    <w:rsid w:val="00692C1F"/>
    <w:rsid w:val="00692E62"/>
    <w:rsid w:val="0069303C"/>
    <w:rsid w:val="006932A0"/>
    <w:rsid w:val="0069338E"/>
    <w:rsid w:val="0069346D"/>
    <w:rsid w:val="006936D3"/>
    <w:rsid w:val="00694319"/>
    <w:rsid w:val="0069465D"/>
    <w:rsid w:val="00694CD9"/>
    <w:rsid w:val="00694E3A"/>
    <w:rsid w:val="006952C9"/>
    <w:rsid w:val="006953A7"/>
    <w:rsid w:val="00695E0C"/>
    <w:rsid w:val="006960D1"/>
    <w:rsid w:val="00696305"/>
    <w:rsid w:val="0069687F"/>
    <w:rsid w:val="00696E13"/>
    <w:rsid w:val="006972B4"/>
    <w:rsid w:val="006974AB"/>
    <w:rsid w:val="00697705"/>
    <w:rsid w:val="0069798A"/>
    <w:rsid w:val="00697A55"/>
    <w:rsid w:val="00697EEE"/>
    <w:rsid w:val="00697F36"/>
    <w:rsid w:val="006A0341"/>
    <w:rsid w:val="006A0536"/>
    <w:rsid w:val="006A0C0F"/>
    <w:rsid w:val="006A1032"/>
    <w:rsid w:val="006A1280"/>
    <w:rsid w:val="006A1317"/>
    <w:rsid w:val="006A14AA"/>
    <w:rsid w:val="006A193C"/>
    <w:rsid w:val="006A1A6F"/>
    <w:rsid w:val="006A1B9A"/>
    <w:rsid w:val="006A1CB1"/>
    <w:rsid w:val="006A1DFC"/>
    <w:rsid w:val="006A1FC3"/>
    <w:rsid w:val="006A21DB"/>
    <w:rsid w:val="006A250A"/>
    <w:rsid w:val="006A286E"/>
    <w:rsid w:val="006A28B4"/>
    <w:rsid w:val="006A295A"/>
    <w:rsid w:val="006A2ABA"/>
    <w:rsid w:val="006A30CB"/>
    <w:rsid w:val="006A3150"/>
    <w:rsid w:val="006A393B"/>
    <w:rsid w:val="006A3E31"/>
    <w:rsid w:val="006A3F5C"/>
    <w:rsid w:val="006A4668"/>
    <w:rsid w:val="006A4AC4"/>
    <w:rsid w:val="006A4F60"/>
    <w:rsid w:val="006A4F89"/>
    <w:rsid w:val="006A6173"/>
    <w:rsid w:val="006A6246"/>
    <w:rsid w:val="006A6F15"/>
    <w:rsid w:val="006A73D8"/>
    <w:rsid w:val="006A75AF"/>
    <w:rsid w:val="006A7714"/>
    <w:rsid w:val="006A7723"/>
    <w:rsid w:val="006A7E81"/>
    <w:rsid w:val="006B0360"/>
    <w:rsid w:val="006B0646"/>
    <w:rsid w:val="006B0A91"/>
    <w:rsid w:val="006B0BD1"/>
    <w:rsid w:val="006B1155"/>
    <w:rsid w:val="006B1373"/>
    <w:rsid w:val="006B17CC"/>
    <w:rsid w:val="006B2661"/>
    <w:rsid w:val="006B2CA3"/>
    <w:rsid w:val="006B322A"/>
    <w:rsid w:val="006B3736"/>
    <w:rsid w:val="006B376E"/>
    <w:rsid w:val="006B3816"/>
    <w:rsid w:val="006B4A6B"/>
    <w:rsid w:val="006B4B93"/>
    <w:rsid w:val="006B56BA"/>
    <w:rsid w:val="006B5C97"/>
    <w:rsid w:val="006B6381"/>
    <w:rsid w:val="006B65BB"/>
    <w:rsid w:val="006B686E"/>
    <w:rsid w:val="006B68E6"/>
    <w:rsid w:val="006B710B"/>
    <w:rsid w:val="006B74B0"/>
    <w:rsid w:val="006C00E4"/>
    <w:rsid w:val="006C011C"/>
    <w:rsid w:val="006C077F"/>
    <w:rsid w:val="006C0E47"/>
    <w:rsid w:val="006C1010"/>
    <w:rsid w:val="006C1349"/>
    <w:rsid w:val="006C1358"/>
    <w:rsid w:val="006C1994"/>
    <w:rsid w:val="006C226F"/>
    <w:rsid w:val="006C2312"/>
    <w:rsid w:val="006C244C"/>
    <w:rsid w:val="006C2496"/>
    <w:rsid w:val="006C24AF"/>
    <w:rsid w:val="006C28F6"/>
    <w:rsid w:val="006C2AD0"/>
    <w:rsid w:val="006C3153"/>
    <w:rsid w:val="006C3585"/>
    <w:rsid w:val="006C37DB"/>
    <w:rsid w:val="006C43C0"/>
    <w:rsid w:val="006C4832"/>
    <w:rsid w:val="006C4B98"/>
    <w:rsid w:val="006C4E8B"/>
    <w:rsid w:val="006C4FC8"/>
    <w:rsid w:val="006C5081"/>
    <w:rsid w:val="006C5524"/>
    <w:rsid w:val="006C56BE"/>
    <w:rsid w:val="006C57D5"/>
    <w:rsid w:val="006C58B5"/>
    <w:rsid w:val="006C58CC"/>
    <w:rsid w:val="006C5919"/>
    <w:rsid w:val="006C5C63"/>
    <w:rsid w:val="006C5FB6"/>
    <w:rsid w:val="006C61C2"/>
    <w:rsid w:val="006C65AD"/>
    <w:rsid w:val="006C7226"/>
    <w:rsid w:val="006C75A2"/>
    <w:rsid w:val="006C7DAE"/>
    <w:rsid w:val="006C7F4A"/>
    <w:rsid w:val="006D000E"/>
    <w:rsid w:val="006D032D"/>
    <w:rsid w:val="006D0B52"/>
    <w:rsid w:val="006D0D93"/>
    <w:rsid w:val="006D1230"/>
    <w:rsid w:val="006D131E"/>
    <w:rsid w:val="006D14BA"/>
    <w:rsid w:val="006D1527"/>
    <w:rsid w:val="006D166A"/>
    <w:rsid w:val="006D16B8"/>
    <w:rsid w:val="006D1872"/>
    <w:rsid w:val="006D195B"/>
    <w:rsid w:val="006D2B2B"/>
    <w:rsid w:val="006D2CCD"/>
    <w:rsid w:val="006D36CE"/>
    <w:rsid w:val="006D3ED6"/>
    <w:rsid w:val="006D40F3"/>
    <w:rsid w:val="006D5043"/>
    <w:rsid w:val="006D531A"/>
    <w:rsid w:val="006D54C2"/>
    <w:rsid w:val="006D5932"/>
    <w:rsid w:val="006D5B55"/>
    <w:rsid w:val="006D60B7"/>
    <w:rsid w:val="006D6188"/>
    <w:rsid w:val="006D68A4"/>
    <w:rsid w:val="006D6AFE"/>
    <w:rsid w:val="006D6B52"/>
    <w:rsid w:val="006D729D"/>
    <w:rsid w:val="006D73A5"/>
    <w:rsid w:val="006D7704"/>
    <w:rsid w:val="006D7765"/>
    <w:rsid w:val="006E0F8A"/>
    <w:rsid w:val="006E127A"/>
    <w:rsid w:val="006E1355"/>
    <w:rsid w:val="006E1972"/>
    <w:rsid w:val="006E1F53"/>
    <w:rsid w:val="006E204B"/>
    <w:rsid w:val="006E207C"/>
    <w:rsid w:val="006E2240"/>
    <w:rsid w:val="006E22D6"/>
    <w:rsid w:val="006E259A"/>
    <w:rsid w:val="006E2984"/>
    <w:rsid w:val="006E29FF"/>
    <w:rsid w:val="006E2ED2"/>
    <w:rsid w:val="006E32A5"/>
    <w:rsid w:val="006E3749"/>
    <w:rsid w:val="006E3AE2"/>
    <w:rsid w:val="006E4532"/>
    <w:rsid w:val="006E5188"/>
    <w:rsid w:val="006E5F93"/>
    <w:rsid w:val="006E696E"/>
    <w:rsid w:val="006E6C42"/>
    <w:rsid w:val="006E6E11"/>
    <w:rsid w:val="006E6FF0"/>
    <w:rsid w:val="006E7147"/>
    <w:rsid w:val="006F037B"/>
    <w:rsid w:val="006F0953"/>
    <w:rsid w:val="006F0A4F"/>
    <w:rsid w:val="006F0AE8"/>
    <w:rsid w:val="006F0BFB"/>
    <w:rsid w:val="006F1059"/>
    <w:rsid w:val="006F1195"/>
    <w:rsid w:val="006F1519"/>
    <w:rsid w:val="006F1C98"/>
    <w:rsid w:val="006F1CF3"/>
    <w:rsid w:val="006F1D90"/>
    <w:rsid w:val="006F1E8B"/>
    <w:rsid w:val="006F223E"/>
    <w:rsid w:val="006F2C9A"/>
    <w:rsid w:val="006F2FA6"/>
    <w:rsid w:val="006F2FFC"/>
    <w:rsid w:val="006F322D"/>
    <w:rsid w:val="006F36C2"/>
    <w:rsid w:val="006F3732"/>
    <w:rsid w:val="006F37F2"/>
    <w:rsid w:val="006F3AB6"/>
    <w:rsid w:val="006F3AFC"/>
    <w:rsid w:val="006F4024"/>
    <w:rsid w:val="006F40BC"/>
    <w:rsid w:val="006F41C2"/>
    <w:rsid w:val="006F492B"/>
    <w:rsid w:val="006F4EDA"/>
    <w:rsid w:val="006F587C"/>
    <w:rsid w:val="006F5909"/>
    <w:rsid w:val="006F5CF6"/>
    <w:rsid w:val="006F6538"/>
    <w:rsid w:val="006F677F"/>
    <w:rsid w:val="006F6CD8"/>
    <w:rsid w:val="006F6E05"/>
    <w:rsid w:val="006F7007"/>
    <w:rsid w:val="006F70FB"/>
    <w:rsid w:val="006F7852"/>
    <w:rsid w:val="006F7DBF"/>
    <w:rsid w:val="00700120"/>
    <w:rsid w:val="0070031B"/>
    <w:rsid w:val="00700838"/>
    <w:rsid w:val="00700A5B"/>
    <w:rsid w:val="00700B3C"/>
    <w:rsid w:val="00701286"/>
    <w:rsid w:val="0070158E"/>
    <w:rsid w:val="00701975"/>
    <w:rsid w:val="007020F7"/>
    <w:rsid w:val="0070288A"/>
    <w:rsid w:val="00702980"/>
    <w:rsid w:val="00702CB6"/>
    <w:rsid w:val="00702EB5"/>
    <w:rsid w:val="00703136"/>
    <w:rsid w:val="00703337"/>
    <w:rsid w:val="0070395A"/>
    <w:rsid w:val="00704AD6"/>
    <w:rsid w:val="00704FAE"/>
    <w:rsid w:val="00705300"/>
    <w:rsid w:val="00705CDE"/>
    <w:rsid w:val="00705D64"/>
    <w:rsid w:val="00705FF1"/>
    <w:rsid w:val="007062AC"/>
    <w:rsid w:val="00706F08"/>
    <w:rsid w:val="007079D9"/>
    <w:rsid w:val="00707A4A"/>
    <w:rsid w:val="00707E19"/>
    <w:rsid w:val="007103BE"/>
    <w:rsid w:val="00710AB7"/>
    <w:rsid w:val="00710AC6"/>
    <w:rsid w:val="00710C23"/>
    <w:rsid w:val="00710EC6"/>
    <w:rsid w:val="00711718"/>
    <w:rsid w:val="00711CCF"/>
    <w:rsid w:val="00711E0D"/>
    <w:rsid w:val="00711F04"/>
    <w:rsid w:val="00712327"/>
    <w:rsid w:val="007128F4"/>
    <w:rsid w:val="0071293C"/>
    <w:rsid w:val="007129A2"/>
    <w:rsid w:val="00712A1D"/>
    <w:rsid w:val="00712E04"/>
    <w:rsid w:val="0071348A"/>
    <w:rsid w:val="007135B2"/>
    <w:rsid w:val="00713624"/>
    <w:rsid w:val="0071381F"/>
    <w:rsid w:val="00713B4A"/>
    <w:rsid w:val="00713F58"/>
    <w:rsid w:val="007140E1"/>
    <w:rsid w:val="007145BA"/>
    <w:rsid w:val="00714733"/>
    <w:rsid w:val="00714DD9"/>
    <w:rsid w:val="0071514A"/>
    <w:rsid w:val="007152AA"/>
    <w:rsid w:val="00715410"/>
    <w:rsid w:val="0071563B"/>
    <w:rsid w:val="0071591C"/>
    <w:rsid w:val="00715C7D"/>
    <w:rsid w:val="00716225"/>
    <w:rsid w:val="007167BA"/>
    <w:rsid w:val="0071680E"/>
    <w:rsid w:val="00717029"/>
    <w:rsid w:val="0071760B"/>
    <w:rsid w:val="00717677"/>
    <w:rsid w:val="00717D3B"/>
    <w:rsid w:val="00717ECE"/>
    <w:rsid w:val="00720D0C"/>
    <w:rsid w:val="00720D51"/>
    <w:rsid w:val="00720DFC"/>
    <w:rsid w:val="00722195"/>
    <w:rsid w:val="007222E8"/>
    <w:rsid w:val="007228D0"/>
    <w:rsid w:val="00722A02"/>
    <w:rsid w:val="00722AD6"/>
    <w:rsid w:val="0072325F"/>
    <w:rsid w:val="007239B2"/>
    <w:rsid w:val="007239D7"/>
    <w:rsid w:val="00723B52"/>
    <w:rsid w:val="00723BD3"/>
    <w:rsid w:val="00723F53"/>
    <w:rsid w:val="00723FC9"/>
    <w:rsid w:val="007241E9"/>
    <w:rsid w:val="0072424D"/>
    <w:rsid w:val="00724426"/>
    <w:rsid w:val="007245B9"/>
    <w:rsid w:val="007247F7"/>
    <w:rsid w:val="00724803"/>
    <w:rsid w:val="0072482B"/>
    <w:rsid w:val="007248B1"/>
    <w:rsid w:val="007254BA"/>
    <w:rsid w:val="007257C2"/>
    <w:rsid w:val="00725EE7"/>
    <w:rsid w:val="007264D6"/>
    <w:rsid w:val="007266AA"/>
    <w:rsid w:val="00726741"/>
    <w:rsid w:val="00726C56"/>
    <w:rsid w:val="00727A71"/>
    <w:rsid w:val="00727EFF"/>
    <w:rsid w:val="00727F28"/>
    <w:rsid w:val="00730572"/>
    <w:rsid w:val="00730613"/>
    <w:rsid w:val="007315DF"/>
    <w:rsid w:val="007318B3"/>
    <w:rsid w:val="00731ECB"/>
    <w:rsid w:val="00731EE8"/>
    <w:rsid w:val="00732193"/>
    <w:rsid w:val="007325AA"/>
    <w:rsid w:val="00732726"/>
    <w:rsid w:val="0073280C"/>
    <w:rsid w:val="00732E0C"/>
    <w:rsid w:val="00733BE5"/>
    <w:rsid w:val="00733D2B"/>
    <w:rsid w:val="00734681"/>
    <w:rsid w:val="007346AD"/>
    <w:rsid w:val="00735125"/>
    <w:rsid w:val="007354D9"/>
    <w:rsid w:val="007359A0"/>
    <w:rsid w:val="007365E2"/>
    <w:rsid w:val="0073671C"/>
    <w:rsid w:val="00736969"/>
    <w:rsid w:val="00736E70"/>
    <w:rsid w:val="00736E85"/>
    <w:rsid w:val="00740667"/>
    <w:rsid w:val="00740692"/>
    <w:rsid w:val="007407C7"/>
    <w:rsid w:val="00740E7C"/>
    <w:rsid w:val="0074151E"/>
    <w:rsid w:val="00741580"/>
    <w:rsid w:val="00741FAA"/>
    <w:rsid w:val="007429D3"/>
    <w:rsid w:val="00742DF4"/>
    <w:rsid w:val="007430C0"/>
    <w:rsid w:val="007430E3"/>
    <w:rsid w:val="00743250"/>
    <w:rsid w:val="007435EF"/>
    <w:rsid w:val="007436B1"/>
    <w:rsid w:val="007437D3"/>
    <w:rsid w:val="00743DDA"/>
    <w:rsid w:val="007444D1"/>
    <w:rsid w:val="007444F0"/>
    <w:rsid w:val="00744B9D"/>
    <w:rsid w:val="0074541E"/>
    <w:rsid w:val="0074552B"/>
    <w:rsid w:val="00745F81"/>
    <w:rsid w:val="00746146"/>
    <w:rsid w:val="007461B3"/>
    <w:rsid w:val="007466EE"/>
    <w:rsid w:val="00746743"/>
    <w:rsid w:val="00746807"/>
    <w:rsid w:val="00746B6A"/>
    <w:rsid w:val="00746F1A"/>
    <w:rsid w:val="007474CC"/>
    <w:rsid w:val="00747A64"/>
    <w:rsid w:val="00747D16"/>
    <w:rsid w:val="00750853"/>
    <w:rsid w:val="007508AF"/>
    <w:rsid w:val="00750E7D"/>
    <w:rsid w:val="00751243"/>
    <w:rsid w:val="0075138A"/>
    <w:rsid w:val="00751A18"/>
    <w:rsid w:val="00751A3B"/>
    <w:rsid w:val="00751D7F"/>
    <w:rsid w:val="00752A49"/>
    <w:rsid w:val="0075314C"/>
    <w:rsid w:val="00753355"/>
    <w:rsid w:val="007538A2"/>
    <w:rsid w:val="00753979"/>
    <w:rsid w:val="007539E8"/>
    <w:rsid w:val="00753CE0"/>
    <w:rsid w:val="00753F68"/>
    <w:rsid w:val="007547EA"/>
    <w:rsid w:val="00754E63"/>
    <w:rsid w:val="007551CC"/>
    <w:rsid w:val="00756363"/>
    <w:rsid w:val="007563FE"/>
    <w:rsid w:val="007565CA"/>
    <w:rsid w:val="00756973"/>
    <w:rsid w:val="00756F54"/>
    <w:rsid w:val="00756FDB"/>
    <w:rsid w:val="007575CA"/>
    <w:rsid w:val="0075763B"/>
    <w:rsid w:val="00757646"/>
    <w:rsid w:val="007601D0"/>
    <w:rsid w:val="00760491"/>
    <w:rsid w:val="00761211"/>
    <w:rsid w:val="007613D6"/>
    <w:rsid w:val="0076242E"/>
    <w:rsid w:val="00762901"/>
    <w:rsid w:val="00762A30"/>
    <w:rsid w:val="00762A3A"/>
    <w:rsid w:val="00762CFA"/>
    <w:rsid w:val="0076324D"/>
    <w:rsid w:val="007633FD"/>
    <w:rsid w:val="00763FD8"/>
    <w:rsid w:val="00764F5B"/>
    <w:rsid w:val="00765461"/>
    <w:rsid w:val="00765633"/>
    <w:rsid w:val="00765FA9"/>
    <w:rsid w:val="00766030"/>
    <w:rsid w:val="007660B2"/>
    <w:rsid w:val="00766704"/>
    <w:rsid w:val="00766EA1"/>
    <w:rsid w:val="0076715F"/>
    <w:rsid w:val="00767672"/>
    <w:rsid w:val="00767849"/>
    <w:rsid w:val="00767B61"/>
    <w:rsid w:val="00767F0D"/>
    <w:rsid w:val="007701CA"/>
    <w:rsid w:val="00770396"/>
    <w:rsid w:val="00770681"/>
    <w:rsid w:val="00770DDD"/>
    <w:rsid w:val="00771285"/>
    <w:rsid w:val="00771827"/>
    <w:rsid w:val="0077182D"/>
    <w:rsid w:val="00771B04"/>
    <w:rsid w:val="007720A0"/>
    <w:rsid w:val="007721C9"/>
    <w:rsid w:val="007723A6"/>
    <w:rsid w:val="007734CF"/>
    <w:rsid w:val="00773B6E"/>
    <w:rsid w:val="007742A8"/>
    <w:rsid w:val="00774652"/>
    <w:rsid w:val="007746E8"/>
    <w:rsid w:val="00774E62"/>
    <w:rsid w:val="00775183"/>
    <w:rsid w:val="007754FE"/>
    <w:rsid w:val="0077670A"/>
    <w:rsid w:val="00776A7D"/>
    <w:rsid w:val="00777420"/>
    <w:rsid w:val="00777612"/>
    <w:rsid w:val="007803EC"/>
    <w:rsid w:val="007806D6"/>
    <w:rsid w:val="00780943"/>
    <w:rsid w:val="0078182D"/>
    <w:rsid w:val="00781DCD"/>
    <w:rsid w:val="00782152"/>
    <w:rsid w:val="007828E7"/>
    <w:rsid w:val="00782A77"/>
    <w:rsid w:val="00782C98"/>
    <w:rsid w:val="00783169"/>
    <w:rsid w:val="007832D7"/>
    <w:rsid w:val="00783883"/>
    <w:rsid w:val="00783ECA"/>
    <w:rsid w:val="00783FE5"/>
    <w:rsid w:val="007841C7"/>
    <w:rsid w:val="00784615"/>
    <w:rsid w:val="00784836"/>
    <w:rsid w:val="00784DD1"/>
    <w:rsid w:val="00784FDA"/>
    <w:rsid w:val="00785310"/>
    <w:rsid w:val="00785E33"/>
    <w:rsid w:val="00785FD9"/>
    <w:rsid w:val="00786534"/>
    <w:rsid w:val="0078707A"/>
    <w:rsid w:val="00787E43"/>
    <w:rsid w:val="00787F2A"/>
    <w:rsid w:val="00790096"/>
    <w:rsid w:val="00790C01"/>
    <w:rsid w:val="00790C45"/>
    <w:rsid w:val="00790EF7"/>
    <w:rsid w:val="00791365"/>
    <w:rsid w:val="00791FAA"/>
    <w:rsid w:val="0079207A"/>
    <w:rsid w:val="0079233E"/>
    <w:rsid w:val="0079278F"/>
    <w:rsid w:val="00793183"/>
    <w:rsid w:val="00793C29"/>
    <w:rsid w:val="007941A6"/>
    <w:rsid w:val="007942D2"/>
    <w:rsid w:val="00794393"/>
    <w:rsid w:val="00794536"/>
    <w:rsid w:val="00794801"/>
    <w:rsid w:val="00794A57"/>
    <w:rsid w:val="00795489"/>
    <w:rsid w:val="0079553B"/>
    <w:rsid w:val="007959ED"/>
    <w:rsid w:val="00795C84"/>
    <w:rsid w:val="00795E48"/>
    <w:rsid w:val="00795FF0"/>
    <w:rsid w:val="00796113"/>
    <w:rsid w:val="007965C3"/>
    <w:rsid w:val="007969C1"/>
    <w:rsid w:val="00796B39"/>
    <w:rsid w:val="00796D27"/>
    <w:rsid w:val="00796D4F"/>
    <w:rsid w:val="0079783D"/>
    <w:rsid w:val="00797C85"/>
    <w:rsid w:val="007A04AE"/>
    <w:rsid w:val="007A0903"/>
    <w:rsid w:val="007A0AF3"/>
    <w:rsid w:val="007A0EDC"/>
    <w:rsid w:val="007A17A2"/>
    <w:rsid w:val="007A1EF6"/>
    <w:rsid w:val="007A22B9"/>
    <w:rsid w:val="007A2D71"/>
    <w:rsid w:val="007A30B8"/>
    <w:rsid w:val="007A3335"/>
    <w:rsid w:val="007A35F2"/>
    <w:rsid w:val="007A3670"/>
    <w:rsid w:val="007A3718"/>
    <w:rsid w:val="007A3CDC"/>
    <w:rsid w:val="007A3E98"/>
    <w:rsid w:val="007A3EF9"/>
    <w:rsid w:val="007A3FD2"/>
    <w:rsid w:val="007A4191"/>
    <w:rsid w:val="007A4296"/>
    <w:rsid w:val="007A49B1"/>
    <w:rsid w:val="007A4B24"/>
    <w:rsid w:val="007A53B2"/>
    <w:rsid w:val="007A57F1"/>
    <w:rsid w:val="007A5926"/>
    <w:rsid w:val="007A5A4B"/>
    <w:rsid w:val="007A5BD5"/>
    <w:rsid w:val="007A65D8"/>
    <w:rsid w:val="007A66CF"/>
    <w:rsid w:val="007A6DDE"/>
    <w:rsid w:val="007A72BC"/>
    <w:rsid w:val="007A7395"/>
    <w:rsid w:val="007A75F9"/>
    <w:rsid w:val="007A7E36"/>
    <w:rsid w:val="007B01A2"/>
    <w:rsid w:val="007B07F3"/>
    <w:rsid w:val="007B0908"/>
    <w:rsid w:val="007B0C85"/>
    <w:rsid w:val="007B0CC2"/>
    <w:rsid w:val="007B0E93"/>
    <w:rsid w:val="007B1019"/>
    <w:rsid w:val="007B1C62"/>
    <w:rsid w:val="007B1C83"/>
    <w:rsid w:val="007B217B"/>
    <w:rsid w:val="007B304C"/>
    <w:rsid w:val="007B3442"/>
    <w:rsid w:val="007B39B8"/>
    <w:rsid w:val="007B46B1"/>
    <w:rsid w:val="007B4969"/>
    <w:rsid w:val="007B49B8"/>
    <w:rsid w:val="007B4C19"/>
    <w:rsid w:val="007B4CB0"/>
    <w:rsid w:val="007B5497"/>
    <w:rsid w:val="007B5C38"/>
    <w:rsid w:val="007B636C"/>
    <w:rsid w:val="007B66B5"/>
    <w:rsid w:val="007B6A6F"/>
    <w:rsid w:val="007B6CC6"/>
    <w:rsid w:val="007B73F5"/>
    <w:rsid w:val="007B757C"/>
    <w:rsid w:val="007B787B"/>
    <w:rsid w:val="007B79AF"/>
    <w:rsid w:val="007C022F"/>
    <w:rsid w:val="007C0CB6"/>
    <w:rsid w:val="007C12E3"/>
    <w:rsid w:val="007C1705"/>
    <w:rsid w:val="007C18FB"/>
    <w:rsid w:val="007C1CC9"/>
    <w:rsid w:val="007C1EB9"/>
    <w:rsid w:val="007C2462"/>
    <w:rsid w:val="007C24D4"/>
    <w:rsid w:val="007C2D32"/>
    <w:rsid w:val="007C2E23"/>
    <w:rsid w:val="007C2FE3"/>
    <w:rsid w:val="007C326A"/>
    <w:rsid w:val="007C3298"/>
    <w:rsid w:val="007C3854"/>
    <w:rsid w:val="007C3C2E"/>
    <w:rsid w:val="007C4BD6"/>
    <w:rsid w:val="007C4E06"/>
    <w:rsid w:val="007C4E19"/>
    <w:rsid w:val="007C4FC3"/>
    <w:rsid w:val="007C5D71"/>
    <w:rsid w:val="007C5F77"/>
    <w:rsid w:val="007C612B"/>
    <w:rsid w:val="007C67CB"/>
    <w:rsid w:val="007C714C"/>
    <w:rsid w:val="007C72D7"/>
    <w:rsid w:val="007C7F4A"/>
    <w:rsid w:val="007D0051"/>
    <w:rsid w:val="007D07CA"/>
    <w:rsid w:val="007D0BBC"/>
    <w:rsid w:val="007D0E05"/>
    <w:rsid w:val="007D1188"/>
    <w:rsid w:val="007D1941"/>
    <w:rsid w:val="007D1966"/>
    <w:rsid w:val="007D1972"/>
    <w:rsid w:val="007D1D07"/>
    <w:rsid w:val="007D1DA7"/>
    <w:rsid w:val="007D2083"/>
    <w:rsid w:val="007D2395"/>
    <w:rsid w:val="007D34BB"/>
    <w:rsid w:val="007D352D"/>
    <w:rsid w:val="007D3951"/>
    <w:rsid w:val="007D3C59"/>
    <w:rsid w:val="007D3D44"/>
    <w:rsid w:val="007D45FD"/>
    <w:rsid w:val="007D490B"/>
    <w:rsid w:val="007D4FC4"/>
    <w:rsid w:val="007D5707"/>
    <w:rsid w:val="007D5838"/>
    <w:rsid w:val="007D6181"/>
    <w:rsid w:val="007D61B0"/>
    <w:rsid w:val="007D61B8"/>
    <w:rsid w:val="007D669D"/>
    <w:rsid w:val="007D66E0"/>
    <w:rsid w:val="007D6902"/>
    <w:rsid w:val="007D6944"/>
    <w:rsid w:val="007D7BE5"/>
    <w:rsid w:val="007E0FB3"/>
    <w:rsid w:val="007E1072"/>
    <w:rsid w:val="007E13D2"/>
    <w:rsid w:val="007E1F46"/>
    <w:rsid w:val="007E1FEA"/>
    <w:rsid w:val="007E21C2"/>
    <w:rsid w:val="007E2AC7"/>
    <w:rsid w:val="007E2F8E"/>
    <w:rsid w:val="007E35E5"/>
    <w:rsid w:val="007E3DE5"/>
    <w:rsid w:val="007E408C"/>
    <w:rsid w:val="007E450E"/>
    <w:rsid w:val="007E4567"/>
    <w:rsid w:val="007E459C"/>
    <w:rsid w:val="007E4970"/>
    <w:rsid w:val="007E4C5C"/>
    <w:rsid w:val="007E4E51"/>
    <w:rsid w:val="007E4E66"/>
    <w:rsid w:val="007E4F44"/>
    <w:rsid w:val="007E4F88"/>
    <w:rsid w:val="007E5386"/>
    <w:rsid w:val="007E567F"/>
    <w:rsid w:val="007E5A9E"/>
    <w:rsid w:val="007E5BB2"/>
    <w:rsid w:val="007E5C8F"/>
    <w:rsid w:val="007E603C"/>
    <w:rsid w:val="007E6214"/>
    <w:rsid w:val="007E672E"/>
    <w:rsid w:val="007E67CD"/>
    <w:rsid w:val="007E6B23"/>
    <w:rsid w:val="007E6B6B"/>
    <w:rsid w:val="007E7387"/>
    <w:rsid w:val="007E7F71"/>
    <w:rsid w:val="007F02AA"/>
    <w:rsid w:val="007F045E"/>
    <w:rsid w:val="007F04D2"/>
    <w:rsid w:val="007F0960"/>
    <w:rsid w:val="007F0FCD"/>
    <w:rsid w:val="007F13C9"/>
    <w:rsid w:val="007F1670"/>
    <w:rsid w:val="007F16C7"/>
    <w:rsid w:val="007F1B3B"/>
    <w:rsid w:val="007F2281"/>
    <w:rsid w:val="007F2298"/>
    <w:rsid w:val="007F2530"/>
    <w:rsid w:val="007F25E5"/>
    <w:rsid w:val="007F2657"/>
    <w:rsid w:val="007F2DB3"/>
    <w:rsid w:val="007F35D7"/>
    <w:rsid w:val="007F3975"/>
    <w:rsid w:val="007F3AC6"/>
    <w:rsid w:val="007F3AE5"/>
    <w:rsid w:val="007F3CFC"/>
    <w:rsid w:val="007F3F28"/>
    <w:rsid w:val="007F40A2"/>
    <w:rsid w:val="007F50B8"/>
    <w:rsid w:val="007F616E"/>
    <w:rsid w:val="007F6304"/>
    <w:rsid w:val="007F6651"/>
    <w:rsid w:val="007F6A6E"/>
    <w:rsid w:val="007F6C51"/>
    <w:rsid w:val="007F6F26"/>
    <w:rsid w:val="007F7133"/>
    <w:rsid w:val="007F7AAB"/>
    <w:rsid w:val="007F7AB3"/>
    <w:rsid w:val="00800712"/>
    <w:rsid w:val="0080116B"/>
    <w:rsid w:val="008011D8"/>
    <w:rsid w:val="008016E4"/>
    <w:rsid w:val="00802045"/>
    <w:rsid w:val="008026ED"/>
    <w:rsid w:val="00802787"/>
    <w:rsid w:val="00803418"/>
    <w:rsid w:val="00803BF6"/>
    <w:rsid w:val="00804159"/>
    <w:rsid w:val="008045B7"/>
    <w:rsid w:val="00804BAF"/>
    <w:rsid w:val="00804D80"/>
    <w:rsid w:val="008053BC"/>
    <w:rsid w:val="0080566D"/>
    <w:rsid w:val="00805A4B"/>
    <w:rsid w:val="0080622C"/>
    <w:rsid w:val="0080634D"/>
    <w:rsid w:val="008065C6"/>
    <w:rsid w:val="00806D38"/>
    <w:rsid w:val="00807929"/>
    <w:rsid w:val="00807A86"/>
    <w:rsid w:val="00807D1E"/>
    <w:rsid w:val="008100B7"/>
    <w:rsid w:val="0081066F"/>
    <w:rsid w:val="0081074D"/>
    <w:rsid w:val="00810BC8"/>
    <w:rsid w:val="00810F8C"/>
    <w:rsid w:val="008110D5"/>
    <w:rsid w:val="008113BE"/>
    <w:rsid w:val="008113D2"/>
    <w:rsid w:val="00811AA1"/>
    <w:rsid w:val="00811BB8"/>
    <w:rsid w:val="008122BF"/>
    <w:rsid w:val="0081246E"/>
    <w:rsid w:val="00812826"/>
    <w:rsid w:val="0081297B"/>
    <w:rsid w:val="00812C99"/>
    <w:rsid w:val="00814CF7"/>
    <w:rsid w:val="00814D24"/>
    <w:rsid w:val="0081517C"/>
    <w:rsid w:val="008155C4"/>
    <w:rsid w:val="00815A77"/>
    <w:rsid w:val="00815B52"/>
    <w:rsid w:val="00815DA5"/>
    <w:rsid w:val="00816159"/>
    <w:rsid w:val="0081617D"/>
    <w:rsid w:val="0081691D"/>
    <w:rsid w:val="00816D23"/>
    <w:rsid w:val="00816EB2"/>
    <w:rsid w:val="008177F3"/>
    <w:rsid w:val="008178A2"/>
    <w:rsid w:val="00817FF9"/>
    <w:rsid w:val="0082021B"/>
    <w:rsid w:val="008204CD"/>
    <w:rsid w:val="0082080D"/>
    <w:rsid w:val="00820CDA"/>
    <w:rsid w:val="00821145"/>
    <w:rsid w:val="00821248"/>
    <w:rsid w:val="00821348"/>
    <w:rsid w:val="00821380"/>
    <w:rsid w:val="00821949"/>
    <w:rsid w:val="00821A9A"/>
    <w:rsid w:val="00822420"/>
    <w:rsid w:val="00822CE2"/>
    <w:rsid w:val="00823160"/>
    <w:rsid w:val="00823B90"/>
    <w:rsid w:val="00823BE2"/>
    <w:rsid w:val="00823E28"/>
    <w:rsid w:val="00823FD2"/>
    <w:rsid w:val="00824180"/>
    <w:rsid w:val="00824271"/>
    <w:rsid w:val="008247D8"/>
    <w:rsid w:val="00824977"/>
    <w:rsid w:val="00825440"/>
    <w:rsid w:val="00825DF0"/>
    <w:rsid w:val="00826424"/>
    <w:rsid w:val="00826679"/>
    <w:rsid w:val="008266B1"/>
    <w:rsid w:val="008266DE"/>
    <w:rsid w:val="00826783"/>
    <w:rsid w:val="00826949"/>
    <w:rsid w:val="00826A4B"/>
    <w:rsid w:val="00826F0D"/>
    <w:rsid w:val="008274F3"/>
    <w:rsid w:val="0082762B"/>
    <w:rsid w:val="0082763F"/>
    <w:rsid w:val="008277F0"/>
    <w:rsid w:val="00827978"/>
    <w:rsid w:val="00827D15"/>
    <w:rsid w:val="00827E59"/>
    <w:rsid w:val="008300C9"/>
    <w:rsid w:val="0083047E"/>
    <w:rsid w:val="008305D5"/>
    <w:rsid w:val="0083088E"/>
    <w:rsid w:val="0083096B"/>
    <w:rsid w:val="0083125B"/>
    <w:rsid w:val="0083171C"/>
    <w:rsid w:val="00831AA8"/>
    <w:rsid w:val="00831CE7"/>
    <w:rsid w:val="0083261C"/>
    <w:rsid w:val="00832BE4"/>
    <w:rsid w:val="00832C0E"/>
    <w:rsid w:val="008341C8"/>
    <w:rsid w:val="008347A2"/>
    <w:rsid w:val="00834D2E"/>
    <w:rsid w:val="0083536C"/>
    <w:rsid w:val="008354CF"/>
    <w:rsid w:val="008360DB"/>
    <w:rsid w:val="0083690B"/>
    <w:rsid w:val="00836938"/>
    <w:rsid w:val="00836B7A"/>
    <w:rsid w:val="00836E32"/>
    <w:rsid w:val="00837066"/>
    <w:rsid w:val="00837A21"/>
    <w:rsid w:val="0084011D"/>
    <w:rsid w:val="008406A6"/>
    <w:rsid w:val="00840BA4"/>
    <w:rsid w:val="00840D71"/>
    <w:rsid w:val="008415B9"/>
    <w:rsid w:val="00841CA4"/>
    <w:rsid w:val="00841E71"/>
    <w:rsid w:val="0084243C"/>
    <w:rsid w:val="00842C46"/>
    <w:rsid w:val="00842CE8"/>
    <w:rsid w:val="00842D82"/>
    <w:rsid w:val="00842DFE"/>
    <w:rsid w:val="00842F87"/>
    <w:rsid w:val="0084314C"/>
    <w:rsid w:val="008436CA"/>
    <w:rsid w:val="00843702"/>
    <w:rsid w:val="008441AB"/>
    <w:rsid w:val="00844584"/>
    <w:rsid w:val="00844798"/>
    <w:rsid w:val="00844B98"/>
    <w:rsid w:val="00845116"/>
    <w:rsid w:val="0084513B"/>
    <w:rsid w:val="00845FE3"/>
    <w:rsid w:val="008460B2"/>
    <w:rsid w:val="008469A5"/>
    <w:rsid w:val="0084737A"/>
    <w:rsid w:val="00847559"/>
    <w:rsid w:val="00847D01"/>
    <w:rsid w:val="00847D60"/>
    <w:rsid w:val="00847DF6"/>
    <w:rsid w:val="00850474"/>
    <w:rsid w:val="008507BF"/>
    <w:rsid w:val="00850A06"/>
    <w:rsid w:val="00850BE8"/>
    <w:rsid w:val="00850DDA"/>
    <w:rsid w:val="00851951"/>
    <w:rsid w:val="00851F2C"/>
    <w:rsid w:val="00851F86"/>
    <w:rsid w:val="00852174"/>
    <w:rsid w:val="0085242C"/>
    <w:rsid w:val="008531E5"/>
    <w:rsid w:val="00853442"/>
    <w:rsid w:val="00853A9E"/>
    <w:rsid w:val="00853C6E"/>
    <w:rsid w:val="0085452E"/>
    <w:rsid w:val="008547E3"/>
    <w:rsid w:val="00854A67"/>
    <w:rsid w:val="00854E52"/>
    <w:rsid w:val="00854EA2"/>
    <w:rsid w:val="0085554E"/>
    <w:rsid w:val="0085590E"/>
    <w:rsid w:val="00855E8B"/>
    <w:rsid w:val="00855F51"/>
    <w:rsid w:val="008570C3"/>
    <w:rsid w:val="008602FB"/>
    <w:rsid w:val="00860913"/>
    <w:rsid w:val="00860AFA"/>
    <w:rsid w:val="00860B21"/>
    <w:rsid w:val="00860D52"/>
    <w:rsid w:val="008610C2"/>
    <w:rsid w:val="00861203"/>
    <w:rsid w:val="0086168B"/>
    <w:rsid w:val="008617B8"/>
    <w:rsid w:val="0086199E"/>
    <w:rsid w:val="00861A0E"/>
    <w:rsid w:val="00862B08"/>
    <w:rsid w:val="00863246"/>
    <w:rsid w:val="00863A12"/>
    <w:rsid w:val="00863B85"/>
    <w:rsid w:val="00863F74"/>
    <w:rsid w:val="0086479D"/>
    <w:rsid w:val="00864AB8"/>
    <w:rsid w:val="008655FB"/>
    <w:rsid w:val="0086588B"/>
    <w:rsid w:val="00865EB6"/>
    <w:rsid w:val="0086602C"/>
    <w:rsid w:val="008661AC"/>
    <w:rsid w:val="008663C0"/>
    <w:rsid w:val="00866627"/>
    <w:rsid w:val="0086673A"/>
    <w:rsid w:val="00866BB0"/>
    <w:rsid w:val="00866CBB"/>
    <w:rsid w:val="008673F4"/>
    <w:rsid w:val="00867F6B"/>
    <w:rsid w:val="00870028"/>
    <w:rsid w:val="00870341"/>
    <w:rsid w:val="008704B9"/>
    <w:rsid w:val="008704F3"/>
    <w:rsid w:val="0087092E"/>
    <w:rsid w:val="00870C0C"/>
    <w:rsid w:val="00870F4B"/>
    <w:rsid w:val="008714BD"/>
    <w:rsid w:val="0087272C"/>
    <w:rsid w:val="008729CB"/>
    <w:rsid w:val="008733F3"/>
    <w:rsid w:val="00873529"/>
    <w:rsid w:val="008737A7"/>
    <w:rsid w:val="0087393E"/>
    <w:rsid w:val="00874157"/>
    <w:rsid w:val="00874934"/>
    <w:rsid w:val="008749E8"/>
    <w:rsid w:val="00875055"/>
    <w:rsid w:val="008750F5"/>
    <w:rsid w:val="00875382"/>
    <w:rsid w:val="008754D8"/>
    <w:rsid w:val="00875643"/>
    <w:rsid w:val="008757D1"/>
    <w:rsid w:val="00875EAC"/>
    <w:rsid w:val="00875F1F"/>
    <w:rsid w:val="00876503"/>
    <w:rsid w:val="00876AAF"/>
    <w:rsid w:val="0087713C"/>
    <w:rsid w:val="00877609"/>
    <w:rsid w:val="0087773E"/>
    <w:rsid w:val="00877BE8"/>
    <w:rsid w:val="00877BEF"/>
    <w:rsid w:val="008802CC"/>
    <w:rsid w:val="00880AD5"/>
    <w:rsid w:val="00881725"/>
    <w:rsid w:val="0088192E"/>
    <w:rsid w:val="00881BB9"/>
    <w:rsid w:val="00881BD0"/>
    <w:rsid w:val="00881BDA"/>
    <w:rsid w:val="00882271"/>
    <w:rsid w:val="0088294D"/>
    <w:rsid w:val="0088315F"/>
    <w:rsid w:val="00883455"/>
    <w:rsid w:val="008839BC"/>
    <w:rsid w:val="00883B41"/>
    <w:rsid w:val="00883D35"/>
    <w:rsid w:val="0088422C"/>
    <w:rsid w:val="00884359"/>
    <w:rsid w:val="00884597"/>
    <w:rsid w:val="008849E3"/>
    <w:rsid w:val="00884B68"/>
    <w:rsid w:val="008851DF"/>
    <w:rsid w:val="00886373"/>
    <w:rsid w:val="008864AA"/>
    <w:rsid w:val="00886547"/>
    <w:rsid w:val="0088695C"/>
    <w:rsid w:val="00887F40"/>
    <w:rsid w:val="008907AE"/>
    <w:rsid w:val="00890C5D"/>
    <w:rsid w:val="008919AE"/>
    <w:rsid w:val="00891B3D"/>
    <w:rsid w:val="00891CA0"/>
    <w:rsid w:val="00891E7A"/>
    <w:rsid w:val="0089246A"/>
    <w:rsid w:val="00892D71"/>
    <w:rsid w:val="00892E69"/>
    <w:rsid w:val="00892F6E"/>
    <w:rsid w:val="0089353F"/>
    <w:rsid w:val="0089354D"/>
    <w:rsid w:val="00893F20"/>
    <w:rsid w:val="0089430C"/>
    <w:rsid w:val="008944E4"/>
    <w:rsid w:val="008945A4"/>
    <w:rsid w:val="008945BF"/>
    <w:rsid w:val="00894C23"/>
    <w:rsid w:val="00894D5C"/>
    <w:rsid w:val="00894F3E"/>
    <w:rsid w:val="00894F75"/>
    <w:rsid w:val="0089500E"/>
    <w:rsid w:val="0089512C"/>
    <w:rsid w:val="0089549B"/>
    <w:rsid w:val="008968E7"/>
    <w:rsid w:val="00896C47"/>
    <w:rsid w:val="00896D27"/>
    <w:rsid w:val="00897BD1"/>
    <w:rsid w:val="00897F52"/>
    <w:rsid w:val="008A00C8"/>
    <w:rsid w:val="008A0105"/>
    <w:rsid w:val="008A0364"/>
    <w:rsid w:val="008A0375"/>
    <w:rsid w:val="008A0628"/>
    <w:rsid w:val="008A076E"/>
    <w:rsid w:val="008A0B1B"/>
    <w:rsid w:val="008A1AC1"/>
    <w:rsid w:val="008A1AFE"/>
    <w:rsid w:val="008A1D00"/>
    <w:rsid w:val="008A1F8B"/>
    <w:rsid w:val="008A2419"/>
    <w:rsid w:val="008A27D5"/>
    <w:rsid w:val="008A2FF2"/>
    <w:rsid w:val="008A36A1"/>
    <w:rsid w:val="008A3726"/>
    <w:rsid w:val="008A3D70"/>
    <w:rsid w:val="008A3EA4"/>
    <w:rsid w:val="008A422B"/>
    <w:rsid w:val="008A43D3"/>
    <w:rsid w:val="008A4498"/>
    <w:rsid w:val="008A461C"/>
    <w:rsid w:val="008A53CF"/>
    <w:rsid w:val="008A5658"/>
    <w:rsid w:val="008A5680"/>
    <w:rsid w:val="008A5780"/>
    <w:rsid w:val="008A5C75"/>
    <w:rsid w:val="008A6659"/>
    <w:rsid w:val="008A6FB2"/>
    <w:rsid w:val="008A7F34"/>
    <w:rsid w:val="008B06EB"/>
    <w:rsid w:val="008B0931"/>
    <w:rsid w:val="008B211B"/>
    <w:rsid w:val="008B2239"/>
    <w:rsid w:val="008B237D"/>
    <w:rsid w:val="008B2BD7"/>
    <w:rsid w:val="008B2F4D"/>
    <w:rsid w:val="008B32D4"/>
    <w:rsid w:val="008B3765"/>
    <w:rsid w:val="008B3B12"/>
    <w:rsid w:val="008B3D58"/>
    <w:rsid w:val="008B406A"/>
    <w:rsid w:val="008B58B5"/>
    <w:rsid w:val="008B645A"/>
    <w:rsid w:val="008B6CF5"/>
    <w:rsid w:val="008B76B9"/>
    <w:rsid w:val="008C0412"/>
    <w:rsid w:val="008C0D17"/>
    <w:rsid w:val="008C1542"/>
    <w:rsid w:val="008C15C7"/>
    <w:rsid w:val="008C18F0"/>
    <w:rsid w:val="008C1B6E"/>
    <w:rsid w:val="008C206F"/>
    <w:rsid w:val="008C2BBC"/>
    <w:rsid w:val="008C2CD3"/>
    <w:rsid w:val="008C32C8"/>
    <w:rsid w:val="008C3543"/>
    <w:rsid w:val="008C36C3"/>
    <w:rsid w:val="008C374B"/>
    <w:rsid w:val="008C3AB3"/>
    <w:rsid w:val="008C3C21"/>
    <w:rsid w:val="008C3FE7"/>
    <w:rsid w:val="008C40CC"/>
    <w:rsid w:val="008C45ED"/>
    <w:rsid w:val="008C4877"/>
    <w:rsid w:val="008C496A"/>
    <w:rsid w:val="008C4B3A"/>
    <w:rsid w:val="008C4C0A"/>
    <w:rsid w:val="008C4E5A"/>
    <w:rsid w:val="008C5329"/>
    <w:rsid w:val="008C5987"/>
    <w:rsid w:val="008C5E81"/>
    <w:rsid w:val="008C5FFA"/>
    <w:rsid w:val="008C6754"/>
    <w:rsid w:val="008C6B7B"/>
    <w:rsid w:val="008C753C"/>
    <w:rsid w:val="008C7AF5"/>
    <w:rsid w:val="008D00A5"/>
    <w:rsid w:val="008D05EC"/>
    <w:rsid w:val="008D092C"/>
    <w:rsid w:val="008D1597"/>
    <w:rsid w:val="008D16D3"/>
    <w:rsid w:val="008D1F04"/>
    <w:rsid w:val="008D2336"/>
    <w:rsid w:val="008D23F8"/>
    <w:rsid w:val="008D2A2A"/>
    <w:rsid w:val="008D2BEA"/>
    <w:rsid w:val="008D2E4F"/>
    <w:rsid w:val="008D340D"/>
    <w:rsid w:val="008D3A9E"/>
    <w:rsid w:val="008D3CFC"/>
    <w:rsid w:val="008D424C"/>
    <w:rsid w:val="008D4419"/>
    <w:rsid w:val="008D47D5"/>
    <w:rsid w:val="008D493C"/>
    <w:rsid w:val="008D4AAB"/>
    <w:rsid w:val="008D4EEC"/>
    <w:rsid w:val="008D5712"/>
    <w:rsid w:val="008D61F4"/>
    <w:rsid w:val="008D6271"/>
    <w:rsid w:val="008D6386"/>
    <w:rsid w:val="008D69B4"/>
    <w:rsid w:val="008D6B27"/>
    <w:rsid w:val="008D7161"/>
    <w:rsid w:val="008D7557"/>
    <w:rsid w:val="008D7B12"/>
    <w:rsid w:val="008D7F2F"/>
    <w:rsid w:val="008E0C7D"/>
    <w:rsid w:val="008E126C"/>
    <w:rsid w:val="008E1316"/>
    <w:rsid w:val="008E1433"/>
    <w:rsid w:val="008E1CF6"/>
    <w:rsid w:val="008E1D1A"/>
    <w:rsid w:val="008E25E5"/>
    <w:rsid w:val="008E2934"/>
    <w:rsid w:val="008E3169"/>
    <w:rsid w:val="008E3756"/>
    <w:rsid w:val="008E3833"/>
    <w:rsid w:val="008E3B6F"/>
    <w:rsid w:val="008E413B"/>
    <w:rsid w:val="008E4994"/>
    <w:rsid w:val="008E4F2A"/>
    <w:rsid w:val="008E5295"/>
    <w:rsid w:val="008E5569"/>
    <w:rsid w:val="008E5690"/>
    <w:rsid w:val="008E5A15"/>
    <w:rsid w:val="008E63D9"/>
    <w:rsid w:val="008E6646"/>
    <w:rsid w:val="008E6CCF"/>
    <w:rsid w:val="008E6D76"/>
    <w:rsid w:val="008E6FAF"/>
    <w:rsid w:val="008E70DD"/>
    <w:rsid w:val="008E729B"/>
    <w:rsid w:val="008E7900"/>
    <w:rsid w:val="008E7C95"/>
    <w:rsid w:val="008E7F3E"/>
    <w:rsid w:val="008F01A7"/>
    <w:rsid w:val="008F0708"/>
    <w:rsid w:val="008F08FA"/>
    <w:rsid w:val="008F09A7"/>
    <w:rsid w:val="008F0A59"/>
    <w:rsid w:val="008F1084"/>
    <w:rsid w:val="008F1155"/>
    <w:rsid w:val="008F1490"/>
    <w:rsid w:val="008F14BE"/>
    <w:rsid w:val="008F18C2"/>
    <w:rsid w:val="008F2473"/>
    <w:rsid w:val="008F28C9"/>
    <w:rsid w:val="008F2A2A"/>
    <w:rsid w:val="008F354B"/>
    <w:rsid w:val="008F37AA"/>
    <w:rsid w:val="008F4DD0"/>
    <w:rsid w:val="008F4F0C"/>
    <w:rsid w:val="008F5012"/>
    <w:rsid w:val="008F5029"/>
    <w:rsid w:val="008F5E81"/>
    <w:rsid w:val="008F5EE2"/>
    <w:rsid w:val="008F605A"/>
    <w:rsid w:val="008F6D8C"/>
    <w:rsid w:val="008F71D9"/>
    <w:rsid w:val="008F756B"/>
    <w:rsid w:val="00900552"/>
    <w:rsid w:val="00900672"/>
    <w:rsid w:val="00900A82"/>
    <w:rsid w:val="00901023"/>
    <w:rsid w:val="00901131"/>
    <w:rsid w:val="00901BA6"/>
    <w:rsid w:val="00901CC3"/>
    <w:rsid w:val="00901FB1"/>
    <w:rsid w:val="00902074"/>
    <w:rsid w:val="0090211E"/>
    <w:rsid w:val="0090212C"/>
    <w:rsid w:val="009029B5"/>
    <w:rsid w:val="00902A7F"/>
    <w:rsid w:val="00903397"/>
    <w:rsid w:val="0090386A"/>
    <w:rsid w:val="00903918"/>
    <w:rsid w:val="00903A94"/>
    <w:rsid w:val="009040A5"/>
    <w:rsid w:val="00904114"/>
    <w:rsid w:val="00904408"/>
    <w:rsid w:val="00904704"/>
    <w:rsid w:val="0090532A"/>
    <w:rsid w:val="0090547B"/>
    <w:rsid w:val="00905FE1"/>
    <w:rsid w:val="00906AB8"/>
    <w:rsid w:val="00906BC0"/>
    <w:rsid w:val="00906CF0"/>
    <w:rsid w:val="009077B8"/>
    <w:rsid w:val="009106FD"/>
    <w:rsid w:val="00910F0B"/>
    <w:rsid w:val="0091153F"/>
    <w:rsid w:val="00912044"/>
    <w:rsid w:val="00912374"/>
    <w:rsid w:val="009128E9"/>
    <w:rsid w:val="00913182"/>
    <w:rsid w:val="00913710"/>
    <w:rsid w:val="00913C10"/>
    <w:rsid w:val="00913D25"/>
    <w:rsid w:val="00913EC2"/>
    <w:rsid w:val="009141EF"/>
    <w:rsid w:val="00914572"/>
    <w:rsid w:val="00914E86"/>
    <w:rsid w:val="0091514B"/>
    <w:rsid w:val="009151C4"/>
    <w:rsid w:val="00915D42"/>
    <w:rsid w:val="00915EAC"/>
    <w:rsid w:val="00916657"/>
    <w:rsid w:val="00917E28"/>
    <w:rsid w:val="00917EBE"/>
    <w:rsid w:val="00920066"/>
    <w:rsid w:val="009201C5"/>
    <w:rsid w:val="00920571"/>
    <w:rsid w:val="009206B6"/>
    <w:rsid w:val="009206FC"/>
    <w:rsid w:val="00920B37"/>
    <w:rsid w:val="00921261"/>
    <w:rsid w:val="00921280"/>
    <w:rsid w:val="009215E3"/>
    <w:rsid w:val="009216B5"/>
    <w:rsid w:val="00921BD3"/>
    <w:rsid w:val="00921E26"/>
    <w:rsid w:val="009220DF"/>
    <w:rsid w:val="00922329"/>
    <w:rsid w:val="00922486"/>
    <w:rsid w:val="0092391A"/>
    <w:rsid w:val="0092391B"/>
    <w:rsid w:val="00923B85"/>
    <w:rsid w:val="00923C34"/>
    <w:rsid w:val="00923D1A"/>
    <w:rsid w:val="009240E6"/>
    <w:rsid w:val="00924903"/>
    <w:rsid w:val="00924AA9"/>
    <w:rsid w:val="00924DA6"/>
    <w:rsid w:val="0092502D"/>
    <w:rsid w:val="009257D6"/>
    <w:rsid w:val="009266E9"/>
    <w:rsid w:val="009268AF"/>
    <w:rsid w:val="00926D00"/>
    <w:rsid w:val="00927706"/>
    <w:rsid w:val="00930373"/>
    <w:rsid w:val="00930633"/>
    <w:rsid w:val="009306EA"/>
    <w:rsid w:val="00930D38"/>
    <w:rsid w:val="009312B1"/>
    <w:rsid w:val="00931958"/>
    <w:rsid w:val="00931CA0"/>
    <w:rsid w:val="00931CB2"/>
    <w:rsid w:val="00931F04"/>
    <w:rsid w:val="009321A7"/>
    <w:rsid w:val="009324A9"/>
    <w:rsid w:val="009327FD"/>
    <w:rsid w:val="00932CF7"/>
    <w:rsid w:val="00932E28"/>
    <w:rsid w:val="009330B2"/>
    <w:rsid w:val="00933C75"/>
    <w:rsid w:val="00934271"/>
    <w:rsid w:val="00934496"/>
    <w:rsid w:val="00934900"/>
    <w:rsid w:val="00934DF8"/>
    <w:rsid w:val="009360CC"/>
    <w:rsid w:val="00936330"/>
    <w:rsid w:val="0093718D"/>
    <w:rsid w:val="009372B1"/>
    <w:rsid w:val="009378F8"/>
    <w:rsid w:val="00937C1C"/>
    <w:rsid w:val="009403FA"/>
    <w:rsid w:val="009404A4"/>
    <w:rsid w:val="00940A29"/>
    <w:rsid w:val="00941001"/>
    <w:rsid w:val="00941136"/>
    <w:rsid w:val="00941179"/>
    <w:rsid w:val="0094249A"/>
    <w:rsid w:val="009425C1"/>
    <w:rsid w:val="0094260A"/>
    <w:rsid w:val="0094263E"/>
    <w:rsid w:val="0094288E"/>
    <w:rsid w:val="00942BC0"/>
    <w:rsid w:val="00943764"/>
    <w:rsid w:val="009437A6"/>
    <w:rsid w:val="0094400E"/>
    <w:rsid w:val="009443AB"/>
    <w:rsid w:val="009449CC"/>
    <w:rsid w:val="00944C10"/>
    <w:rsid w:val="009463F6"/>
    <w:rsid w:val="00946A8F"/>
    <w:rsid w:val="009470E7"/>
    <w:rsid w:val="0094743C"/>
    <w:rsid w:val="00947585"/>
    <w:rsid w:val="009476C3"/>
    <w:rsid w:val="00950F71"/>
    <w:rsid w:val="009510E9"/>
    <w:rsid w:val="0095207D"/>
    <w:rsid w:val="009520B6"/>
    <w:rsid w:val="00952769"/>
    <w:rsid w:val="00952B7B"/>
    <w:rsid w:val="0095391E"/>
    <w:rsid w:val="00953DA7"/>
    <w:rsid w:val="00954893"/>
    <w:rsid w:val="00954D7E"/>
    <w:rsid w:val="00954E73"/>
    <w:rsid w:val="00955B6B"/>
    <w:rsid w:val="00955EA5"/>
    <w:rsid w:val="00956040"/>
    <w:rsid w:val="009563B6"/>
    <w:rsid w:val="00956A9B"/>
    <w:rsid w:val="00956B92"/>
    <w:rsid w:val="00956C16"/>
    <w:rsid w:val="00956E41"/>
    <w:rsid w:val="00956FA0"/>
    <w:rsid w:val="00957669"/>
    <w:rsid w:val="009576AC"/>
    <w:rsid w:val="009576CA"/>
    <w:rsid w:val="00957DA9"/>
    <w:rsid w:val="009605CF"/>
    <w:rsid w:val="0096126B"/>
    <w:rsid w:val="009618E6"/>
    <w:rsid w:val="00961B90"/>
    <w:rsid w:val="00961E33"/>
    <w:rsid w:val="00962177"/>
    <w:rsid w:val="0096236D"/>
    <w:rsid w:val="00962A2A"/>
    <w:rsid w:val="00962A64"/>
    <w:rsid w:val="00962F48"/>
    <w:rsid w:val="009630DD"/>
    <w:rsid w:val="00964003"/>
    <w:rsid w:val="0096495D"/>
    <w:rsid w:val="00964ADD"/>
    <w:rsid w:val="0096576F"/>
    <w:rsid w:val="00965A41"/>
    <w:rsid w:val="0096606A"/>
    <w:rsid w:val="009665EA"/>
    <w:rsid w:val="009669DF"/>
    <w:rsid w:val="00967256"/>
    <w:rsid w:val="00967E1D"/>
    <w:rsid w:val="00967E28"/>
    <w:rsid w:val="00967FEB"/>
    <w:rsid w:val="00970B31"/>
    <w:rsid w:val="00972069"/>
    <w:rsid w:val="00972650"/>
    <w:rsid w:val="00972698"/>
    <w:rsid w:val="009726A5"/>
    <w:rsid w:val="00972C48"/>
    <w:rsid w:val="00973533"/>
    <w:rsid w:val="00973A70"/>
    <w:rsid w:val="009742AD"/>
    <w:rsid w:val="0097453E"/>
    <w:rsid w:val="0097464E"/>
    <w:rsid w:val="00974AEF"/>
    <w:rsid w:val="00975370"/>
    <w:rsid w:val="009753CD"/>
    <w:rsid w:val="00976246"/>
    <w:rsid w:val="00976639"/>
    <w:rsid w:val="009767E3"/>
    <w:rsid w:val="00976881"/>
    <w:rsid w:val="009769FC"/>
    <w:rsid w:val="00976C42"/>
    <w:rsid w:val="009770BD"/>
    <w:rsid w:val="0097745C"/>
    <w:rsid w:val="009777CC"/>
    <w:rsid w:val="009778F8"/>
    <w:rsid w:val="00977A8C"/>
    <w:rsid w:val="009804AC"/>
    <w:rsid w:val="009806FD"/>
    <w:rsid w:val="00980750"/>
    <w:rsid w:val="009808C8"/>
    <w:rsid w:val="009809F7"/>
    <w:rsid w:val="00980DC4"/>
    <w:rsid w:val="009815F6"/>
    <w:rsid w:val="0098194E"/>
    <w:rsid w:val="00981B07"/>
    <w:rsid w:val="00982670"/>
    <w:rsid w:val="00982D11"/>
    <w:rsid w:val="00982D9B"/>
    <w:rsid w:val="00982E6E"/>
    <w:rsid w:val="0098339A"/>
    <w:rsid w:val="009836FE"/>
    <w:rsid w:val="00983924"/>
    <w:rsid w:val="009839EB"/>
    <w:rsid w:val="00983AC0"/>
    <w:rsid w:val="00983AED"/>
    <w:rsid w:val="0098497E"/>
    <w:rsid w:val="009849F9"/>
    <w:rsid w:val="009856AE"/>
    <w:rsid w:val="00985CCF"/>
    <w:rsid w:val="00985E60"/>
    <w:rsid w:val="00985FD7"/>
    <w:rsid w:val="00986163"/>
    <w:rsid w:val="00986314"/>
    <w:rsid w:val="00986A38"/>
    <w:rsid w:val="00986A3C"/>
    <w:rsid w:val="00986A41"/>
    <w:rsid w:val="0098764D"/>
    <w:rsid w:val="00987754"/>
    <w:rsid w:val="00987F29"/>
    <w:rsid w:val="0099012D"/>
    <w:rsid w:val="00990A71"/>
    <w:rsid w:val="00990AAC"/>
    <w:rsid w:val="009910E5"/>
    <w:rsid w:val="00991476"/>
    <w:rsid w:val="0099148B"/>
    <w:rsid w:val="00991BAE"/>
    <w:rsid w:val="00991D3B"/>
    <w:rsid w:val="009924E5"/>
    <w:rsid w:val="00993700"/>
    <w:rsid w:val="00993A3C"/>
    <w:rsid w:val="00993EA6"/>
    <w:rsid w:val="00994478"/>
    <w:rsid w:val="0099450A"/>
    <w:rsid w:val="009949AF"/>
    <w:rsid w:val="00994AE4"/>
    <w:rsid w:val="00994EEF"/>
    <w:rsid w:val="009951A3"/>
    <w:rsid w:val="009956ED"/>
    <w:rsid w:val="00995E3D"/>
    <w:rsid w:val="00996298"/>
    <w:rsid w:val="00996592"/>
    <w:rsid w:val="009966D6"/>
    <w:rsid w:val="00996711"/>
    <w:rsid w:val="00996CE3"/>
    <w:rsid w:val="009974D6"/>
    <w:rsid w:val="00997DBD"/>
    <w:rsid w:val="00997DF9"/>
    <w:rsid w:val="00997E09"/>
    <w:rsid w:val="009A037A"/>
    <w:rsid w:val="009A0559"/>
    <w:rsid w:val="009A0640"/>
    <w:rsid w:val="009A069A"/>
    <w:rsid w:val="009A06D3"/>
    <w:rsid w:val="009A0A59"/>
    <w:rsid w:val="009A1022"/>
    <w:rsid w:val="009A1D6C"/>
    <w:rsid w:val="009A1E57"/>
    <w:rsid w:val="009A28CF"/>
    <w:rsid w:val="009A3E83"/>
    <w:rsid w:val="009A427E"/>
    <w:rsid w:val="009A4354"/>
    <w:rsid w:val="009A492E"/>
    <w:rsid w:val="009A4990"/>
    <w:rsid w:val="009A4A6A"/>
    <w:rsid w:val="009A4B18"/>
    <w:rsid w:val="009A4E97"/>
    <w:rsid w:val="009A5283"/>
    <w:rsid w:val="009A5764"/>
    <w:rsid w:val="009A5A4E"/>
    <w:rsid w:val="009A5D08"/>
    <w:rsid w:val="009A64A2"/>
    <w:rsid w:val="009A64AF"/>
    <w:rsid w:val="009A65CD"/>
    <w:rsid w:val="009A6869"/>
    <w:rsid w:val="009A6F68"/>
    <w:rsid w:val="009A70EC"/>
    <w:rsid w:val="009A7633"/>
    <w:rsid w:val="009A798B"/>
    <w:rsid w:val="009B010E"/>
    <w:rsid w:val="009B0261"/>
    <w:rsid w:val="009B03FB"/>
    <w:rsid w:val="009B0800"/>
    <w:rsid w:val="009B0ADC"/>
    <w:rsid w:val="009B0E95"/>
    <w:rsid w:val="009B1993"/>
    <w:rsid w:val="009B1ED2"/>
    <w:rsid w:val="009B2236"/>
    <w:rsid w:val="009B3064"/>
    <w:rsid w:val="009B3525"/>
    <w:rsid w:val="009B37B3"/>
    <w:rsid w:val="009B38F7"/>
    <w:rsid w:val="009B3A70"/>
    <w:rsid w:val="009B3E87"/>
    <w:rsid w:val="009B49FD"/>
    <w:rsid w:val="009B564A"/>
    <w:rsid w:val="009B58AD"/>
    <w:rsid w:val="009B5994"/>
    <w:rsid w:val="009B5FAF"/>
    <w:rsid w:val="009B63E7"/>
    <w:rsid w:val="009B643F"/>
    <w:rsid w:val="009B64A3"/>
    <w:rsid w:val="009B6933"/>
    <w:rsid w:val="009B6C65"/>
    <w:rsid w:val="009B73BA"/>
    <w:rsid w:val="009B73F6"/>
    <w:rsid w:val="009B7D2E"/>
    <w:rsid w:val="009B7D48"/>
    <w:rsid w:val="009B7F13"/>
    <w:rsid w:val="009C0A39"/>
    <w:rsid w:val="009C0B2B"/>
    <w:rsid w:val="009C0BBA"/>
    <w:rsid w:val="009C0BEE"/>
    <w:rsid w:val="009C0BF6"/>
    <w:rsid w:val="009C16BC"/>
    <w:rsid w:val="009C16F0"/>
    <w:rsid w:val="009C1CCD"/>
    <w:rsid w:val="009C3DBD"/>
    <w:rsid w:val="009C4642"/>
    <w:rsid w:val="009C4D56"/>
    <w:rsid w:val="009C50A0"/>
    <w:rsid w:val="009C514F"/>
    <w:rsid w:val="009C53A9"/>
    <w:rsid w:val="009C5487"/>
    <w:rsid w:val="009C5838"/>
    <w:rsid w:val="009C680D"/>
    <w:rsid w:val="009C6B30"/>
    <w:rsid w:val="009C6EA9"/>
    <w:rsid w:val="009C72DE"/>
    <w:rsid w:val="009C7366"/>
    <w:rsid w:val="009C74A0"/>
    <w:rsid w:val="009C766A"/>
    <w:rsid w:val="009C783E"/>
    <w:rsid w:val="009C7BAA"/>
    <w:rsid w:val="009C7DA8"/>
    <w:rsid w:val="009D007C"/>
    <w:rsid w:val="009D0AA6"/>
    <w:rsid w:val="009D0CAE"/>
    <w:rsid w:val="009D0FDC"/>
    <w:rsid w:val="009D107B"/>
    <w:rsid w:val="009D1968"/>
    <w:rsid w:val="009D2089"/>
    <w:rsid w:val="009D2FB6"/>
    <w:rsid w:val="009D300B"/>
    <w:rsid w:val="009D3396"/>
    <w:rsid w:val="009D34D5"/>
    <w:rsid w:val="009D35C9"/>
    <w:rsid w:val="009D37B2"/>
    <w:rsid w:val="009D3847"/>
    <w:rsid w:val="009D3A14"/>
    <w:rsid w:val="009D3DB5"/>
    <w:rsid w:val="009D42C8"/>
    <w:rsid w:val="009D46F8"/>
    <w:rsid w:val="009D4AF3"/>
    <w:rsid w:val="009D4C3D"/>
    <w:rsid w:val="009D5014"/>
    <w:rsid w:val="009D538A"/>
    <w:rsid w:val="009D619F"/>
    <w:rsid w:val="009D620D"/>
    <w:rsid w:val="009D64F5"/>
    <w:rsid w:val="009D7019"/>
    <w:rsid w:val="009D7291"/>
    <w:rsid w:val="009D7ACE"/>
    <w:rsid w:val="009D7BA5"/>
    <w:rsid w:val="009E0355"/>
    <w:rsid w:val="009E0A16"/>
    <w:rsid w:val="009E0AE0"/>
    <w:rsid w:val="009E11B1"/>
    <w:rsid w:val="009E1696"/>
    <w:rsid w:val="009E16BE"/>
    <w:rsid w:val="009E1D0E"/>
    <w:rsid w:val="009E20B4"/>
    <w:rsid w:val="009E2ACE"/>
    <w:rsid w:val="009E2D6D"/>
    <w:rsid w:val="009E2FAB"/>
    <w:rsid w:val="009E3641"/>
    <w:rsid w:val="009E4207"/>
    <w:rsid w:val="009E49DB"/>
    <w:rsid w:val="009E4C44"/>
    <w:rsid w:val="009E4E9E"/>
    <w:rsid w:val="009E4E9F"/>
    <w:rsid w:val="009E520F"/>
    <w:rsid w:val="009E5671"/>
    <w:rsid w:val="009E5F2C"/>
    <w:rsid w:val="009E6AC0"/>
    <w:rsid w:val="009E7CE5"/>
    <w:rsid w:val="009E7E9E"/>
    <w:rsid w:val="009F06E5"/>
    <w:rsid w:val="009F0857"/>
    <w:rsid w:val="009F18B4"/>
    <w:rsid w:val="009F1F94"/>
    <w:rsid w:val="009F25F5"/>
    <w:rsid w:val="009F25FE"/>
    <w:rsid w:val="009F2C72"/>
    <w:rsid w:val="009F309F"/>
    <w:rsid w:val="009F3901"/>
    <w:rsid w:val="009F3C3D"/>
    <w:rsid w:val="009F3D9B"/>
    <w:rsid w:val="009F3E31"/>
    <w:rsid w:val="009F42D4"/>
    <w:rsid w:val="009F4B44"/>
    <w:rsid w:val="009F5A9E"/>
    <w:rsid w:val="009F5D5D"/>
    <w:rsid w:val="009F5FDF"/>
    <w:rsid w:val="009F648C"/>
    <w:rsid w:val="009F6801"/>
    <w:rsid w:val="009F6B88"/>
    <w:rsid w:val="009F7435"/>
    <w:rsid w:val="009F7E13"/>
    <w:rsid w:val="00A00009"/>
    <w:rsid w:val="00A006FE"/>
    <w:rsid w:val="00A0099A"/>
    <w:rsid w:val="00A00D3E"/>
    <w:rsid w:val="00A00F98"/>
    <w:rsid w:val="00A01291"/>
    <w:rsid w:val="00A018EA"/>
    <w:rsid w:val="00A01EE0"/>
    <w:rsid w:val="00A034D1"/>
    <w:rsid w:val="00A0390B"/>
    <w:rsid w:val="00A03987"/>
    <w:rsid w:val="00A03A9D"/>
    <w:rsid w:val="00A04415"/>
    <w:rsid w:val="00A044EC"/>
    <w:rsid w:val="00A04767"/>
    <w:rsid w:val="00A04CEE"/>
    <w:rsid w:val="00A0563C"/>
    <w:rsid w:val="00A06BD2"/>
    <w:rsid w:val="00A06EDA"/>
    <w:rsid w:val="00A073CF"/>
    <w:rsid w:val="00A07861"/>
    <w:rsid w:val="00A07C2E"/>
    <w:rsid w:val="00A10128"/>
    <w:rsid w:val="00A1018B"/>
    <w:rsid w:val="00A10250"/>
    <w:rsid w:val="00A1037B"/>
    <w:rsid w:val="00A1067E"/>
    <w:rsid w:val="00A108A8"/>
    <w:rsid w:val="00A10C1C"/>
    <w:rsid w:val="00A10D1F"/>
    <w:rsid w:val="00A114D1"/>
    <w:rsid w:val="00A11874"/>
    <w:rsid w:val="00A11952"/>
    <w:rsid w:val="00A11E10"/>
    <w:rsid w:val="00A123F3"/>
    <w:rsid w:val="00A12833"/>
    <w:rsid w:val="00A128C7"/>
    <w:rsid w:val="00A12BF9"/>
    <w:rsid w:val="00A132E7"/>
    <w:rsid w:val="00A1387F"/>
    <w:rsid w:val="00A13C29"/>
    <w:rsid w:val="00A13C3E"/>
    <w:rsid w:val="00A143F2"/>
    <w:rsid w:val="00A1442B"/>
    <w:rsid w:val="00A14769"/>
    <w:rsid w:val="00A14D5F"/>
    <w:rsid w:val="00A14F64"/>
    <w:rsid w:val="00A15164"/>
    <w:rsid w:val="00A1597E"/>
    <w:rsid w:val="00A15D0F"/>
    <w:rsid w:val="00A15D56"/>
    <w:rsid w:val="00A15F66"/>
    <w:rsid w:val="00A16174"/>
    <w:rsid w:val="00A16497"/>
    <w:rsid w:val="00A16870"/>
    <w:rsid w:val="00A16CE0"/>
    <w:rsid w:val="00A16E43"/>
    <w:rsid w:val="00A175D0"/>
    <w:rsid w:val="00A1768E"/>
    <w:rsid w:val="00A17A23"/>
    <w:rsid w:val="00A17E62"/>
    <w:rsid w:val="00A20048"/>
    <w:rsid w:val="00A201ED"/>
    <w:rsid w:val="00A2039D"/>
    <w:rsid w:val="00A20D58"/>
    <w:rsid w:val="00A215F5"/>
    <w:rsid w:val="00A221EC"/>
    <w:rsid w:val="00A223FB"/>
    <w:rsid w:val="00A22559"/>
    <w:rsid w:val="00A227AC"/>
    <w:rsid w:val="00A22DFE"/>
    <w:rsid w:val="00A234B1"/>
    <w:rsid w:val="00A241E4"/>
    <w:rsid w:val="00A243C1"/>
    <w:rsid w:val="00A244ED"/>
    <w:rsid w:val="00A2469D"/>
    <w:rsid w:val="00A24CD3"/>
    <w:rsid w:val="00A25156"/>
    <w:rsid w:val="00A2565D"/>
    <w:rsid w:val="00A25AF5"/>
    <w:rsid w:val="00A25B96"/>
    <w:rsid w:val="00A25F18"/>
    <w:rsid w:val="00A25FBA"/>
    <w:rsid w:val="00A26052"/>
    <w:rsid w:val="00A26CFF"/>
    <w:rsid w:val="00A26F7F"/>
    <w:rsid w:val="00A275DC"/>
    <w:rsid w:val="00A30325"/>
    <w:rsid w:val="00A30831"/>
    <w:rsid w:val="00A30DEE"/>
    <w:rsid w:val="00A312F8"/>
    <w:rsid w:val="00A31911"/>
    <w:rsid w:val="00A32166"/>
    <w:rsid w:val="00A331DC"/>
    <w:rsid w:val="00A33294"/>
    <w:rsid w:val="00A3363C"/>
    <w:rsid w:val="00A33DB0"/>
    <w:rsid w:val="00A33E7B"/>
    <w:rsid w:val="00A3411F"/>
    <w:rsid w:val="00A34521"/>
    <w:rsid w:val="00A34943"/>
    <w:rsid w:val="00A34997"/>
    <w:rsid w:val="00A352C2"/>
    <w:rsid w:val="00A352D9"/>
    <w:rsid w:val="00A35912"/>
    <w:rsid w:val="00A3595C"/>
    <w:rsid w:val="00A35A7C"/>
    <w:rsid w:val="00A35A9A"/>
    <w:rsid w:val="00A35D39"/>
    <w:rsid w:val="00A360F3"/>
    <w:rsid w:val="00A364A1"/>
    <w:rsid w:val="00A36ADC"/>
    <w:rsid w:val="00A36F40"/>
    <w:rsid w:val="00A36FAF"/>
    <w:rsid w:val="00A37959"/>
    <w:rsid w:val="00A37BB0"/>
    <w:rsid w:val="00A37E74"/>
    <w:rsid w:val="00A4029A"/>
    <w:rsid w:val="00A40703"/>
    <w:rsid w:val="00A408FB"/>
    <w:rsid w:val="00A40E26"/>
    <w:rsid w:val="00A420AD"/>
    <w:rsid w:val="00A420D5"/>
    <w:rsid w:val="00A421D6"/>
    <w:rsid w:val="00A42279"/>
    <w:rsid w:val="00A423B0"/>
    <w:rsid w:val="00A42595"/>
    <w:rsid w:val="00A428C3"/>
    <w:rsid w:val="00A42A4D"/>
    <w:rsid w:val="00A42BFE"/>
    <w:rsid w:val="00A43A2A"/>
    <w:rsid w:val="00A43C15"/>
    <w:rsid w:val="00A43D2E"/>
    <w:rsid w:val="00A43E40"/>
    <w:rsid w:val="00A44A6E"/>
    <w:rsid w:val="00A44E22"/>
    <w:rsid w:val="00A4518E"/>
    <w:rsid w:val="00A45ADE"/>
    <w:rsid w:val="00A46BD7"/>
    <w:rsid w:val="00A46D7E"/>
    <w:rsid w:val="00A47230"/>
    <w:rsid w:val="00A47D77"/>
    <w:rsid w:val="00A47E15"/>
    <w:rsid w:val="00A47EC6"/>
    <w:rsid w:val="00A500B1"/>
    <w:rsid w:val="00A50299"/>
    <w:rsid w:val="00A5043D"/>
    <w:rsid w:val="00A50CAF"/>
    <w:rsid w:val="00A5132A"/>
    <w:rsid w:val="00A51832"/>
    <w:rsid w:val="00A519C2"/>
    <w:rsid w:val="00A51D7A"/>
    <w:rsid w:val="00A52176"/>
    <w:rsid w:val="00A524A1"/>
    <w:rsid w:val="00A5262F"/>
    <w:rsid w:val="00A5275F"/>
    <w:rsid w:val="00A5288A"/>
    <w:rsid w:val="00A52D20"/>
    <w:rsid w:val="00A52E85"/>
    <w:rsid w:val="00A5333B"/>
    <w:rsid w:val="00A5354F"/>
    <w:rsid w:val="00A53644"/>
    <w:rsid w:val="00A53C1A"/>
    <w:rsid w:val="00A53E17"/>
    <w:rsid w:val="00A540F5"/>
    <w:rsid w:val="00A54490"/>
    <w:rsid w:val="00A5531B"/>
    <w:rsid w:val="00A554FC"/>
    <w:rsid w:val="00A5578D"/>
    <w:rsid w:val="00A55B87"/>
    <w:rsid w:val="00A55D34"/>
    <w:rsid w:val="00A55F8B"/>
    <w:rsid w:val="00A56C68"/>
    <w:rsid w:val="00A5708C"/>
    <w:rsid w:val="00A5761B"/>
    <w:rsid w:val="00A578CF"/>
    <w:rsid w:val="00A57B4B"/>
    <w:rsid w:val="00A57B8E"/>
    <w:rsid w:val="00A6159B"/>
    <w:rsid w:val="00A6243C"/>
    <w:rsid w:val="00A62D50"/>
    <w:rsid w:val="00A6313D"/>
    <w:rsid w:val="00A63FD4"/>
    <w:rsid w:val="00A641A3"/>
    <w:rsid w:val="00A646A2"/>
    <w:rsid w:val="00A64DAE"/>
    <w:rsid w:val="00A64F02"/>
    <w:rsid w:val="00A65479"/>
    <w:rsid w:val="00A65E60"/>
    <w:rsid w:val="00A6638B"/>
    <w:rsid w:val="00A66828"/>
    <w:rsid w:val="00A6686A"/>
    <w:rsid w:val="00A670C3"/>
    <w:rsid w:val="00A671EB"/>
    <w:rsid w:val="00A67686"/>
    <w:rsid w:val="00A679AA"/>
    <w:rsid w:val="00A70792"/>
    <w:rsid w:val="00A70E8B"/>
    <w:rsid w:val="00A711D5"/>
    <w:rsid w:val="00A715BB"/>
    <w:rsid w:val="00A7205D"/>
    <w:rsid w:val="00A720C3"/>
    <w:rsid w:val="00A7241E"/>
    <w:rsid w:val="00A7312D"/>
    <w:rsid w:val="00A73E1C"/>
    <w:rsid w:val="00A74742"/>
    <w:rsid w:val="00A75354"/>
    <w:rsid w:val="00A7542F"/>
    <w:rsid w:val="00A7553F"/>
    <w:rsid w:val="00A75563"/>
    <w:rsid w:val="00A75634"/>
    <w:rsid w:val="00A75C13"/>
    <w:rsid w:val="00A75E65"/>
    <w:rsid w:val="00A75F5A"/>
    <w:rsid w:val="00A75F7F"/>
    <w:rsid w:val="00A765AA"/>
    <w:rsid w:val="00A765B8"/>
    <w:rsid w:val="00A76874"/>
    <w:rsid w:val="00A76934"/>
    <w:rsid w:val="00A769BD"/>
    <w:rsid w:val="00A7729C"/>
    <w:rsid w:val="00A7735C"/>
    <w:rsid w:val="00A77408"/>
    <w:rsid w:val="00A811BA"/>
    <w:rsid w:val="00A816B7"/>
    <w:rsid w:val="00A81907"/>
    <w:rsid w:val="00A81D70"/>
    <w:rsid w:val="00A81F7E"/>
    <w:rsid w:val="00A8215F"/>
    <w:rsid w:val="00A82B6D"/>
    <w:rsid w:val="00A82C10"/>
    <w:rsid w:val="00A82D57"/>
    <w:rsid w:val="00A8392A"/>
    <w:rsid w:val="00A83C5E"/>
    <w:rsid w:val="00A83D8F"/>
    <w:rsid w:val="00A84185"/>
    <w:rsid w:val="00A84B06"/>
    <w:rsid w:val="00A85016"/>
    <w:rsid w:val="00A85A89"/>
    <w:rsid w:val="00A85DF9"/>
    <w:rsid w:val="00A86646"/>
    <w:rsid w:val="00A86787"/>
    <w:rsid w:val="00A8679E"/>
    <w:rsid w:val="00A87155"/>
    <w:rsid w:val="00A87286"/>
    <w:rsid w:val="00A8795C"/>
    <w:rsid w:val="00A87F88"/>
    <w:rsid w:val="00A90662"/>
    <w:rsid w:val="00A90CF4"/>
    <w:rsid w:val="00A90FDC"/>
    <w:rsid w:val="00A91327"/>
    <w:rsid w:val="00A916C1"/>
    <w:rsid w:val="00A91A2A"/>
    <w:rsid w:val="00A92754"/>
    <w:rsid w:val="00A92DE8"/>
    <w:rsid w:val="00A932BA"/>
    <w:rsid w:val="00A9341B"/>
    <w:rsid w:val="00A93655"/>
    <w:rsid w:val="00A93961"/>
    <w:rsid w:val="00A93E60"/>
    <w:rsid w:val="00A941E4"/>
    <w:rsid w:val="00A94EB1"/>
    <w:rsid w:val="00A95042"/>
    <w:rsid w:val="00A9527D"/>
    <w:rsid w:val="00A95424"/>
    <w:rsid w:val="00A954BF"/>
    <w:rsid w:val="00A954DD"/>
    <w:rsid w:val="00A959CE"/>
    <w:rsid w:val="00A95A51"/>
    <w:rsid w:val="00A95CE3"/>
    <w:rsid w:val="00A95DFD"/>
    <w:rsid w:val="00A9631C"/>
    <w:rsid w:val="00A96804"/>
    <w:rsid w:val="00A96927"/>
    <w:rsid w:val="00A96A99"/>
    <w:rsid w:val="00A96AAD"/>
    <w:rsid w:val="00A96B1B"/>
    <w:rsid w:val="00A970A0"/>
    <w:rsid w:val="00A97185"/>
    <w:rsid w:val="00A972C6"/>
    <w:rsid w:val="00A9794E"/>
    <w:rsid w:val="00A97CD4"/>
    <w:rsid w:val="00A97F6E"/>
    <w:rsid w:val="00AA0316"/>
    <w:rsid w:val="00AA03D1"/>
    <w:rsid w:val="00AA0545"/>
    <w:rsid w:val="00AA0921"/>
    <w:rsid w:val="00AA0ACE"/>
    <w:rsid w:val="00AA0B9B"/>
    <w:rsid w:val="00AA0CFC"/>
    <w:rsid w:val="00AA0CFF"/>
    <w:rsid w:val="00AA104C"/>
    <w:rsid w:val="00AA141F"/>
    <w:rsid w:val="00AA149F"/>
    <w:rsid w:val="00AA1BC8"/>
    <w:rsid w:val="00AA1CBB"/>
    <w:rsid w:val="00AA23E8"/>
    <w:rsid w:val="00AA2473"/>
    <w:rsid w:val="00AA3058"/>
    <w:rsid w:val="00AA3060"/>
    <w:rsid w:val="00AA348C"/>
    <w:rsid w:val="00AA3F09"/>
    <w:rsid w:val="00AA4CBD"/>
    <w:rsid w:val="00AA4DC6"/>
    <w:rsid w:val="00AA4DFB"/>
    <w:rsid w:val="00AA5542"/>
    <w:rsid w:val="00AA57EF"/>
    <w:rsid w:val="00AA6171"/>
    <w:rsid w:val="00AA644D"/>
    <w:rsid w:val="00AA6913"/>
    <w:rsid w:val="00AA6BDB"/>
    <w:rsid w:val="00AA6D3B"/>
    <w:rsid w:val="00AA7041"/>
    <w:rsid w:val="00AA7172"/>
    <w:rsid w:val="00AA772A"/>
    <w:rsid w:val="00AA7B54"/>
    <w:rsid w:val="00AA7BE7"/>
    <w:rsid w:val="00AA7E40"/>
    <w:rsid w:val="00AB0145"/>
    <w:rsid w:val="00AB044D"/>
    <w:rsid w:val="00AB05D3"/>
    <w:rsid w:val="00AB0E0A"/>
    <w:rsid w:val="00AB10F5"/>
    <w:rsid w:val="00AB122C"/>
    <w:rsid w:val="00AB1551"/>
    <w:rsid w:val="00AB1939"/>
    <w:rsid w:val="00AB1CD3"/>
    <w:rsid w:val="00AB2642"/>
    <w:rsid w:val="00AB27B2"/>
    <w:rsid w:val="00AB2B31"/>
    <w:rsid w:val="00AB37B6"/>
    <w:rsid w:val="00AB3A6C"/>
    <w:rsid w:val="00AB3B32"/>
    <w:rsid w:val="00AB3B68"/>
    <w:rsid w:val="00AB3CD9"/>
    <w:rsid w:val="00AB3CE8"/>
    <w:rsid w:val="00AB43FD"/>
    <w:rsid w:val="00AB4B6E"/>
    <w:rsid w:val="00AB5727"/>
    <w:rsid w:val="00AB5840"/>
    <w:rsid w:val="00AB5A3B"/>
    <w:rsid w:val="00AB5E2A"/>
    <w:rsid w:val="00AB5FD8"/>
    <w:rsid w:val="00AB601C"/>
    <w:rsid w:val="00AB606E"/>
    <w:rsid w:val="00AB62F4"/>
    <w:rsid w:val="00AB6EBD"/>
    <w:rsid w:val="00AB765D"/>
    <w:rsid w:val="00AC047F"/>
    <w:rsid w:val="00AC0DA0"/>
    <w:rsid w:val="00AC0E57"/>
    <w:rsid w:val="00AC0E84"/>
    <w:rsid w:val="00AC0FB3"/>
    <w:rsid w:val="00AC171F"/>
    <w:rsid w:val="00AC1B9C"/>
    <w:rsid w:val="00AC1CB7"/>
    <w:rsid w:val="00AC1ED4"/>
    <w:rsid w:val="00AC2114"/>
    <w:rsid w:val="00AC2C3C"/>
    <w:rsid w:val="00AC36DB"/>
    <w:rsid w:val="00AC36F7"/>
    <w:rsid w:val="00AC3B97"/>
    <w:rsid w:val="00AC3E07"/>
    <w:rsid w:val="00AC446A"/>
    <w:rsid w:val="00AC457D"/>
    <w:rsid w:val="00AC484D"/>
    <w:rsid w:val="00AC4E87"/>
    <w:rsid w:val="00AC4FA6"/>
    <w:rsid w:val="00AC514E"/>
    <w:rsid w:val="00AC516E"/>
    <w:rsid w:val="00AC575A"/>
    <w:rsid w:val="00AC66D6"/>
    <w:rsid w:val="00AC67CB"/>
    <w:rsid w:val="00AC6E84"/>
    <w:rsid w:val="00AC6EBF"/>
    <w:rsid w:val="00AC7D39"/>
    <w:rsid w:val="00AC7D99"/>
    <w:rsid w:val="00AD0534"/>
    <w:rsid w:val="00AD1B29"/>
    <w:rsid w:val="00AD2550"/>
    <w:rsid w:val="00AD357C"/>
    <w:rsid w:val="00AD3DD6"/>
    <w:rsid w:val="00AD431F"/>
    <w:rsid w:val="00AD4325"/>
    <w:rsid w:val="00AD4709"/>
    <w:rsid w:val="00AD4E05"/>
    <w:rsid w:val="00AD589D"/>
    <w:rsid w:val="00AD58EF"/>
    <w:rsid w:val="00AD5F9B"/>
    <w:rsid w:val="00AD5FFF"/>
    <w:rsid w:val="00AD6126"/>
    <w:rsid w:val="00AD6C33"/>
    <w:rsid w:val="00AD7255"/>
    <w:rsid w:val="00AD7405"/>
    <w:rsid w:val="00AE013A"/>
    <w:rsid w:val="00AE01A7"/>
    <w:rsid w:val="00AE0225"/>
    <w:rsid w:val="00AE0944"/>
    <w:rsid w:val="00AE0976"/>
    <w:rsid w:val="00AE09E9"/>
    <w:rsid w:val="00AE0D10"/>
    <w:rsid w:val="00AE0ED3"/>
    <w:rsid w:val="00AE103F"/>
    <w:rsid w:val="00AE1660"/>
    <w:rsid w:val="00AE1928"/>
    <w:rsid w:val="00AE1AC1"/>
    <w:rsid w:val="00AE1CFE"/>
    <w:rsid w:val="00AE2512"/>
    <w:rsid w:val="00AE3125"/>
    <w:rsid w:val="00AE3264"/>
    <w:rsid w:val="00AE3333"/>
    <w:rsid w:val="00AE33FA"/>
    <w:rsid w:val="00AE3952"/>
    <w:rsid w:val="00AE39A4"/>
    <w:rsid w:val="00AE3D58"/>
    <w:rsid w:val="00AE3DC6"/>
    <w:rsid w:val="00AE3F4F"/>
    <w:rsid w:val="00AE417E"/>
    <w:rsid w:val="00AE4BE8"/>
    <w:rsid w:val="00AE4DBD"/>
    <w:rsid w:val="00AE4E7D"/>
    <w:rsid w:val="00AE4EA5"/>
    <w:rsid w:val="00AE546A"/>
    <w:rsid w:val="00AE5BFC"/>
    <w:rsid w:val="00AE5CE6"/>
    <w:rsid w:val="00AE6279"/>
    <w:rsid w:val="00AE6401"/>
    <w:rsid w:val="00AE776D"/>
    <w:rsid w:val="00AE77F8"/>
    <w:rsid w:val="00AE79F9"/>
    <w:rsid w:val="00AE7A55"/>
    <w:rsid w:val="00AE7BCA"/>
    <w:rsid w:val="00AE7FE9"/>
    <w:rsid w:val="00AF029A"/>
    <w:rsid w:val="00AF0B5D"/>
    <w:rsid w:val="00AF0FF3"/>
    <w:rsid w:val="00AF1F1F"/>
    <w:rsid w:val="00AF2014"/>
    <w:rsid w:val="00AF2228"/>
    <w:rsid w:val="00AF2310"/>
    <w:rsid w:val="00AF24E0"/>
    <w:rsid w:val="00AF2509"/>
    <w:rsid w:val="00AF2AFA"/>
    <w:rsid w:val="00AF2C85"/>
    <w:rsid w:val="00AF2E10"/>
    <w:rsid w:val="00AF2FA4"/>
    <w:rsid w:val="00AF34A1"/>
    <w:rsid w:val="00AF36E6"/>
    <w:rsid w:val="00AF3A61"/>
    <w:rsid w:val="00AF3F05"/>
    <w:rsid w:val="00AF4119"/>
    <w:rsid w:val="00AF413B"/>
    <w:rsid w:val="00AF42D9"/>
    <w:rsid w:val="00AF523C"/>
    <w:rsid w:val="00AF55EF"/>
    <w:rsid w:val="00AF5E17"/>
    <w:rsid w:val="00AF61FF"/>
    <w:rsid w:val="00AF6540"/>
    <w:rsid w:val="00AF6C1A"/>
    <w:rsid w:val="00AF72FF"/>
    <w:rsid w:val="00AF77F9"/>
    <w:rsid w:val="00AF797D"/>
    <w:rsid w:val="00AF7DEF"/>
    <w:rsid w:val="00B00260"/>
    <w:rsid w:val="00B016FC"/>
    <w:rsid w:val="00B01FD8"/>
    <w:rsid w:val="00B03C29"/>
    <w:rsid w:val="00B03D19"/>
    <w:rsid w:val="00B03E6B"/>
    <w:rsid w:val="00B0445B"/>
    <w:rsid w:val="00B044F7"/>
    <w:rsid w:val="00B0457C"/>
    <w:rsid w:val="00B04652"/>
    <w:rsid w:val="00B04B4A"/>
    <w:rsid w:val="00B057E0"/>
    <w:rsid w:val="00B05C3D"/>
    <w:rsid w:val="00B05C53"/>
    <w:rsid w:val="00B05CF7"/>
    <w:rsid w:val="00B066E2"/>
    <w:rsid w:val="00B06D92"/>
    <w:rsid w:val="00B0702B"/>
    <w:rsid w:val="00B079E0"/>
    <w:rsid w:val="00B07E97"/>
    <w:rsid w:val="00B07F93"/>
    <w:rsid w:val="00B07FB3"/>
    <w:rsid w:val="00B1014A"/>
    <w:rsid w:val="00B10E31"/>
    <w:rsid w:val="00B11054"/>
    <w:rsid w:val="00B110CA"/>
    <w:rsid w:val="00B117DC"/>
    <w:rsid w:val="00B11CD4"/>
    <w:rsid w:val="00B11DCE"/>
    <w:rsid w:val="00B11E35"/>
    <w:rsid w:val="00B12F06"/>
    <w:rsid w:val="00B13044"/>
    <w:rsid w:val="00B13215"/>
    <w:rsid w:val="00B1377D"/>
    <w:rsid w:val="00B139E0"/>
    <w:rsid w:val="00B13BCC"/>
    <w:rsid w:val="00B141F5"/>
    <w:rsid w:val="00B14500"/>
    <w:rsid w:val="00B145ED"/>
    <w:rsid w:val="00B14788"/>
    <w:rsid w:val="00B14A1C"/>
    <w:rsid w:val="00B16862"/>
    <w:rsid w:val="00B1698C"/>
    <w:rsid w:val="00B16AF7"/>
    <w:rsid w:val="00B16B5F"/>
    <w:rsid w:val="00B172CB"/>
    <w:rsid w:val="00B1788B"/>
    <w:rsid w:val="00B20E64"/>
    <w:rsid w:val="00B214DF"/>
    <w:rsid w:val="00B219C8"/>
    <w:rsid w:val="00B21E86"/>
    <w:rsid w:val="00B22408"/>
    <w:rsid w:val="00B22886"/>
    <w:rsid w:val="00B22FCA"/>
    <w:rsid w:val="00B2310F"/>
    <w:rsid w:val="00B231B9"/>
    <w:rsid w:val="00B231F2"/>
    <w:rsid w:val="00B23332"/>
    <w:rsid w:val="00B2345C"/>
    <w:rsid w:val="00B23808"/>
    <w:rsid w:val="00B2390C"/>
    <w:rsid w:val="00B24327"/>
    <w:rsid w:val="00B24484"/>
    <w:rsid w:val="00B24621"/>
    <w:rsid w:val="00B24CBE"/>
    <w:rsid w:val="00B24CD9"/>
    <w:rsid w:val="00B251C5"/>
    <w:rsid w:val="00B2520B"/>
    <w:rsid w:val="00B2522A"/>
    <w:rsid w:val="00B25B72"/>
    <w:rsid w:val="00B263A4"/>
    <w:rsid w:val="00B26A05"/>
    <w:rsid w:val="00B26DFF"/>
    <w:rsid w:val="00B26F65"/>
    <w:rsid w:val="00B2762F"/>
    <w:rsid w:val="00B27969"/>
    <w:rsid w:val="00B27D73"/>
    <w:rsid w:val="00B302C0"/>
    <w:rsid w:val="00B30D0C"/>
    <w:rsid w:val="00B321E6"/>
    <w:rsid w:val="00B322B4"/>
    <w:rsid w:val="00B3276D"/>
    <w:rsid w:val="00B340F0"/>
    <w:rsid w:val="00B34C55"/>
    <w:rsid w:val="00B3520A"/>
    <w:rsid w:val="00B352B3"/>
    <w:rsid w:val="00B3538A"/>
    <w:rsid w:val="00B35877"/>
    <w:rsid w:val="00B3592F"/>
    <w:rsid w:val="00B359A0"/>
    <w:rsid w:val="00B35B1D"/>
    <w:rsid w:val="00B35FFF"/>
    <w:rsid w:val="00B361B7"/>
    <w:rsid w:val="00B36D89"/>
    <w:rsid w:val="00B371AA"/>
    <w:rsid w:val="00B37440"/>
    <w:rsid w:val="00B375F1"/>
    <w:rsid w:val="00B37709"/>
    <w:rsid w:val="00B40485"/>
    <w:rsid w:val="00B40566"/>
    <w:rsid w:val="00B40D35"/>
    <w:rsid w:val="00B40DBE"/>
    <w:rsid w:val="00B40EEE"/>
    <w:rsid w:val="00B4133E"/>
    <w:rsid w:val="00B41D33"/>
    <w:rsid w:val="00B42559"/>
    <w:rsid w:val="00B4268D"/>
    <w:rsid w:val="00B427C7"/>
    <w:rsid w:val="00B4284D"/>
    <w:rsid w:val="00B43092"/>
    <w:rsid w:val="00B43730"/>
    <w:rsid w:val="00B43C34"/>
    <w:rsid w:val="00B43D51"/>
    <w:rsid w:val="00B43D5D"/>
    <w:rsid w:val="00B44009"/>
    <w:rsid w:val="00B44A10"/>
    <w:rsid w:val="00B44D78"/>
    <w:rsid w:val="00B44EE6"/>
    <w:rsid w:val="00B453F7"/>
    <w:rsid w:val="00B45489"/>
    <w:rsid w:val="00B454BF"/>
    <w:rsid w:val="00B454D2"/>
    <w:rsid w:val="00B459BE"/>
    <w:rsid w:val="00B45B62"/>
    <w:rsid w:val="00B45C28"/>
    <w:rsid w:val="00B46065"/>
    <w:rsid w:val="00B46601"/>
    <w:rsid w:val="00B46DA2"/>
    <w:rsid w:val="00B471EF"/>
    <w:rsid w:val="00B475FA"/>
    <w:rsid w:val="00B47C18"/>
    <w:rsid w:val="00B47F6F"/>
    <w:rsid w:val="00B50063"/>
    <w:rsid w:val="00B500C2"/>
    <w:rsid w:val="00B50617"/>
    <w:rsid w:val="00B517C1"/>
    <w:rsid w:val="00B51C00"/>
    <w:rsid w:val="00B52151"/>
    <w:rsid w:val="00B53281"/>
    <w:rsid w:val="00B539EC"/>
    <w:rsid w:val="00B53A1C"/>
    <w:rsid w:val="00B53FDD"/>
    <w:rsid w:val="00B54429"/>
    <w:rsid w:val="00B5538A"/>
    <w:rsid w:val="00B555FF"/>
    <w:rsid w:val="00B55FF3"/>
    <w:rsid w:val="00B564F8"/>
    <w:rsid w:val="00B565A3"/>
    <w:rsid w:val="00B565B5"/>
    <w:rsid w:val="00B57077"/>
    <w:rsid w:val="00B571A7"/>
    <w:rsid w:val="00B571B9"/>
    <w:rsid w:val="00B57410"/>
    <w:rsid w:val="00B577F7"/>
    <w:rsid w:val="00B6010B"/>
    <w:rsid w:val="00B605F5"/>
    <w:rsid w:val="00B60727"/>
    <w:rsid w:val="00B615B8"/>
    <w:rsid w:val="00B61A06"/>
    <w:rsid w:val="00B62085"/>
    <w:rsid w:val="00B62313"/>
    <w:rsid w:val="00B62608"/>
    <w:rsid w:val="00B62673"/>
    <w:rsid w:val="00B62B25"/>
    <w:rsid w:val="00B62E51"/>
    <w:rsid w:val="00B63453"/>
    <w:rsid w:val="00B6349E"/>
    <w:rsid w:val="00B63629"/>
    <w:rsid w:val="00B63A4C"/>
    <w:rsid w:val="00B63DD8"/>
    <w:rsid w:val="00B63FE1"/>
    <w:rsid w:val="00B647AA"/>
    <w:rsid w:val="00B648FC"/>
    <w:rsid w:val="00B649E0"/>
    <w:rsid w:val="00B64A76"/>
    <w:rsid w:val="00B64DC6"/>
    <w:rsid w:val="00B64DCE"/>
    <w:rsid w:val="00B6554C"/>
    <w:rsid w:val="00B658A5"/>
    <w:rsid w:val="00B65FA0"/>
    <w:rsid w:val="00B66A5A"/>
    <w:rsid w:val="00B66AA4"/>
    <w:rsid w:val="00B66BE6"/>
    <w:rsid w:val="00B66F6E"/>
    <w:rsid w:val="00B672C2"/>
    <w:rsid w:val="00B6759F"/>
    <w:rsid w:val="00B67CFA"/>
    <w:rsid w:val="00B67D25"/>
    <w:rsid w:val="00B70379"/>
    <w:rsid w:val="00B70523"/>
    <w:rsid w:val="00B705A6"/>
    <w:rsid w:val="00B707C8"/>
    <w:rsid w:val="00B7099C"/>
    <w:rsid w:val="00B70A42"/>
    <w:rsid w:val="00B70B68"/>
    <w:rsid w:val="00B70F17"/>
    <w:rsid w:val="00B713E4"/>
    <w:rsid w:val="00B71444"/>
    <w:rsid w:val="00B71B2C"/>
    <w:rsid w:val="00B71DBC"/>
    <w:rsid w:val="00B72515"/>
    <w:rsid w:val="00B729B9"/>
    <w:rsid w:val="00B72AD3"/>
    <w:rsid w:val="00B730BA"/>
    <w:rsid w:val="00B7319B"/>
    <w:rsid w:val="00B736FF"/>
    <w:rsid w:val="00B7374A"/>
    <w:rsid w:val="00B73A06"/>
    <w:rsid w:val="00B73DE6"/>
    <w:rsid w:val="00B745D0"/>
    <w:rsid w:val="00B74717"/>
    <w:rsid w:val="00B7477A"/>
    <w:rsid w:val="00B74DD7"/>
    <w:rsid w:val="00B75640"/>
    <w:rsid w:val="00B75907"/>
    <w:rsid w:val="00B767C1"/>
    <w:rsid w:val="00B76E2A"/>
    <w:rsid w:val="00B774F7"/>
    <w:rsid w:val="00B7760F"/>
    <w:rsid w:val="00B777FD"/>
    <w:rsid w:val="00B80204"/>
    <w:rsid w:val="00B80982"/>
    <w:rsid w:val="00B80AB3"/>
    <w:rsid w:val="00B81330"/>
    <w:rsid w:val="00B8171F"/>
    <w:rsid w:val="00B81A60"/>
    <w:rsid w:val="00B81F3B"/>
    <w:rsid w:val="00B8215D"/>
    <w:rsid w:val="00B82932"/>
    <w:rsid w:val="00B82FB4"/>
    <w:rsid w:val="00B8427C"/>
    <w:rsid w:val="00B84661"/>
    <w:rsid w:val="00B84CBC"/>
    <w:rsid w:val="00B84F44"/>
    <w:rsid w:val="00B852D2"/>
    <w:rsid w:val="00B85A40"/>
    <w:rsid w:val="00B85A8F"/>
    <w:rsid w:val="00B85E3F"/>
    <w:rsid w:val="00B85E7E"/>
    <w:rsid w:val="00B85E93"/>
    <w:rsid w:val="00B861A4"/>
    <w:rsid w:val="00B862A9"/>
    <w:rsid w:val="00B867F2"/>
    <w:rsid w:val="00B86858"/>
    <w:rsid w:val="00B8696B"/>
    <w:rsid w:val="00B869EF"/>
    <w:rsid w:val="00B86A3E"/>
    <w:rsid w:val="00B86B1D"/>
    <w:rsid w:val="00B8726E"/>
    <w:rsid w:val="00B872D6"/>
    <w:rsid w:val="00B87701"/>
    <w:rsid w:val="00B90D21"/>
    <w:rsid w:val="00B90EE5"/>
    <w:rsid w:val="00B91071"/>
    <w:rsid w:val="00B9119D"/>
    <w:rsid w:val="00B91897"/>
    <w:rsid w:val="00B91B19"/>
    <w:rsid w:val="00B91D92"/>
    <w:rsid w:val="00B92186"/>
    <w:rsid w:val="00B92479"/>
    <w:rsid w:val="00B9250C"/>
    <w:rsid w:val="00B92901"/>
    <w:rsid w:val="00B92F24"/>
    <w:rsid w:val="00B9316A"/>
    <w:rsid w:val="00B93633"/>
    <w:rsid w:val="00B93724"/>
    <w:rsid w:val="00B9382E"/>
    <w:rsid w:val="00B938D5"/>
    <w:rsid w:val="00B9466C"/>
    <w:rsid w:val="00B94B24"/>
    <w:rsid w:val="00B94B6E"/>
    <w:rsid w:val="00B953BE"/>
    <w:rsid w:val="00B958B0"/>
    <w:rsid w:val="00B95E11"/>
    <w:rsid w:val="00B95EBA"/>
    <w:rsid w:val="00B961FD"/>
    <w:rsid w:val="00B96FCF"/>
    <w:rsid w:val="00B97969"/>
    <w:rsid w:val="00B979DB"/>
    <w:rsid w:val="00B97D3F"/>
    <w:rsid w:val="00BA0678"/>
    <w:rsid w:val="00BA0858"/>
    <w:rsid w:val="00BA09BC"/>
    <w:rsid w:val="00BA0CA1"/>
    <w:rsid w:val="00BA11B0"/>
    <w:rsid w:val="00BA17AE"/>
    <w:rsid w:val="00BA1B2D"/>
    <w:rsid w:val="00BA1E7D"/>
    <w:rsid w:val="00BA2246"/>
    <w:rsid w:val="00BA2C15"/>
    <w:rsid w:val="00BA2CBF"/>
    <w:rsid w:val="00BA2D2A"/>
    <w:rsid w:val="00BA2D79"/>
    <w:rsid w:val="00BA33BD"/>
    <w:rsid w:val="00BA3476"/>
    <w:rsid w:val="00BA36D5"/>
    <w:rsid w:val="00BA41E4"/>
    <w:rsid w:val="00BA4213"/>
    <w:rsid w:val="00BA4337"/>
    <w:rsid w:val="00BA4399"/>
    <w:rsid w:val="00BA476E"/>
    <w:rsid w:val="00BA5241"/>
    <w:rsid w:val="00BA526F"/>
    <w:rsid w:val="00BA5C57"/>
    <w:rsid w:val="00BA72E3"/>
    <w:rsid w:val="00BA75C7"/>
    <w:rsid w:val="00BA7C7D"/>
    <w:rsid w:val="00BA7EFA"/>
    <w:rsid w:val="00BB010F"/>
    <w:rsid w:val="00BB06CE"/>
    <w:rsid w:val="00BB129A"/>
    <w:rsid w:val="00BB140C"/>
    <w:rsid w:val="00BB1DEF"/>
    <w:rsid w:val="00BB2200"/>
    <w:rsid w:val="00BB24B7"/>
    <w:rsid w:val="00BB28AF"/>
    <w:rsid w:val="00BB2AD5"/>
    <w:rsid w:val="00BB2BD4"/>
    <w:rsid w:val="00BB2C49"/>
    <w:rsid w:val="00BB2F30"/>
    <w:rsid w:val="00BB309E"/>
    <w:rsid w:val="00BB33D7"/>
    <w:rsid w:val="00BB33ED"/>
    <w:rsid w:val="00BB34B0"/>
    <w:rsid w:val="00BB36EB"/>
    <w:rsid w:val="00BB3D11"/>
    <w:rsid w:val="00BB435B"/>
    <w:rsid w:val="00BB444E"/>
    <w:rsid w:val="00BB44C8"/>
    <w:rsid w:val="00BB4C6A"/>
    <w:rsid w:val="00BB5BCB"/>
    <w:rsid w:val="00BB5C90"/>
    <w:rsid w:val="00BB623C"/>
    <w:rsid w:val="00BB643A"/>
    <w:rsid w:val="00BB643D"/>
    <w:rsid w:val="00BB65C9"/>
    <w:rsid w:val="00BB689B"/>
    <w:rsid w:val="00BB6C3D"/>
    <w:rsid w:val="00BB6E98"/>
    <w:rsid w:val="00BB7139"/>
    <w:rsid w:val="00BB736A"/>
    <w:rsid w:val="00BB750C"/>
    <w:rsid w:val="00BB7D21"/>
    <w:rsid w:val="00BC0951"/>
    <w:rsid w:val="00BC0A0A"/>
    <w:rsid w:val="00BC0C3D"/>
    <w:rsid w:val="00BC0CDF"/>
    <w:rsid w:val="00BC0DC7"/>
    <w:rsid w:val="00BC0E39"/>
    <w:rsid w:val="00BC160A"/>
    <w:rsid w:val="00BC1745"/>
    <w:rsid w:val="00BC1BC1"/>
    <w:rsid w:val="00BC1C11"/>
    <w:rsid w:val="00BC1DAD"/>
    <w:rsid w:val="00BC201E"/>
    <w:rsid w:val="00BC20F1"/>
    <w:rsid w:val="00BC2EDE"/>
    <w:rsid w:val="00BC385E"/>
    <w:rsid w:val="00BC38A0"/>
    <w:rsid w:val="00BC3A8F"/>
    <w:rsid w:val="00BC3EBE"/>
    <w:rsid w:val="00BC4440"/>
    <w:rsid w:val="00BC4530"/>
    <w:rsid w:val="00BC4843"/>
    <w:rsid w:val="00BC499D"/>
    <w:rsid w:val="00BC4DB8"/>
    <w:rsid w:val="00BC5111"/>
    <w:rsid w:val="00BC5863"/>
    <w:rsid w:val="00BC5979"/>
    <w:rsid w:val="00BC59B0"/>
    <w:rsid w:val="00BC68FC"/>
    <w:rsid w:val="00BC6E9B"/>
    <w:rsid w:val="00BC76C9"/>
    <w:rsid w:val="00BC7E4F"/>
    <w:rsid w:val="00BD004C"/>
    <w:rsid w:val="00BD01C2"/>
    <w:rsid w:val="00BD0B51"/>
    <w:rsid w:val="00BD0DB3"/>
    <w:rsid w:val="00BD1219"/>
    <w:rsid w:val="00BD1AFC"/>
    <w:rsid w:val="00BD241B"/>
    <w:rsid w:val="00BD27AC"/>
    <w:rsid w:val="00BD27D4"/>
    <w:rsid w:val="00BD29B6"/>
    <w:rsid w:val="00BD2BCC"/>
    <w:rsid w:val="00BD4245"/>
    <w:rsid w:val="00BD4499"/>
    <w:rsid w:val="00BD62F6"/>
    <w:rsid w:val="00BD68A8"/>
    <w:rsid w:val="00BD6AC1"/>
    <w:rsid w:val="00BD7335"/>
    <w:rsid w:val="00BD7535"/>
    <w:rsid w:val="00BE001C"/>
    <w:rsid w:val="00BE063A"/>
    <w:rsid w:val="00BE0AEF"/>
    <w:rsid w:val="00BE0DA2"/>
    <w:rsid w:val="00BE1231"/>
    <w:rsid w:val="00BE132D"/>
    <w:rsid w:val="00BE1D46"/>
    <w:rsid w:val="00BE2430"/>
    <w:rsid w:val="00BE2F19"/>
    <w:rsid w:val="00BE3FC1"/>
    <w:rsid w:val="00BE42FC"/>
    <w:rsid w:val="00BE4590"/>
    <w:rsid w:val="00BE4908"/>
    <w:rsid w:val="00BE5F7C"/>
    <w:rsid w:val="00BE60FF"/>
    <w:rsid w:val="00BE6704"/>
    <w:rsid w:val="00BE691A"/>
    <w:rsid w:val="00BE69C9"/>
    <w:rsid w:val="00BE6A69"/>
    <w:rsid w:val="00BE7239"/>
    <w:rsid w:val="00BE731D"/>
    <w:rsid w:val="00BE7AFB"/>
    <w:rsid w:val="00BF075A"/>
    <w:rsid w:val="00BF1149"/>
    <w:rsid w:val="00BF1AE1"/>
    <w:rsid w:val="00BF1BD7"/>
    <w:rsid w:val="00BF20B6"/>
    <w:rsid w:val="00BF2528"/>
    <w:rsid w:val="00BF2577"/>
    <w:rsid w:val="00BF2610"/>
    <w:rsid w:val="00BF26EA"/>
    <w:rsid w:val="00BF3252"/>
    <w:rsid w:val="00BF343A"/>
    <w:rsid w:val="00BF39C6"/>
    <w:rsid w:val="00BF3C1D"/>
    <w:rsid w:val="00BF4B2C"/>
    <w:rsid w:val="00BF5D05"/>
    <w:rsid w:val="00BF660B"/>
    <w:rsid w:val="00BF6EC9"/>
    <w:rsid w:val="00BF7615"/>
    <w:rsid w:val="00BF7650"/>
    <w:rsid w:val="00BF768F"/>
    <w:rsid w:val="00BF7B84"/>
    <w:rsid w:val="00C00887"/>
    <w:rsid w:val="00C00F1D"/>
    <w:rsid w:val="00C017A5"/>
    <w:rsid w:val="00C01889"/>
    <w:rsid w:val="00C020E9"/>
    <w:rsid w:val="00C02401"/>
    <w:rsid w:val="00C028F6"/>
    <w:rsid w:val="00C0290F"/>
    <w:rsid w:val="00C02A47"/>
    <w:rsid w:val="00C02AE1"/>
    <w:rsid w:val="00C02BF5"/>
    <w:rsid w:val="00C02C26"/>
    <w:rsid w:val="00C02D5A"/>
    <w:rsid w:val="00C02E8F"/>
    <w:rsid w:val="00C030D3"/>
    <w:rsid w:val="00C031D9"/>
    <w:rsid w:val="00C0326B"/>
    <w:rsid w:val="00C03627"/>
    <w:rsid w:val="00C037CC"/>
    <w:rsid w:val="00C03D2D"/>
    <w:rsid w:val="00C03E47"/>
    <w:rsid w:val="00C04308"/>
    <w:rsid w:val="00C04720"/>
    <w:rsid w:val="00C0498C"/>
    <w:rsid w:val="00C049EB"/>
    <w:rsid w:val="00C04B1F"/>
    <w:rsid w:val="00C04DF9"/>
    <w:rsid w:val="00C053C3"/>
    <w:rsid w:val="00C057F7"/>
    <w:rsid w:val="00C06318"/>
    <w:rsid w:val="00C06489"/>
    <w:rsid w:val="00C064BA"/>
    <w:rsid w:val="00C068A4"/>
    <w:rsid w:val="00C0694E"/>
    <w:rsid w:val="00C06BFD"/>
    <w:rsid w:val="00C070FA"/>
    <w:rsid w:val="00C07447"/>
    <w:rsid w:val="00C07556"/>
    <w:rsid w:val="00C077CC"/>
    <w:rsid w:val="00C07D21"/>
    <w:rsid w:val="00C10213"/>
    <w:rsid w:val="00C10394"/>
    <w:rsid w:val="00C10545"/>
    <w:rsid w:val="00C10AE3"/>
    <w:rsid w:val="00C10FBF"/>
    <w:rsid w:val="00C11150"/>
    <w:rsid w:val="00C1119F"/>
    <w:rsid w:val="00C111DA"/>
    <w:rsid w:val="00C11A6B"/>
    <w:rsid w:val="00C11B4B"/>
    <w:rsid w:val="00C11B6A"/>
    <w:rsid w:val="00C12044"/>
    <w:rsid w:val="00C12543"/>
    <w:rsid w:val="00C125B3"/>
    <w:rsid w:val="00C130EA"/>
    <w:rsid w:val="00C132D4"/>
    <w:rsid w:val="00C1354E"/>
    <w:rsid w:val="00C13A1E"/>
    <w:rsid w:val="00C13B78"/>
    <w:rsid w:val="00C1457B"/>
    <w:rsid w:val="00C14597"/>
    <w:rsid w:val="00C149C7"/>
    <w:rsid w:val="00C14A3D"/>
    <w:rsid w:val="00C14C6A"/>
    <w:rsid w:val="00C14D88"/>
    <w:rsid w:val="00C15087"/>
    <w:rsid w:val="00C15191"/>
    <w:rsid w:val="00C15D47"/>
    <w:rsid w:val="00C15EBB"/>
    <w:rsid w:val="00C160E5"/>
    <w:rsid w:val="00C161E1"/>
    <w:rsid w:val="00C16383"/>
    <w:rsid w:val="00C2024A"/>
    <w:rsid w:val="00C209C2"/>
    <w:rsid w:val="00C20C48"/>
    <w:rsid w:val="00C215B6"/>
    <w:rsid w:val="00C21745"/>
    <w:rsid w:val="00C21DC5"/>
    <w:rsid w:val="00C22144"/>
    <w:rsid w:val="00C2218B"/>
    <w:rsid w:val="00C2231A"/>
    <w:rsid w:val="00C2241D"/>
    <w:rsid w:val="00C22DAA"/>
    <w:rsid w:val="00C22DFD"/>
    <w:rsid w:val="00C233BE"/>
    <w:rsid w:val="00C23853"/>
    <w:rsid w:val="00C238C6"/>
    <w:rsid w:val="00C23910"/>
    <w:rsid w:val="00C23DB0"/>
    <w:rsid w:val="00C247BB"/>
    <w:rsid w:val="00C25332"/>
    <w:rsid w:val="00C25D5E"/>
    <w:rsid w:val="00C25DA5"/>
    <w:rsid w:val="00C25E4A"/>
    <w:rsid w:val="00C26015"/>
    <w:rsid w:val="00C261DC"/>
    <w:rsid w:val="00C26485"/>
    <w:rsid w:val="00C26568"/>
    <w:rsid w:val="00C268EA"/>
    <w:rsid w:val="00C26BE2"/>
    <w:rsid w:val="00C27609"/>
    <w:rsid w:val="00C27B74"/>
    <w:rsid w:val="00C300E2"/>
    <w:rsid w:val="00C30619"/>
    <w:rsid w:val="00C30E44"/>
    <w:rsid w:val="00C30E5A"/>
    <w:rsid w:val="00C3146E"/>
    <w:rsid w:val="00C314EF"/>
    <w:rsid w:val="00C31650"/>
    <w:rsid w:val="00C31B78"/>
    <w:rsid w:val="00C328FC"/>
    <w:rsid w:val="00C332F5"/>
    <w:rsid w:val="00C33333"/>
    <w:rsid w:val="00C33462"/>
    <w:rsid w:val="00C33508"/>
    <w:rsid w:val="00C337F4"/>
    <w:rsid w:val="00C3517C"/>
    <w:rsid w:val="00C359DE"/>
    <w:rsid w:val="00C36296"/>
    <w:rsid w:val="00C36467"/>
    <w:rsid w:val="00C3684C"/>
    <w:rsid w:val="00C36B48"/>
    <w:rsid w:val="00C36C7C"/>
    <w:rsid w:val="00C36F72"/>
    <w:rsid w:val="00C37994"/>
    <w:rsid w:val="00C37AC6"/>
    <w:rsid w:val="00C37B59"/>
    <w:rsid w:val="00C37DFC"/>
    <w:rsid w:val="00C40D08"/>
    <w:rsid w:val="00C41164"/>
    <w:rsid w:val="00C414ED"/>
    <w:rsid w:val="00C41586"/>
    <w:rsid w:val="00C4160E"/>
    <w:rsid w:val="00C42272"/>
    <w:rsid w:val="00C423F8"/>
    <w:rsid w:val="00C439C4"/>
    <w:rsid w:val="00C43DE0"/>
    <w:rsid w:val="00C43DEE"/>
    <w:rsid w:val="00C4431F"/>
    <w:rsid w:val="00C445C5"/>
    <w:rsid w:val="00C4487A"/>
    <w:rsid w:val="00C44B42"/>
    <w:rsid w:val="00C4507E"/>
    <w:rsid w:val="00C4592E"/>
    <w:rsid w:val="00C46182"/>
    <w:rsid w:val="00C461DB"/>
    <w:rsid w:val="00C46465"/>
    <w:rsid w:val="00C46853"/>
    <w:rsid w:val="00C468AF"/>
    <w:rsid w:val="00C47521"/>
    <w:rsid w:val="00C475D7"/>
    <w:rsid w:val="00C47FBE"/>
    <w:rsid w:val="00C50310"/>
    <w:rsid w:val="00C507D2"/>
    <w:rsid w:val="00C51F53"/>
    <w:rsid w:val="00C52072"/>
    <w:rsid w:val="00C5219A"/>
    <w:rsid w:val="00C5235B"/>
    <w:rsid w:val="00C5372B"/>
    <w:rsid w:val="00C53D3D"/>
    <w:rsid w:val="00C54AE2"/>
    <w:rsid w:val="00C54F6D"/>
    <w:rsid w:val="00C54FE0"/>
    <w:rsid w:val="00C55092"/>
    <w:rsid w:val="00C55280"/>
    <w:rsid w:val="00C5692F"/>
    <w:rsid w:val="00C569DA"/>
    <w:rsid w:val="00C56E16"/>
    <w:rsid w:val="00C56F41"/>
    <w:rsid w:val="00C56FBE"/>
    <w:rsid w:val="00C5717A"/>
    <w:rsid w:val="00C5764F"/>
    <w:rsid w:val="00C579A3"/>
    <w:rsid w:val="00C57D2E"/>
    <w:rsid w:val="00C57DB2"/>
    <w:rsid w:val="00C6010D"/>
    <w:rsid w:val="00C602BE"/>
    <w:rsid w:val="00C60460"/>
    <w:rsid w:val="00C60C00"/>
    <w:rsid w:val="00C60D0F"/>
    <w:rsid w:val="00C60DA4"/>
    <w:rsid w:val="00C618EB"/>
    <w:rsid w:val="00C62417"/>
    <w:rsid w:val="00C6291C"/>
    <w:rsid w:val="00C62D3C"/>
    <w:rsid w:val="00C62DEE"/>
    <w:rsid w:val="00C63389"/>
    <w:rsid w:val="00C633C1"/>
    <w:rsid w:val="00C63B2D"/>
    <w:rsid w:val="00C63DE5"/>
    <w:rsid w:val="00C64B6B"/>
    <w:rsid w:val="00C65006"/>
    <w:rsid w:val="00C6501F"/>
    <w:rsid w:val="00C65357"/>
    <w:rsid w:val="00C65420"/>
    <w:rsid w:val="00C65ABB"/>
    <w:rsid w:val="00C65DEB"/>
    <w:rsid w:val="00C65F5B"/>
    <w:rsid w:val="00C6667B"/>
    <w:rsid w:val="00C67496"/>
    <w:rsid w:val="00C67E15"/>
    <w:rsid w:val="00C67E57"/>
    <w:rsid w:val="00C7034F"/>
    <w:rsid w:val="00C7068A"/>
    <w:rsid w:val="00C7181C"/>
    <w:rsid w:val="00C7187C"/>
    <w:rsid w:val="00C718BC"/>
    <w:rsid w:val="00C720AC"/>
    <w:rsid w:val="00C72369"/>
    <w:rsid w:val="00C725D9"/>
    <w:rsid w:val="00C726EF"/>
    <w:rsid w:val="00C72828"/>
    <w:rsid w:val="00C7283E"/>
    <w:rsid w:val="00C72C23"/>
    <w:rsid w:val="00C73189"/>
    <w:rsid w:val="00C7327A"/>
    <w:rsid w:val="00C738FA"/>
    <w:rsid w:val="00C73C34"/>
    <w:rsid w:val="00C73C90"/>
    <w:rsid w:val="00C743C1"/>
    <w:rsid w:val="00C74706"/>
    <w:rsid w:val="00C7497E"/>
    <w:rsid w:val="00C74E69"/>
    <w:rsid w:val="00C74EDC"/>
    <w:rsid w:val="00C75A58"/>
    <w:rsid w:val="00C75AD7"/>
    <w:rsid w:val="00C760DB"/>
    <w:rsid w:val="00C76228"/>
    <w:rsid w:val="00C764BB"/>
    <w:rsid w:val="00C76F26"/>
    <w:rsid w:val="00C77037"/>
    <w:rsid w:val="00C77CC1"/>
    <w:rsid w:val="00C77F61"/>
    <w:rsid w:val="00C80096"/>
    <w:rsid w:val="00C803E2"/>
    <w:rsid w:val="00C80645"/>
    <w:rsid w:val="00C80E42"/>
    <w:rsid w:val="00C815E2"/>
    <w:rsid w:val="00C818CB"/>
    <w:rsid w:val="00C825D7"/>
    <w:rsid w:val="00C83B43"/>
    <w:rsid w:val="00C83E0F"/>
    <w:rsid w:val="00C840DC"/>
    <w:rsid w:val="00C8432A"/>
    <w:rsid w:val="00C84613"/>
    <w:rsid w:val="00C847C5"/>
    <w:rsid w:val="00C84888"/>
    <w:rsid w:val="00C855CC"/>
    <w:rsid w:val="00C858D8"/>
    <w:rsid w:val="00C85D8C"/>
    <w:rsid w:val="00C86B14"/>
    <w:rsid w:val="00C86C85"/>
    <w:rsid w:val="00C86CE3"/>
    <w:rsid w:val="00C87A4E"/>
    <w:rsid w:val="00C9015A"/>
    <w:rsid w:val="00C901C0"/>
    <w:rsid w:val="00C9055A"/>
    <w:rsid w:val="00C90B27"/>
    <w:rsid w:val="00C90C26"/>
    <w:rsid w:val="00C90F01"/>
    <w:rsid w:val="00C91116"/>
    <w:rsid w:val="00C9172A"/>
    <w:rsid w:val="00C91CAA"/>
    <w:rsid w:val="00C9233C"/>
    <w:rsid w:val="00C926B2"/>
    <w:rsid w:val="00C92746"/>
    <w:rsid w:val="00C92765"/>
    <w:rsid w:val="00C9298E"/>
    <w:rsid w:val="00C92AAB"/>
    <w:rsid w:val="00C92AEC"/>
    <w:rsid w:val="00C92D14"/>
    <w:rsid w:val="00C9340A"/>
    <w:rsid w:val="00C937AC"/>
    <w:rsid w:val="00C937BD"/>
    <w:rsid w:val="00C93E82"/>
    <w:rsid w:val="00C94155"/>
    <w:rsid w:val="00C94861"/>
    <w:rsid w:val="00C949C5"/>
    <w:rsid w:val="00C9524B"/>
    <w:rsid w:val="00C95319"/>
    <w:rsid w:val="00C95732"/>
    <w:rsid w:val="00C95E87"/>
    <w:rsid w:val="00C95EF5"/>
    <w:rsid w:val="00C961E8"/>
    <w:rsid w:val="00C96377"/>
    <w:rsid w:val="00C96819"/>
    <w:rsid w:val="00C969F3"/>
    <w:rsid w:val="00C96D77"/>
    <w:rsid w:val="00C97372"/>
    <w:rsid w:val="00C97711"/>
    <w:rsid w:val="00C97C6D"/>
    <w:rsid w:val="00C97DB4"/>
    <w:rsid w:val="00C97DE9"/>
    <w:rsid w:val="00C97EB0"/>
    <w:rsid w:val="00C97F22"/>
    <w:rsid w:val="00CA02C4"/>
    <w:rsid w:val="00CA0621"/>
    <w:rsid w:val="00CA0B47"/>
    <w:rsid w:val="00CA0EFE"/>
    <w:rsid w:val="00CA1655"/>
    <w:rsid w:val="00CA1E10"/>
    <w:rsid w:val="00CA2987"/>
    <w:rsid w:val="00CA2C75"/>
    <w:rsid w:val="00CA3201"/>
    <w:rsid w:val="00CA35A1"/>
    <w:rsid w:val="00CA3A4D"/>
    <w:rsid w:val="00CA3C0C"/>
    <w:rsid w:val="00CA4278"/>
    <w:rsid w:val="00CA47DE"/>
    <w:rsid w:val="00CA48D9"/>
    <w:rsid w:val="00CA48F1"/>
    <w:rsid w:val="00CA5469"/>
    <w:rsid w:val="00CA6B96"/>
    <w:rsid w:val="00CA70DC"/>
    <w:rsid w:val="00CA7504"/>
    <w:rsid w:val="00CA7619"/>
    <w:rsid w:val="00CB0351"/>
    <w:rsid w:val="00CB042A"/>
    <w:rsid w:val="00CB0B02"/>
    <w:rsid w:val="00CB0B05"/>
    <w:rsid w:val="00CB0BAD"/>
    <w:rsid w:val="00CB0C36"/>
    <w:rsid w:val="00CB0DD6"/>
    <w:rsid w:val="00CB16FF"/>
    <w:rsid w:val="00CB1B28"/>
    <w:rsid w:val="00CB1C34"/>
    <w:rsid w:val="00CB1C48"/>
    <w:rsid w:val="00CB2422"/>
    <w:rsid w:val="00CB25F1"/>
    <w:rsid w:val="00CB263C"/>
    <w:rsid w:val="00CB28C3"/>
    <w:rsid w:val="00CB290E"/>
    <w:rsid w:val="00CB293E"/>
    <w:rsid w:val="00CB2AA2"/>
    <w:rsid w:val="00CB2D0D"/>
    <w:rsid w:val="00CB3A95"/>
    <w:rsid w:val="00CB3B1F"/>
    <w:rsid w:val="00CB3DF2"/>
    <w:rsid w:val="00CB46C5"/>
    <w:rsid w:val="00CB4BA7"/>
    <w:rsid w:val="00CB4F93"/>
    <w:rsid w:val="00CB59D8"/>
    <w:rsid w:val="00CB5E1A"/>
    <w:rsid w:val="00CB64C8"/>
    <w:rsid w:val="00CB6FA8"/>
    <w:rsid w:val="00CB7A5A"/>
    <w:rsid w:val="00CB7B8C"/>
    <w:rsid w:val="00CB7BC7"/>
    <w:rsid w:val="00CC0D61"/>
    <w:rsid w:val="00CC1850"/>
    <w:rsid w:val="00CC1A87"/>
    <w:rsid w:val="00CC1ABA"/>
    <w:rsid w:val="00CC1D7D"/>
    <w:rsid w:val="00CC1F42"/>
    <w:rsid w:val="00CC2084"/>
    <w:rsid w:val="00CC263B"/>
    <w:rsid w:val="00CC2689"/>
    <w:rsid w:val="00CC28DA"/>
    <w:rsid w:val="00CC2C44"/>
    <w:rsid w:val="00CC2CC2"/>
    <w:rsid w:val="00CC2D0E"/>
    <w:rsid w:val="00CC2E5A"/>
    <w:rsid w:val="00CC2E5C"/>
    <w:rsid w:val="00CC2F6D"/>
    <w:rsid w:val="00CC328A"/>
    <w:rsid w:val="00CC3924"/>
    <w:rsid w:val="00CC4070"/>
    <w:rsid w:val="00CC4DDD"/>
    <w:rsid w:val="00CC4E86"/>
    <w:rsid w:val="00CC501E"/>
    <w:rsid w:val="00CC5399"/>
    <w:rsid w:val="00CC571A"/>
    <w:rsid w:val="00CC5B35"/>
    <w:rsid w:val="00CC5EB4"/>
    <w:rsid w:val="00CC5F66"/>
    <w:rsid w:val="00CC68D3"/>
    <w:rsid w:val="00CC6B22"/>
    <w:rsid w:val="00CC70A9"/>
    <w:rsid w:val="00CC758F"/>
    <w:rsid w:val="00CC7699"/>
    <w:rsid w:val="00CC7F1D"/>
    <w:rsid w:val="00CD01C1"/>
    <w:rsid w:val="00CD0540"/>
    <w:rsid w:val="00CD085F"/>
    <w:rsid w:val="00CD087F"/>
    <w:rsid w:val="00CD1345"/>
    <w:rsid w:val="00CD14FF"/>
    <w:rsid w:val="00CD1623"/>
    <w:rsid w:val="00CD2205"/>
    <w:rsid w:val="00CD27E8"/>
    <w:rsid w:val="00CD2E3F"/>
    <w:rsid w:val="00CD2FA5"/>
    <w:rsid w:val="00CD34F8"/>
    <w:rsid w:val="00CD35E7"/>
    <w:rsid w:val="00CD40EB"/>
    <w:rsid w:val="00CD40F5"/>
    <w:rsid w:val="00CD484E"/>
    <w:rsid w:val="00CD4EB8"/>
    <w:rsid w:val="00CD5121"/>
    <w:rsid w:val="00CD52C6"/>
    <w:rsid w:val="00CD542E"/>
    <w:rsid w:val="00CD59E7"/>
    <w:rsid w:val="00CD5B0C"/>
    <w:rsid w:val="00CD5E1C"/>
    <w:rsid w:val="00CD6ADA"/>
    <w:rsid w:val="00CD6AEF"/>
    <w:rsid w:val="00CD6E83"/>
    <w:rsid w:val="00CD6E8C"/>
    <w:rsid w:val="00CD71FF"/>
    <w:rsid w:val="00CD756E"/>
    <w:rsid w:val="00CD7992"/>
    <w:rsid w:val="00CD7A4C"/>
    <w:rsid w:val="00CD7C7E"/>
    <w:rsid w:val="00CE0052"/>
    <w:rsid w:val="00CE04D2"/>
    <w:rsid w:val="00CE06B7"/>
    <w:rsid w:val="00CE0AF7"/>
    <w:rsid w:val="00CE1033"/>
    <w:rsid w:val="00CE10D9"/>
    <w:rsid w:val="00CE1539"/>
    <w:rsid w:val="00CE1E1D"/>
    <w:rsid w:val="00CE200F"/>
    <w:rsid w:val="00CE24DB"/>
    <w:rsid w:val="00CE2964"/>
    <w:rsid w:val="00CE2BA8"/>
    <w:rsid w:val="00CE339E"/>
    <w:rsid w:val="00CE35FA"/>
    <w:rsid w:val="00CE39E0"/>
    <w:rsid w:val="00CE3E23"/>
    <w:rsid w:val="00CE4420"/>
    <w:rsid w:val="00CE4D3D"/>
    <w:rsid w:val="00CE5347"/>
    <w:rsid w:val="00CE56FE"/>
    <w:rsid w:val="00CE578B"/>
    <w:rsid w:val="00CE600B"/>
    <w:rsid w:val="00CE60A0"/>
    <w:rsid w:val="00CE648F"/>
    <w:rsid w:val="00CE6981"/>
    <w:rsid w:val="00CE6B83"/>
    <w:rsid w:val="00CE6F76"/>
    <w:rsid w:val="00CE771C"/>
    <w:rsid w:val="00CE78C9"/>
    <w:rsid w:val="00CF0704"/>
    <w:rsid w:val="00CF09E8"/>
    <w:rsid w:val="00CF0E4A"/>
    <w:rsid w:val="00CF0EC3"/>
    <w:rsid w:val="00CF1961"/>
    <w:rsid w:val="00CF1D97"/>
    <w:rsid w:val="00CF23D4"/>
    <w:rsid w:val="00CF251B"/>
    <w:rsid w:val="00CF2535"/>
    <w:rsid w:val="00CF2824"/>
    <w:rsid w:val="00CF2FC8"/>
    <w:rsid w:val="00CF3213"/>
    <w:rsid w:val="00CF3613"/>
    <w:rsid w:val="00CF3A20"/>
    <w:rsid w:val="00CF4149"/>
    <w:rsid w:val="00CF4151"/>
    <w:rsid w:val="00CF46A0"/>
    <w:rsid w:val="00CF4DEE"/>
    <w:rsid w:val="00CF524D"/>
    <w:rsid w:val="00CF5810"/>
    <w:rsid w:val="00CF585A"/>
    <w:rsid w:val="00CF58AF"/>
    <w:rsid w:val="00CF59BD"/>
    <w:rsid w:val="00CF5BB6"/>
    <w:rsid w:val="00CF5BEA"/>
    <w:rsid w:val="00CF5D75"/>
    <w:rsid w:val="00CF61CB"/>
    <w:rsid w:val="00CF61E4"/>
    <w:rsid w:val="00CF676B"/>
    <w:rsid w:val="00CF6948"/>
    <w:rsid w:val="00CF6AA5"/>
    <w:rsid w:val="00CF6B32"/>
    <w:rsid w:val="00CF6C25"/>
    <w:rsid w:val="00CF721E"/>
    <w:rsid w:val="00CF7461"/>
    <w:rsid w:val="00CF7FB2"/>
    <w:rsid w:val="00D00339"/>
    <w:rsid w:val="00D0048F"/>
    <w:rsid w:val="00D007AB"/>
    <w:rsid w:val="00D007AF"/>
    <w:rsid w:val="00D00B6F"/>
    <w:rsid w:val="00D00D37"/>
    <w:rsid w:val="00D00DC1"/>
    <w:rsid w:val="00D0269F"/>
    <w:rsid w:val="00D03199"/>
    <w:rsid w:val="00D03EFE"/>
    <w:rsid w:val="00D0433C"/>
    <w:rsid w:val="00D04AE1"/>
    <w:rsid w:val="00D04F59"/>
    <w:rsid w:val="00D05C65"/>
    <w:rsid w:val="00D05E4F"/>
    <w:rsid w:val="00D06222"/>
    <w:rsid w:val="00D06424"/>
    <w:rsid w:val="00D06A2A"/>
    <w:rsid w:val="00D06D18"/>
    <w:rsid w:val="00D06F2C"/>
    <w:rsid w:val="00D07772"/>
    <w:rsid w:val="00D07B59"/>
    <w:rsid w:val="00D103B2"/>
    <w:rsid w:val="00D12075"/>
    <w:rsid w:val="00D12200"/>
    <w:rsid w:val="00D12AA2"/>
    <w:rsid w:val="00D12D9B"/>
    <w:rsid w:val="00D134AB"/>
    <w:rsid w:val="00D137A0"/>
    <w:rsid w:val="00D13887"/>
    <w:rsid w:val="00D14142"/>
    <w:rsid w:val="00D1456A"/>
    <w:rsid w:val="00D14652"/>
    <w:rsid w:val="00D14953"/>
    <w:rsid w:val="00D14C00"/>
    <w:rsid w:val="00D14C36"/>
    <w:rsid w:val="00D14FDB"/>
    <w:rsid w:val="00D1560E"/>
    <w:rsid w:val="00D15887"/>
    <w:rsid w:val="00D15893"/>
    <w:rsid w:val="00D15A2A"/>
    <w:rsid w:val="00D15DD5"/>
    <w:rsid w:val="00D15ECA"/>
    <w:rsid w:val="00D16443"/>
    <w:rsid w:val="00D172A0"/>
    <w:rsid w:val="00D17952"/>
    <w:rsid w:val="00D17A81"/>
    <w:rsid w:val="00D206E0"/>
    <w:rsid w:val="00D2121F"/>
    <w:rsid w:val="00D214AA"/>
    <w:rsid w:val="00D21749"/>
    <w:rsid w:val="00D218A0"/>
    <w:rsid w:val="00D219AB"/>
    <w:rsid w:val="00D21F2C"/>
    <w:rsid w:val="00D21FCD"/>
    <w:rsid w:val="00D22093"/>
    <w:rsid w:val="00D224F1"/>
    <w:rsid w:val="00D225D8"/>
    <w:rsid w:val="00D22838"/>
    <w:rsid w:val="00D22BE8"/>
    <w:rsid w:val="00D23006"/>
    <w:rsid w:val="00D231D6"/>
    <w:rsid w:val="00D23CCA"/>
    <w:rsid w:val="00D24309"/>
    <w:rsid w:val="00D2504D"/>
    <w:rsid w:val="00D250E1"/>
    <w:rsid w:val="00D252F0"/>
    <w:rsid w:val="00D254CB"/>
    <w:rsid w:val="00D25D9D"/>
    <w:rsid w:val="00D25F19"/>
    <w:rsid w:val="00D26173"/>
    <w:rsid w:val="00D26438"/>
    <w:rsid w:val="00D26A7D"/>
    <w:rsid w:val="00D27511"/>
    <w:rsid w:val="00D27FF2"/>
    <w:rsid w:val="00D303B9"/>
    <w:rsid w:val="00D309A4"/>
    <w:rsid w:val="00D30D4F"/>
    <w:rsid w:val="00D31B31"/>
    <w:rsid w:val="00D321EA"/>
    <w:rsid w:val="00D322AE"/>
    <w:rsid w:val="00D32694"/>
    <w:rsid w:val="00D32A39"/>
    <w:rsid w:val="00D32DFB"/>
    <w:rsid w:val="00D32E55"/>
    <w:rsid w:val="00D32F7E"/>
    <w:rsid w:val="00D332A7"/>
    <w:rsid w:val="00D332F9"/>
    <w:rsid w:val="00D33365"/>
    <w:rsid w:val="00D338BE"/>
    <w:rsid w:val="00D33DB4"/>
    <w:rsid w:val="00D34652"/>
    <w:rsid w:val="00D346FB"/>
    <w:rsid w:val="00D34C3F"/>
    <w:rsid w:val="00D34ED7"/>
    <w:rsid w:val="00D357BB"/>
    <w:rsid w:val="00D35BDB"/>
    <w:rsid w:val="00D35C1F"/>
    <w:rsid w:val="00D35E38"/>
    <w:rsid w:val="00D36690"/>
    <w:rsid w:val="00D3694E"/>
    <w:rsid w:val="00D36A2F"/>
    <w:rsid w:val="00D36BAB"/>
    <w:rsid w:val="00D36F54"/>
    <w:rsid w:val="00D3701C"/>
    <w:rsid w:val="00D37024"/>
    <w:rsid w:val="00D37208"/>
    <w:rsid w:val="00D37453"/>
    <w:rsid w:val="00D37593"/>
    <w:rsid w:val="00D400E0"/>
    <w:rsid w:val="00D4029B"/>
    <w:rsid w:val="00D407F0"/>
    <w:rsid w:val="00D408EE"/>
    <w:rsid w:val="00D40F1E"/>
    <w:rsid w:val="00D40F2D"/>
    <w:rsid w:val="00D4179B"/>
    <w:rsid w:val="00D4183A"/>
    <w:rsid w:val="00D4245B"/>
    <w:rsid w:val="00D4269A"/>
    <w:rsid w:val="00D42D0C"/>
    <w:rsid w:val="00D430DB"/>
    <w:rsid w:val="00D43BC2"/>
    <w:rsid w:val="00D44752"/>
    <w:rsid w:val="00D44AF3"/>
    <w:rsid w:val="00D44C4C"/>
    <w:rsid w:val="00D4503C"/>
    <w:rsid w:val="00D453F8"/>
    <w:rsid w:val="00D459BC"/>
    <w:rsid w:val="00D45BD4"/>
    <w:rsid w:val="00D460C7"/>
    <w:rsid w:val="00D46905"/>
    <w:rsid w:val="00D46C80"/>
    <w:rsid w:val="00D46FF3"/>
    <w:rsid w:val="00D47089"/>
    <w:rsid w:val="00D47B71"/>
    <w:rsid w:val="00D50A67"/>
    <w:rsid w:val="00D50B54"/>
    <w:rsid w:val="00D50B71"/>
    <w:rsid w:val="00D50E56"/>
    <w:rsid w:val="00D51011"/>
    <w:rsid w:val="00D51627"/>
    <w:rsid w:val="00D5176E"/>
    <w:rsid w:val="00D517D3"/>
    <w:rsid w:val="00D51A7B"/>
    <w:rsid w:val="00D51AE4"/>
    <w:rsid w:val="00D51B7F"/>
    <w:rsid w:val="00D5237A"/>
    <w:rsid w:val="00D523CC"/>
    <w:rsid w:val="00D52B5D"/>
    <w:rsid w:val="00D52C2E"/>
    <w:rsid w:val="00D5320B"/>
    <w:rsid w:val="00D5350B"/>
    <w:rsid w:val="00D5373D"/>
    <w:rsid w:val="00D53AC7"/>
    <w:rsid w:val="00D53C0F"/>
    <w:rsid w:val="00D53D1E"/>
    <w:rsid w:val="00D547B6"/>
    <w:rsid w:val="00D54EC8"/>
    <w:rsid w:val="00D54F0F"/>
    <w:rsid w:val="00D55374"/>
    <w:rsid w:val="00D5539A"/>
    <w:rsid w:val="00D553D3"/>
    <w:rsid w:val="00D55941"/>
    <w:rsid w:val="00D55B9E"/>
    <w:rsid w:val="00D55D58"/>
    <w:rsid w:val="00D55F21"/>
    <w:rsid w:val="00D56426"/>
    <w:rsid w:val="00D56A02"/>
    <w:rsid w:val="00D56B91"/>
    <w:rsid w:val="00D57047"/>
    <w:rsid w:val="00D57418"/>
    <w:rsid w:val="00D60930"/>
    <w:rsid w:val="00D60BBE"/>
    <w:rsid w:val="00D61374"/>
    <w:rsid w:val="00D614E6"/>
    <w:rsid w:val="00D61664"/>
    <w:rsid w:val="00D61B6E"/>
    <w:rsid w:val="00D61B8D"/>
    <w:rsid w:val="00D62271"/>
    <w:rsid w:val="00D62283"/>
    <w:rsid w:val="00D62350"/>
    <w:rsid w:val="00D62D43"/>
    <w:rsid w:val="00D63625"/>
    <w:rsid w:val="00D6364C"/>
    <w:rsid w:val="00D6371C"/>
    <w:rsid w:val="00D644F3"/>
    <w:rsid w:val="00D644FB"/>
    <w:rsid w:val="00D6485A"/>
    <w:rsid w:val="00D65223"/>
    <w:rsid w:val="00D65A58"/>
    <w:rsid w:val="00D66372"/>
    <w:rsid w:val="00D666DD"/>
    <w:rsid w:val="00D66846"/>
    <w:rsid w:val="00D66F24"/>
    <w:rsid w:val="00D6776C"/>
    <w:rsid w:val="00D67C43"/>
    <w:rsid w:val="00D67DEB"/>
    <w:rsid w:val="00D67F22"/>
    <w:rsid w:val="00D70C1F"/>
    <w:rsid w:val="00D70C4A"/>
    <w:rsid w:val="00D70F7B"/>
    <w:rsid w:val="00D71422"/>
    <w:rsid w:val="00D714AA"/>
    <w:rsid w:val="00D72167"/>
    <w:rsid w:val="00D721A1"/>
    <w:rsid w:val="00D7287B"/>
    <w:rsid w:val="00D72CD7"/>
    <w:rsid w:val="00D72E28"/>
    <w:rsid w:val="00D7395D"/>
    <w:rsid w:val="00D73EBA"/>
    <w:rsid w:val="00D73F1F"/>
    <w:rsid w:val="00D7426E"/>
    <w:rsid w:val="00D7437D"/>
    <w:rsid w:val="00D745DC"/>
    <w:rsid w:val="00D7480E"/>
    <w:rsid w:val="00D74816"/>
    <w:rsid w:val="00D74F6F"/>
    <w:rsid w:val="00D75A15"/>
    <w:rsid w:val="00D7628E"/>
    <w:rsid w:val="00D76A84"/>
    <w:rsid w:val="00D76BB6"/>
    <w:rsid w:val="00D775BD"/>
    <w:rsid w:val="00D775E2"/>
    <w:rsid w:val="00D77D9D"/>
    <w:rsid w:val="00D806E5"/>
    <w:rsid w:val="00D814E0"/>
    <w:rsid w:val="00D8196B"/>
    <w:rsid w:val="00D820A4"/>
    <w:rsid w:val="00D82508"/>
    <w:rsid w:val="00D82823"/>
    <w:rsid w:val="00D82968"/>
    <w:rsid w:val="00D82B50"/>
    <w:rsid w:val="00D82C45"/>
    <w:rsid w:val="00D832C4"/>
    <w:rsid w:val="00D83349"/>
    <w:rsid w:val="00D838F0"/>
    <w:rsid w:val="00D842C9"/>
    <w:rsid w:val="00D847BA"/>
    <w:rsid w:val="00D84E9C"/>
    <w:rsid w:val="00D855EF"/>
    <w:rsid w:val="00D85F67"/>
    <w:rsid w:val="00D85F84"/>
    <w:rsid w:val="00D86192"/>
    <w:rsid w:val="00D867FB"/>
    <w:rsid w:val="00D8682A"/>
    <w:rsid w:val="00D86B04"/>
    <w:rsid w:val="00D8727D"/>
    <w:rsid w:val="00D90260"/>
    <w:rsid w:val="00D90D1B"/>
    <w:rsid w:val="00D91C3F"/>
    <w:rsid w:val="00D92AB9"/>
    <w:rsid w:val="00D92B99"/>
    <w:rsid w:val="00D92E4C"/>
    <w:rsid w:val="00D9306E"/>
    <w:rsid w:val="00D9335D"/>
    <w:rsid w:val="00D93363"/>
    <w:rsid w:val="00D9343B"/>
    <w:rsid w:val="00D9406C"/>
    <w:rsid w:val="00D94093"/>
    <w:rsid w:val="00D94143"/>
    <w:rsid w:val="00D948F0"/>
    <w:rsid w:val="00D94DF6"/>
    <w:rsid w:val="00D9594B"/>
    <w:rsid w:val="00D95B86"/>
    <w:rsid w:val="00D95E0A"/>
    <w:rsid w:val="00D96079"/>
    <w:rsid w:val="00D9732C"/>
    <w:rsid w:val="00D97932"/>
    <w:rsid w:val="00D97AA4"/>
    <w:rsid w:val="00D97ACD"/>
    <w:rsid w:val="00D97C2B"/>
    <w:rsid w:val="00DA00F8"/>
    <w:rsid w:val="00DA0412"/>
    <w:rsid w:val="00DA0ED8"/>
    <w:rsid w:val="00DA119C"/>
    <w:rsid w:val="00DA1509"/>
    <w:rsid w:val="00DA2AA2"/>
    <w:rsid w:val="00DA2BF3"/>
    <w:rsid w:val="00DA355E"/>
    <w:rsid w:val="00DA38C6"/>
    <w:rsid w:val="00DA3F9E"/>
    <w:rsid w:val="00DA4442"/>
    <w:rsid w:val="00DA4B37"/>
    <w:rsid w:val="00DA5900"/>
    <w:rsid w:val="00DA5C50"/>
    <w:rsid w:val="00DA6987"/>
    <w:rsid w:val="00DA6A90"/>
    <w:rsid w:val="00DA6B36"/>
    <w:rsid w:val="00DA7167"/>
    <w:rsid w:val="00DA7861"/>
    <w:rsid w:val="00DA7F05"/>
    <w:rsid w:val="00DB0D29"/>
    <w:rsid w:val="00DB1A2A"/>
    <w:rsid w:val="00DB2166"/>
    <w:rsid w:val="00DB22CB"/>
    <w:rsid w:val="00DB2423"/>
    <w:rsid w:val="00DB24B4"/>
    <w:rsid w:val="00DB2756"/>
    <w:rsid w:val="00DB2FF9"/>
    <w:rsid w:val="00DB3124"/>
    <w:rsid w:val="00DB386C"/>
    <w:rsid w:val="00DB3B5A"/>
    <w:rsid w:val="00DB4227"/>
    <w:rsid w:val="00DB5308"/>
    <w:rsid w:val="00DB5532"/>
    <w:rsid w:val="00DB5B01"/>
    <w:rsid w:val="00DB65AE"/>
    <w:rsid w:val="00DB66AB"/>
    <w:rsid w:val="00DB6AF9"/>
    <w:rsid w:val="00DB6D01"/>
    <w:rsid w:val="00DB6D30"/>
    <w:rsid w:val="00DB7011"/>
    <w:rsid w:val="00DB724B"/>
    <w:rsid w:val="00DB76E5"/>
    <w:rsid w:val="00DB7A91"/>
    <w:rsid w:val="00DB7BE1"/>
    <w:rsid w:val="00DB7DB2"/>
    <w:rsid w:val="00DC01EC"/>
    <w:rsid w:val="00DC0905"/>
    <w:rsid w:val="00DC0B7B"/>
    <w:rsid w:val="00DC1001"/>
    <w:rsid w:val="00DC1017"/>
    <w:rsid w:val="00DC105B"/>
    <w:rsid w:val="00DC13F2"/>
    <w:rsid w:val="00DC157F"/>
    <w:rsid w:val="00DC1583"/>
    <w:rsid w:val="00DC1CE2"/>
    <w:rsid w:val="00DC1FD0"/>
    <w:rsid w:val="00DC2C1A"/>
    <w:rsid w:val="00DC34FA"/>
    <w:rsid w:val="00DC363C"/>
    <w:rsid w:val="00DC3C01"/>
    <w:rsid w:val="00DC3C2F"/>
    <w:rsid w:val="00DC3C34"/>
    <w:rsid w:val="00DC410D"/>
    <w:rsid w:val="00DC44B3"/>
    <w:rsid w:val="00DC481D"/>
    <w:rsid w:val="00DC4D33"/>
    <w:rsid w:val="00DC5563"/>
    <w:rsid w:val="00DC5AB7"/>
    <w:rsid w:val="00DC657A"/>
    <w:rsid w:val="00DC694D"/>
    <w:rsid w:val="00DC7124"/>
    <w:rsid w:val="00DC735E"/>
    <w:rsid w:val="00DC78B8"/>
    <w:rsid w:val="00DC7C82"/>
    <w:rsid w:val="00DC7F83"/>
    <w:rsid w:val="00DC7F99"/>
    <w:rsid w:val="00DD04D4"/>
    <w:rsid w:val="00DD085E"/>
    <w:rsid w:val="00DD14F1"/>
    <w:rsid w:val="00DD1834"/>
    <w:rsid w:val="00DD1986"/>
    <w:rsid w:val="00DD1E88"/>
    <w:rsid w:val="00DD2089"/>
    <w:rsid w:val="00DD2C82"/>
    <w:rsid w:val="00DD2CE3"/>
    <w:rsid w:val="00DD36F3"/>
    <w:rsid w:val="00DD37EB"/>
    <w:rsid w:val="00DD3994"/>
    <w:rsid w:val="00DD39E7"/>
    <w:rsid w:val="00DD42EA"/>
    <w:rsid w:val="00DD4CAD"/>
    <w:rsid w:val="00DD4F2B"/>
    <w:rsid w:val="00DD531A"/>
    <w:rsid w:val="00DD5356"/>
    <w:rsid w:val="00DD53DE"/>
    <w:rsid w:val="00DD548B"/>
    <w:rsid w:val="00DD5E2A"/>
    <w:rsid w:val="00DD6226"/>
    <w:rsid w:val="00DD63E3"/>
    <w:rsid w:val="00DD66F9"/>
    <w:rsid w:val="00DD6744"/>
    <w:rsid w:val="00DD6E59"/>
    <w:rsid w:val="00DD73B1"/>
    <w:rsid w:val="00DD75B7"/>
    <w:rsid w:val="00DD77BB"/>
    <w:rsid w:val="00DD7808"/>
    <w:rsid w:val="00DD7B77"/>
    <w:rsid w:val="00DE038A"/>
    <w:rsid w:val="00DE19A7"/>
    <w:rsid w:val="00DE1C45"/>
    <w:rsid w:val="00DE1DBE"/>
    <w:rsid w:val="00DE24DC"/>
    <w:rsid w:val="00DE25F5"/>
    <w:rsid w:val="00DE2956"/>
    <w:rsid w:val="00DE2A2E"/>
    <w:rsid w:val="00DE2B66"/>
    <w:rsid w:val="00DE2CBB"/>
    <w:rsid w:val="00DE3197"/>
    <w:rsid w:val="00DE35A5"/>
    <w:rsid w:val="00DE370E"/>
    <w:rsid w:val="00DE37DD"/>
    <w:rsid w:val="00DE38E3"/>
    <w:rsid w:val="00DE3CD1"/>
    <w:rsid w:val="00DE3F64"/>
    <w:rsid w:val="00DE41D4"/>
    <w:rsid w:val="00DE4403"/>
    <w:rsid w:val="00DE4625"/>
    <w:rsid w:val="00DE4728"/>
    <w:rsid w:val="00DE47AC"/>
    <w:rsid w:val="00DE4DC2"/>
    <w:rsid w:val="00DE4DFD"/>
    <w:rsid w:val="00DE5003"/>
    <w:rsid w:val="00DE5787"/>
    <w:rsid w:val="00DE6012"/>
    <w:rsid w:val="00DE6EE2"/>
    <w:rsid w:val="00DE744C"/>
    <w:rsid w:val="00DE79CB"/>
    <w:rsid w:val="00DF07F3"/>
    <w:rsid w:val="00DF1034"/>
    <w:rsid w:val="00DF1285"/>
    <w:rsid w:val="00DF12D8"/>
    <w:rsid w:val="00DF15B9"/>
    <w:rsid w:val="00DF1A8E"/>
    <w:rsid w:val="00DF1C60"/>
    <w:rsid w:val="00DF1CDA"/>
    <w:rsid w:val="00DF1E5B"/>
    <w:rsid w:val="00DF2239"/>
    <w:rsid w:val="00DF2618"/>
    <w:rsid w:val="00DF3808"/>
    <w:rsid w:val="00DF3D0F"/>
    <w:rsid w:val="00DF4638"/>
    <w:rsid w:val="00DF469F"/>
    <w:rsid w:val="00DF4977"/>
    <w:rsid w:val="00DF4F53"/>
    <w:rsid w:val="00DF538F"/>
    <w:rsid w:val="00DF649E"/>
    <w:rsid w:val="00DF6A0A"/>
    <w:rsid w:val="00DF6BC7"/>
    <w:rsid w:val="00DF71B2"/>
    <w:rsid w:val="00DF7B5B"/>
    <w:rsid w:val="00DF7CE6"/>
    <w:rsid w:val="00E00120"/>
    <w:rsid w:val="00E00149"/>
    <w:rsid w:val="00E0036E"/>
    <w:rsid w:val="00E00680"/>
    <w:rsid w:val="00E011E7"/>
    <w:rsid w:val="00E0150B"/>
    <w:rsid w:val="00E018DE"/>
    <w:rsid w:val="00E01D2C"/>
    <w:rsid w:val="00E01F6E"/>
    <w:rsid w:val="00E0269B"/>
    <w:rsid w:val="00E02D96"/>
    <w:rsid w:val="00E02FCA"/>
    <w:rsid w:val="00E030C8"/>
    <w:rsid w:val="00E0388A"/>
    <w:rsid w:val="00E03C66"/>
    <w:rsid w:val="00E03E33"/>
    <w:rsid w:val="00E040F4"/>
    <w:rsid w:val="00E04785"/>
    <w:rsid w:val="00E04AE6"/>
    <w:rsid w:val="00E05150"/>
    <w:rsid w:val="00E0537E"/>
    <w:rsid w:val="00E05383"/>
    <w:rsid w:val="00E058B6"/>
    <w:rsid w:val="00E05D61"/>
    <w:rsid w:val="00E05FCD"/>
    <w:rsid w:val="00E06258"/>
    <w:rsid w:val="00E065F8"/>
    <w:rsid w:val="00E06940"/>
    <w:rsid w:val="00E06E78"/>
    <w:rsid w:val="00E06EBC"/>
    <w:rsid w:val="00E073F2"/>
    <w:rsid w:val="00E07EB2"/>
    <w:rsid w:val="00E10463"/>
    <w:rsid w:val="00E10B9F"/>
    <w:rsid w:val="00E10BAE"/>
    <w:rsid w:val="00E111A1"/>
    <w:rsid w:val="00E11686"/>
    <w:rsid w:val="00E11894"/>
    <w:rsid w:val="00E120D8"/>
    <w:rsid w:val="00E125F1"/>
    <w:rsid w:val="00E13016"/>
    <w:rsid w:val="00E1308F"/>
    <w:rsid w:val="00E13202"/>
    <w:rsid w:val="00E13395"/>
    <w:rsid w:val="00E13642"/>
    <w:rsid w:val="00E13B2F"/>
    <w:rsid w:val="00E13B36"/>
    <w:rsid w:val="00E140A2"/>
    <w:rsid w:val="00E14142"/>
    <w:rsid w:val="00E14A43"/>
    <w:rsid w:val="00E14BD0"/>
    <w:rsid w:val="00E14BE3"/>
    <w:rsid w:val="00E158B0"/>
    <w:rsid w:val="00E1602F"/>
    <w:rsid w:val="00E160DC"/>
    <w:rsid w:val="00E16252"/>
    <w:rsid w:val="00E1678F"/>
    <w:rsid w:val="00E16CCD"/>
    <w:rsid w:val="00E16D9D"/>
    <w:rsid w:val="00E16F0D"/>
    <w:rsid w:val="00E1709F"/>
    <w:rsid w:val="00E170F7"/>
    <w:rsid w:val="00E1732F"/>
    <w:rsid w:val="00E1790F"/>
    <w:rsid w:val="00E17A0D"/>
    <w:rsid w:val="00E20230"/>
    <w:rsid w:val="00E20CCA"/>
    <w:rsid w:val="00E218BA"/>
    <w:rsid w:val="00E226D7"/>
    <w:rsid w:val="00E22712"/>
    <w:rsid w:val="00E2298E"/>
    <w:rsid w:val="00E22A3C"/>
    <w:rsid w:val="00E22B0C"/>
    <w:rsid w:val="00E231D3"/>
    <w:rsid w:val="00E232DC"/>
    <w:rsid w:val="00E23688"/>
    <w:rsid w:val="00E24088"/>
    <w:rsid w:val="00E24648"/>
    <w:rsid w:val="00E246E7"/>
    <w:rsid w:val="00E24950"/>
    <w:rsid w:val="00E24BA7"/>
    <w:rsid w:val="00E24C20"/>
    <w:rsid w:val="00E24DD0"/>
    <w:rsid w:val="00E24E39"/>
    <w:rsid w:val="00E251DC"/>
    <w:rsid w:val="00E2550A"/>
    <w:rsid w:val="00E25768"/>
    <w:rsid w:val="00E25A91"/>
    <w:rsid w:val="00E25DDB"/>
    <w:rsid w:val="00E26093"/>
    <w:rsid w:val="00E2627D"/>
    <w:rsid w:val="00E263B0"/>
    <w:rsid w:val="00E265A2"/>
    <w:rsid w:val="00E2688B"/>
    <w:rsid w:val="00E26F54"/>
    <w:rsid w:val="00E27799"/>
    <w:rsid w:val="00E278E9"/>
    <w:rsid w:val="00E27CB8"/>
    <w:rsid w:val="00E27E66"/>
    <w:rsid w:val="00E30086"/>
    <w:rsid w:val="00E301A0"/>
    <w:rsid w:val="00E3087E"/>
    <w:rsid w:val="00E308BB"/>
    <w:rsid w:val="00E30B47"/>
    <w:rsid w:val="00E30C8B"/>
    <w:rsid w:val="00E314E8"/>
    <w:rsid w:val="00E317F9"/>
    <w:rsid w:val="00E3188A"/>
    <w:rsid w:val="00E31BAD"/>
    <w:rsid w:val="00E31FF5"/>
    <w:rsid w:val="00E3206E"/>
    <w:rsid w:val="00E32821"/>
    <w:rsid w:val="00E32D41"/>
    <w:rsid w:val="00E32F6D"/>
    <w:rsid w:val="00E330B7"/>
    <w:rsid w:val="00E33274"/>
    <w:rsid w:val="00E332C6"/>
    <w:rsid w:val="00E33491"/>
    <w:rsid w:val="00E33C52"/>
    <w:rsid w:val="00E33CA3"/>
    <w:rsid w:val="00E33D99"/>
    <w:rsid w:val="00E345F4"/>
    <w:rsid w:val="00E352B9"/>
    <w:rsid w:val="00E35445"/>
    <w:rsid w:val="00E36097"/>
    <w:rsid w:val="00E3680F"/>
    <w:rsid w:val="00E370B4"/>
    <w:rsid w:val="00E370EA"/>
    <w:rsid w:val="00E37371"/>
    <w:rsid w:val="00E37624"/>
    <w:rsid w:val="00E377AD"/>
    <w:rsid w:val="00E37A8A"/>
    <w:rsid w:val="00E37EE1"/>
    <w:rsid w:val="00E37F57"/>
    <w:rsid w:val="00E403C9"/>
    <w:rsid w:val="00E403DA"/>
    <w:rsid w:val="00E4082B"/>
    <w:rsid w:val="00E40AC6"/>
    <w:rsid w:val="00E40AD3"/>
    <w:rsid w:val="00E4141D"/>
    <w:rsid w:val="00E41C28"/>
    <w:rsid w:val="00E41F7F"/>
    <w:rsid w:val="00E421E4"/>
    <w:rsid w:val="00E43125"/>
    <w:rsid w:val="00E43256"/>
    <w:rsid w:val="00E43ACC"/>
    <w:rsid w:val="00E43D4B"/>
    <w:rsid w:val="00E43D7C"/>
    <w:rsid w:val="00E43DF0"/>
    <w:rsid w:val="00E4410F"/>
    <w:rsid w:val="00E450F0"/>
    <w:rsid w:val="00E45323"/>
    <w:rsid w:val="00E45451"/>
    <w:rsid w:val="00E45671"/>
    <w:rsid w:val="00E4573E"/>
    <w:rsid w:val="00E4578F"/>
    <w:rsid w:val="00E45959"/>
    <w:rsid w:val="00E45CB7"/>
    <w:rsid w:val="00E45E71"/>
    <w:rsid w:val="00E45F09"/>
    <w:rsid w:val="00E45FEB"/>
    <w:rsid w:val="00E461BD"/>
    <w:rsid w:val="00E468E6"/>
    <w:rsid w:val="00E46DC4"/>
    <w:rsid w:val="00E47C30"/>
    <w:rsid w:val="00E47DDB"/>
    <w:rsid w:val="00E500A3"/>
    <w:rsid w:val="00E504B9"/>
    <w:rsid w:val="00E5056A"/>
    <w:rsid w:val="00E50997"/>
    <w:rsid w:val="00E50B71"/>
    <w:rsid w:val="00E50D28"/>
    <w:rsid w:val="00E50D67"/>
    <w:rsid w:val="00E5108F"/>
    <w:rsid w:val="00E5134A"/>
    <w:rsid w:val="00E52709"/>
    <w:rsid w:val="00E52DB5"/>
    <w:rsid w:val="00E52ECA"/>
    <w:rsid w:val="00E537B0"/>
    <w:rsid w:val="00E53998"/>
    <w:rsid w:val="00E53DB9"/>
    <w:rsid w:val="00E5415E"/>
    <w:rsid w:val="00E54564"/>
    <w:rsid w:val="00E54C10"/>
    <w:rsid w:val="00E54EA0"/>
    <w:rsid w:val="00E5512D"/>
    <w:rsid w:val="00E55665"/>
    <w:rsid w:val="00E5582C"/>
    <w:rsid w:val="00E55BCF"/>
    <w:rsid w:val="00E55E28"/>
    <w:rsid w:val="00E55E3D"/>
    <w:rsid w:val="00E56264"/>
    <w:rsid w:val="00E5628E"/>
    <w:rsid w:val="00E577CC"/>
    <w:rsid w:val="00E57ED1"/>
    <w:rsid w:val="00E57F62"/>
    <w:rsid w:val="00E57F7E"/>
    <w:rsid w:val="00E57FCA"/>
    <w:rsid w:val="00E57FEF"/>
    <w:rsid w:val="00E606C2"/>
    <w:rsid w:val="00E60A03"/>
    <w:rsid w:val="00E61008"/>
    <w:rsid w:val="00E611F8"/>
    <w:rsid w:val="00E6142E"/>
    <w:rsid w:val="00E615BD"/>
    <w:rsid w:val="00E620B5"/>
    <w:rsid w:val="00E6232E"/>
    <w:rsid w:val="00E625E0"/>
    <w:rsid w:val="00E62AC9"/>
    <w:rsid w:val="00E62B47"/>
    <w:rsid w:val="00E62BEB"/>
    <w:rsid w:val="00E63260"/>
    <w:rsid w:val="00E6337C"/>
    <w:rsid w:val="00E63DAC"/>
    <w:rsid w:val="00E64053"/>
    <w:rsid w:val="00E64469"/>
    <w:rsid w:val="00E644B6"/>
    <w:rsid w:val="00E6495E"/>
    <w:rsid w:val="00E64CB4"/>
    <w:rsid w:val="00E653D9"/>
    <w:rsid w:val="00E65596"/>
    <w:rsid w:val="00E65624"/>
    <w:rsid w:val="00E6600F"/>
    <w:rsid w:val="00E66534"/>
    <w:rsid w:val="00E66C19"/>
    <w:rsid w:val="00E66CA8"/>
    <w:rsid w:val="00E66E3D"/>
    <w:rsid w:val="00E66EAE"/>
    <w:rsid w:val="00E673BD"/>
    <w:rsid w:val="00E67478"/>
    <w:rsid w:val="00E676BE"/>
    <w:rsid w:val="00E67950"/>
    <w:rsid w:val="00E67BD9"/>
    <w:rsid w:val="00E70486"/>
    <w:rsid w:val="00E7056F"/>
    <w:rsid w:val="00E70D11"/>
    <w:rsid w:val="00E711D8"/>
    <w:rsid w:val="00E7124F"/>
    <w:rsid w:val="00E713F8"/>
    <w:rsid w:val="00E71A66"/>
    <w:rsid w:val="00E724C1"/>
    <w:rsid w:val="00E72DDB"/>
    <w:rsid w:val="00E72F37"/>
    <w:rsid w:val="00E734AF"/>
    <w:rsid w:val="00E73654"/>
    <w:rsid w:val="00E739BC"/>
    <w:rsid w:val="00E73AE9"/>
    <w:rsid w:val="00E7481E"/>
    <w:rsid w:val="00E74B1D"/>
    <w:rsid w:val="00E74C89"/>
    <w:rsid w:val="00E74FB9"/>
    <w:rsid w:val="00E74FE2"/>
    <w:rsid w:val="00E7547F"/>
    <w:rsid w:val="00E75666"/>
    <w:rsid w:val="00E76675"/>
    <w:rsid w:val="00E76715"/>
    <w:rsid w:val="00E76901"/>
    <w:rsid w:val="00E76D8B"/>
    <w:rsid w:val="00E76F11"/>
    <w:rsid w:val="00E76F17"/>
    <w:rsid w:val="00E76F29"/>
    <w:rsid w:val="00E77950"/>
    <w:rsid w:val="00E8069F"/>
    <w:rsid w:val="00E808E0"/>
    <w:rsid w:val="00E80E9D"/>
    <w:rsid w:val="00E80F0D"/>
    <w:rsid w:val="00E81978"/>
    <w:rsid w:val="00E81C39"/>
    <w:rsid w:val="00E824BF"/>
    <w:rsid w:val="00E829CA"/>
    <w:rsid w:val="00E82D59"/>
    <w:rsid w:val="00E8326D"/>
    <w:rsid w:val="00E837D2"/>
    <w:rsid w:val="00E83910"/>
    <w:rsid w:val="00E847B1"/>
    <w:rsid w:val="00E859F0"/>
    <w:rsid w:val="00E85D81"/>
    <w:rsid w:val="00E8611D"/>
    <w:rsid w:val="00E86EF2"/>
    <w:rsid w:val="00E86F15"/>
    <w:rsid w:val="00E8773F"/>
    <w:rsid w:val="00E9004F"/>
    <w:rsid w:val="00E908EF"/>
    <w:rsid w:val="00E90D83"/>
    <w:rsid w:val="00E90DAE"/>
    <w:rsid w:val="00E90DD4"/>
    <w:rsid w:val="00E9149A"/>
    <w:rsid w:val="00E91891"/>
    <w:rsid w:val="00E91A1B"/>
    <w:rsid w:val="00E91C62"/>
    <w:rsid w:val="00E9310B"/>
    <w:rsid w:val="00E938E5"/>
    <w:rsid w:val="00E93C38"/>
    <w:rsid w:val="00E94012"/>
    <w:rsid w:val="00E941DB"/>
    <w:rsid w:val="00E95173"/>
    <w:rsid w:val="00E95189"/>
    <w:rsid w:val="00E95252"/>
    <w:rsid w:val="00E9613F"/>
    <w:rsid w:val="00E96173"/>
    <w:rsid w:val="00E96834"/>
    <w:rsid w:val="00E96847"/>
    <w:rsid w:val="00E9694D"/>
    <w:rsid w:val="00E9694F"/>
    <w:rsid w:val="00E96E72"/>
    <w:rsid w:val="00E96EC4"/>
    <w:rsid w:val="00E9744D"/>
    <w:rsid w:val="00E97C9D"/>
    <w:rsid w:val="00E97FF5"/>
    <w:rsid w:val="00EA0146"/>
    <w:rsid w:val="00EA045F"/>
    <w:rsid w:val="00EA04A4"/>
    <w:rsid w:val="00EA06E7"/>
    <w:rsid w:val="00EA166A"/>
    <w:rsid w:val="00EA1C5B"/>
    <w:rsid w:val="00EA24C6"/>
    <w:rsid w:val="00EA2B15"/>
    <w:rsid w:val="00EA2B4A"/>
    <w:rsid w:val="00EA3683"/>
    <w:rsid w:val="00EA3CCF"/>
    <w:rsid w:val="00EA3FFA"/>
    <w:rsid w:val="00EA479A"/>
    <w:rsid w:val="00EA4BE6"/>
    <w:rsid w:val="00EA5148"/>
    <w:rsid w:val="00EA632C"/>
    <w:rsid w:val="00EA6F14"/>
    <w:rsid w:val="00EA7072"/>
    <w:rsid w:val="00EA710B"/>
    <w:rsid w:val="00EA7435"/>
    <w:rsid w:val="00EA761E"/>
    <w:rsid w:val="00EA7AEB"/>
    <w:rsid w:val="00EB002F"/>
    <w:rsid w:val="00EB03BA"/>
    <w:rsid w:val="00EB07EB"/>
    <w:rsid w:val="00EB0AB3"/>
    <w:rsid w:val="00EB14D8"/>
    <w:rsid w:val="00EB187E"/>
    <w:rsid w:val="00EB2819"/>
    <w:rsid w:val="00EB2B6D"/>
    <w:rsid w:val="00EB313A"/>
    <w:rsid w:val="00EB367E"/>
    <w:rsid w:val="00EB3779"/>
    <w:rsid w:val="00EB39A9"/>
    <w:rsid w:val="00EB418D"/>
    <w:rsid w:val="00EB45E4"/>
    <w:rsid w:val="00EB4617"/>
    <w:rsid w:val="00EB4C62"/>
    <w:rsid w:val="00EB4E95"/>
    <w:rsid w:val="00EB4E97"/>
    <w:rsid w:val="00EB5130"/>
    <w:rsid w:val="00EB5689"/>
    <w:rsid w:val="00EB594E"/>
    <w:rsid w:val="00EB6D6F"/>
    <w:rsid w:val="00EB7AC4"/>
    <w:rsid w:val="00EB7C2E"/>
    <w:rsid w:val="00EC0781"/>
    <w:rsid w:val="00EC0E41"/>
    <w:rsid w:val="00EC131E"/>
    <w:rsid w:val="00EC21FC"/>
    <w:rsid w:val="00EC2BAD"/>
    <w:rsid w:val="00EC30D7"/>
    <w:rsid w:val="00EC380B"/>
    <w:rsid w:val="00EC386A"/>
    <w:rsid w:val="00EC4CB4"/>
    <w:rsid w:val="00EC516D"/>
    <w:rsid w:val="00EC536A"/>
    <w:rsid w:val="00EC54C1"/>
    <w:rsid w:val="00EC56A8"/>
    <w:rsid w:val="00EC5AC6"/>
    <w:rsid w:val="00EC5D79"/>
    <w:rsid w:val="00EC62E8"/>
    <w:rsid w:val="00EC66C0"/>
    <w:rsid w:val="00EC749B"/>
    <w:rsid w:val="00EC7BD4"/>
    <w:rsid w:val="00EC7D8E"/>
    <w:rsid w:val="00ED00A0"/>
    <w:rsid w:val="00ED02D5"/>
    <w:rsid w:val="00ED0C65"/>
    <w:rsid w:val="00ED0E35"/>
    <w:rsid w:val="00ED12F1"/>
    <w:rsid w:val="00ED141A"/>
    <w:rsid w:val="00ED1492"/>
    <w:rsid w:val="00ED1836"/>
    <w:rsid w:val="00ED2197"/>
    <w:rsid w:val="00ED24CB"/>
    <w:rsid w:val="00ED252A"/>
    <w:rsid w:val="00ED2794"/>
    <w:rsid w:val="00ED2C70"/>
    <w:rsid w:val="00ED3D5E"/>
    <w:rsid w:val="00ED4E42"/>
    <w:rsid w:val="00ED58D3"/>
    <w:rsid w:val="00ED5BDF"/>
    <w:rsid w:val="00ED6AC3"/>
    <w:rsid w:val="00ED6BE5"/>
    <w:rsid w:val="00ED77DB"/>
    <w:rsid w:val="00ED781C"/>
    <w:rsid w:val="00ED795A"/>
    <w:rsid w:val="00ED7E7D"/>
    <w:rsid w:val="00EE05E5"/>
    <w:rsid w:val="00EE0ADC"/>
    <w:rsid w:val="00EE0DEB"/>
    <w:rsid w:val="00EE1275"/>
    <w:rsid w:val="00EE128F"/>
    <w:rsid w:val="00EE1497"/>
    <w:rsid w:val="00EE1922"/>
    <w:rsid w:val="00EE1AB6"/>
    <w:rsid w:val="00EE1D44"/>
    <w:rsid w:val="00EE3422"/>
    <w:rsid w:val="00EE3C2B"/>
    <w:rsid w:val="00EE4002"/>
    <w:rsid w:val="00EE4057"/>
    <w:rsid w:val="00EE4C58"/>
    <w:rsid w:val="00EE50B8"/>
    <w:rsid w:val="00EE531B"/>
    <w:rsid w:val="00EE56A4"/>
    <w:rsid w:val="00EE59C6"/>
    <w:rsid w:val="00EE5B8F"/>
    <w:rsid w:val="00EE61B6"/>
    <w:rsid w:val="00EE63DF"/>
    <w:rsid w:val="00EE7160"/>
    <w:rsid w:val="00EE716E"/>
    <w:rsid w:val="00EE73E6"/>
    <w:rsid w:val="00EE7633"/>
    <w:rsid w:val="00EE7ADE"/>
    <w:rsid w:val="00EF05E9"/>
    <w:rsid w:val="00EF09F2"/>
    <w:rsid w:val="00EF14DA"/>
    <w:rsid w:val="00EF1605"/>
    <w:rsid w:val="00EF1723"/>
    <w:rsid w:val="00EF1C33"/>
    <w:rsid w:val="00EF219D"/>
    <w:rsid w:val="00EF26CD"/>
    <w:rsid w:val="00EF3477"/>
    <w:rsid w:val="00EF3CE8"/>
    <w:rsid w:val="00EF4C42"/>
    <w:rsid w:val="00EF53A9"/>
    <w:rsid w:val="00EF54A0"/>
    <w:rsid w:val="00EF61E0"/>
    <w:rsid w:val="00EF668F"/>
    <w:rsid w:val="00EF66DE"/>
    <w:rsid w:val="00EF6BBC"/>
    <w:rsid w:val="00EF76A4"/>
    <w:rsid w:val="00F00140"/>
    <w:rsid w:val="00F0045D"/>
    <w:rsid w:val="00F009C3"/>
    <w:rsid w:val="00F0169D"/>
    <w:rsid w:val="00F01F95"/>
    <w:rsid w:val="00F0228E"/>
    <w:rsid w:val="00F02575"/>
    <w:rsid w:val="00F02C88"/>
    <w:rsid w:val="00F02E64"/>
    <w:rsid w:val="00F03246"/>
    <w:rsid w:val="00F03CE4"/>
    <w:rsid w:val="00F03FAD"/>
    <w:rsid w:val="00F0430C"/>
    <w:rsid w:val="00F0484E"/>
    <w:rsid w:val="00F04998"/>
    <w:rsid w:val="00F04D04"/>
    <w:rsid w:val="00F05085"/>
    <w:rsid w:val="00F052C2"/>
    <w:rsid w:val="00F053F1"/>
    <w:rsid w:val="00F05B7E"/>
    <w:rsid w:val="00F05E52"/>
    <w:rsid w:val="00F05EE2"/>
    <w:rsid w:val="00F05F2E"/>
    <w:rsid w:val="00F060B2"/>
    <w:rsid w:val="00F062F6"/>
    <w:rsid w:val="00F06673"/>
    <w:rsid w:val="00F06770"/>
    <w:rsid w:val="00F0684E"/>
    <w:rsid w:val="00F07363"/>
    <w:rsid w:val="00F07CD1"/>
    <w:rsid w:val="00F07D99"/>
    <w:rsid w:val="00F07ED7"/>
    <w:rsid w:val="00F07FF5"/>
    <w:rsid w:val="00F103E6"/>
    <w:rsid w:val="00F1051D"/>
    <w:rsid w:val="00F10A0D"/>
    <w:rsid w:val="00F10AB0"/>
    <w:rsid w:val="00F10CC3"/>
    <w:rsid w:val="00F10E0D"/>
    <w:rsid w:val="00F110B8"/>
    <w:rsid w:val="00F11487"/>
    <w:rsid w:val="00F11596"/>
    <w:rsid w:val="00F11E14"/>
    <w:rsid w:val="00F12202"/>
    <w:rsid w:val="00F12EF4"/>
    <w:rsid w:val="00F1314B"/>
    <w:rsid w:val="00F13176"/>
    <w:rsid w:val="00F13185"/>
    <w:rsid w:val="00F13269"/>
    <w:rsid w:val="00F13389"/>
    <w:rsid w:val="00F133D2"/>
    <w:rsid w:val="00F139C2"/>
    <w:rsid w:val="00F13B82"/>
    <w:rsid w:val="00F13C71"/>
    <w:rsid w:val="00F1408B"/>
    <w:rsid w:val="00F14496"/>
    <w:rsid w:val="00F146DE"/>
    <w:rsid w:val="00F1495D"/>
    <w:rsid w:val="00F14F11"/>
    <w:rsid w:val="00F15629"/>
    <w:rsid w:val="00F16036"/>
    <w:rsid w:val="00F16E02"/>
    <w:rsid w:val="00F16F8E"/>
    <w:rsid w:val="00F17064"/>
    <w:rsid w:val="00F1783C"/>
    <w:rsid w:val="00F17CAC"/>
    <w:rsid w:val="00F200F7"/>
    <w:rsid w:val="00F20952"/>
    <w:rsid w:val="00F212F3"/>
    <w:rsid w:val="00F2135D"/>
    <w:rsid w:val="00F21A0E"/>
    <w:rsid w:val="00F21A0F"/>
    <w:rsid w:val="00F221E5"/>
    <w:rsid w:val="00F225D9"/>
    <w:rsid w:val="00F2275B"/>
    <w:rsid w:val="00F22956"/>
    <w:rsid w:val="00F22AE0"/>
    <w:rsid w:val="00F22B46"/>
    <w:rsid w:val="00F23F35"/>
    <w:rsid w:val="00F24229"/>
    <w:rsid w:val="00F24CB8"/>
    <w:rsid w:val="00F25D36"/>
    <w:rsid w:val="00F26C75"/>
    <w:rsid w:val="00F26CB5"/>
    <w:rsid w:val="00F2777F"/>
    <w:rsid w:val="00F27A2C"/>
    <w:rsid w:val="00F27A8C"/>
    <w:rsid w:val="00F30775"/>
    <w:rsid w:val="00F3094F"/>
    <w:rsid w:val="00F3111E"/>
    <w:rsid w:val="00F31397"/>
    <w:rsid w:val="00F31412"/>
    <w:rsid w:val="00F3171C"/>
    <w:rsid w:val="00F317FA"/>
    <w:rsid w:val="00F31BE4"/>
    <w:rsid w:val="00F32411"/>
    <w:rsid w:val="00F324DF"/>
    <w:rsid w:val="00F32575"/>
    <w:rsid w:val="00F329AA"/>
    <w:rsid w:val="00F32B7C"/>
    <w:rsid w:val="00F330A2"/>
    <w:rsid w:val="00F3319F"/>
    <w:rsid w:val="00F338EC"/>
    <w:rsid w:val="00F33BDE"/>
    <w:rsid w:val="00F33D84"/>
    <w:rsid w:val="00F34669"/>
    <w:rsid w:val="00F349F9"/>
    <w:rsid w:val="00F34FEC"/>
    <w:rsid w:val="00F36092"/>
    <w:rsid w:val="00F36366"/>
    <w:rsid w:val="00F365BC"/>
    <w:rsid w:val="00F36B16"/>
    <w:rsid w:val="00F37219"/>
    <w:rsid w:val="00F37388"/>
    <w:rsid w:val="00F37750"/>
    <w:rsid w:val="00F37A44"/>
    <w:rsid w:val="00F37ADA"/>
    <w:rsid w:val="00F37D06"/>
    <w:rsid w:val="00F37D6F"/>
    <w:rsid w:val="00F37E1F"/>
    <w:rsid w:val="00F40386"/>
    <w:rsid w:val="00F40A77"/>
    <w:rsid w:val="00F40AC8"/>
    <w:rsid w:val="00F40AD2"/>
    <w:rsid w:val="00F40AE8"/>
    <w:rsid w:val="00F40BBD"/>
    <w:rsid w:val="00F40FE0"/>
    <w:rsid w:val="00F415F5"/>
    <w:rsid w:val="00F41D16"/>
    <w:rsid w:val="00F421C6"/>
    <w:rsid w:val="00F4225D"/>
    <w:rsid w:val="00F425E3"/>
    <w:rsid w:val="00F42879"/>
    <w:rsid w:val="00F43074"/>
    <w:rsid w:val="00F4333C"/>
    <w:rsid w:val="00F43857"/>
    <w:rsid w:val="00F43AA9"/>
    <w:rsid w:val="00F44004"/>
    <w:rsid w:val="00F44948"/>
    <w:rsid w:val="00F44B1A"/>
    <w:rsid w:val="00F451A2"/>
    <w:rsid w:val="00F45247"/>
    <w:rsid w:val="00F452C7"/>
    <w:rsid w:val="00F4536A"/>
    <w:rsid w:val="00F45465"/>
    <w:rsid w:val="00F456D8"/>
    <w:rsid w:val="00F4572C"/>
    <w:rsid w:val="00F45EC9"/>
    <w:rsid w:val="00F45FBF"/>
    <w:rsid w:val="00F463FE"/>
    <w:rsid w:val="00F46789"/>
    <w:rsid w:val="00F46972"/>
    <w:rsid w:val="00F46A7B"/>
    <w:rsid w:val="00F46E7B"/>
    <w:rsid w:val="00F47833"/>
    <w:rsid w:val="00F5033E"/>
    <w:rsid w:val="00F51111"/>
    <w:rsid w:val="00F513B5"/>
    <w:rsid w:val="00F51500"/>
    <w:rsid w:val="00F51B84"/>
    <w:rsid w:val="00F51D18"/>
    <w:rsid w:val="00F51EF1"/>
    <w:rsid w:val="00F51F3D"/>
    <w:rsid w:val="00F5200E"/>
    <w:rsid w:val="00F525AC"/>
    <w:rsid w:val="00F5267C"/>
    <w:rsid w:val="00F52D3B"/>
    <w:rsid w:val="00F53000"/>
    <w:rsid w:val="00F5406B"/>
    <w:rsid w:val="00F54624"/>
    <w:rsid w:val="00F54B8B"/>
    <w:rsid w:val="00F55061"/>
    <w:rsid w:val="00F55131"/>
    <w:rsid w:val="00F55321"/>
    <w:rsid w:val="00F55572"/>
    <w:rsid w:val="00F557B6"/>
    <w:rsid w:val="00F55ABB"/>
    <w:rsid w:val="00F560B9"/>
    <w:rsid w:val="00F56147"/>
    <w:rsid w:val="00F561E1"/>
    <w:rsid w:val="00F5625E"/>
    <w:rsid w:val="00F56291"/>
    <w:rsid w:val="00F56C3E"/>
    <w:rsid w:val="00F572D1"/>
    <w:rsid w:val="00F575CB"/>
    <w:rsid w:val="00F5767B"/>
    <w:rsid w:val="00F57A18"/>
    <w:rsid w:val="00F57B5E"/>
    <w:rsid w:val="00F57BCC"/>
    <w:rsid w:val="00F609E3"/>
    <w:rsid w:val="00F613ED"/>
    <w:rsid w:val="00F616B8"/>
    <w:rsid w:val="00F6291E"/>
    <w:rsid w:val="00F62DF9"/>
    <w:rsid w:val="00F62FB8"/>
    <w:rsid w:val="00F63C4D"/>
    <w:rsid w:val="00F64138"/>
    <w:rsid w:val="00F647B6"/>
    <w:rsid w:val="00F64911"/>
    <w:rsid w:val="00F64D43"/>
    <w:rsid w:val="00F65331"/>
    <w:rsid w:val="00F657DC"/>
    <w:rsid w:val="00F659C8"/>
    <w:rsid w:val="00F65C76"/>
    <w:rsid w:val="00F662E6"/>
    <w:rsid w:val="00F664D5"/>
    <w:rsid w:val="00F6651A"/>
    <w:rsid w:val="00F6656F"/>
    <w:rsid w:val="00F67E99"/>
    <w:rsid w:val="00F70068"/>
    <w:rsid w:val="00F709CB"/>
    <w:rsid w:val="00F70A02"/>
    <w:rsid w:val="00F70E84"/>
    <w:rsid w:val="00F70F6B"/>
    <w:rsid w:val="00F71FBD"/>
    <w:rsid w:val="00F720C9"/>
    <w:rsid w:val="00F72F32"/>
    <w:rsid w:val="00F7331A"/>
    <w:rsid w:val="00F734C3"/>
    <w:rsid w:val="00F7374C"/>
    <w:rsid w:val="00F7385C"/>
    <w:rsid w:val="00F73BBB"/>
    <w:rsid w:val="00F74242"/>
    <w:rsid w:val="00F74436"/>
    <w:rsid w:val="00F759A1"/>
    <w:rsid w:val="00F75C6F"/>
    <w:rsid w:val="00F75CE0"/>
    <w:rsid w:val="00F76346"/>
    <w:rsid w:val="00F7691F"/>
    <w:rsid w:val="00F771F6"/>
    <w:rsid w:val="00F774D6"/>
    <w:rsid w:val="00F77F24"/>
    <w:rsid w:val="00F80694"/>
    <w:rsid w:val="00F80C03"/>
    <w:rsid w:val="00F816F2"/>
    <w:rsid w:val="00F816FA"/>
    <w:rsid w:val="00F81989"/>
    <w:rsid w:val="00F8240C"/>
    <w:rsid w:val="00F82903"/>
    <w:rsid w:val="00F8428D"/>
    <w:rsid w:val="00F84718"/>
    <w:rsid w:val="00F84C52"/>
    <w:rsid w:val="00F84D9C"/>
    <w:rsid w:val="00F850AF"/>
    <w:rsid w:val="00F850E1"/>
    <w:rsid w:val="00F856FE"/>
    <w:rsid w:val="00F859D5"/>
    <w:rsid w:val="00F85C9E"/>
    <w:rsid w:val="00F862DE"/>
    <w:rsid w:val="00F86E5C"/>
    <w:rsid w:val="00F86E9B"/>
    <w:rsid w:val="00F87393"/>
    <w:rsid w:val="00F87B39"/>
    <w:rsid w:val="00F87DCB"/>
    <w:rsid w:val="00F87E2E"/>
    <w:rsid w:val="00F87FCC"/>
    <w:rsid w:val="00F90486"/>
    <w:rsid w:val="00F913B9"/>
    <w:rsid w:val="00F913F8"/>
    <w:rsid w:val="00F91640"/>
    <w:rsid w:val="00F9197B"/>
    <w:rsid w:val="00F91D0D"/>
    <w:rsid w:val="00F91E9A"/>
    <w:rsid w:val="00F91FFC"/>
    <w:rsid w:val="00F92081"/>
    <w:rsid w:val="00F9258B"/>
    <w:rsid w:val="00F92D54"/>
    <w:rsid w:val="00F93428"/>
    <w:rsid w:val="00F938DE"/>
    <w:rsid w:val="00F93905"/>
    <w:rsid w:val="00F93ADC"/>
    <w:rsid w:val="00F93E21"/>
    <w:rsid w:val="00F9422F"/>
    <w:rsid w:val="00F94458"/>
    <w:rsid w:val="00F94B07"/>
    <w:rsid w:val="00F94BB0"/>
    <w:rsid w:val="00F95206"/>
    <w:rsid w:val="00F95B37"/>
    <w:rsid w:val="00F95B5C"/>
    <w:rsid w:val="00F95B8C"/>
    <w:rsid w:val="00F960C4"/>
    <w:rsid w:val="00F961AF"/>
    <w:rsid w:val="00F96213"/>
    <w:rsid w:val="00F96899"/>
    <w:rsid w:val="00F96C1D"/>
    <w:rsid w:val="00F96C4F"/>
    <w:rsid w:val="00F973AA"/>
    <w:rsid w:val="00F97861"/>
    <w:rsid w:val="00F978DF"/>
    <w:rsid w:val="00F97B17"/>
    <w:rsid w:val="00FA009D"/>
    <w:rsid w:val="00FA0748"/>
    <w:rsid w:val="00FA07F5"/>
    <w:rsid w:val="00FA188A"/>
    <w:rsid w:val="00FA2155"/>
    <w:rsid w:val="00FA275E"/>
    <w:rsid w:val="00FA283E"/>
    <w:rsid w:val="00FA2982"/>
    <w:rsid w:val="00FA43B2"/>
    <w:rsid w:val="00FA47F1"/>
    <w:rsid w:val="00FA4866"/>
    <w:rsid w:val="00FA48B9"/>
    <w:rsid w:val="00FA50A6"/>
    <w:rsid w:val="00FA56D2"/>
    <w:rsid w:val="00FA6C69"/>
    <w:rsid w:val="00FA6D6C"/>
    <w:rsid w:val="00FA6F6E"/>
    <w:rsid w:val="00FA7A35"/>
    <w:rsid w:val="00FB024F"/>
    <w:rsid w:val="00FB0A0F"/>
    <w:rsid w:val="00FB0D6C"/>
    <w:rsid w:val="00FB15BE"/>
    <w:rsid w:val="00FB2675"/>
    <w:rsid w:val="00FB31CC"/>
    <w:rsid w:val="00FB3290"/>
    <w:rsid w:val="00FB354A"/>
    <w:rsid w:val="00FB43CE"/>
    <w:rsid w:val="00FB4764"/>
    <w:rsid w:val="00FB4A38"/>
    <w:rsid w:val="00FB4B03"/>
    <w:rsid w:val="00FB5FE5"/>
    <w:rsid w:val="00FB64C4"/>
    <w:rsid w:val="00FB6AB5"/>
    <w:rsid w:val="00FB6AE4"/>
    <w:rsid w:val="00FB6DD2"/>
    <w:rsid w:val="00FB7880"/>
    <w:rsid w:val="00FB7A6F"/>
    <w:rsid w:val="00FB7B06"/>
    <w:rsid w:val="00FB7B07"/>
    <w:rsid w:val="00FB7E32"/>
    <w:rsid w:val="00FC0369"/>
    <w:rsid w:val="00FC03B3"/>
    <w:rsid w:val="00FC0529"/>
    <w:rsid w:val="00FC064C"/>
    <w:rsid w:val="00FC0871"/>
    <w:rsid w:val="00FC0927"/>
    <w:rsid w:val="00FC0CDB"/>
    <w:rsid w:val="00FC148D"/>
    <w:rsid w:val="00FC1F28"/>
    <w:rsid w:val="00FC24C0"/>
    <w:rsid w:val="00FC2686"/>
    <w:rsid w:val="00FC26AC"/>
    <w:rsid w:val="00FC297D"/>
    <w:rsid w:val="00FC3359"/>
    <w:rsid w:val="00FC38FF"/>
    <w:rsid w:val="00FC3950"/>
    <w:rsid w:val="00FC396D"/>
    <w:rsid w:val="00FC3EBA"/>
    <w:rsid w:val="00FC4205"/>
    <w:rsid w:val="00FC4D62"/>
    <w:rsid w:val="00FC5AFC"/>
    <w:rsid w:val="00FC6750"/>
    <w:rsid w:val="00FC68D9"/>
    <w:rsid w:val="00FC698E"/>
    <w:rsid w:val="00FC69BE"/>
    <w:rsid w:val="00FC6CEA"/>
    <w:rsid w:val="00FC7030"/>
    <w:rsid w:val="00FC78E0"/>
    <w:rsid w:val="00FC7D97"/>
    <w:rsid w:val="00FD0093"/>
    <w:rsid w:val="00FD02EE"/>
    <w:rsid w:val="00FD0393"/>
    <w:rsid w:val="00FD0580"/>
    <w:rsid w:val="00FD0B3A"/>
    <w:rsid w:val="00FD0EA0"/>
    <w:rsid w:val="00FD1C07"/>
    <w:rsid w:val="00FD1C93"/>
    <w:rsid w:val="00FD1DE7"/>
    <w:rsid w:val="00FD2FC8"/>
    <w:rsid w:val="00FD319F"/>
    <w:rsid w:val="00FD38D6"/>
    <w:rsid w:val="00FD398C"/>
    <w:rsid w:val="00FD4B6B"/>
    <w:rsid w:val="00FD4CB8"/>
    <w:rsid w:val="00FD4F33"/>
    <w:rsid w:val="00FD5164"/>
    <w:rsid w:val="00FD51E5"/>
    <w:rsid w:val="00FD566A"/>
    <w:rsid w:val="00FD5C0F"/>
    <w:rsid w:val="00FD5F4F"/>
    <w:rsid w:val="00FD6176"/>
    <w:rsid w:val="00FD629E"/>
    <w:rsid w:val="00FD696E"/>
    <w:rsid w:val="00FD7069"/>
    <w:rsid w:val="00FD74D4"/>
    <w:rsid w:val="00FD7962"/>
    <w:rsid w:val="00FD7DBD"/>
    <w:rsid w:val="00FD7F88"/>
    <w:rsid w:val="00FE02AE"/>
    <w:rsid w:val="00FE044C"/>
    <w:rsid w:val="00FE04CD"/>
    <w:rsid w:val="00FE06C4"/>
    <w:rsid w:val="00FE10D1"/>
    <w:rsid w:val="00FE1B75"/>
    <w:rsid w:val="00FE2085"/>
    <w:rsid w:val="00FE271C"/>
    <w:rsid w:val="00FE2BC2"/>
    <w:rsid w:val="00FE2F06"/>
    <w:rsid w:val="00FE3770"/>
    <w:rsid w:val="00FE3A19"/>
    <w:rsid w:val="00FE3F56"/>
    <w:rsid w:val="00FE412F"/>
    <w:rsid w:val="00FE457F"/>
    <w:rsid w:val="00FE4B0E"/>
    <w:rsid w:val="00FE4C32"/>
    <w:rsid w:val="00FE507E"/>
    <w:rsid w:val="00FE51BF"/>
    <w:rsid w:val="00FE5C08"/>
    <w:rsid w:val="00FE6069"/>
    <w:rsid w:val="00FE606F"/>
    <w:rsid w:val="00FE6116"/>
    <w:rsid w:val="00FE72C1"/>
    <w:rsid w:val="00FE7819"/>
    <w:rsid w:val="00FF015F"/>
    <w:rsid w:val="00FF08D3"/>
    <w:rsid w:val="00FF0924"/>
    <w:rsid w:val="00FF0DBA"/>
    <w:rsid w:val="00FF1540"/>
    <w:rsid w:val="00FF1B47"/>
    <w:rsid w:val="00FF1B9F"/>
    <w:rsid w:val="00FF1DD4"/>
    <w:rsid w:val="00FF21A1"/>
    <w:rsid w:val="00FF2509"/>
    <w:rsid w:val="00FF2921"/>
    <w:rsid w:val="00FF2AD0"/>
    <w:rsid w:val="00FF2EE3"/>
    <w:rsid w:val="00FF2F49"/>
    <w:rsid w:val="00FF2FEA"/>
    <w:rsid w:val="00FF3090"/>
    <w:rsid w:val="00FF361C"/>
    <w:rsid w:val="00FF3A93"/>
    <w:rsid w:val="00FF41BE"/>
    <w:rsid w:val="00FF44CF"/>
    <w:rsid w:val="00FF4503"/>
    <w:rsid w:val="00FF470D"/>
    <w:rsid w:val="00FF49CA"/>
    <w:rsid w:val="00FF4A12"/>
    <w:rsid w:val="00FF4B04"/>
    <w:rsid w:val="00FF4CDD"/>
    <w:rsid w:val="00FF50AD"/>
    <w:rsid w:val="00FF5229"/>
    <w:rsid w:val="00FF55F5"/>
    <w:rsid w:val="00FF60A9"/>
    <w:rsid w:val="00FF6162"/>
    <w:rsid w:val="00FF68D7"/>
    <w:rsid w:val="00FF6B0B"/>
    <w:rsid w:val="00FF7509"/>
    <w:rsid w:val="00FF762E"/>
    <w:rsid w:val="00FF7D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6427ADD-5269-453B-B96B-14552D515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5033"/>
    <w:rPr>
      <w:rFonts w:eastAsia="Times New Roman"/>
      <w:sz w:val="24"/>
      <w:szCs w:val="24"/>
      <w:lang w:val="en-GB" w:eastAsia="en-US"/>
    </w:rPr>
  </w:style>
  <w:style w:type="paragraph" w:styleId="Heading1">
    <w:name w:val="heading 1"/>
    <w:basedOn w:val="Normal"/>
    <w:next w:val="Normal"/>
    <w:link w:val="Heading1Char"/>
    <w:uiPriority w:val="99"/>
    <w:qFormat/>
    <w:rsid w:val="00355033"/>
    <w:pPr>
      <w:keepNext/>
      <w:jc w:val="center"/>
      <w:outlineLvl w:val="0"/>
    </w:pPr>
    <w:rPr>
      <w:sz w:val="28"/>
      <w:szCs w:val="28"/>
      <w:lang w:val="lt-LT" w:eastAsia="lt-LT"/>
    </w:rPr>
  </w:style>
  <w:style w:type="paragraph" w:styleId="Heading2">
    <w:name w:val="heading 2"/>
    <w:basedOn w:val="Normal"/>
    <w:next w:val="Normal"/>
    <w:link w:val="Heading2Char"/>
    <w:uiPriority w:val="99"/>
    <w:qFormat/>
    <w:rsid w:val="00355033"/>
    <w:pPr>
      <w:keepNext/>
      <w:jc w:val="center"/>
      <w:outlineLvl w:val="1"/>
    </w:pPr>
    <w:rPr>
      <w:b/>
      <w:bCs/>
      <w:sz w:val="20"/>
      <w:szCs w:val="20"/>
      <w:lang w:val="lt-LT"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55033"/>
    <w:rPr>
      <w:rFonts w:eastAsia="Times New Roman"/>
      <w:sz w:val="20"/>
      <w:szCs w:val="20"/>
    </w:rPr>
  </w:style>
  <w:style w:type="character" w:customStyle="1" w:styleId="Heading2Char">
    <w:name w:val="Heading 2 Char"/>
    <w:basedOn w:val="DefaultParagraphFont"/>
    <w:link w:val="Heading2"/>
    <w:uiPriority w:val="99"/>
    <w:locked/>
    <w:rsid w:val="00355033"/>
    <w:rPr>
      <w:rFonts w:eastAsia="Times New Roman"/>
      <w:b/>
      <w:bCs/>
      <w:sz w:val="24"/>
      <w:szCs w:val="24"/>
    </w:rPr>
  </w:style>
  <w:style w:type="paragraph" w:styleId="BodyText">
    <w:name w:val="Body Text"/>
    <w:basedOn w:val="Normal"/>
    <w:link w:val="BodyTextChar"/>
    <w:uiPriority w:val="99"/>
    <w:rsid w:val="00355033"/>
    <w:pPr>
      <w:jc w:val="both"/>
    </w:pPr>
    <w:rPr>
      <w:sz w:val="20"/>
      <w:szCs w:val="20"/>
      <w:lang w:val="lt-LT" w:eastAsia="lt-LT"/>
    </w:rPr>
  </w:style>
  <w:style w:type="character" w:customStyle="1" w:styleId="BodyTextChar">
    <w:name w:val="Body Text Char"/>
    <w:basedOn w:val="DefaultParagraphFont"/>
    <w:link w:val="BodyText"/>
    <w:uiPriority w:val="99"/>
    <w:locked/>
    <w:rsid w:val="00355033"/>
    <w:rPr>
      <w:rFonts w:eastAsia="Times New Roman"/>
      <w:sz w:val="24"/>
      <w:szCs w:val="24"/>
    </w:rPr>
  </w:style>
  <w:style w:type="paragraph" w:styleId="BodyTextIndent2">
    <w:name w:val="Body Text Indent 2"/>
    <w:basedOn w:val="Normal"/>
    <w:link w:val="BodyTextIndent2Char"/>
    <w:uiPriority w:val="99"/>
    <w:rsid w:val="00355033"/>
    <w:pPr>
      <w:ind w:firstLine="540"/>
      <w:jc w:val="both"/>
    </w:pPr>
    <w:rPr>
      <w:sz w:val="20"/>
      <w:szCs w:val="20"/>
      <w:lang w:val="lt-LT" w:eastAsia="lt-LT"/>
    </w:rPr>
  </w:style>
  <w:style w:type="character" w:customStyle="1" w:styleId="BodyTextIndent2Char">
    <w:name w:val="Body Text Indent 2 Char"/>
    <w:basedOn w:val="DefaultParagraphFont"/>
    <w:link w:val="BodyTextIndent2"/>
    <w:uiPriority w:val="99"/>
    <w:locked/>
    <w:rsid w:val="00355033"/>
    <w:rPr>
      <w:rFonts w:eastAsia="Times New Roman"/>
      <w:sz w:val="24"/>
      <w:szCs w:val="24"/>
    </w:rPr>
  </w:style>
  <w:style w:type="paragraph" w:styleId="BodyTextIndent">
    <w:name w:val="Body Text Indent"/>
    <w:basedOn w:val="Normal"/>
    <w:link w:val="BodyTextIndentChar"/>
    <w:uiPriority w:val="99"/>
    <w:rsid w:val="00355033"/>
    <w:pPr>
      <w:ind w:firstLine="1418"/>
      <w:jc w:val="both"/>
    </w:pPr>
    <w:rPr>
      <w:sz w:val="20"/>
      <w:szCs w:val="20"/>
      <w:lang w:val="lt-LT" w:eastAsia="lt-LT"/>
    </w:rPr>
  </w:style>
  <w:style w:type="character" w:customStyle="1" w:styleId="BodyTextIndentChar">
    <w:name w:val="Body Text Indent Char"/>
    <w:basedOn w:val="DefaultParagraphFont"/>
    <w:link w:val="BodyTextIndent"/>
    <w:uiPriority w:val="99"/>
    <w:locked/>
    <w:rsid w:val="00355033"/>
    <w:rPr>
      <w:rFonts w:eastAsia="Times New Roman"/>
      <w:sz w:val="20"/>
      <w:szCs w:val="20"/>
    </w:rPr>
  </w:style>
  <w:style w:type="character" w:styleId="PageNumber">
    <w:name w:val="page number"/>
    <w:basedOn w:val="DefaultParagraphFont"/>
    <w:uiPriority w:val="99"/>
    <w:rsid w:val="00355033"/>
  </w:style>
  <w:style w:type="paragraph" w:styleId="Header">
    <w:name w:val="header"/>
    <w:basedOn w:val="Normal"/>
    <w:link w:val="HeaderChar"/>
    <w:uiPriority w:val="99"/>
    <w:rsid w:val="00355033"/>
    <w:pPr>
      <w:tabs>
        <w:tab w:val="center" w:pos="4153"/>
        <w:tab w:val="right" w:pos="8306"/>
      </w:tabs>
    </w:pPr>
    <w:rPr>
      <w:sz w:val="20"/>
      <w:szCs w:val="20"/>
      <w:lang w:eastAsia="lt-LT"/>
    </w:rPr>
  </w:style>
  <w:style w:type="character" w:customStyle="1" w:styleId="HeaderChar">
    <w:name w:val="Header Char"/>
    <w:basedOn w:val="DefaultParagraphFont"/>
    <w:link w:val="Header"/>
    <w:uiPriority w:val="99"/>
    <w:locked/>
    <w:rsid w:val="00355033"/>
    <w:rPr>
      <w:rFonts w:eastAsia="Times New Roman"/>
      <w:sz w:val="24"/>
      <w:szCs w:val="24"/>
      <w:lang w:val="en-GB"/>
    </w:rPr>
  </w:style>
  <w:style w:type="paragraph" w:styleId="Footer">
    <w:name w:val="footer"/>
    <w:basedOn w:val="Normal"/>
    <w:link w:val="FooterChar"/>
    <w:uiPriority w:val="99"/>
    <w:rsid w:val="00355033"/>
    <w:pPr>
      <w:tabs>
        <w:tab w:val="center" w:pos="4153"/>
        <w:tab w:val="right" w:pos="8306"/>
      </w:tabs>
    </w:pPr>
    <w:rPr>
      <w:sz w:val="20"/>
      <w:szCs w:val="20"/>
      <w:lang w:eastAsia="lt-LT"/>
    </w:rPr>
  </w:style>
  <w:style w:type="character" w:customStyle="1" w:styleId="FooterChar">
    <w:name w:val="Footer Char"/>
    <w:basedOn w:val="DefaultParagraphFont"/>
    <w:link w:val="Footer"/>
    <w:uiPriority w:val="99"/>
    <w:locked/>
    <w:rsid w:val="00355033"/>
    <w:rPr>
      <w:rFonts w:eastAsia="Times New Roman"/>
      <w:sz w:val="24"/>
      <w:szCs w:val="24"/>
      <w:lang w:val="en-GB"/>
    </w:rPr>
  </w:style>
  <w:style w:type="paragraph" w:styleId="BalloonText">
    <w:name w:val="Balloon Text"/>
    <w:basedOn w:val="Normal"/>
    <w:link w:val="BalloonTextChar"/>
    <w:uiPriority w:val="99"/>
    <w:semiHidden/>
    <w:rsid w:val="00355033"/>
    <w:rPr>
      <w:rFonts w:ascii="Tahoma" w:hAnsi="Tahoma" w:cs="Tahoma"/>
      <w:sz w:val="16"/>
      <w:szCs w:val="16"/>
      <w:lang w:eastAsia="lt-LT"/>
    </w:rPr>
  </w:style>
  <w:style w:type="character" w:customStyle="1" w:styleId="BalloonTextChar">
    <w:name w:val="Balloon Text Char"/>
    <w:basedOn w:val="DefaultParagraphFont"/>
    <w:link w:val="BalloonText"/>
    <w:uiPriority w:val="99"/>
    <w:semiHidden/>
    <w:locked/>
    <w:rsid w:val="00355033"/>
    <w:rPr>
      <w:rFonts w:ascii="Tahoma" w:hAnsi="Tahoma" w:cs="Tahoma"/>
      <w:sz w:val="16"/>
      <w:szCs w:val="16"/>
      <w:lang w:val="en-GB"/>
    </w:rPr>
  </w:style>
  <w:style w:type="paragraph" w:customStyle="1" w:styleId="Spalvotasspalvinimas3parykinimas1">
    <w:name w:val="Spalvotas spalvinimas – 3 paryškinimas1"/>
    <w:basedOn w:val="Normal"/>
    <w:uiPriority w:val="99"/>
    <w:rsid w:val="00EE56A4"/>
    <w:pPr>
      <w:ind w:left="720"/>
    </w:pPr>
  </w:style>
  <w:style w:type="character" w:styleId="Hyperlink">
    <w:name w:val="Hyperlink"/>
    <w:basedOn w:val="DefaultParagraphFont"/>
    <w:uiPriority w:val="99"/>
    <w:rsid w:val="0096126B"/>
    <w:rPr>
      <w:color w:val="000080"/>
      <w:u w:val="single"/>
    </w:rPr>
  </w:style>
  <w:style w:type="character" w:customStyle="1" w:styleId="Antratarbaporat">
    <w:name w:val="Antraštė arba poraštė_"/>
    <w:link w:val="Antratarbaporat0"/>
    <w:uiPriority w:val="99"/>
    <w:locked/>
    <w:rsid w:val="0096126B"/>
    <w:rPr>
      <w:shd w:val="clear" w:color="auto" w:fill="FFFFFF"/>
    </w:rPr>
  </w:style>
  <w:style w:type="character" w:customStyle="1" w:styleId="Antratarbaporat9tk">
    <w:name w:val="Antraštė arba poraštė + 9 tšk."/>
    <w:uiPriority w:val="99"/>
    <w:rsid w:val="0096126B"/>
    <w:rPr>
      <w:spacing w:val="0"/>
      <w:sz w:val="18"/>
      <w:szCs w:val="18"/>
      <w:shd w:val="clear" w:color="auto" w:fill="FFFFFF"/>
    </w:rPr>
  </w:style>
  <w:style w:type="character" w:customStyle="1" w:styleId="Pagrindinistekstas">
    <w:name w:val="Pagrindinis tekstas_"/>
    <w:link w:val="Pagrindinistekstas1"/>
    <w:uiPriority w:val="99"/>
    <w:locked/>
    <w:rsid w:val="0096126B"/>
    <w:rPr>
      <w:sz w:val="23"/>
      <w:szCs w:val="23"/>
      <w:shd w:val="clear" w:color="auto" w:fill="FFFFFF"/>
    </w:rPr>
  </w:style>
  <w:style w:type="character" w:customStyle="1" w:styleId="Pagrindinistekstas12tk">
    <w:name w:val="Pagrindinis tekstas + 12 tšk."/>
    <w:aliases w:val="Pusjuodis,Išretinimas 1 tšk.,Mastelis 60%,Pagrindinis tekstas (15) + Times New Roman6,Antraštė arba poraštė + 11 tšk.,Mastelis 30%"/>
    <w:uiPriority w:val="99"/>
    <w:rsid w:val="0096126B"/>
    <w:rPr>
      <w:b/>
      <w:bCs/>
      <w:spacing w:val="20"/>
      <w:w w:val="60"/>
      <w:sz w:val="24"/>
      <w:szCs w:val="24"/>
      <w:shd w:val="clear" w:color="auto" w:fill="FFFFFF"/>
    </w:rPr>
  </w:style>
  <w:style w:type="character" w:customStyle="1" w:styleId="PagrindinistekstasKursyvas">
    <w:name w:val="Pagrindinis tekstas + Kursyvas"/>
    <w:uiPriority w:val="99"/>
    <w:rsid w:val="0096126B"/>
    <w:rPr>
      <w:i/>
      <w:iCs/>
      <w:sz w:val="23"/>
      <w:szCs w:val="23"/>
      <w:shd w:val="clear" w:color="auto" w:fill="FFFFFF"/>
    </w:rPr>
  </w:style>
  <w:style w:type="character" w:customStyle="1" w:styleId="Pagrindinistekstas3">
    <w:name w:val="Pagrindinis tekstas (3)_"/>
    <w:link w:val="Pagrindinistekstas30"/>
    <w:uiPriority w:val="99"/>
    <w:locked/>
    <w:rsid w:val="0096126B"/>
    <w:rPr>
      <w:noProof/>
      <w:sz w:val="64"/>
      <w:szCs w:val="64"/>
      <w:shd w:val="clear" w:color="auto" w:fill="FFFFFF"/>
    </w:rPr>
  </w:style>
  <w:style w:type="paragraph" w:customStyle="1" w:styleId="Antratarbaporat0">
    <w:name w:val="Antraštė arba poraštė"/>
    <w:basedOn w:val="Normal"/>
    <w:link w:val="Antratarbaporat"/>
    <w:uiPriority w:val="99"/>
    <w:rsid w:val="0096126B"/>
    <w:pPr>
      <w:shd w:val="clear" w:color="auto" w:fill="FFFFFF"/>
    </w:pPr>
    <w:rPr>
      <w:rFonts w:eastAsia="Calibri"/>
      <w:sz w:val="20"/>
      <w:szCs w:val="20"/>
      <w:lang w:val="lt-LT" w:eastAsia="lt-LT"/>
    </w:rPr>
  </w:style>
  <w:style w:type="paragraph" w:customStyle="1" w:styleId="Pagrindinistekstas1">
    <w:name w:val="Pagrindinis tekstas1"/>
    <w:basedOn w:val="Normal"/>
    <w:link w:val="Pagrindinistekstas"/>
    <w:uiPriority w:val="99"/>
    <w:rsid w:val="0096126B"/>
    <w:pPr>
      <w:shd w:val="clear" w:color="auto" w:fill="FFFFFF"/>
      <w:spacing w:before="360" w:after="780" w:line="278" w:lineRule="exact"/>
      <w:ind w:hanging="820"/>
    </w:pPr>
    <w:rPr>
      <w:rFonts w:eastAsia="Calibri"/>
      <w:sz w:val="23"/>
      <w:szCs w:val="23"/>
      <w:lang w:val="lt-LT" w:eastAsia="lt-LT"/>
    </w:rPr>
  </w:style>
  <w:style w:type="paragraph" w:customStyle="1" w:styleId="Pagrindinistekstas30">
    <w:name w:val="Pagrindinis tekstas (3)"/>
    <w:basedOn w:val="Normal"/>
    <w:link w:val="Pagrindinistekstas3"/>
    <w:uiPriority w:val="99"/>
    <w:rsid w:val="0096126B"/>
    <w:pPr>
      <w:shd w:val="clear" w:color="auto" w:fill="FFFFFF"/>
      <w:spacing w:after="180" w:line="240" w:lineRule="atLeast"/>
    </w:pPr>
    <w:rPr>
      <w:rFonts w:eastAsia="Calibri"/>
      <w:noProof/>
      <w:sz w:val="64"/>
      <w:szCs w:val="64"/>
      <w:lang w:val="lt-LT" w:eastAsia="lt-LT"/>
    </w:rPr>
  </w:style>
  <w:style w:type="character" w:customStyle="1" w:styleId="Temosantrat6">
    <w:name w:val="Temos antraštė #6_"/>
    <w:link w:val="Temosantrat60"/>
    <w:uiPriority w:val="99"/>
    <w:locked/>
    <w:rsid w:val="008A0105"/>
    <w:rPr>
      <w:b/>
      <w:bCs/>
      <w:sz w:val="23"/>
      <w:szCs w:val="23"/>
      <w:shd w:val="clear" w:color="auto" w:fill="FFFFFF"/>
    </w:rPr>
  </w:style>
  <w:style w:type="character" w:customStyle="1" w:styleId="Pagrindinistekstas4">
    <w:name w:val="Pagrindinis tekstas (4)_"/>
    <w:link w:val="Pagrindinistekstas40"/>
    <w:uiPriority w:val="99"/>
    <w:locked/>
    <w:rsid w:val="008A0105"/>
    <w:rPr>
      <w:sz w:val="19"/>
      <w:szCs w:val="19"/>
      <w:shd w:val="clear" w:color="auto" w:fill="FFFFFF"/>
    </w:rPr>
  </w:style>
  <w:style w:type="character" w:customStyle="1" w:styleId="Paveikslliouraas2">
    <w:name w:val="Paveikslėlio užrašas (2)_"/>
    <w:link w:val="Paveikslliouraas20"/>
    <w:uiPriority w:val="99"/>
    <w:locked/>
    <w:rsid w:val="008A0105"/>
    <w:rPr>
      <w:i/>
      <w:iCs/>
      <w:sz w:val="21"/>
      <w:szCs w:val="21"/>
      <w:shd w:val="clear" w:color="auto" w:fill="FFFFFF"/>
    </w:rPr>
  </w:style>
  <w:style w:type="character" w:customStyle="1" w:styleId="Pagrindinistekstas6">
    <w:name w:val="Pagrindinis tekstas (6)_"/>
    <w:link w:val="Pagrindinistekstas60"/>
    <w:uiPriority w:val="99"/>
    <w:locked/>
    <w:rsid w:val="008A0105"/>
    <w:rPr>
      <w:b/>
      <w:bCs/>
      <w:sz w:val="23"/>
      <w:szCs w:val="23"/>
      <w:shd w:val="clear" w:color="auto" w:fill="FFFFFF"/>
    </w:rPr>
  </w:style>
  <w:style w:type="character" w:customStyle="1" w:styleId="Pagrindinistekstas8">
    <w:name w:val="Pagrindinis tekstas8"/>
    <w:uiPriority w:val="99"/>
    <w:rsid w:val="008A0105"/>
    <w:rPr>
      <w:rFonts w:ascii="Times New Roman" w:hAnsi="Times New Roman" w:cs="Times New Roman"/>
      <w:sz w:val="23"/>
      <w:szCs w:val="23"/>
      <w:u w:val="single"/>
      <w:shd w:val="clear" w:color="auto" w:fill="FFFFFF"/>
    </w:rPr>
  </w:style>
  <w:style w:type="character" w:customStyle="1" w:styleId="Pagrindinistekstas35tk">
    <w:name w:val="Pagrindinis tekstas + 35 tšk."/>
    <w:uiPriority w:val="99"/>
    <w:rsid w:val="008A0105"/>
    <w:rPr>
      <w:rFonts w:ascii="Times New Roman" w:hAnsi="Times New Roman" w:cs="Times New Roman"/>
      <w:noProof/>
      <w:sz w:val="70"/>
      <w:szCs w:val="70"/>
      <w:shd w:val="clear" w:color="auto" w:fill="FFFFFF"/>
    </w:rPr>
  </w:style>
  <w:style w:type="character" w:customStyle="1" w:styleId="PagrindinistekstasKursyvas4">
    <w:name w:val="Pagrindinis tekstas + Kursyvas4"/>
    <w:uiPriority w:val="99"/>
    <w:rsid w:val="008A0105"/>
    <w:rPr>
      <w:rFonts w:ascii="Times New Roman" w:hAnsi="Times New Roman" w:cs="Times New Roman"/>
      <w:i/>
      <w:iCs/>
      <w:sz w:val="23"/>
      <w:szCs w:val="23"/>
      <w:shd w:val="clear" w:color="auto" w:fill="FFFFFF"/>
    </w:rPr>
  </w:style>
  <w:style w:type="character" w:customStyle="1" w:styleId="Pagrindinistekstas7">
    <w:name w:val="Pagrindinis tekstas7"/>
    <w:uiPriority w:val="99"/>
    <w:rsid w:val="008A0105"/>
    <w:rPr>
      <w:rFonts w:ascii="Times New Roman" w:hAnsi="Times New Roman" w:cs="Times New Roman"/>
      <w:sz w:val="23"/>
      <w:szCs w:val="23"/>
      <w:u w:val="single"/>
      <w:shd w:val="clear" w:color="auto" w:fill="FFFFFF"/>
    </w:rPr>
  </w:style>
  <w:style w:type="character" w:customStyle="1" w:styleId="Pagrindinistekstas80">
    <w:name w:val="Pagrindinis tekstas (8)_"/>
    <w:link w:val="Pagrindinistekstas81"/>
    <w:uiPriority w:val="99"/>
    <w:locked/>
    <w:rsid w:val="008A0105"/>
    <w:rPr>
      <w:i/>
      <w:iCs/>
      <w:sz w:val="23"/>
      <w:szCs w:val="23"/>
      <w:shd w:val="clear" w:color="auto" w:fill="FFFFFF"/>
    </w:rPr>
  </w:style>
  <w:style w:type="character" w:customStyle="1" w:styleId="Pagrindinistekstas70">
    <w:name w:val="Pagrindinis tekstas (7)_"/>
    <w:link w:val="Pagrindinistekstas71"/>
    <w:uiPriority w:val="99"/>
    <w:locked/>
    <w:rsid w:val="008A0105"/>
    <w:rPr>
      <w:i/>
      <w:iCs/>
      <w:sz w:val="21"/>
      <w:szCs w:val="21"/>
      <w:shd w:val="clear" w:color="auto" w:fill="FFFFFF"/>
    </w:rPr>
  </w:style>
  <w:style w:type="character" w:customStyle="1" w:styleId="Temosantrat4">
    <w:name w:val="Temos antraštė #4_"/>
    <w:link w:val="Temosantrat40"/>
    <w:uiPriority w:val="99"/>
    <w:locked/>
    <w:rsid w:val="008A0105"/>
    <w:rPr>
      <w:rFonts w:ascii="Franklin Gothic Medium Cond" w:hAnsi="Franklin Gothic Medium Cond" w:cs="Franklin Gothic Medium Cond"/>
      <w:b/>
      <w:bCs/>
      <w:i/>
      <w:iCs/>
      <w:noProof/>
      <w:sz w:val="28"/>
      <w:szCs w:val="28"/>
      <w:shd w:val="clear" w:color="auto" w:fill="FFFFFF"/>
    </w:rPr>
  </w:style>
  <w:style w:type="character" w:customStyle="1" w:styleId="Pagrindinistekstas711">
    <w:name w:val="Pagrindinis tekstas (7) + 11"/>
    <w:aliases w:val="5 tšk.6,Ne kursyvas,Pagrindinis tekstas (6) + 11,5 tšk."/>
    <w:uiPriority w:val="99"/>
    <w:rsid w:val="008A0105"/>
    <w:rPr>
      <w:i/>
      <w:iCs/>
      <w:sz w:val="23"/>
      <w:szCs w:val="23"/>
      <w:shd w:val="clear" w:color="auto" w:fill="FFFFFF"/>
    </w:rPr>
  </w:style>
  <w:style w:type="character" w:customStyle="1" w:styleId="Temosantrat5">
    <w:name w:val="Temos antraštė #5_"/>
    <w:link w:val="Temosantrat50"/>
    <w:uiPriority w:val="99"/>
    <w:locked/>
    <w:rsid w:val="008A0105"/>
    <w:rPr>
      <w:i/>
      <w:iCs/>
      <w:spacing w:val="-30"/>
      <w:sz w:val="31"/>
      <w:szCs w:val="31"/>
      <w:shd w:val="clear" w:color="auto" w:fill="FFFFFF"/>
    </w:rPr>
  </w:style>
  <w:style w:type="character" w:customStyle="1" w:styleId="Temosantrat5Iretinimas-1tk">
    <w:name w:val="Temos antraštė #5 + Išretinimas -1 tšk."/>
    <w:uiPriority w:val="99"/>
    <w:rsid w:val="008A0105"/>
    <w:rPr>
      <w:i/>
      <w:iCs/>
      <w:spacing w:val="-20"/>
      <w:sz w:val="31"/>
      <w:szCs w:val="31"/>
      <w:shd w:val="clear" w:color="auto" w:fill="FFFFFF"/>
    </w:rPr>
  </w:style>
  <w:style w:type="character" w:customStyle="1" w:styleId="Pagrindinistekstas8Iretinimas-1tk">
    <w:name w:val="Pagrindinis tekstas (8) + Išretinimas -1 tšk."/>
    <w:uiPriority w:val="99"/>
    <w:rsid w:val="008A0105"/>
    <w:rPr>
      <w:i/>
      <w:iCs/>
      <w:spacing w:val="-20"/>
      <w:sz w:val="23"/>
      <w:szCs w:val="23"/>
      <w:shd w:val="clear" w:color="auto" w:fill="FFFFFF"/>
    </w:rPr>
  </w:style>
  <w:style w:type="character" w:customStyle="1" w:styleId="Pagrindinistekstas61">
    <w:name w:val="Pagrindinis tekstas6"/>
    <w:uiPriority w:val="99"/>
    <w:rsid w:val="008A0105"/>
    <w:rPr>
      <w:rFonts w:ascii="Times New Roman" w:hAnsi="Times New Roman" w:cs="Times New Roman"/>
      <w:sz w:val="23"/>
      <w:szCs w:val="23"/>
      <w:u w:val="single"/>
      <w:shd w:val="clear" w:color="auto" w:fill="FFFFFF"/>
    </w:rPr>
  </w:style>
  <w:style w:type="character" w:customStyle="1" w:styleId="PagrindinistekstasPusjuodis">
    <w:name w:val="Pagrindinis tekstas + Pusjuodis"/>
    <w:uiPriority w:val="99"/>
    <w:rsid w:val="008A0105"/>
    <w:rPr>
      <w:rFonts w:ascii="Times New Roman" w:hAnsi="Times New Roman" w:cs="Times New Roman"/>
      <w:b/>
      <w:bCs/>
      <w:sz w:val="23"/>
      <w:szCs w:val="23"/>
      <w:shd w:val="clear" w:color="auto" w:fill="FFFFFF"/>
    </w:rPr>
  </w:style>
  <w:style w:type="character" w:customStyle="1" w:styleId="Pagrindinistekstas5">
    <w:name w:val="Pagrindinis tekstas5"/>
    <w:uiPriority w:val="99"/>
    <w:rsid w:val="008A0105"/>
    <w:rPr>
      <w:rFonts w:ascii="Times New Roman" w:hAnsi="Times New Roman" w:cs="Times New Roman"/>
      <w:sz w:val="23"/>
      <w:szCs w:val="23"/>
      <w:u w:val="single"/>
      <w:shd w:val="clear" w:color="auto" w:fill="FFFFFF"/>
    </w:rPr>
  </w:style>
  <w:style w:type="character" w:customStyle="1" w:styleId="Pagrindinistekstas36tk">
    <w:name w:val="Pagrindinis tekstas + 36 tšk."/>
    <w:uiPriority w:val="99"/>
    <w:rsid w:val="008A0105"/>
    <w:rPr>
      <w:rFonts w:ascii="Times New Roman" w:hAnsi="Times New Roman" w:cs="Times New Roman"/>
      <w:noProof/>
      <w:sz w:val="72"/>
      <w:szCs w:val="72"/>
      <w:shd w:val="clear" w:color="auto" w:fill="FFFFFF"/>
    </w:rPr>
  </w:style>
  <w:style w:type="character" w:customStyle="1" w:styleId="Pagrindinistekstas103">
    <w:name w:val="Pagrindinis tekstas + 103"/>
    <w:aliases w:val="5 tšk.5,Mastelis 60%2"/>
    <w:uiPriority w:val="99"/>
    <w:rsid w:val="008A0105"/>
    <w:rPr>
      <w:rFonts w:ascii="Times New Roman" w:hAnsi="Times New Roman" w:cs="Times New Roman"/>
      <w:w w:val="60"/>
      <w:sz w:val="21"/>
      <w:szCs w:val="21"/>
      <w:shd w:val="clear" w:color="auto" w:fill="FFFFFF"/>
    </w:rPr>
  </w:style>
  <w:style w:type="character" w:customStyle="1" w:styleId="PagrindinistekstasIretinimas2tk">
    <w:name w:val="Pagrindinis tekstas + Išretinimas 2 tšk."/>
    <w:uiPriority w:val="99"/>
    <w:rsid w:val="008A0105"/>
    <w:rPr>
      <w:rFonts w:ascii="Times New Roman" w:hAnsi="Times New Roman" w:cs="Times New Roman"/>
      <w:spacing w:val="50"/>
      <w:sz w:val="23"/>
      <w:szCs w:val="23"/>
      <w:shd w:val="clear" w:color="auto" w:fill="FFFFFF"/>
    </w:rPr>
  </w:style>
  <w:style w:type="character" w:customStyle="1" w:styleId="Pagrindinistekstas9">
    <w:name w:val="Pagrindinis tekstas + 9"/>
    <w:aliases w:val="5 tšk.4"/>
    <w:uiPriority w:val="99"/>
    <w:rsid w:val="008A0105"/>
    <w:rPr>
      <w:rFonts w:ascii="Times New Roman" w:hAnsi="Times New Roman" w:cs="Times New Roman"/>
      <w:sz w:val="19"/>
      <w:szCs w:val="19"/>
      <w:shd w:val="clear" w:color="auto" w:fill="FFFFFF"/>
    </w:rPr>
  </w:style>
  <w:style w:type="character" w:customStyle="1" w:styleId="Pagrindinistekstas41">
    <w:name w:val="Pagrindinis tekstas4"/>
    <w:uiPriority w:val="99"/>
    <w:rsid w:val="008A0105"/>
    <w:rPr>
      <w:rFonts w:ascii="Times New Roman" w:hAnsi="Times New Roman" w:cs="Times New Roman"/>
      <w:sz w:val="23"/>
      <w:szCs w:val="23"/>
      <w:u w:val="single"/>
      <w:shd w:val="clear" w:color="auto" w:fill="FFFFFF"/>
    </w:rPr>
  </w:style>
  <w:style w:type="character" w:customStyle="1" w:styleId="Pagrindinistekstas102">
    <w:name w:val="Pagrindinis tekstas + 102"/>
    <w:aliases w:val="5 tšk.3,Mastelis 60%1,Pagrindinis tekstas (10) + Calibri,17,Pusjuodis1,Pagrindinis tekstas (15) + 91,Kursyvas5,Pagrindinis tekstas + 131"/>
    <w:uiPriority w:val="99"/>
    <w:rsid w:val="008A0105"/>
    <w:rPr>
      <w:rFonts w:ascii="Times New Roman" w:hAnsi="Times New Roman" w:cs="Times New Roman"/>
      <w:w w:val="60"/>
      <w:sz w:val="21"/>
      <w:szCs w:val="21"/>
      <w:shd w:val="clear" w:color="auto" w:fill="FFFFFF"/>
    </w:rPr>
  </w:style>
  <w:style w:type="character" w:customStyle="1" w:styleId="Temosantrat2">
    <w:name w:val="Temos antraštė #2_"/>
    <w:link w:val="Temosantrat20"/>
    <w:uiPriority w:val="99"/>
    <w:locked/>
    <w:rsid w:val="008A0105"/>
    <w:rPr>
      <w:b/>
      <w:bCs/>
      <w:sz w:val="30"/>
      <w:szCs w:val="30"/>
      <w:shd w:val="clear" w:color="auto" w:fill="FFFFFF"/>
    </w:rPr>
  </w:style>
  <w:style w:type="character" w:customStyle="1" w:styleId="PagrindinistekstasIretinimas1tk">
    <w:name w:val="Pagrindinis tekstas + Išretinimas 1 tšk."/>
    <w:uiPriority w:val="99"/>
    <w:rsid w:val="008A0105"/>
    <w:rPr>
      <w:rFonts w:ascii="Times New Roman" w:hAnsi="Times New Roman" w:cs="Times New Roman"/>
      <w:spacing w:val="30"/>
      <w:sz w:val="23"/>
      <w:szCs w:val="23"/>
      <w:shd w:val="clear" w:color="auto" w:fill="FFFFFF"/>
    </w:rPr>
  </w:style>
  <w:style w:type="character" w:customStyle="1" w:styleId="Pagrindinistekstas610">
    <w:name w:val="Pagrindinis tekstas (6) + 10"/>
    <w:aliases w:val="5 tšk.2,Ne pusjuodis,Kursyvas3,Pagrindinis tekstas (8) + 11,Išretinimas 0 tšk.5,Temos antraštė #2 + 8,Ne kursyvas1,Mastelis 150%"/>
    <w:uiPriority w:val="99"/>
    <w:rsid w:val="008A0105"/>
    <w:rPr>
      <w:b/>
      <w:bCs/>
      <w:i/>
      <w:iCs/>
      <w:noProof/>
      <w:sz w:val="21"/>
      <w:szCs w:val="21"/>
      <w:shd w:val="clear" w:color="auto" w:fill="FFFFFF"/>
    </w:rPr>
  </w:style>
  <w:style w:type="character" w:customStyle="1" w:styleId="Pagrindinistekstas6Nepusjuodis">
    <w:name w:val="Pagrindinis tekstas (6) + Ne pusjuodis"/>
    <w:uiPriority w:val="99"/>
    <w:rsid w:val="008A0105"/>
    <w:rPr>
      <w:sz w:val="23"/>
      <w:szCs w:val="23"/>
      <w:shd w:val="clear" w:color="auto" w:fill="FFFFFF"/>
    </w:rPr>
  </w:style>
  <w:style w:type="character" w:customStyle="1" w:styleId="PagrindinistekstasIretinimas-1tk">
    <w:name w:val="Pagrindinis tekstas + Išretinimas -1 tšk."/>
    <w:uiPriority w:val="99"/>
    <w:rsid w:val="008A0105"/>
    <w:rPr>
      <w:rFonts w:ascii="Times New Roman" w:hAnsi="Times New Roman" w:cs="Times New Roman"/>
      <w:spacing w:val="-20"/>
      <w:sz w:val="23"/>
      <w:szCs w:val="23"/>
      <w:shd w:val="clear" w:color="auto" w:fill="FFFFFF"/>
    </w:rPr>
  </w:style>
  <w:style w:type="paragraph" w:customStyle="1" w:styleId="Temosantrat60">
    <w:name w:val="Temos antraštė #6"/>
    <w:basedOn w:val="Normal"/>
    <w:link w:val="Temosantrat6"/>
    <w:uiPriority w:val="99"/>
    <w:rsid w:val="008A0105"/>
    <w:pPr>
      <w:shd w:val="clear" w:color="auto" w:fill="FFFFFF"/>
      <w:spacing w:before="780" w:line="274" w:lineRule="exact"/>
      <w:jc w:val="both"/>
      <w:outlineLvl w:val="5"/>
    </w:pPr>
    <w:rPr>
      <w:rFonts w:eastAsia="Calibri"/>
      <w:b/>
      <w:bCs/>
      <w:sz w:val="23"/>
      <w:szCs w:val="23"/>
      <w:lang w:val="lt-LT" w:eastAsia="lt-LT"/>
    </w:rPr>
  </w:style>
  <w:style w:type="paragraph" w:customStyle="1" w:styleId="Pagrindinistekstas40">
    <w:name w:val="Pagrindinis tekstas (4)"/>
    <w:basedOn w:val="Normal"/>
    <w:link w:val="Pagrindinistekstas4"/>
    <w:uiPriority w:val="99"/>
    <w:rsid w:val="008A0105"/>
    <w:pPr>
      <w:shd w:val="clear" w:color="auto" w:fill="FFFFFF"/>
      <w:spacing w:line="206" w:lineRule="exact"/>
    </w:pPr>
    <w:rPr>
      <w:rFonts w:eastAsia="Calibri"/>
      <w:sz w:val="19"/>
      <w:szCs w:val="19"/>
      <w:lang w:val="lt-LT" w:eastAsia="lt-LT"/>
    </w:rPr>
  </w:style>
  <w:style w:type="paragraph" w:customStyle="1" w:styleId="Paveikslliouraas20">
    <w:name w:val="Paveikslėlio užrašas (2)"/>
    <w:basedOn w:val="Normal"/>
    <w:link w:val="Paveikslliouraas2"/>
    <w:uiPriority w:val="99"/>
    <w:rsid w:val="008A0105"/>
    <w:pPr>
      <w:shd w:val="clear" w:color="auto" w:fill="FFFFFF"/>
      <w:spacing w:line="254" w:lineRule="exact"/>
      <w:ind w:firstLine="620"/>
      <w:jc w:val="both"/>
    </w:pPr>
    <w:rPr>
      <w:rFonts w:eastAsia="Calibri"/>
      <w:i/>
      <w:iCs/>
      <w:sz w:val="21"/>
      <w:szCs w:val="21"/>
      <w:lang w:val="lt-LT" w:eastAsia="lt-LT"/>
    </w:rPr>
  </w:style>
  <w:style w:type="paragraph" w:customStyle="1" w:styleId="Pagrindinistekstas60">
    <w:name w:val="Pagrindinis tekstas (6)"/>
    <w:basedOn w:val="Normal"/>
    <w:link w:val="Pagrindinistekstas6"/>
    <w:uiPriority w:val="99"/>
    <w:rsid w:val="008A0105"/>
    <w:pPr>
      <w:shd w:val="clear" w:color="auto" w:fill="FFFFFF"/>
      <w:spacing w:before="600" w:line="312" w:lineRule="exact"/>
      <w:ind w:hanging="820"/>
      <w:jc w:val="center"/>
    </w:pPr>
    <w:rPr>
      <w:rFonts w:eastAsia="Calibri"/>
      <w:b/>
      <w:bCs/>
      <w:sz w:val="23"/>
      <w:szCs w:val="23"/>
      <w:lang w:val="lt-LT" w:eastAsia="lt-LT"/>
    </w:rPr>
  </w:style>
  <w:style w:type="paragraph" w:customStyle="1" w:styleId="Pagrindinistekstas81">
    <w:name w:val="Pagrindinis tekstas (8)"/>
    <w:basedOn w:val="Normal"/>
    <w:link w:val="Pagrindinistekstas80"/>
    <w:uiPriority w:val="99"/>
    <w:rsid w:val="008A0105"/>
    <w:pPr>
      <w:shd w:val="clear" w:color="auto" w:fill="FFFFFF"/>
      <w:spacing w:line="317" w:lineRule="exact"/>
    </w:pPr>
    <w:rPr>
      <w:rFonts w:eastAsia="Calibri"/>
      <w:i/>
      <w:iCs/>
      <w:sz w:val="23"/>
      <w:szCs w:val="23"/>
      <w:lang w:val="lt-LT" w:eastAsia="lt-LT"/>
    </w:rPr>
  </w:style>
  <w:style w:type="paragraph" w:customStyle="1" w:styleId="Pagrindinistekstas71">
    <w:name w:val="Pagrindinis tekstas (7)"/>
    <w:basedOn w:val="Normal"/>
    <w:link w:val="Pagrindinistekstas70"/>
    <w:uiPriority w:val="99"/>
    <w:rsid w:val="008A0105"/>
    <w:pPr>
      <w:shd w:val="clear" w:color="auto" w:fill="FFFFFF"/>
      <w:spacing w:line="274" w:lineRule="exact"/>
    </w:pPr>
    <w:rPr>
      <w:rFonts w:eastAsia="Calibri"/>
      <w:i/>
      <w:iCs/>
      <w:sz w:val="21"/>
      <w:szCs w:val="21"/>
      <w:lang w:val="lt-LT" w:eastAsia="lt-LT"/>
    </w:rPr>
  </w:style>
  <w:style w:type="paragraph" w:customStyle="1" w:styleId="Temosantrat40">
    <w:name w:val="Temos antraštė #4"/>
    <w:basedOn w:val="Normal"/>
    <w:link w:val="Temosantrat4"/>
    <w:uiPriority w:val="99"/>
    <w:rsid w:val="008A0105"/>
    <w:pPr>
      <w:shd w:val="clear" w:color="auto" w:fill="FFFFFF"/>
      <w:spacing w:line="240" w:lineRule="atLeast"/>
      <w:outlineLvl w:val="3"/>
    </w:pPr>
    <w:rPr>
      <w:rFonts w:ascii="Franklin Gothic Medium Cond" w:eastAsia="Calibri" w:hAnsi="Franklin Gothic Medium Cond" w:cs="Franklin Gothic Medium Cond"/>
      <w:b/>
      <w:bCs/>
      <w:i/>
      <w:iCs/>
      <w:noProof/>
      <w:sz w:val="28"/>
      <w:szCs w:val="28"/>
      <w:lang w:val="lt-LT" w:eastAsia="lt-LT"/>
    </w:rPr>
  </w:style>
  <w:style w:type="paragraph" w:customStyle="1" w:styleId="Temosantrat50">
    <w:name w:val="Temos antraštė #5"/>
    <w:basedOn w:val="Normal"/>
    <w:link w:val="Temosantrat5"/>
    <w:uiPriority w:val="99"/>
    <w:rsid w:val="008A0105"/>
    <w:pPr>
      <w:shd w:val="clear" w:color="auto" w:fill="FFFFFF"/>
      <w:spacing w:before="1380" w:line="398" w:lineRule="exact"/>
      <w:ind w:firstLine="660"/>
      <w:outlineLvl w:val="4"/>
    </w:pPr>
    <w:rPr>
      <w:rFonts w:eastAsia="Calibri"/>
      <w:i/>
      <w:iCs/>
      <w:spacing w:val="-30"/>
      <w:sz w:val="31"/>
      <w:szCs w:val="31"/>
      <w:lang w:val="lt-LT" w:eastAsia="lt-LT"/>
    </w:rPr>
  </w:style>
  <w:style w:type="paragraph" w:customStyle="1" w:styleId="Temosantrat20">
    <w:name w:val="Temos antraštė #2"/>
    <w:basedOn w:val="Normal"/>
    <w:link w:val="Temosantrat2"/>
    <w:uiPriority w:val="99"/>
    <w:rsid w:val="008A0105"/>
    <w:pPr>
      <w:shd w:val="clear" w:color="auto" w:fill="FFFFFF"/>
      <w:spacing w:line="240" w:lineRule="atLeast"/>
      <w:jc w:val="center"/>
      <w:outlineLvl w:val="1"/>
    </w:pPr>
    <w:rPr>
      <w:rFonts w:eastAsia="Calibri"/>
      <w:b/>
      <w:bCs/>
      <w:sz w:val="30"/>
      <w:szCs w:val="30"/>
      <w:lang w:val="lt-LT" w:eastAsia="lt-LT"/>
    </w:rPr>
  </w:style>
  <w:style w:type="paragraph" w:customStyle="1" w:styleId="Pagrindinistekstas611">
    <w:name w:val="Pagrindinis tekstas (6)1"/>
    <w:basedOn w:val="Normal"/>
    <w:uiPriority w:val="99"/>
    <w:rsid w:val="00130B73"/>
    <w:pPr>
      <w:shd w:val="clear" w:color="auto" w:fill="FFFFFF"/>
      <w:spacing w:before="120" w:line="202" w:lineRule="exact"/>
    </w:pPr>
    <w:rPr>
      <w:rFonts w:eastAsia="Calibri"/>
      <w:sz w:val="16"/>
      <w:szCs w:val="16"/>
      <w:lang w:val="lt-LT" w:eastAsia="lt-LT"/>
    </w:rPr>
  </w:style>
  <w:style w:type="paragraph" w:customStyle="1" w:styleId="DiagramaDiagramaDiagramaDiagramaDiagramaDiagrama1DiagramaDiagramaDiagrama">
    <w:name w:val="Diagrama Diagrama Diagrama Diagrama Diagrama Diagrama1 Diagrama Diagrama Diagrama"/>
    <w:basedOn w:val="Normal"/>
    <w:next w:val="Normal"/>
    <w:uiPriority w:val="99"/>
    <w:rsid w:val="00B9316A"/>
    <w:pPr>
      <w:spacing w:before="120" w:after="120"/>
      <w:jc w:val="center"/>
    </w:pPr>
    <w:rPr>
      <w:b/>
      <w:bCs/>
      <w:u w:val="single"/>
      <w:lang w:val="lt-LT" w:eastAsia="en-GB"/>
    </w:rPr>
  </w:style>
  <w:style w:type="character" w:customStyle="1" w:styleId="FontStyle29">
    <w:name w:val="Font Style29"/>
    <w:uiPriority w:val="99"/>
    <w:rsid w:val="00B9316A"/>
    <w:rPr>
      <w:rFonts w:ascii="Times New Roman" w:hAnsi="Times New Roman" w:cs="Times New Roman"/>
      <w:sz w:val="22"/>
      <w:szCs w:val="22"/>
    </w:rPr>
  </w:style>
  <w:style w:type="character" w:customStyle="1" w:styleId="Paveikslliouraas4">
    <w:name w:val="Paveikslėlio užrašas (4)_"/>
    <w:link w:val="Paveikslliouraas40"/>
    <w:uiPriority w:val="99"/>
    <w:locked/>
    <w:rsid w:val="00A6313D"/>
    <w:rPr>
      <w:noProof/>
      <w:sz w:val="19"/>
      <w:szCs w:val="19"/>
      <w:shd w:val="clear" w:color="auto" w:fill="FFFFFF"/>
    </w:rPr>
  </w:style>
  <w:style w:type="character" w:customStyle="1" w:styleId="Pagrindinistekstas90">
    <w:name w:val="Pagrindinis tekstas (9)_"/>
    <w:link w:val="Pagrindinistekstas91"/>
    <w:uiPriority w:val="99"/>
    <w:locked/>
    <w:rsid w:val="00A6313D"/>
    <w:rPr>
      <w:i/>
      <w:iCs/>
      <w:noProof/>
      <w:spacing w:val="-30"/>
      <w:sz w:val="31"/>
      <w:szCs w:val="31"/>
      <w:shd w:val="clear" w:color="auto" w:fill="FFFFFF"/>
    </w:rPr>
  </w:style>
  <w:style w:type="character" w:customStyle="1" w:styleId="Pagrindinistekstas7Iretinimas-1tk">
    <w:name w:val="Pagrindinis tekstas (7) + Išretinimas -1 tšk."/>
    <w:uiPriority w:val="99"/>
    <w:rsid w:val="00A6313D"/>
    <w:rPr>
      <w:rFonts w:ascii="Times New Roman" w:hAnsi="Times New Roman" w:cs="Times New Roman"/>
      <w:i/>
      <w:iCs/>
      <w:spacing w:val="-20"/>
      <w:sz w:val="21"/>
      <w:szCs w:val="21"/>
      <w:shd w:val="clear" w:color="auto" w:fill="FFFFFF"/>
    </w:rPr>
  </w:style>
  <w:style w:type="character" w:customStyle="1" w:styleId="Antratarbaporat15tk">
    <w:name w:val="Antraštė arba poraštė + 15 tšk."/>
    <w:aliases w:val="Kursyvas2"/>
    <w:uiPriority w:val="99"/>
    <w:rsid w:val="00A6313D"/>
    <w:rPr>
      <w:rFonts w:ascii="Times New Roman" w:hAnsi="Times New Roman" w:cs="Times New Roman"/>
      <w:i/>
      <w:iCs/>
      <w:noProof/>
      <w:sz w:val="30"/>
      <w:szCs w:val="30"/>
      <w:shd w:val="clear" w:color="auto" w:fill="FFFFFF"/>
    </w:rPr>
  </w:style>
  <w:style w:type="character" w:customStyle="1" w:styleId="Paveikslliouraas">
    <w:name w:val="Paveikslėlio užrašas_"/>
    <w:link w:val="Paveikslliouraas0"/>
    <w:uiPriority w:val="99"/>
    <w:locked/>
    <w:rsid w:val="00A6313D"/>
    <w:rPr>
      <w:sz w:val="23"/>
      <w:szCs w:val="23"/>
      <w:shd w:val="clear" w:color="auto" w:fill="FFFFFF"/>
    </w:rPr>
  </w:style>
  <w:style w:type="character" w:customStyle="1" w:styleId="PaveikslliouraasKursyvas">
    <w:name w:val="Paveikslėlio užrašas + Kursyvas"/>
    <w:uiPriority w:val="99"/>
    <w:rsid w:val="00A6313D"/>
    <w:rPr>
      <w:i/>
      <w:iCs/>
      <w:sz w:val="23"/>
      <w:szCs w:val="23"/>
      <w:shd w:val="clear" w:color="auto" w:fill="FFFFFF"/>
    </w:rPr>
  </w:style>
  <w:style w:type="character" w:customStyle="1" w:styleId="Paveikslliouraas3">
    <w:name w:val="Paveikslėlio užrašas (3)_"/>
    <w:link w:val="Paveikslliouraas30"/>
    <w:uiPriority w:val="99"/>
    <w:locked/>
    <w:rsid w:val="00A6313D"/>
    <w:rPr>
      <w:i/>
      <w:iCs/>
      <w:sz w:val="23"/>
      <w:szCs w:val="23"/>
      <w:shd w:val="clear" w:color="auto" w:fill="FFFFFF"/>
    </w:rPr>
  </w:style>
  <w:style w:type="character" w:customStyle="1" w:styleId="Pagrindinistekstas101">
    <w:name w:val="Pagrindinis tekstas + 101"/>
    <w:aliases w:val="5 tšk.1,Kursyvas1,Pagrindinis tekstas (8) + Tahoma,9,Išretinimas 0 tšk.4,Pagrindinis tekstas + Arial Narrow,12"/>
    <w:uiPriority w:val="99"/>
    <w:rsid w:val="00A6313D"/>
    <w:rPr>
      <w:rFonts w:ascii="Times New Roman" w:hAnsi="Times New Roman" w:cs="Times New Roman"/>
      <w:i/>
      <w:iCs/>
      <w:sz w:val="21"/>
      <w:szCs w:val="21"/>
      <w:shd w:val="clear" w:color="auto" w:fill="FFFFFF"/>
    </w:rPr>
  </w:style>
  <w:style w:type="character" w:customStyle="1" w:styleId="Pagrindinistekstas31">
    <w:name w:val="Pagrindinis tekstas3"/>
    <w:uiPriority w:val="99"/>
    <w:rsid w:val="00A6313D"/>
    <w:rPr>
      <w:rFonts w:ascii="Times New Roman" w:hAnsi="Times New Roman" w:cs="Times New Roman"/>
      <w:sz w:val="23"/>
      <w:szCs w:val="23"/>
      <w:shd w:val="clear" w:color="auto" w:fill="FFFFFF"/>
    </w:rPr>
  </w:style>
  <w:style w:type="character" w:customStyle="1" w:styleId="PagrindinistekstasKursyvas3">
    <w:name w:val="Pagrindinis tekstas + Kursyvas3"/>
    <w:uiPriority w:val="99"/>
    <w:rsid w:val="00A6313D"/>
    <w:rPr>
      <w:rFonts w:ascii="Times New Roman" w:hAnsi="Times New Roman" w:cs="Times New Roman"/>
      <w:i/>
      <w:iCs/>
      <w:sz w:val="23"/>
      <w:szCs w:val="23"/>
      <w:shd w:val="clear" w:color="auto" w:fill="FFFFFF"/>
    </w:rPr>
  </w:style>
  <w:style w:type="character" w:customStyle="1" w:styleId="PagrindinistekstasKursyvas2">
    <w:name w:val="Pagrindinis tekstas + Kursyvas2"/>
    <w:uiPriority w:val="99"/>
    <w:rsid w:val="00A6313D"/>
    <w:rPr>
      <w:rFonts w:ascii="Times New Roman" w:hAnsi="Times New Roman" w:cs="Times New Roman"/>
      <w:i/>
      <w:iCs/>
      <w:sz w:val="23"/>
      <w:szCs w:val="23"/>
      <w:shd w:val="clear" w:color="auto" w:fill="FFFFFF"/>
    </w:rPr>
  </w:style>
  <w:style w:type="character" w:customStyle="1" w:styleId="PagrindinistekstasKursyvas1">
    <w:name w:val="Pagrindinis tekstas + Kursyvas1"/>
    <w:uiPriority w:val="99"/>
    <w:rsid w:val="00A6313D"/>
    <w:rPr>
      <w:rFonts w:ascii="Times New Roman" w:hAnsi="Times New Roman" w:cs="Times New Roman"/>
      <w:i/>
      <w:iCs/>
      <w:sz w:val="23"/>
      <w:szCs w:val="23"/>
      <w:u w:val="single"/>
      <w:shd w:val="clear" w:color="auto" w:fill="FFFFFF"/>
    </w:rPr>
  </w:style>
  <w:style w:type="character" w:customStyle="1" w:styleId="Pagrindinistekstas10">
    <w:name w:val="Pagrindinis tekstas (10)_"/>
    <w:link w:val="Pagrindinistekstas100"/>
    <w:uiPriority w:val="99"/>
    <w:locked/>
    <w:rsid w:val="00A6313D"/>
    <w:rPr>
      <w:noProof/>
      <w:sz w:val="25"/>
      <w:szCs w:val="25"/>
      <w:shd w:val="clear" w:color="auto" w:fill="FFFFFF"/>
    </w:rPr>
  </w:style>
  <w:style w:type="character" w:customStyle="1" w:styleId="PagrindinistekstasIretinimas2tk2">
    <w:name w:val="Pagrindinis tekstas + Išretinimas 2 tšk.2"/>
    <w:uiPriority w:val="99"/>
    <w:rsid w:val="00A6313D"/>
    <w:rPr>
      <w:rFonts w:ascii="Times New Roman" w:hAnsi="Times New Roman" w:cs="Times New Roman"/>
      <w:spacing w:val="50"/>
      <w:sz w:val="23"/>
      <w:szCs w:val="23"/>
      <w:shd w:val="clear" w:color="auto" w:fill="FFFFFF"/>
    </w:rPr>
  </w:style>
  <w:style w:type="paragraph" w:customStyle="1" w:styleId="Paveikslliouraas40">
    <w:name w:val="Paveikslėlio užrašas (4)"/>
    <w:basedOn w:val="Normal"/>
    <w:link w:val="Paveikslliouraas4"/>
    <w:uiPriority w:val="99"/>
    <w:rsid w:val="00A6313D"/>
    <w:pPr>
      <w:shd w:val="clear" w:color="auto" w:fill="FFFFFF"/>
      <w:spacing w:line="240" w:lineRule="atLeast"/>
    </w:pPr>
    <w:rPr>
      <w:rFonts w:eastAsia="Calibri"/>
      <w:noProof/>
      <w:sz w:val="19"/>
      <w:szCs w:val="19"/>
      <w:lang w:val="lt-LT" w:eastAsia="lt-LT"/>
    </w:rPr>
  </w:style>
  <w:style w:type="paragraph" w:customStyle="1" w:styleId="Pagrindinistekstas91">
    <w:name w:val="Pagrindinis tekstas (9)"/>
    <w:basedOn w:val="Normal"/>
    <w:link w:val="Pagrindinistekstas90"/>
    <w:uiPriority w:val="99"/>
    <w:rsid w:val="00A6313D"/>
    <w:pPr>
      <w:shd w:val="clear" w:color="auto" w:fill="FFFFFF"/>
      <w:spacing w:line="240" w:lineRule="atLeast"/>
    </w:pPr>
    <w:rPr>
      <w:rFonts w:eastAsia="Calibri"/>
      <w:i/>
      <w:iCs/>
      <w:noProof/>
      <w:spacing w:val="-30"/>
      <w:sz w:val="31"/>
      <w:szCs w:val="31"/>
      <w:lang w:val="lt-LT" w:eastAsia="lt-LT"/>
    </w:rPr>
  </w:style>
  <w:style w:type="paragraph" w:customStyle="1" w:styleId="Paveikslliouraas0">
    <w:name w:val="Paveikslėlio užrašas"/>
    <w:basedOn w:val="Normal"/>
    <w:link w:val="Paveikslliouraas"/>
    <w:uiPriority w:val="99"/>
    <w:rsid w:val="00A6313D"/>
    <w:pPr>
      <w:shd w:val="clear" w:color="auto" w:fill="FFFFFF"/>
      <w:spacing w:line="288" w:lineRule="exact"/>
    </w:pPr>
    <w:rPr>
      <w:rFonts w:eastAsia="Calibri"/>
      <w:sz w:val="23"/>
      <w:szCs w:val="23"/>
      <w:lang w:val="lt-LT" w:eastAsia="lt-LT"/>
    </w:rPr>
  </w:style>
  <w:style w:type="paragraph" w:customStyle="1" w:styleId="Paveikslliouraas30">
    <w:name w:val="Paveikslėlio užrašas (3)"/>
    <w:basedOn w:val="Normal"/>
    <w:link w:val="Paveikslliouraas3"/>
    <w:uiPriority w:val="99"/>
    <w:rsid w:val="00A6313D"/>
    <w:pPr>
      <w:shd w:val="clear" w:color="auto" w:fill="FFFFFF"/>
      <w:spacing w:line="288" w:lineRule="exact"/>
    </w:pPr>
    <w:rPr>
      <w:rFonts w:eastAsia="Calibri"/>
      <w:i/>
      <w:iCs/>
      <w:sz w:val="23"/>
      <w:szCs w:val="23"/>
      <w:lang w:val="lt-LT" w:eastAsia="lt-LT"/>
    </w:rPr>
  </w:style>
  <w:style w:type="paragraph" w:customStyle="1" w:styleId="Pagrindinistekstas100">
    <w:name w:val="Pagrindinis tekstas (10)"/>
    <w:basedOn w:val="Normal"/>
    <w:link w:val="Pagrindinistekstas10"/>
    <w:uiPriority w:val="99"/>
    <w:rsid w:val="00A6313D"/>
    <w:pPr>
      <w:shd w:val="clear" w:color="auto" w:fill="FFFFFF"/>
      <w:spacing w:after="720" w:line="240" w:lineRule="atLeast"/>
    </w:pPr>
    <w:rPr>
      <w:rFonts w:eastAsia="Calibri"/>
      <w:noProof/>
      <w:sz w:val="25"/>
      <w:szCs w:val="25"/>
      <w:lang w:val="lt-LT" w:eastAsia="lt-LT"/>
    </w:rPr>
  </w:style>
  <w:style w:type="paragraph" w:styleId="NormalWeb">
    <w:name w:val="Normal (Web)"/>
    <w:basedOn w:val="Normal"/>
    <w:uiPriority w:val="99"/>
    <w:rsid w:val="00D97C2B"/>
    <w:pPr>
      <w:spacing w:before="100" w:beforeAutospacing="1" w:after="100" w:afterAutospacing="1"/>
    </w:pPr>
    <w:rPr>
      <w:lang w:eastAsia="en-GB"/>
    </w:rPr>
  </w:style>
  <w:style w:type="character" w:customStyle="1" w:styleId="Temosantrat1">
    <w:name w:val="Temos antraštė #1_"/>
    <w:link w:val="Temosantrat10"/>
    <w:uiPriority w:val="99"/>
    <w:locked/>
    <w:rsid w:val="00364662"/>
    <w:rPr>
      <w:rFonts w:ascii="Franklin Gothic Medium Cond" w:hAnsi="Franklin Gothic Medium Cond" w:cs="Franklin Gothic Medium Cond"/>
      <w:i/>
      <w:iCs/>
      <w:noProof/>
      <w:sz w:val="60"/>
      <w:szCs w:val="60"/>
      <w:shd w:val="clear" w:color="auto" w:fill="FFFFFF"/>
    </w:rPr>
  </w:style>
  <w:style w:type="paragraph" w:customStyle="1" w:styleId="Temosantrat10">
    <w:name w:val="Temos antraštė #1"/>
    <w:basedOn w:val="Normal"/>
    <w:link w:val="Temosantrat1"/>
    <w:uiPriority w:val="99"/>
    <w:rsid w:val="00364662"/>
    <w:pPr>
      <w:shd w:val="clear" w:color="auto" w:fill="FFFFFF"/>
      <w:spacing w:after="420" w:line="240" w:lineRule="atLeast"/>
      <w:outlineLvl w:val="0"/>
    </w:pPr>
    <w:rPr>
      <w:rFonts w:ascii="Franklin Gothic Medium Cond" w:eastAsia="Calibri" w:hAnsi="Franklin Gothic Medium Cond" w:cs="Franklin Gothic Medium Cond"/>
      <w:i/>
      <w:iCs/>
      <w:noProof/>
      <w:sz w:val="60"/>
      <w:szCs w:val="60"/>
      <w:lang w:val="lt-LT" w:eastAsia="lt-LT"/>
    </w:rPr>
  </w:style>
  <w:style w:type="character" w:customStyle="1" w:styleId="PagrindinistekstasPusjuodis1">
    <w:name w:val="Pagrindinis tekstas + Pusjuodis1"/>
    <w:uiPriority w:val="99"/>
    <w:rsid w:val="00364662"/>
    <w:rPr>
      <w:b/>
      <w:bCs/>
      <w:sz w:val="22"/>
      <w:szCs w:val="22"/>
      <w:shd w:val="clear" w:color="auto" w:fill="FFFFFF"/>
    </w:rPr>
  </w:style>
  <w:style w:type="paragraph" w:customStyle="1" w:styleId="Style34">
    <w:name w:val="Style34"/>
    <w:basedOn w:val="Normal"/>
    <w:uiPriority w:val="99"/>
    <w:rsid w:val="0042203B"/>
    <w:pPr>
      <w:widowControl w:val="0"/>
      <w:autoSpaceDE w:val="0"/>
      <w:autoSpaceDN w:val="0"/>
      <w:adjustRightInd w:val="0"/>
      <w:spacing w:line="374" w:lineRule="exact"/>
      <w:ind w:firstLine="730"/>
      <w:jc w:val="both"/>
    </w:pPr>
    <w:rPr>
      <w:lang w:val="lt-LT" w:eastAsia="lt-LT"/>
    </w:rPr>
  </w:style>
  <w:style w:type="character" w:customStyle="1" w:styleId="FontStyle61">
    <w:name w:val="Font Style61"/>
    <w:uiPriority w:val="99"/>
    <w:rsid w:val="0042203B"/>
    <w:rPr>
      <w:rFonts w:ascii="Times New Roman" w:hAnsi="Times New Roman" w:cs="Times New Roman"/>
      <w:b/>
      <w:bCs/>
      <w:sz w:val="22"/>
      <w:szCs w:val="22"/>
    </w:rPr>
  </w:style>
  <w:style w:type="character" w:customStyle="1" w:styleId="Typewriter">
    <w:name w:val="Typewriter"/>
    <w:uiPriority w:val="99"/>
    <w:rsid w:val="0042203B"/>
    <w:rPr>
      <w:rFonts w:ascii="Courier New" w:hAnsi="Courier New" w:cs="Courier New"/>
      <w:sz w:val="20"/>
      <w:szCs w:val="20"/>
    </w:rPr>
  </w:style>
  <w:style w:type="character" w:customStyle="1" w:styleId="Pagrindinistekstas4Nekursyvas">
    <w:name w:val="Pagrindinis tekstas (4) + Ne kursyvas"/>
    <w:uiPriority w:val="99"/>
    <w:rsid w:val="00F87E2E"/>
    <w:rPr>
      <w:rFonts w:ascii="Times New Roman" w:hAnsi="Times New Roman" w:cs="Times New Roman"/>
      <w:i/>
      <w:iCs/>
      <w:spacing w:val="0"/>
      <w:sz w:val="23"/>
      <w:szCs w:val="23"/>
      <w:shd w:val="clear" w:color="auto" w:fill="FFFFFF"/>
    </w:rPr>
  </w:style>
  <w:style w:type="character" w:customStyle="1" w:styleId="Pagrindinistekstas50">
    <w:name w:val="Pagrindinis tekstas (5)_"/>
    <w:link w:val="Pagrindinistekstas51"/>
    <w:uiPriority w:val="99"/>
    <w:locked/>
    <w:rsid w:val="00F87E2E"/>
    <w:rPr>
      <w:sz w:val="23"/>
      <w:szCs w:val="23"/>
      <w:shd w:val="clear" w:color="auto" w:fill="FFFFFF"/>
    </w:rPr>
  </w:style>
  <w:style w:type="character" w:customStyle="1" w:styleId="AntratarbaporatCalibri">
    <w:name w:val="Antraštė arba poraštė + Calibri"/>
    <w:aliases w:val="41 tšk.,Kursyvas"/>
    <w:uiPriority w:val="99"/>
    <w:rsid w:val="00F87E2E"/>
    <w:rPr>
      <w:rFonts w:ascii="Calibri" w:hAnsi="Calibri" w:cs="Calibri"/>
      <w:i/>
      <w:iCs/>
      <w:noProof/>
      <w:sz w:val="82"/>
      <w:szCs w:val="82"/>
      <w:shd w:val="clear" w:color="auto" w:fill="FFFFFF"/>
    </w:rPr>
  </w:style>
  <w:style w:type="character" w:customStyle="1" w:styleId="Pagrindinistekstas4Nekursyvas3">
    <w:name w:val="Pagrindinis tekstas (4) + Ne kursyvas3"/>
    <w:uiPriority w:val="99"/>
    <w:rsid w:val="00F87E2E"/>
    <w:rPr>
      <w:rFonts w:ascii="Times New Roman" w:hAnsi="Times New Roman" w:cs="Times New Roman"/>
      <w:i/>
      <w:iCs/>
      <w:spacing w:val="0"/>
      <w:sz w:val="23"/>
      <w:szCs w:val="23"/>
      <w:shd w:val="clear" w:color="auto" w:fill="FFFFFF"/>
    </w:rPr>
  </w:style>
  <w:style w:type="character" w:customStyle="1" w:styleId="Pagrindinistekstas4Nekursyvas2">
    <w:name w:val="Pagrindinis tekstas (4) + Ne kursyvas2"/>
    <w:uiPriority w:val="99"/>
    <w:rsid w:val="00F87E2E"/>
    <w:rPr>
      <w:rFonts w:ascii="Times New Roman" w:hAnsi="Times New Roman" w:cs="Times New Roman"/>
      <w:i/>
      <w:iCs/>
      <w:spacing w:val="0"/>
      <w:sz w:val="23"/>
      <w:szCs w:val="23"/>
      <w:shd w:val="clear" w:color="auto" w:fill="FFFFFF"/>
    </w:rPr>
  </w:style>
  <w:style w:type="character" w:customStyle="1" w:styleId="Pagrindinistekstas4Nekursyvas1">
    <w:name w:val="Pagrindinis tekstas (4) + Ne kursyvas1"/>
    <w:uiPriority w:val="99"/>
    <w:rsid w:val="00F87E2E"/>
    <w:rPr>
      <w:rFonts w:ascii="Times New Roman" w:hAnsi="Times New Roman" w:cs="Times New Roman"/>
      <w:i/>
      <w:iCs/>
      <w:spacing w:val="0"/>
      <w:sz w:val="23"/>
      <w:szCs w:val="23"/>
      <w:shd w:val="clear" w:color="auto" w:fill="FFFFFF"/>
    </w:rPr>
  </w:style>
  <w:style w:type="character" w:customStyle="1" w:styleId="Pagrindinistekstas2">
    <w:name w:val="Pagrindinis tekstas2"/>
    <w:uiPriority w:val="99"/>
    <w:rsid w:val="00F87E2E"/>
    <w:rPr>
      <w:rFonts w:ascii="Times New Roman" w:hAnsi="Times New Roman" w:cs="Times New Roman"/>
      <w:spacing w:val="0"/>
      <w:sz w:val="23"/>
      <w:szCs w:val="23"/>
      <w:shd w:val="clear" w:color="auto" w:fill="FFFFFF"/>
    </w:rPr>
  </w:style>
  <w:style w:type="paragraph" w:customStyle="1" w:styleId="Pagrindinistekstas51">
    <w:name w:val="Pagrindinis tekstas (5)"/>
    <w:basedOn w:val="Normal"/>
    <w:link w:val="Pagrindinistekstas50"/>
    <w:uiPriority w:val="99"/>
    <w:rsid w:val="00F87E2E"/>
    <w:pPr>
      <w:shd w:val="clear" w:color="auto" w:fill="FFFFFF"/>
      <w:spacing w:line="274" w:lineRule="exact"/>
      <w:jc w:val="both"/>
    </w:pPr>
    <w:rPr>
      <w:rFonts w:eastAsia="Calibri"/>
      <w:sz w:val="23"/>
      <w:szCs w:val="23"/>
      <w:lang w:val="lt-LT" w:eastAsia="lt-LT"/>
    </w:rPr>
  </w:style>
  <w:style w:type="character" w:customStyle="1" w:styleId="Pagrindinistekstas20">
    <w:name w:val="Pagrindinis tekstas (2)_"/>
    <w:link w:val="Pagrindinistekstas21"/>
    <w:uiPriority w:val="99"/>
    <w:locked/>
    <w:rsid w:val="00F87E2E"/>
    <w:rPr>
      <w:rFonts w:ascii="Calibri" w:hAnsi="Calibri" w:cs="Calibri"/>
      <w:sz w:val="15"/>
      <w:szCs w:val="15"/>
      <w:shd w:val="clear" w:color="auto" w:fill="FFFFFF"/>
    </w:rPr>
  </w:style>
  <w:style w:type="character" w:customStyle="1" w:styleId="Pagrindinistekstas9TimesNewRoman">
    <w:name w:val="Pagrindinis tekstas (9) + Times New Roman"/>
    <w:aliases w:val="8 tšk.,Išretinimas 0 tšk.7"/>
    <w:uiPriority w:val="99"/>
    <w:rsid w:val="00F87E2E"/>
    <w:rPr>
      <w:rFonts w:ascii="Times New Roman" w:hAnsi="Times New Roman" w:cs="Times New Roman"/>
      <w:i/>
      <w:iCs/>
      <w:noProof/>
      <w:spacing w:val="10"/>
      <w:sz w:val="16"/>
      <w:szCs w:val="16"/>
      <w:shd w:val="clear" w:color="auto" w:fill="FFFFFF"/>
    </w:rPr>
  </w:style>
  <w:style w:type="character" w:customStyle="1" w:styleId="Pagrindinistekstas88tk">
    <w:name w:val="Pagrindinis tekstas (8) + 8 tšk."/>
    <w:uiPriority w:val="99"/>
    <w:rsid w:val="00F87E2E"/>
    <w:rPr>
      <w:rFonts w:ascii="Times New Roman" w:hAnsi="Times New Roman" w:cs="Times New Roman"/>
      <w:i/>
      <w:iCs/>
      <w:spacing w:val="10"/>
      <w:sz w:val="16"/>
      <w:szCs w:val="16"/>
      <w:shd w:val="clear" w:color="auto" w:fill="FFFFFF"/>
    </w:rPr>
  </w:style>
  <w:style w:type="character" w:customStyle="1" w:styleId="Pagrindinistekstas11">
    <w:name w:val="Pagrindinis tekstas (11)_"/>
    <w:link w:val="Pagrindinistekstas110"/>
    <w:uiPriority w:val="99"/>
    <w:locked/>
    <w:rsid w:val="00F87E2E"/>
    <w:rPr>
      <w:rFonts w:ascii="Arial Black" w:hAnsi="Arial Black" w:cs="Arial Black"/>
      <w:i/>
      <w:iCs/>
      <w:noProof/>
      <w:sz w:val="57"/>
      <w:szCs w:val="57"/>
      <w:shd w:val="clear" w:color="auto" w:fill="FFFFFF"/>
    </w:rPr>
  </w:style>
  <w:style w:type="character" w:customStyle="1" w:styleId="Pagrindinistekstas8Kursyvas">
    <w:name w:val="Pagrindinis tekstas (8) + Kursyvas"/>
    <w:aliases w:val="Išretinimas 0 tšk.6"/>
    <w:uiPriority w:val="99"/>
    <w:rsid w:val="00F87E2E"/>
    <w:rPr>
      <w:rFonts w:ascii="Times New Roman" w:hAnsi="Times New Roman" w:cs="Times New Roman"/>
      <w:spacing w:val="0"/>
      <w:sz w:val="21"/>
      <w:szCs w:val="21"/>
      <w:shd w:val="clear" w:color="auto" w:fill="FFFFFF"/>
    </w:rPr>
  </w:style>
  <w:style w:type="character" w:customStyle="1" w:styleId="Pagrindinistekstas12">
    <w:name w:val="Pagrindinis tekstas (12)_"/>
    <w:link w:val="Pagrindinistekstas120"/>
    <w:uiPriority w:val="99"/>
    <w:locked/>
    <w:rsid w:val="00F87E2E"/>
    <w:rPr>
      <w:rFonts w:ascii="Impact" w:hAnsi="Impact" w:cs="Impact"/>
      <w:w w:val="30"/>
      <w:sz w:val="51"/>
      <w:szCs w:val="51"/>
      <w:shd w:val="clear" w:color="auto" w:fill="FFFFFF"/>
    </w:rPr>
  </w:style>
  <w:style w:type="character" w:customStyle="1" w:styleId="Pagrindinistekstas8Kursyvas3">
    <w:name w:val="Pagrindinis tekstas (8) + Kursyvas3"/>
    <w:aliases w:val="Išretinimas 0 tšk.3"/>
    <w:uiPriority w:val="99"/>
    <w:rsid w:val="00F87E2E"/>
    <w:rPr>
      <w:rFonts w:ascii="Times New Roman" w:hAnsi="Times New Roman" w:cs="Times New Roman"/>
      <w:spacing w:val="0"/>
      <w:sz w:val="21"/>
      <w:szCs w:val="21"/>
      <w:shd w:val="clear" w:color="auto" w:fill="FFFFFF"/>
    </w:rPr>
  </w:style>
  <w:style w:type="character" w:customStyle="1" w:styleId="Pagrindinistekstas8Kursyvas2">
    <w:name w:val="Pagrindinis tekstas (8) + Kursyvas2"/>
    <w:aliases w:val="Išretinimas 0 tšk.2"/>
    <w:uiPriority w:val="99"/>
    <w:rsid w:val="00F87E2E"/>
    <w:rPr>
      <w:rFonts w:ascii="Times New Roman" w:hAnsi="Times New Roman" w:cs="Times New Roman"/>
      <w:spacing w:val="0"/>
      <w:sz w:val="21"/>
      <w:szCs w:val="21"/>
      <w:shd w:val="clear" w:color="auto" w:fill="FFFFFF"/>
    </w:rPr>
  </w:style>
  <w:style w:type="character" w:customStyle="1" w:styleId="Pagrindinistekstas8Kursyvas1">
    <w:name w:val="Pagrindinis tekstas (8) + Kursyvas1"/>
    <w:aliases w:val="Išretinimas 0 tšk.1,Temos antraštė #4 + 13 tšk."/>
    <w:uiPriority w:val="99"/>
    <w:rsid w:val="00F87E2E"/>
    <w:rPr>
      <w:rFonts w:ascii="Times New Roman" w:hAnsi="Times New Roman" w:cs="Times New Roman"/>
      <w:spacing w:val="0"/>
      <w:sz w:val="21"/>
      <w:szCs w:val="21"/>
      <w:u w:val="single"/>
      <w:shd w:val="clear" w:color="auto" w:fill="FFFFFF"/>
    </w:rPr>
  </w:style>
  <w:style w:type="paragraph" w:customStyle="1" w:styleId="Pagrindinistekstas21">
    <w:name w:val="Pagrindinis tekstas (2)"/>
    <w:basedOn w:val="Normal"/>
    <w:link w:val="Pagrindinistekstas20"/>
    <w:uiPriority w:val="99"/>
    <w:rsid w:val="00F87E2E"/>
    <w:pPr>
      <w:shd w:val="clear" w:color="auto" w:fill="FFFFFF"/>
      <w:spacing w:after="120" w:line="168" w:lineRule="exact"/>
      <w:jc w:val="center"/>
    </w:pPr>
    <w:rPr>
      <w:rFonts w:ascii="Calibri" w:eastAsia="Calibri" w:hAnsi="Calibri" w:cs="Calibri"/>
      <w:sz w:val="15"/>
      <w:szCs w:val="15"/>
      <w:lang w:val="lt-LT" w:eastAsia="lt-LT"/>
    </w:rPr>
  </w:style>
  <w:style w:type="paragraph" w:customStyle="1" w:styleId="Pagrindinistekstas810">
    <w:name w:val="Pagrindinis tekstas (8)1"/>
    <w:basedOn w:val="Normal"/>
    <w:uiPriority w:val="99"/>
    <w:rsid w:val="00F87E2E"/>
    <w:pPr>
      <w:shd w:val="clear" w:color="auto" w:fill="FFFFFF"/>
      <w:spacing w:after="300" w:line="240" w:lineRule="atLeast"/>
    </w:pPr>
    <w:rPr>
      <w:rFonts w:eastAsia="Calibri"/>
      <w:spacing w:val="10"/>
      <w:sz w:val="21"/>
      <w:szCs w:val="21"/>
      <w:lang w:val="lt-LT" w:eastAsia="lt-LT"/>
    </w:rPr>
  </w:style>
  <w:style w:type="paragraph" w:customStyle="1" w:styleId="Pagrindinistekstas110">
    <w:name w:val="Pagrindinis tekstas (11)"/>
    <w:basedOn w:val="Normal"/>
    <w:link w:val="Pagrindinistekstas11"/>
    <w:uiPriority w:val="99"/>
    <w:rsid w:val="00F87E2E"/>
    <w:pPr>
      <w:shd w:val="clear" w:color="auto" w:fill="FFFFFF"/>
      <w:spacing w:after="360" w:line="240" w:lineRule="atLeast"/>
    </w:pPr>
    <w:rPr>
      <w:rFonts w:ascii="Arial Black" w:eastAsia="Calibri" w:hAnsi="Arial Black" w:cs="Arial Black"/>
      <w:i/>
      <w:iCs/>
      <w:noProof/>
      <w:sz w:val="57"/>
      <w:szCs w:val="57"/>
      <w:lang w:val="lt-LT" w:eastAsia="lt-LT"/>
    </w:rPr>
  </w:style>
  <w:style w:type="paragraph" w:customStyle="1" w:styleId="Pagrindinistekstas120">
    <w:name w:val="Pagrindinis tekstas (12)"/>
    <w:basedOn w:val="Normal"/>
    <w:link w:val="Pagrindinistekstas12"/>
    <w:uiPriority w:val="99"/>
    <w:rsid w:val="00F87E2E"/>
    <w:pPr>
      <w:shd w:val="clear" w:color="auto" w:fill="FFFFFF"/>
      <w:spacing w:after="120" w:line="240" w:lineRule="atLeast"/>
      <w:jc w:val="both"/>
    </w:pPr>
    <w:rPr>
      <w:rFonts w:ascii="Impact" w:eastAsia="Calibri" w:hAnsi="Impact" w:cs="Impact"/>
      <w:w w:val="30"/>
      <w:sz w:val="51"/>
      <w:szCs w:val="51"/>
      <w:lang w:val="lt-LT" w:eastAsia="lt-LT"/>
    </w:rPr>
  </w:style>
  <w:style w:type="character" w:customStyle="1" w:styleId="Pagrindinistekstas15">
    <w:name w:val="Pagrindinis tekstas (15)_"/>
    <w:link w:val="Pagrindinistekstas150"/>
    <w:uiPriority w:val="99"/>
    <w:locked/>
    <w:rsid w:val="00F87E2E"/>
    <w:rPr>
      <w:sz w:val="15"/>
      <w:szCs w:val="15"/>
      <w:shd w:val="clear" w:color="auto" w:fill="FFFFFF"/>
    </w:rPr>
  </w:style>
  <w:style w:type="paragraph" w:customStyle="1" w:styleId="Pagrindinistekstas310">
    <w:name w:val="Pagrindinis tekstas (3)1"/>
    <w:basedOn w:val="Normal"/>
    <w:uiPriority w:val="99"/>
    <w:rsid w:val="00F87E2E"/>
    <w:pPr>
      <w:shd w:val="clear" w:color="auto" w:fill="FFFFFF"/>
      <w:spacing w:before="600" w:line="240" w:lineRule="atLeast"/>
      <w:ind w:hanging="860"/>
    </w:pPr>
    <w:rPr>
      <w:rFonts w:eastAsia="Calibri"/>
      <w:sz w:val="23"/>
      <w:szCs w:val="23"/>
      <w:lang w:val="lt-LT" w:eastAsia="lt-LT"/>
    </w:rPr>
  </w:style>
  <w:style w:type="paragraph" w:customStyle="1" w:styleId="Pagrindinistekstas150">
    <w:name w:val="Pagrindinis tekstas (15)"/>
    <w:basedOn w:val="Normal"/>
    <w:link w:val="Pagrindinistekstas15"/>
    <w:uiPriority w:val="99"/>
    <w:rsid w:val="00F87E2E"/>
    <w:pPr>
      <w:shd w:val="clear" w:color="auto" w:fill="FFFFFF"/>
      <w:spacing w:line="110" w:lineRule="exact"/>
    </w:pPr>
    <w:rPr>
      <w:rFonts w:eastAsia="Calibri"/>
      <w:sz w:val="15"/>
      <w:szCs w:val="15"/>
      <w:lang w:val="lt-LT" w:eastAsia="lt-LT"/>
    </w:rPr>
  </w:style>
  <w:style w:type="paragraph" w:customStyle="1" w:styleId="Pagrindinistekstas510">
    <w:name w:val="Pagrindinis tekstas (5)1"/>
    <w:basedOn w:val="Normal"/>
    <w:uiPriority w:val="99"/>
    <w:rsid w:val="00CB28C3"/>
    <w:pPr>
      <w:shd w:val="clear" w:color="auto" w:fill="FFFFFF"/>
      <w:spacing w:line="250" w:lineRule="exact"/>
      <w:ind w:hanging="460"/>
      <w:jc w:val="both"/>
    </w:pPr>
    <w:rPr>
      <w:rFonts w:eastAsia="Calibri"/>
      <w:b/>
      <w:bCs/>
      <w:sz w:val="22"/>
      <w:szCs w:val="22"/>
      <w:lang w:val="lt-LT" w:eastAsia="lt-LT"/>
    </w:rPr>
  </w:style>
  <w:style w:type="character" w:customStyle="1" w:styleId="PagrindinistekstasIretinimas1tk1">
    <w:name w:val="Pagrindinis tekstas + Išretinimas 1 tšk.1"/>
    <w:uiPriority w:val="99"/>
    <w:rsid w:val="0071348A"/>
    <w:rPr>
      <w:rFonts w:ascii="Times New Roman" w:hAnsi="Times New Roman" w:cs="Times New Roman"/>
      <w:spacing w:val="20"/>
      <w:sz w:val="23"/>
      <w:szCs w:val="23"/>
      <w:shd w:val="clear" w:color="auto" w:fill="FFFFFF"/>
    </w:rPr>
  </w:style>
  <w:style w:type="character" w:customStyle="1" w:styleId="Pagrindinistekstas8Pusjuodis">
    <w:name w:val="Pagrindinis tekstas (8) + Pusjuodis"/>
    <w:uiPriority w:val="99"/>
    <w:rsid w:val="0071348A"/>
    <w:rPr>
      <w:rFonts w:ascii="Times New Roman" w:hAnsi="Times New Roman" w:cs="Times New Roman"/>
      <w:b/>
      <w:bCs/>
      <w:i/>
      <w:iCs/>
      <w:spacing w:val="0"/>
      <w:sz w:val="24"/>
      <w:szCs w:val="24"/>
      <w:shd w:val="clear" w:color="auto" w:fill="FFFFFF"/>
    </w:rPr>
  </w:style>
  <w:style w:type="character" w:customStyle="1" w:styleId="Pagrindinistekstas912tk">
    <w:name w:val="Pagrindinis tekstas (9) + 12 tšk."/>
    <w:aliases w:val="Ne kursyvas3"/>
    <w:uiPriority w:val="99"/>
    <w:rsid w:val="0071348A"/>
    <w:rPr>
      <w:rFonts w:ascii="Times New Roman" w:hAnsi="Times New Roman" w:cs="Times New Roman"/>
      <w:noProof/>
      <w:spacing w:val="0"/>
      <w:sz w:val="24"/>
      <w:szCs w:val="24"/>
      <w:shd w:val="clear" w:color="auto" w:fill="FFFFFF"/>
    </w:rPr>
  </w:style>
  <w:style w:type="character" w:customStyle="1" w:styleId="Paveikslliouraas6">
    <w:name w:val="Paveikslėlio užrašas (6)_"/>
    <w:link w:val="Paveikslliouraas60"/>
    <w:uiPriority w:val="99"/>
    <w:locked/>
    <w:rsid w:val="0071348A"/>
    <w:rPr>
      <w:w w:val="150"/>
      <w:sz w:val="16"/>
      <w:szCs w:val="16"/>
      <w:shd w:val="clear" w:color="auto" w:fill="FFFFFF"/>
    </w:rPr>
  </w:style>
  <w:style w:type="character" w:customStyle="1" w:styleId="Pagrindinistekstas6Iretinimas-1tk">
    <w:name w:val="Pagrindinis tekstas (6) + Išretinimas -1 tšk."/>
    <w:uiPriority w:val="99"/>
    <w:rsid w:val="0071348A"/>
    <w:rPr>
      <w:rFonts w:ascii="Times New Roman" w:hAnsi="Times New Roman" w:cs="Times New Roman"/>
      <w:b/>
      <w:bCs/>
      <w:i/>
      <w:iCs/>
      <w:spacing w:val="-20"/>
      <w:sz w:val="22"/>
      <w:szCs w:val="22"/>
      <w:shd w:val="clear" w:color="auto" w:fill="FFFFFF"/>
    </w:rPr>
  </w:style>
  <w:style w:type="character" w:customStyle="1" w:styleId="Temosantrat2Iretinimas-1tk">
    <w:name w:val="Temos antraštė #2 + Išretinimas -1 tšk."/>
    <w:uiPriority w:val="99"/>
    <w:rsid w:val="0071348A"/>
    <w:rPr>
      <w:rFonts w:ascii="Times New Roman" w:hAnsi="Times New Roman" w:cs="Times New Roman"/>
      <w:b/>
      <w:bCs/>
      <w:i/>
      <w:iCs/>
      <w:spacing w:val="-20"/>
      <w:sz w:val="23"/>
      <w:szCs w:val="23"/>
      <w:shd w:val="clear" w:color="auto" w:fill="FFFFFF"/>
    </w:rPr>
  </w:style>
  <w:style w:type="character" w:customStyle="1" w:styleId="Temosantrat212tk">
    <w:name w:val="Temos antraštė #2 + 12 tšk."/>
    <w:aliases w:val="Ne kursyvas2"/>
    <w:uiPriority w:val="99"/>
    <w:rsid w:val="0071348A"/>
    <w:rPr>
      <w:rFonts w:ascii="Times New Roman" w:hAnsi="Times New Roman" w:cs="Times New Roman"/>
      <w:b/>
      <w:bCs/>
      <w:i/>
      <w:iCs/>
      <w:spacing w:val="0"/>
      <w:sz w:val="24"/>
      <w:szCs w:val="24"/>
      <w:shd w:val="clear" w:color="auto" w:fill="FFFFFF"/>
    </w:rPr>
  </w:style>
  <w:style w:type="character" w:customStyle="1" w:styleId="Temosantrat4Kursyvas">
    <w:name w:val="Temos antraštė #4 + Kursyvas"/>
    <w:aliases w:val="Mastelis 75%"/>
    <w:uiPriority w:val="99"/>
    <w:rsid w:val="0071348A"/>
    <w:rPr>
      <w:rFonts w:ascii="Times New Roman" w:hAnsi="Times New Roman" w:cs="Times New Roman"/>
      <w:b/>
      <w:bCs/>
      <w:noProof/>
      <w:spacing w:val="0"/>
      <w:w w:val="75"/>
      <w:sz w:val="24"/>
      <w:szCs w:val="24"/>
      <w:shd w:val="clear" w:color="auto" w:fill="FFFFFF"/>
    </w:rPr>
  </w:style>
  <w:style w:type="character" w:customStyle="1" w:styleId="Temosantrat4Iretinimas49tk">
    <w:name w:val="Temos antraštė #4 + Išretinimas 49 tšk."/>
    <w:uiPriority w:val="99"/>
    <w:rsid w:val="0071348A"/>
    <w:rPr>
      <w:rFonts w:ascii="Times New Roman" w:hAnsi="Times New Roman" w:cs="Times New Roman"/>
      <w:b/>
      <w:bCs/>
      <w:i/>
      <w:iCs/>
      <w:noProof/>
      <w:spacing w:val="990"/>
      <w:sz w:val="24"/>
      <w:szCs w:val="24"/>
      <w:shd w:val="clear" w:color="auto" w:fill="FFFFFF"/>
    </w:rPr>
  </w:style>
  <w:style w:type="paragraph" w:customStyle="1" w:styleId="Paveikslliouraas60">
    <w:name w:val="Paveikslėlio užrašas (6)"/>
    <w:basedOn w:val="Normal"/>
    <w:link w:val="Paveikslliouraas6"/>
    <w:uiPriority w:val="99"/>
    <w:rsid w:val="0071348A"/>
    <w:pPr>
      <w:shd w:val="clear" w:color="auto" w:fill="FFFFFF"/>
      <w:spacing w:line="240" w:lineRule="atLeast"/>
    </w:pPr>
    <w:rPr>
      <w:rFonts w:eastAsia="Calibri"/>
      <w:w w:val="150"/>
      <w:sz w:val="16"/>
      <w:szCs w:val="16"/>
      <w:lang w:val="lt-LT" w:eastAsia="lt-LT"/>
    </w:rPr>
  </w:style>
  <w:style w:type="paragraph" w:customStyle="1" w:styleId="tactin">
    <w:name w:val="tactin"/>
    <w:basedOn w:val="Normal"/>
    <w:rsid w:val="00F40FE0"/>
    <w:pPr>
      <w:spacing w:before="100" w:beforeAutospacing="1" w:after="100" w:afterAutospacing="1"/>
    </w:pPr>
    <w:rPr>
      <w:lang w:val="lt-LT" w:eastAsia="lt-LT"/>
    </w:rPr>
  </w:style>
  <w:style w:type="paragraph" w:customStyle="1" w:styleId="CharCharDiagramaDiagrama">
    <w:name w:val="Char Char Diagrama Diagrama"/>
    <w:basedOn w:val="Normal"/>
    <w:next w:val="Normal"/>
    <w:uiPriority w:val="99"/>
    <w:rsid w:val="00910F0B"/>
    <w:pPr>
      <w:spacing w:before="120" w:after="120"/>
      <w:jc w:val="center"/>
    </w:pPr>
    <w:rPr>
      <w:b/>
      <w:bCs/>
      <w:u w:val="single"/>
      <w:lang w:val="lt-LT" w:eastAsia="en-GB"/>
    </w:rPr>
  </w:style>
  <w:style w:type="character" w:customStyle="1" w:styleId="Pagrindinistekstas6Nekursyvas">
    <w:name w:val="Pagrindinis tekstas (6) + Ne kursyvas"/>
    <w:uiPriority w:val="99"/>
    <w:rsid w:val="008011D8"/>
    <w:rPr>
      <w:rFonts w:ascii="Times New Roman" w:hAnsi="Times New Roman" w:cs="Times New Roman"/>
      <w:spacing w:val="0"/>
      <w:sz w:val="23"/>
      <w:szCs w:val="23"/>
    </w:rPr>
  </w:style>
  <w:style w:type="character" w:customStyle="1" w:styleId="PagrindinistekstasPusjuodis3">
    <w:name w:val="Pagrindinis tekstas + Pusjuodis3"/>
    <w:uiPriority w:val="99"/>
    <w:rsid w:val="00B079E0"/>
    <w:rPr>
      <w:rFonts w:ascii="Times New Roman" w:hAnsi="Times New Roman" w:cs="Times New Roman"/>
      <w:b/>
      <w:bCs/>
      <w:spacing w:val="0"/>
      <w:sz w:val="23"/>
      <w:szCs w:val="23"/>
    </w:rPr>
  </w:style>
  <w:style w:type="character" w:customStyle="1" w:styleId="PagrindinistekstasPusjuodis2">
    <w:name w:val="Pagrindinis tekstas + Pusjuodis2"/>
    <w:uiPriority w:val="99"/>
    <w:rsid w:val="00B079E0"/>
    <w:rPr>
      <w:rFonts w:ascii="Times New Roman" w:hAnsi="Times New Roman" w:cs="Times New Roman"/>
      <w:b/>
      <w:bCs/>
      <w:spacing w:val="0"/>
      <w:sz w:val="23"/>
      <w:szCs w:val="23"/>
      <w:u w:val="single"/>
    </w:rPr>
  </w:style>
  <w:style w:type="paragraph" w:customStyle="1" w:styleId="DiagramaDiagramaDiagramaDiagramaDiagramaDiagramaDiagramaDiagramaDiagramaDiagramaDiagramaDiagrama">
    <w:name w:val="Diagrama Diagrama Diagrama Diagrama Diagrama Diagrama Diagrama Diagrama Diagrama Diagrama Diagrama Diagrama"/>
    <w:basedOn w:val="Normal"/>
    <w:next w:val="Normal"/>
    <w:uiPriority w:val="99"/>
    <w:rsid w:val="007C4E06"/>
    <w:pPr>
      <w:spacing w:before="120" w:after="120"/>
      <w:jc w:val="center"/>
    </w:pPr>
    <w:rPr>
      <w:b/>
      <w:bCs/>
      <w:u w:val="single"/>
      <w:lang w:val="lt-LT" w:eastAsia="en-GB"/>
    </w:rPr>
  </w:style>
  <w:style w:type="paragraph" w:customStyle="1" w:styleId="DiagramaDiagramaDiagramaDiagramaDiagramaDiagramaDiagramaDiagramaDiagramaDiagramaDiagrama1DiagramaDiagramaDiagrama">
    <w:name w:val="Diagrama Diagrama Diagrama Diagrama Diagrama Diagrama Diagrama Diagrama Diagrama Diagrama Diagrama1 Diagrama Diagrama Diagrama"/>
    <w:basedOn w:val="Normal"/>
    <w:next w:val="Normal"/>
    <w:uiPriority w:val="99"/>
    <w:rsid w:val="00C42272"/>
    <w:pPr>
      <w:spacing w:before="120" w:after="120"/>
      <w:jc w:val="center"/>
    </w:pPr>
    <w:rPr>
      <w:b/>
      <w:bCs/>
      <w:u w:val="single"/>
      <w:lang w:val="lt-LT" w:eastAsia="en-GB"/>
    </w:rPr>
  </w:style>
  <w:style w:type="character" w:customStyle="1" w:styleId="apple-converted-space">
    <w:name w:val="apple-converted-space"/>
    <w:rsid w:val="004221C9"/>
  </w:style>
  <w:style w:type="paragraph" w:customStyle="1" w:styleId="Char">
    <w:name w:val="Char"/>
    <w:basedOn w:val="Normal"/>
    <w:next w:val="Normal"/>
    <w:uiPriority w:val="99"/>
    <w:rsid w:val="00045D96"/>
    <w:pPr>
      <w:spacing w:before="120" w:after="120"/>
      <w:jc w:val="center"/>
    </w:pPr>
    <w:rPr>
      <w:b/>
      <w:bCs/>
      <w:u w:val="single"/>
      <w:lang w:val="lt-LT" w:eastAsia="en-GB"/>
    </w:rPr>
  </w:style>
  <w:style w:type="character" w:customStyle="1" w:styleId="Pagrindinistekstas211tk">
    <w:name w:val="Pagrindinis tekstas (2) + 11 t_k."/>
    <w:aliases w:val="Ne pusjuodis1"/>
    <w:uiPriority w:val="99"/>
    <w:rsid w:val="00D32694"/>
    <w:rPr>
      <w:rFonts w:ascii="Times New Roman" w:hAnsi="Times New Roman" w:cs="Times New Roman"/>
      <w:spacing w:val="0"/>
      <w:sz w:val="22"/>
      <w:szCs w:val="22"/>
      <w:shd w:val="clear" w:color="auto" w:fill="FFFFFF"/>
    </w:rPr>
  </w:style>
  <w:style w:type="character" w:customStyle="1" w:styleId="Pagrindinistekstas94">
    <w:name w:val="Pagrindinis tekstas + 94"/>
    <w:aliases w:val="5 t_k.5,Pusjuodis4"/>
    <w:uiPriority w:val="99"/>
    <w:rsid w:val="00D32694"/>
    <w:rPr>
      <w:rFonts w:ascii="Times New Roman" w:hAnsi="Times New Roman" w:cs="Times New Roman"/>
      <w:b/>
      <w:bCs/>
      <w:spacing w:val="0"/>
      <w:sz w:val="19"/>
      <w:szCs w:val="19"/>
      <w:shd w:val="clear" w:color="auto" w:fill="FFFFFF"/>
    </w:rPr>
  </w:style>
  <w:style w:type="character" w:customStyle="1" w:styleId="Pagrindinistekstas93">
    <w:name w:val="Pagrindinis tekstas + 93"/>
    <w:aliases w:val="5 t_k.4,Pusjuodis3"/>
    <w:uiPriority w:val="99"/>
    <w:rsid w:val="00D32694"/>
    <w:rPr>
      <w:rFonts w:ascii="Times New Roman" w:hAnsi="Times New Roman" w:cs="Times New Roman"/>
      <w:b/>
      <w:bCs/>
      <w:spacing w:val="0"/>
      <w:sz w:val="19"/>
      <w:szCs w:val="19"/>
      <w:shd w:val="clear" w:color="auto" w:fill="FFFFFF"/>
    </w:rPr>
  </w:style>
  <w:style w:type="character" w:customStyle="1" w:styleId="Pagrindinistekstas92">
    <w:name w:val="Pagrindinis tekstas9"/>
    <w:uiPriority w:val="99"/>
    <w:rsid w:val="00D32694"/>
    <w:rPr>
      <w:rFonts w:ascii="Times New Roman" w:hAnsi="Times New Roman" w:cs="Times New Roman"/>
      <w:spacing w:val="0"/>
      <w:sz w:val="22"/>
      <w:szCs w:val="22"/>
      <w:u w:val="single"/>
      <w:shd w:val="clear" w:color="auto" w:fill="FFFFFF"/>
    </w:rPr>
  </w:style>
  <w:style w:type="character" w:customStyle="1" w:styleId="Pagrindinistekstas3Nekursyvas4">
    <w:name w:val="Pagrindinis tekstas (3) + Ne kursyvas4"/>
    <w:uiPriority w:val="99"/>
    <w:rsid w:val="000E7B5A"/>
    <w:rPr>
      <w:rFonts w:ascii="Times New Roman" w:hAnsi="Times New Roman" w:cs="Times New Roman"/>
      <w:noProof/>
      <w:spacing w:val="0"/>
      <w:sz w:val="23"/>
      <w:szCs w:val="23"/>
      <w:shd w:val="clear" w:color="auto" w:fill="FFFFFF"/>
    </w:rPr>
  </w:style>
  <w:style w:type="character" w:customStyle="1" w:styleId="PagrindinistekstasKursyvas13">
    <w:name w:val="Pagrindinis tekstas + Kursyvas13"/>
    <w:uiPriority w:val="99"/>
    <w:rsid w:val="00C111DA"/>
    <w:rPr>
      <w:rFonts w:ascii="Times New Roman" w:hAnsi="Times New Roman" w:cs="Times New Roman"/>
      <w:i/>
      <w:iCs/>
      <w:spacing w:val="0"/>
      <w:sz w:val="23"/>
      <w:szCs w:val="23"/>
    </w:rPr>
  </w:style>
  <w:style w:type="character" w:customStyle="1" w:styleId="PagrindinistekstasPusjuodis7">
    <w:name w:val="Pagrindinis tekstas + Pusjuodis7"/>
    <w:uiPriority w:val="99"/>
    <w:rsid w:val="00E33491"/>
    <w:rPr>
      <w:rFonts w:ascii="Times New Roman" w:hAnsi="Times New Roman" w:cs="Times New Roman"/>
      <w:b/>
      <w:bCs/>
      <w:spacing w:val="0"/>
      <w:sz w:val="23"/>
      <w:szCs w:val="23"/>
    </w:rPr>
  </w:style>
  <w:style w:type="character" w:customStyle="1" w:styleId="PagrindinistekstasKursyvas5">
    <w:name w:val="Pagrindinis tekstas + Kursyvas5"/>
    <w:uiPriority w:val="99"/>
    <w:rsid w:val="000400B0"/>
    <w:rPr>
      <w:rFonts w:ascii="Times New Roman" w:hAnsi="Times New Roman" w:cs="Times New Roman"/>
      <w:i/>
      <w:iCs/>
      <w:spacing w:val="0"/>
      <w:sz w:val="20"/>
      <w:szCs w:val="20"/>
    </w:rPr>
  </w:style>
  <w:style w:type="character" w:customStyle="1" w:styleId="PagrindinistekstasKursyvas11">
    <w:name w:val="Pagrindinis tekstas + Kursyvas11"/>
    <w:uiPriority w:val="99"/>
    <w:rsid w:val="00343076"/>
    <w:rPr>
      <w:rFonts w:ascii="Times New Roman" w:hAnsi="Times New Roman" w:cs="Times New Roman"/>
      <w:i/>
      <w:iCs/>
      <w:spacing w:val="0"/>
      <w:sz w:val="22"/>
      <w:szCs w:val="22"/>
    </w:rPr>
  </w:style>
  <w:style w:type="character" w:customStyle="1" w:styleId="PagrindinistekstasIretinimas2tk1">
    <w:name w:val="Pagrindinis tekstas + Išretinimas 2 tšk.1"/>
    <w:uiPriority w:val="99"/>
    <w:rsid w:val="00137146"/>
    <w:rPr>
      <w:rFonts w:ascii="Times New Roman" w:hAnsi="Times New Roman" w:cs="Times New Roman"/>
      <w:spacing w:val="50"/>
      <w:sz w:val="22"/>
      <w:szCs w:val="22"/>
    </w:rPr>
  </w:style>
  <w:style w:type="character" w:customStyle="1" w:styleId="PagrindinistekstasKursyvas8">
    <w:name w:val="Pagrindinis tekstas + Kursyvas8"/>
    <w:uiPriority w:val="99"/>
    <w:rsid w:val="00137146"/>
    <w:rPr>
      <w:rFonts w:ascii="Times New Roman" w:hAnsi="Times New Roman" w:cs="Times New Roman"/>
      <w:i/>
      <w:iCs/>
      <w:spacing w:val="0"/>
      <w:sz w:val="22"/>
      <w:szCs w:val="22"/>
    </w:rPr>
  </w:style>
  <w:style w:type="character" w:customStyle="1" w:styleId="PagrindinistekstasPusjuodis6">
    <w:name w:val="Pagrindinis tekstas + Pusjuodis6"/>
    <w:uiPriority w:val="99"/>
    <w:rsid w:val="00225C00"/>
    <w:rPr>
      <w:rFonts w:ascii="Times New Roman" w:hAnsi="Times New Roman" w:cs="Times New Roman"/>
      <w:b/>
      <w:bCs/>
      <w:spacing w:val="0"/>
      <w:sz w:val="22"/>
      <w:szCs w:val="22"/>
    </w:rPr>
  </w:style>
  <w:style w:type="character" w:customStyle="1" w:styleId="PagrindinistekstasPusjuodis5">
    <w:name w:val="Pagrindinis tekstas + Pusjuodis5"/>
    <w:uiPriority w:val="99"/>
    <w:rsid w:val="001E64E9"/>
    <w:rPr>
      <w:rFonts w:ascii="Times New Roman" w:hAnsi="Times New Roman" w:cs="Times New Roman"/>
      <w:b/>
      <w:bCs/>
      <w:spacing w:val="0"/>
      <w:sz w:val="22"/>
      <w:szCs w:val="22"/>
    </w:rPr>
  </w:style>
  <w:style w:type="character" w:customStyle="1" w:styleId="PagrindinistekstasPusjuodis4">
    <w:name w:val="Pagrindinis tekstas + Pusjuodis4"/>
    <w:uiPriority w:val="99"/>
    <w:rsid w:val="001E64E9"/>
    <w:rPr>
      <w:rFonts w:ascii="Times New Roman" w:hAnsi="Times New Roman" w:cs="Times New Roman"/>
      <w:b/>
      <w:bCs/>
      <w:spacing w:val="0"/>
      <w:sz w:val="22"/>
      <w:szCs w:val="22"/>
    </w:rPr>
  </w:style>
  <w:style w:type="character" w:customStyle="1" w:styleId="Pagrindinistekstas4Nepusjuodis">
    <w:name w:val="Pagrindinis tekstas (4) + Ne pusjuodis"/>
    <w:uiPriority w:val="99"/>
    <w:rsid w:val="00CE10D9"/>
    <w:rPr>
      <w:rFonts w:ascii="Times New Roman" w:hAnsi="Times New Roman" w:cs="Times New Roman"/>
      <w:spacing w:val="0"/>
      <w:sz w:val="22"/>
      <w:szCs w:val="22"/>
      <w:shd w:val="clear" w:color="auto" w:fill="FFFFFF"/>
    </w:rPr>
  </w:style>
  <w:style w:type="paragraph" w:customStyle="1" w:styleId="Pagrindinistekstas410">
    <w:name w:val="Pagrindinis tekstas (4)1"/>
    <w:basedOn w:val="Normal"/>
    <w:uiPriority w:val="99"/>
    <w:rsid w:val="00CE10D9"/>
    <w:pPr>
      <w:shd w:val="clear" w:color="auto" w:fill="FFFFFF"/>
      <w:spacing w:line="278" w:lineRule="exact"/>
      <w:jc w:val="both"/>
    </w:pPr>
    <w:rPr>
      <w:rFonts w:eastAsia="Calibri"/>
      <w:b/>
      <w:bCs/>
      <w:sz w:val="22"/>
      <w:szCs w:val="22"/>
      <w:lang w:val="lt-LT" w:eastAsia="lt-LT"/>
    </w:rPr>
  </w:style>
  <w:style w:type="character" w:customStyle="1" w:styleId="FontStyle11">
    <w:name w:val="Font Style11"/>
    <w:basedOn w:val="DefaultParagraphFont"/>
    <w:uiPriority w:val="99"/>
    <w:rsid w:val="00F5625E"/>
    <w:rPr>
      <w:rFonts w:ascii="Times New Roman" w:hAnsi="Times New Roman" w:cs="Times New Roman"/>
      <w:sz w:val="22"/>
      <w:szCs w:val="22"/>
    </w:rPr>
  </w:style>
  <w:style w:type="paragraph" w:styleId="ListParagraph">
    <w:name w:val="List Paragraph"/>
    <w:basedOn w:val="Normal"/>
    <w:uiPriority w:val="34"/>
    <w:qFormat/>
    <w:rsid w:val="001D6EDF"/>
    <w:pPr>
      <w:ind w:left="720"/>
    </w:pPr>
  </w:style>
  <w:style w:type="paragraph" w:customStyle="1" w:styleId="taltipfb">
    <w:name w:val="taltipfb"/>
    <w:basedOn w:val="Normal"/>
    <w:rsid w:val="0031569A"/>
    <w:pPr>
      <w:spacing w:before="100" w:beforeAutospacing="1" w:after="100" w:afterAutospacing="1"/>
    </w:pPr>
    <w:rPr>
      <w:lang w:val="lt-LT" w:eastAsia="lt-LT"/>
    </w:rPr>
  </w:style>
  <w:style w:type="paragraph" w:customStyle="1" w:styleId="tajtip">
    <w:name w:val="tajtip"/>
    <w:basedOn w:val="Normal"/>
    <w:rsid w:val="0031569A"/>
    <w:pPr>
      <w:spacing w:before="100" w:beforeAutospacing="1" w:after="100" w:afterAutospacing="1"/>
    </w:pPr>
    <w:rPr>
      <w:lang w:val="lt-LT" w:eastAsia="lt-LT"/>
    </w:rPr>
  </w:style>
  <w:style w:type="paragraph" w:customStyle="1" w:styleId="tip">
    <w:name w:val="tip"/>
    <w:basedOn w:val="Normal"/>
    <w:uiPriority w:val="99"/>
    <w:rsid w:val="0083096B"/>
    <w:pPr>
      <w:spacing w:before="100" w:beforeAutospacing="1" w:after="100" w:afterAutospacing="1"/>
    </w:pPr>
    <w:rPr>
      <w:lang w:val="lt-LT" w:eastAsia="lt-LT"/>
    </w:rPr>
  </w:style>
  <w:style w:type="paragraph" w:customStyle="1" w:styleId="tartip">
    <w:name w:val="tartip"/>
    <w:basedOn w:val="Normal"/>
    <w:uiPriority w:val="99"/>
    <w:rsid w:val="00EB2819"/>
    <w:pPr>
      <w:spacing w:before="100" w:beforeAutospacing="1" w:after="100" w:afterAutospacing="1"/>
    </w:pPr>
    <w:rPr>
      <w:lang w:val="lt-LT" w:eastAsia="lt-LT"/>
    </w:rPr>
  </w:style>
  <w:style w:type="character" w:styleId="CommentReference">
    <w:name w:val="annotation reference"/>
    <w:basedOn w:val="DefaultParagraphFont"/>
    <w:uiPriority w:val="99"/>
    <w:semiHidden/>
    <w:rsid w:val="00FC5AFC"/>
    <w:rPr>
      <w:sz w:val="16"/>
      <w:szCs w:val="16"/>
    </w:rPr>
  </w:style>
  <w:style w:type="paragraph" w:styleId="CommentText">
    <w:name w:val="annotation text"/>
    <w:basedOn w:val="Normal"/>
    <w:link w:val="CommentTextChar"/>
    <w:uiPriority w:val="99"/>
    <w:semiHidden/>
    <w:rsid w:val="00FC5AFC"/>
    <w:rPr>
      <w:sz w:val="20"/>
      <w:szCs w:val="20"/>
    </w:rPr>
  </w:style>
  <w:style w:type="character" w:customStyle="1" w:styleId="CommentTextChar">
    <w:name w:val="Comment Text Char"/>
    <w:basedOn w:val="DefaultParagraphFont"/>
    <w:link w:val="CommentText"/>
    <w:uiPriority w:val="99"/>
    <w:semiHidden/>
    <w:rsid w:val="009964AE"/>
    <w:rPr>
      <w:rFonts w:eastAsia="Times New Roman"/>
      <w:sz w:val="20"/>
      <w:szCs w:val="20"/>
      <w:lang w:val="en-GB" w:eastAsia="en-US"/>
    </w:rPr>
  </w:style>
  <w:style w:type="paragraph" w:styleId="CommentSubject">
    <w:name w:val="annotation subject"/>
    <w:basedOn w:val="CommentText"/>
    <w:next w:val="CommentText"/>
    <w:link w:val="CommentSubjectChar"/>
    <w:uiPriority w:val="99"/>
    <w:semiHidden/>
    <w:rsid w:val="00FC5AFC"/>
    <w:rPr>
      <w:b/>
      <w:bCs/>
    </w:rPr>
  </w:style>
  <w:style w:type="character" w:customStyle="1" w:styleId="CommentSubjectChar">
    <w:name w:val="Comment Subject Char"/>
    <w:basedOn w:val="CommentTextChar"/>
    <w:link w:val="CommentSubject"/>
    <w:uiPriority w:val="99"/>
    <w:semiHidden/>
    <w:rsid w:val="009964AE"/>
    <w:rPr>
      <w:rFonts w:eastAsia="Times New Roman"/>
      <w:b/>
      <w:bCs/>
      <w:sz w:val="20"/>
      <w:szCs w:val="20"/>
      <w:lang w:val="en-GB" w:eastAsia="en-US"/>
    </w:rPr>
  </w:style>
  <w:style w:type="paragraph" w:customStyle="1" w:styleId="doc-ti2">
    <w:name w:val="doc-ti2"/>
    <w:basedOn w:val="Normal"/>
    <w:rsid w:val="00771285"/>
    <w:pPr>
      <w:spacing w:before="240" w:after="120" w:line="312" w:lineRule="atLeast"/>
      <w:jc w:val="center"/>
    </w:pPr>
    <w:rPr>
      <w:b/>
      <w:bCs/>
      <w:lang w:val="lt-LT" w:eastAsia="lt-LT"/>
    </w:rPr>
  </w:style>
  <w:style w:type="character" w:styleId="Emphasis">
    <w:name w:val="Emphasis"/>
    <w:basedOn w:val="DefaultParagraphFont"/>
    <w:uiPriority w:val="20"/>
    <w:qFormat/>
    <w:locked/>
    <w:rsid w:val="009A5A4E"/>
    <w:rPr>
      <w:i/>
      <w:iCs/>
    </w:rPr>
  </w:style>
  <w:style w:type="paragraph" w:styleId="FootnoteText">
    <w:name w:val="footnote text"/>
    <w:basedOn w:val="Normal"/>
    <w:link w:val="FootnoteTextChar"/>
    <w:uiPriority w:val="99"/>
    <w:semiHidden/>
    <w:unhideWhenUsed/>
    <w:rsid w:val="001F16F6"/>
    <w:rPr>
      <w:rFonts w:asciiTheme="minorHAnsi" w:eastAsiaTheme="minorHAnsi" w:hAnsiTheme="minorHAnsi" w:cstheme="minorBidi"/>
      <w:sz w:val="20"/>
      <w:szCs w:val="20"/>
      <w:lang w:val="lt-LT"/>
    </w:rPr>
  </w:style>
  <w:style w:type="character" w:customStyle="1" w:styleId="FootnoteTextChar">
    <w:name w:val="Footnote Text Char"/>
    <w:basedOn w:val="DefaultParagraphFont"/>
    <w:link w:val="FootnoteText"/>
    <w:uiPriority w:val="99"/>
    <w:semiHidden/>
    <w:rsid w:val="001F16F6"/>
    <w:rPr>
      <w:rFonts w:asciiTheme="minorHAnsi" w:eastAsiaTheme="minorHAnsi" w:hAnsiTheme="minorHAnsi" w:cstheme="minorBidi"/>
      <w:sz w:val="20"/>
      <w:szCs w:val="20"/>
      <w:lang w:eastAsia="en-US"/>
    </w:rPr>
  </w:style>
  <w:style w:type="character" w:styleId="FootnoteReference">
    <w:name w:val="footnote reference"/>
    <w:basedOn w:val="DefaultParagraphFont"/>
    <w:uiPriority w:val="99"/>
    <w:semiHidden/>
    <w:unhideWhenUsed/>
    <w:rsid w:val="001F16F6"/>
    <w:rPr>
      <w:vertAlign w:val="superscript"/>
    </w:rPr>
  </w:style>
  <w:style w:type="character" w:customStyle="1" w:styleId="s7d2086b4">
    <w:name w:val="s7d2086b4"/>
    <w:basedOn w:val="DefaultParagraphFont"/>
    <w:rsid w:val="009D7BA5"/>
  </w:style>
  <w:style w:type="character" w:customStyle="1" w:styleId="sb8d990e2">
    <w:name w:val="sb8d990e2"/>
    <w:basedOn w:val="DefaultParagraphFont"/>
    <w:rsid w:val="00506C4D"/>
  </w:style>
  <w:style w:type="character" w:customStyle="1" w:styleId="s6b621b36">
    <w:name w:val="s6b621b36"/>
    <w:basedOn w:val="DefaultParagraphFont"/>
    <w:rsid w:val="00506C4D"/>
  </w:style>
  <w:style w:type="paragraph" w:customStyle="1" w:styleId="s73alineacentregras">
    <w:name w:val="s73alineacentregras"/>
    <w:basedOn w:val="Normal"/>
    <w:rsid w:val="00D4179B"/>
    <w:pPr>
      <w:spacing w:before="100" w:beforeAutospacing="1" w:after="100" w:afterAutospacing="1"/>
    </w:pPr>
    <w:rPr>
      <w:lang w:val="lt-LT" w:eastAsia="lt-LT"/>
    </w:rPr>
  </w:style>
  <w:style w:type="character" w:styleId="Strong">
    <w:name w:val="Strong"/>
    <w:basedOn w:val="DefaultParagraphFont"/>
    <w:uiPriority w:val="22"/>
    <w:qFormat/>
    <w:locked/>
    <w:rsid w:val="007D1DA7"/>
    <w:rPr>
      <w:b/>
      <w:bCs/>
    </w:rPr>
  </w:style>
  <w:style w:type="character" w:customStyle="1" w:styleId="Bodytext4">
    <w:name w:val="Body text (4)_"/>
    <w:basedOn w:val="DefaultParagraphFont"/>
    <w:link w:val="Bodytext40"/>
    <w:rsid w:val="00C11150"/>
    <w:rPr>
      <w:rFonts w:eastAsia="Times New Roman"/>
      <w:shd w:val="clear" w:color="auto" w:fill="FFFFFF"/>
    </w:rPr>
  </w:style>
  <w:style w:type="character" w:customStyle="1" w:styleId="Bodytext9">
    <w:name w:val="Body text (9)_"/>
    <w:basedOn w:val="DefaultParagraphFont"/>
    <w:link w:val="Bodytext90"/>
    <w:rsid w:val="00C11150"/>
    <w:rPr>
      <w:rFonts w:eastAsia="Times New Roman"/>
      <w:i/>
      <w:iCs/>
      <w:shd w:val="clear" w:color="auto" w:fill="FFFFFF"/>
    </w:rPr>
  </w:style>
  <w:style w:type="character" w:customStyle="1" w:styleId="Bodytext9NotItalic">
    <w:name w:val="Body text (9) + Not Italic"/>
    <w:basedOn w:val="Bodytext9"/>
    <w:rsid w:val="00C11150"/>
    <w:rPr>
      <w:rFonts w:eastAsia="Times New Roman"/>
      <w:i/>
      <w:iCs/>
      <w:color w:val="000000"/>
      <w:spacing w:val="0"/>
      <w:w w:val="100"/>
      <w:position w:val="0"/>
      <w:sz w:val="24"/>
      <w:szCs w:val="24"/>
      <w:shd w:val="clear" w:color="auto" w:fill="FFFFFF"/>
      <w:lang w:val="lt-LT" w:eastAsia="lt-LT" w:bidi="lt-LT"/>
    </w:rPr>
  </w:style>
  <w:style w:type="paragraph" w:customStyle="1" w:styleId="Bodytext40">
    <w:name w:val="Body text (4)"/>
    <w:basedOn w:val="Normal"/>
    <w:link w:val="Bodytext4"/>
    <w:rsid w:val="00C11150"/>
    <w:pPr>
      <w:widowControl w:val="0"/>
      <w:shd w:val="clear" w:color="auto" w:fill="FFFFFF"/>
      <w:spacing w:after="180" w:line="0" w:lineRule="atLeast"/>
      <w:ind w:hanging="1360"/>
    </w:pPr>
    <w:rPr>
      <w:sz w:val="22"/>
      <w:szCs w:val="22"/>
      <w:lang w:val="lt-LT" w:eastAsia="lt-LT"/>
    </w:rPr>
  </w:style>
  <w:style w:type="paragraph" w:customStyle="1" w:styleId="Bodytext90">
    <w:name w:val="Body text (9)"/>
    <w:basedOn w:val="Normal"/>
    <w:link w:val="Bodytext9"/>
    <w:rsid w:val="00C11150"/>
    <w:pPr>
      <w:widowControl w:val="0"/>
      <w:shd w:val="clear" w:color="auto" w:fill="FFFFFF"/>
      <w:spacing w:line="414" w:lineRule="exact"/>
      <w:ind w:firstLine="780"/>
      <w:jc w:val="both"/>
    </w:pPr>
    <w:rPr>
      <w:i/>
      <w:iCs/>
      <w:sz w:val="22"/>
      <w:szCs w:val="22"/>
      <w:lang w:val="lt-LT" w:eastAsia="lt-LT"/>
    </w:rPr>
  </w:style>
  <w:style w:type="character" w:customStyle="1" w:styleId="Bodytext4Italic">
    <w:name w:val="Body text (4) + Italic"/>
    <w:basedOn w:val="Bodytext4"/>
    <w:rsid w:val="001B168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2">
    <w:name w:val="Body text (2)_"/>
    <w:basedOn w:val="DefaultParagraphFont"/>
    <w:link w:val="Bodytext20"/>
    <w:rsid w:val="006D5043"/>
    <w:rPr>
      <w:rFonts w:eastAsia="Times New Roman"/>
      <w:shd w:val="clear" w:color="auto" w:fill="FFFFFF"/>
    </w:rPr>
  </w:style>
  <w:style w:type="character" w:customStyle="1" w:styleId="Bodytext6">
    <w:name w:val="Body text (6)_"/>
    <w:basedOn w:val="DefaultParagraphFont"/>
    <w:link w:val="Bodytext60"/>
    <w:rsid w:val="006D5043"/>
    <w:rPr>
      <w:rFonts w:eastAsia="Times New Roman"/>
      <w:i/>
      <w:iCs/>
      <w:shd w:val="clear" w:color="auto" w:fill="FFFFFF"/>
    </w:rPr>
  </w:style>
  <w:style w:type="character" w:customStyle="1" w:styleId="Bodytext2Italic">
    <w:name w:val="Body text (2) + Italic"/>
    <w:basedOn w:val="Bodytext2"/>
    <w:rsid w:val="006D5043"/>
    <w:rPr>
      <w:rFonts w:eastAsia="Times New Roman"/>
      <w:i/>
      <w:iCs/>
      <w:color w:val="000000"/>
      <w:spacing w:val="0"/>
      <w:w w:val="100"/>
      <w:position w:val="0"/>
      <w:sz w:val="24"/>
      <w:szCs w:val="24"/>
      <w:shd w:val="clear" w:color="auto" w:fill="FFFFFF"/>
      <w:lang w:val="lt-LT" w:eastAsia="lt-LT" w:bidi="lt-LT"/>
    </w:rPr>
  </w:style>
  <w:style w:type="character" w:customStyle="1" w:styleId="Bodytext6NotItalic">
    <w:name w:val="Body text (6) + Not Italic"/>
    <w:basedOn w:val="Bodytext6"/>
    <w:rsid w:val="006D5043"/>
    <w:rPr>
      <w:rFonts w:eastAsia="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6D5043"/>
    <w:pPr>
      <w:widowControl w:val="0"/>
      <w:shd w:val="clear" w:color="auto" w:fill="FFFFFF"/>
      <w:spacing w:before="600" w:line="410" w:lineRule="exact"/>
    </w:pPr>
    <w:rPr>
      <w:sz w:val="22"/>
      <w:szCs w:val="22"/>
      <w:lang w:val="lt-LT" w:eastAsia="lt-LT"/>
    </w:rPr>
  </w:style>
  <w:style w:type="paragraph" w:customStyle="1" w:styleId="Bodytext60">
    <w:name w:val="Body text (6)"/>
    <w:basedOn w:val="Normal"/>
    <w:link w:val="Bodytext6"/>
    <w:rsid w:val="006D5043"/>
    <w:pPr>
      <w:widowControl w:val="0"/>
      <w:shd w:val="clear" w:color="auto" w:fill="FFFFFF"/>
      <w:spacing w:before="360" w:after="360" w:line="407" w:lineRule="exact"/>
      <w:jc w:val="both"/>
    </w:pPr>
    <w:rPr>
      <w:i/>
      <w:iCs/>
      <w:sz w:val="22"/>
      <w:szCs w:val="22"/>
      <w:lang w:val="lt-LT" w:eastAsia="lt-LT"/>
    </w:rPr>
  </w:style>
  <w:style w:type="character" w:customStyle="1" w:styleId="Bodytext2115ptBold">
    <w:name w:val="Body text (2) + 11;5 pt;Bold"/>
    <w:basedOn w:val="Bodytext2"/>
    <w:rsid w:val="006F700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Heading10">
    <w:name w:val="Heading #1_"/>
    <w:basedOn w:val="DefaultParagraphFont"/>
    <w:link w:val="Heading11"/>
    <w:rsid w:val="003517FB"/>
    <w:rPr>
      <w:rFonts w:ascii="Garamond" w:eastAsia="Garamond" w:hAnsi="Garamond" w:cs="Garamond"/>
      <w:b/>
      <w:bCs/>
      <w:sz w:val="21"/>
      <w:szCs w:val="21"/>
      <w:shd w:val="clear" w:color="auto" w:fill="FFFFFF"/>
    </w:rPr>
  </w:style>
  <w:style w:type="character" w:customStyle="1" w:styleId="Heading12">
    <w:name w:val="Heading #1 (2)_"/>
    <w:basedOn w:val="DefaultParagraphFont"/>
    <w:link w:val="Heading120"/>
    <w:rsid w:val="003517FB"/>
    <w:rPr>
      <w:rFonts w:ascii="Garamond" w:eastAsia="Garamond" w:hAnsi="Garamond" w:cs="Garamond"/>
      <w:b/>
      <w:bCs/>
      <w:sz w:val="20"/>
      <w:szCs w:val="20"/>
      <w:shd w:val="clear" w:color="auto" w:fill="FFFFFF"/>
    </w:rPr>
  </w:style>
  <w:style w:type="character" w:customStyle="1" w:styleId="Heading13">
    <w:name w:val="Heading #1 (3)_"/>
    <w:basedOn w:val="DefaultParagraphFont"/>
    <w:link w:val="Heading130"/>
    <w:rsid w:val="003517FB"/>
    <w:rPr>
      <w:rFonts w:ascii="Garamond" w:eastAsia="Garamond" w:hAnsi="Garamond" w:cs="Garamond"/>
      <w:b/>
      <w:bCs/>
      <w:sz w:val="21"/>
      <w:szCs w:val="21"/>
      <w:shd w:val="clear" w:color="auto" w:fill="FFFFFF"/>
    </w:rPr>
  </w:style>
  <w:style w:type="paragraph" w:customStyle="1" w:styleId="Heading11">
    <w:name w:val="Heading #1"/>
    <w:basedOn w:val="Normal"/>
    <w:link w:val="Heading10"/>
    <w:rsid w:val="003517FB"/>
    <w:pPr>
      <w:widowControl w:val="0"/>
      <w:shd w:val="clear" w:color="auto" w:fill="FFFFFF"/>
      <w:spacing w:line="266" w:lineRule="exact"/>
      <w:ind w:firstLine="660"/>
      <w:jc w:val="both"/>
      <w:outlineLvl w:val="0"/>
    </w:pPr>
    <w:rPr>
      <w:rFonts w:ascii="Garamond" w:eastAsia="Garamond" w:hAnsi="Garamond" w:cs="Garamond"/>
      <w:b/>
      <w:bCs/>
      <w:sz w:val="21"/>
      <w:szCs w:val="21"/>
      <w:lang w:val="lt-LT" w:eastAsia="lt-LT"/>
    </w:rPr>
  </w:style>
  <w:style w:type="paragraph" w:customStyle="1" w:styleId="Heading120">
    <w:name w:val="Heading #1 (2)"/>
    <w:basedOn w:val="Normal"/>
    <w:link w:val="Heading12"/>
    <w:rsid w:val="003517FB"/>
    <w:pPr>
      <w:widowControl w:val="0"/>
      <w:shd w:val="clear" w:color="auto" w:fill="FFFFFF"/>
      <w:spacing w:line="274" w:lineRule="exact"/>
      <w:ind w:firstLine="660"/>
      <w:jc w:val="both"/>
      <w:outlineLvl w:val="0"/>
    </w:pPr>
    <w:rPr>
      <w:rFonts w:ascii="Garamond" w:eastAsia="Garamond" w:hAnsi="Garamond" w:cs="Garamond"/>
      <w:b/>
      <w:bCs/>
      <w:sz w:val="20"/>
      <w:szCs w:val="20"/>
      <w:lang w:val="lt-LT" w:eastAsia="lt-LT"/>
    </w:rPr>
  </w:style>
  <w:style w:type="paragraph" w:customStyle="1" w:styleId="Heading130">
    <w:name w:val="Heading #1 (3)"/>
    <w:basedOn w:val="Normal"/>
    <w:link w:val="Heading13"/>
    <w:rsid w:val="003517FB"/>
    <w:pPr>
      <w:widowControl w:val="0"/>
      <w:shd w:val="clear" w:color="auto" w:fill="FFFFFF"/>
      <w:spacing w:line="274" w:lineRule="exact"/>
      <w:ind w:firstLine="660"/>
      <w:jc w:val="both"/>
      <w:outlineLvl w:val="0"/>
    </w:pPr>
    <w:rPr>
      <w:rFonts w:ascii="Garamond" w:eastAsia="Garamond" w:hAnsi="Garamond" w:cs="Garamond"/>
      <w:b/>
      <w:bCs/>
      <w:sz w:val="21"/>
      <w:szCs w:val="21"/>
      <w:lang w:val="lt-LT" w:eastAsia="lt-LT"/>
    </w:rPr>
  </w:style>
  <w:style w:type="character" w:customStyle="1" w:styleId="Bodytext2115ptItalic">
    <w:name w:val="Body text (2) + 11;5 pt;Italic"/>
    <w:basedOn w:val="Bodytext2"/>
    <w:rsid w:val="0027531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3748">
      <w:bodyDiv w:val="1"/>
      <w:marLeft w:val="0"/>
      <w:marRight w:val="0"/>
      <w:marTop w:val="0"/>
      <w:marBottom w:val="0"/>
      <w:divBdr>
        <w:top w:val="none" w:sz="0" w:space="0" w:color="auto"/>
        <w:left w:val="none" w:sz="0" w:space="0" w:color="auto"/>
        <w:bottom w:val="none" w:sz="0" w:space="0" w:color="auto"/>
        <w:right w:val="none" w:sz="0" w:space="0" w:color="auto"/>
      </w:divBdr>
    </w:div>
    <w:div w:id="135530619">
      <w:bodyDiv w:val="1"/>
      <w:marLeft w:val="0"/>
      <w:marRight w:val="0"/>
      <w:marTop w:val="0"/>
      <w:marBottom w:val="0"/>
      <w:divBdr>
        <w:top w:val="none" w:sz="0" w:space="0" w:color="auto"/>
        <w:left w:val="none" w:sz="0" w:space="0" w:color="auto"/>
        <w:bottom w:val="none" w:sz="0" w:space="0" w:color="auto"/>
        <w:right w:val="none" w:sz="0" w:space="0" w:color="auto"/>
      </w:divBdr>
    </w:div>
    <w:div w:id="214783831">
      <w:bodyDiv w:val="1"/>
      <w:marLeft w:val="0"/>
      <w:marRight w:val="0"/>
      <w:marTop w:val="0"/>
      <w:marBottom w:val="0"/>
      <w:divBdr>
        <w:top w:val="none" w:sz="0" w:space="0" w:color="auto"/>
        <w:left w:val="none" w:sz="0" w:space="0" w:color="auto"/>
        <w:bottom w:val="none" w:sz="0" w:space="0" w:color="auto"/>
        <w:right w:val="none" w:sz="0" w:space="0" w:color="auto"/>
      </w:divBdr>
    </w:div>
    <w:div w:id="256719979">
      <w:bodyDiv w:val="1"/>
      <w:marLeft w:val="0"/>
      <w:marRight w:val="0"/>
      <w:marTop w:val="0"/>
      <w:marBottom w:val="0"/>
      <w:divBdr>
        <w:top w:val="none" w:sz="0" w:space="0" w:color="auto"/>
        <w:left w:val="none" w:sz="0" w:space="0" w:color="auto"/>
        <w:bottom w:val="none" w:sz="0" w:space="0" w:color="auto"/>
        <w:right w:val="none" w:sz="0" w:space="0" w:color="auto"/>
      </w:divBdr>
    </w:div>
    <w:div w:id="425152124">
      <w:bodyDiv w:val="1"/>
      <w:marLeft w:val="0"/>
      <w:marRight w:val="0"/>
      <w:marTop w:val="0"/>
      <w:marBottom w:val="0"/>
      <w:divBdr>
        <w:top w:val="none" w:sz="0" w:space="0" w:color="auto"/>
        <w:left w:val="none" w:sz="0" w:space="0" w:color="auto"/>
        <w:bottom w:val="none" w:sz="0" w:space="0" w:color="auto"/>
        <w:right w:val="none" w:sz="0" w:space="0" w:color="auto"/>
      </w:divBdr>
    </w:div>
    <w:div w:id="448741966">
      <w:bodyDiv w:val="1"/>
      <w:marLeft w:val="0"/>
      <w:marRight w:val="0"/>
      <w:marTop w:val="0"/>
      <w:marBottom w:val="0"/>
      <w:divBdr>
        <w:top w:val="none" w:sz="0" w:space="0" w:color="auto"/>
        <w:left w:val="none" w:sz="0" w:space="0" w:color="auto"/>
        <w:bottom w:val="none" w:sz="0" w:space="0" w:color="auto"/>
        <w:right w:val="none" w:sz="0" w:space="0" w:color="auto"/>
      </w:divBdr>
    </w:div>
    <w:div w:id="574780350">
      <w:bodyDiv w:val="1"/>
      <w:marLeft w:val="0"/>
      <w:marRight w:val="0"/>
      <w:marTop w:val="0"/>
      <w:marBottom w:val="0"/>
      <w:divBdr>
        <w:top w:val="none" w:sz="0" w:space="0" w:color="auto"/>
        <w:left w:val="none" w:sz="0" w:space="0" w:color="auto"/>
        <w:bottom w:val="none" w:sz="0" w:space="0" w:color="auto"/>
        <w:right w:val="none" w:sz="0" w:space="0" w:color="auto"/>
      </w:divBdr>
    </w:div>
    <w:div w:id="611596824">
      <w:bodyDiv w:val="1"/>
      <w:marLeft w:val="0"/>
      <w:marRight w:val="0"/>
      <w:marTop w:val="0"/>
      <w:marBottom w:val="0"/>
      <w:divBdr>
        <w:top w:val="none" w:sz="0" w:space="0" w:color="auto"/>
        <w:left w:val="none" w:sz="0" w:space="0" w:color="auto"/>
        <w:bottom w:val="none" w:sz="0" w:space="0" w:color="auto"/>
        <w:right w:val="none" w:sz="0" w:space="0" w:color="auto"/>
      </w:divBdr>
    </w:div>
    <w:div w:id="619996521">
      <w:bodyDiv w:val="1"/>
      <w:marLeft w:val="0"/>
      <w:marRight w:val="0"/>
      <w:marTop w:val="0"/>
      <w:marBottom w:val="0"/>
      <w:divBdr>
        <w:top w:val="none" w:sz="0" w:space="0" w:color="auto"/>
        <w:left w:val="none" w:sz="0" w:space="0" w:color="auto"/>
        <w:bottom w:val="none" w:sz="0" w:space="0" w:color="auto"/>
        <w:right w:val="none" w:sz="0" w:space="0" w:color="auto"/>
      </w:divBdr>
    </w:div>
    <w:div w:id="664016256">
      <w:bodyDiv w:val="1"/>
      <w:marLeft w:val="0"/>
      <w:marRight w:val="0"/>
      <w:marTop w:val="0"/>
      <w:marBottom w:val="0"/>
      <w:divBdr>
        <w:top w:val="none" w:sz="0" w:space="0" w:color="auto"/>
        <w:left w:val="none" w:sz="0" w:space="0" w:color="auto"/>
        <w:bottom w:val="none" w:sz="0" w:space="0" w:color="auto"/>
        <w:right w:val="none" w:sz="0" w:space="0" w:color="auto"/>
      </w:divBdr>
    </w:div>
    <w:div w:id="675886279">
      <w:marLeft w:val="0"/>
      <w:marRight w:val="0"/>
      <w:marTop w:val="0"/>
      <w:marBottom w:val="0"/>
      <w:divBdr>
        <w:top w:val="none" w:sz="0" w:space="0" w:color="auto"/>
        <w:left w:val="none" w:sz="0" w:space="0" w:color="auto"/>
        <w:bottom w:val="none" w:sz="0" w:space="0" w:color="auto"/>
        <w:right w:val="none" w:sz="0" w:space="0" w:color="auto"/>
      </w:divBdr>
    </w:div>
    <w:div w:id="675886280">
      <w:marLeft w:val="0"/>
      <w:marRight w:val="0"/>
      <w:marTop w:val="0"/>
      <w:marBottom w:val="0"/>
      <w:divBdr>
        <w:top w:val="none" w:sz="0" w:space="0" w:color="auto"/>
        <w:left w:val="none" w:sz="0" w:space="0" w:color="auto"/>
        <w:bottom w:val="none" w:sz="0" w:space="0" w:color="auto"/>
        <w:right w:val="none" w:sz="0" w:space="0" w:color="auto"/>
      </w:divBdr>
    </w:div>
    <w:div w:id="675886281">
      <w:marLeft w:val="0"/>
      <w:marRight w:val="0"/>
      <w:marTop w:val="0"/>
      <w:marBottom w:val="0"/>
      <w:divBdr>
        <w:top w:val="none" w:sz="0" w:space="0" w:color="auto"/>
        <w:left w:val="none" w:sz="0" w:space="0" w:color="auto"/>
        <w:bottom w:val="none" w:sz="0" w:space="0" w:color="auto"/>
        <w:right w:val="none" w:sz="0" w:space="0" w:color="auto"/>
      </w:divBdr>
    </w:div>
    <w:div w:id="675886282">
      <w:marLeft w:val="0"/>
      <w:marRight w:val="0"/>
      <w:marTop w:val="0"/>
      <w:marBottom w:val="0"/>
      <w:divBdr>
        <w:top w:val="none" w:sz="0" w:space="0" w:color="auto"/>
        <w:left w:val="none" w:sz="0" w:space="0" w:color="auto"/>
        <w:bottom w:val="none" w:sz="0" w:space="0" w:color="auto"/>
        <w:right w:val="none" w:sz="0" w:space="0" w:color="auto"/>
      </w:divBdr>
    </w:div>
    <w:div w:id="675886284">
      <w:marLeft w:val="0"/>
      <w:marRight w:val="0"/>
      <w:marTop w:val="0"/>
      <w:marBottom w:val="0"/>
      <w:divBdr>
        <w:top w:val="none" w:sz="0" w:space="0" w:color="auto"/>
        <w:left w:val="none" w:sz="0" w:space="0" w:color="auto"/>
        <w:bottom w:val="none" w:sz="0" w:space="0" w:color="auto"/>
        <w:right w:val="none" w:sz="0" w:space="0" w:color="auto"/>
      </w:divBdr>
    </w:div>
    <w:div w:id="675886285">
      <w:marLeft w:val="0"/>
      <w:marRight w:val="0"/>
      <w:marTop w:val="0"/>
      <w:marBottom w:val="0"/>
      <w:divBdr>
        <w:top w:val="none" w:sz="0" w:space="0" w:color="auto"/>
        <w:left w:val="none" w:sz="0" w:space="0" w:color="auto"/>
        <w:bottom w:val="none" w:sz="0" w:space="0" w:color="auto"/>
        <w:right w:val="none" w:sz="0" w:space="0" w:color="auto"/>
      </w:divBdr>
    </w:div>
    <w:div w:id="675886286">
      <w:marLeft w:val="0"/>
      <w:marRight w:val="0"/>
      <w:marTop w:val="0"/>
      <w:marBottom w:val="0"/>
      <w:divBdr>
        <w:top w:val="none" w:sz="0" w:space="0" w:color="auto"/>
        <w:left w:val="none" w:sz="0" w:space="0" w:color="auto"/>
        <w:bottom w:val="none" w:sz="0" w:space="0" w:color="auto"/>
        <w:right w:val="none" w:sz="0" w:space="0" w:color="auto"/>
      </w:divBdr>
    </w:div>
    <w:div w:id="675886287">
      <w:marLeft w:val="0"/>
      <w:marRight w:val="0"/>
      <w:marTop w:val="0"/>
      <w:marBottom w:val="0"/>
      <w:divBdr>
        <w:top w:val="none" w:sz="0" w:space="0" w:color="auto"/>
        <w:left w:val="none" w:sz="0" w:space="0" w:color="auto"/>
        <w:bottom w:val="none" w:sz="0" w:space="0" w:color="auto"/>
        <w:right w:val="none" w:sz="0" w:space="0" w:color="auto"/>
      </w:divBdr>
    </w:div>
    <w:div w:id="675886288">
      <w:marLeft w:val="0"/>
      <w:marRight w:val="0"/>
      <w:marTop w:val="0"/>
      <w:marBottom w:val="0"/>
      <w:divBdr>
        <w:top w:val="none" w:sz="0" w:space="0" w:color="auto"/>
        <w:left w:val="none" w:sz="0" w:space="0" w:color="auto"/>
        <w:bottom w:val="none" w:sz="0" w:space="0" w:color="auto"/>
        <w:right w:val="none" w:sz="0" w:space="0" w:color="auto"/>
      </w:divBdr>
    </w:div>
    <w:div w:id="675886289">
      <w:marLeft w:val="0"/>
      <w:marRight w:val="0"/>
      <w:marTop w:val="0"/>
      <w:marBottom w:val="0"/>
      <w:divBdr>
        <w:top w:val="none" w:sz="0" w:space="0" w:color="auto"/>
        <w:left w:val="none" w:sz="0" w:space="0" w:color="auto"/>
        <w:bottom w:val="none" w:sz="0" w:space="0" w:color="auto"/>
        <w:right w:val="none" w:sz="0" w:space="0" w:color="auto"/>
      </w:divBdr>
    </w:div>
    <w:div w:id="675886290">
      <w:marLeft w:val="0"/>
      <w:marRight w:val="0"/>
      <w:marTop w:val="0"/>
      <w:marBottom w:val="0"/>
      <w:divBdr>
        <w:top w:val="none" w:sz="0" w:space="0" w:color="auto"/>
        <w:left w:val="none" w:sz="0" w:space="0" w:color="auto"/>
        <w:bottom w:val="none" w:sz="0" w:space="0" w:color="auto"/>
        <w:right w:val="none" w:sz="0" w:space="0" w:color="auto"/>
      </w:divBdr>
    </w:div>
    <w:div w:id="675886291">
      <w:marLeft w:val="0"/>
      <w:marRight w:val="0"/>
      <w:marTop w:val="0"/>
      <w:marBottom w:val="0"/>
      <w:divBdr>
        <w:top w:val="none" w:sz="0" w:space="0" w:color="auto"/>
        <w:left w:val="none" w:sz="0" w:space="0" w:color="auto"/>
        <w:bottom w:val="none" w:sz="0" w:space="0" w:color="auto"/>
        <w:right w:val="none" w:sz="0" w:space="0" w:color="auto"/>
      </w:divBdr>
    </w:div>
    <w:div w:id="675886292">
      <w:marLeft w:val="0"/>
      <w:marRight w:val="0"/>
      <w:marTop w:val="0"/>
      <w:marBottom w:val="0"/>
      <w:divBdr>
        <w:top w:val="none" w:sz="0" w:space="0" w:color="auto"/>
        <w:left w:val="none" w:sz="0" w:space="0" w:color="auto"/>
        <w:bottom w:val="none" w:sz="0" w:space="0" w:color="auto"/>
        <w:right w:val="none" w:sz="0" w:space="0" w:color="auto"/>
      </w:divBdr>
    </w:div>
    <w:div w:id="675886293">
      <w:marLeft w:val="0"/>
      <w:marRight w:val="0"/>
      <w:marTop w:val="0"/>
      <w:marBottom w:val="0"/>
      <w:divBdr>
        <w:top w:val="none" w:sz="0" w:space="0" w:color="auto"/>
        <w:left w:val="none" w:sz="0" w:space="0" w:color="auto"/>
        <w:bottom w:val="none" w:sz="0" w:space="0" w:color="auto"/>
        <w:right w:val="none" w:sz="0" w:space="0" w:color="auto"/>
      </w:divBdr>
    </w:div>
    <w:div w:id="675886294">
      <w:marLeft w:val="0"/>
      <w:marRight w:val="0"/>
      <w:marTop w:val="0"/>
      <w:marBottom w:val="0"/>
      <w:divBdr>
        <w:top w:val="none" w:sz="0" w:space="0" w:color="auto"/>
        <w:left w:val="none" w:sz="0" w:space="0" w:color="auto"/>
        <w:bottom w:val="none" w:sz="0" w:space="0" w:color="auto"/>
        <w:right w:val="none" w:sz="0" w:space="0" w:color="auto"/>
      </w:divBdr>
    </w:div>
    <w:div w:id="675886295">
      <w:marLeft w:val="0"/>
      <w:marRight w:val="0"/>
      <w:marTop w:val="0"/>
      <w:marBottom w:val="0"/>
      <w:divBdr>
        <w:top w:val="none" w:sz="0" w:space="0" w:color="auto"/>
        <w:left w:val="none" w:sz="0" w:space="0" w:color="auto"/>
        <w:bottom w:val="none" w:sz="0" w:space="0" w:color="auto"/>
        <w:right w:val="none" w:sz="0" w:space="0" w:color="auto"/>
      </w:divBdr>
    </w:div>
    <w:div w:id="675886296">
      <w:marLeft w:val="0"/>
      <w:marRight w:val="0"/>
      <w:marTop w:val="0"/>
      <w:marBottom w:val="0"/>
      <w:divBdr>
        <w:top w:val="none" w:sz="0" w:space="0" w:color="auto"/>
        <w:left w:val="none" w:sz="0" w:space="0" w:color="auto"/>
        <w:bottom w:val="none" w:sz="0" w:space="0" w:color="auto"/>
        <w:right w:val="none" w:sz="0" w:space="0" w:color="auto"/>
      </w:divBdr>
    </w:div>
    <w:div w:id="675886297">
      <w:marLeft w:val="0"/>
      <w:marRight w:val="0"/>
      <w:marTop w:val="0"/>
      <w:marBottom w:val="0"/>
      <w:divBdr>
        <w:top w:val="none" w:sz="0" w:space="0" w:color="auto"/>
        <w:left w:val="none" w:sz="0" w:space="0" w:color="auto"/>
        <w:bottom w:val="none" w:sz="0" w:space="0" w:color="auto"/>
        <w:right w:val="none" w:sz="0" w:space="0" w:color="auto"/>
      </w:divBdr>
    </w:div>
    <w:div w:id="675886298">
      <w:marLeft w:val="0"/>
      <w:marRight w:val="0"/>
      <w:marTop w:val="0"/>
      <w:marBottom w:val="0"/>
      <w:divBdr>
        <w:top w:val="none" w:sz="0" w:space="0" w:color="auto"/>
        <w:left w:val="none" w:sz="0" w:space="0" w:color="auto"/>
        <w:bottom w:val="none" w:sz="0" w:space="0" w:color="auto"/>
        <w:right w:val="none" w:sz="0" w:space="0" w:color="auto"/>
      </w:divBdr>
    </w:div>
    <w:div w:id="675886299">
      <w:marLeft w:val="0"/>
      <w:marRight w:val="0"/>
      <w:marTop w:val="0"/>
      <w:marBottom w:val="0"/>
      <w:divBdr>
        <w:top w:val="none" w:sz="0" w:space="0" w:color="auto"/>
        <w:left w:val="none" w:sz="0" w:space="0" w:color="auto"/>
        <w:bottom w:val="none" w:sz="0" w:space="0" w:color="auto"/>
        <w:right w:val="none" w:sz="0" w:space="0" w:color="auto"/>
      </w:divBdr>
    </w:div>
    <w:div w:id="675886300">
      <w:marLeft w:val="0"/>
      <w:marRight w:val="0"/>
      <w:marTop w:val="0"/>
      <w:marBottom w:val="0"/>
      <w:divBdr>
        <w:top w:val="none" w:sz="0" w:space="0" w:color="auto"/>
        <w:left w:val="none" w:sz="0" w:space="0" w:color="auto"/>
        <w:bottom w:val="none" w:sz="0" w:space="0" w:color="auto"/>
        <w:right w:val="none" w:sz="0" w:space="0" w:color="auto"/>
      </w:divBdr>
    </w:div>
    <w:div w:id="675886301">
      <w:marLeft w:val="0"/>
      <w:marRight w:val="0"/>
      <w:marTop w:val="0"/>
      <w:marBottom w:val="0"/>
      <w:divBdr>
        <w:top w:val="none" w:sz="0" w:space="0" w:color="auto"/>
        <w:left w:val="none" w:sz="0" w:space="0" w:color="auto"/>
        <w:bottom w:val="none" w:sz="0" w:space="0" w:color="auto"/>
        <w:right w:val="none" w:sz="0" w:space="0" w:color="auto"/>
      </w:divBdr>
    </w:div>
    <w:div w:id="675886302">
      <w:marLeft w:val="0"/>
      <w:marRight w:val="0"/>
      <w:marTop w:val="0"/>
      <w:marBottom w:val="0"/>
      <w:divBdr>
        <w:top w:val="none" w:sz="0" w:space="0" w:color="auto"/>
        <w:left w:val="none" w:sz="0" w:space="0" w:color="auto"/>
        <w:bottom w:val="none" w:sz="0" w:space="0" w:color="auto"/>
        <w:right w:val="none" w:sz="0" w:space="0" w:color="auto"/>
      </w:divBdr>
    </w:div>
    <w:div w:id="675886303">
      <w:marLeft w:val="0"/>
      <w:marRight w:val="0"/>
      <w:marTop w:val="0"/>
      <w:marBottom w:val="0"/>
      <w:divBdr>
        <w:top w:val="none" w:sz="0" w:space="0" w:color="auto"/>
        <w:left w:val="none" w:sz="0" w:space="0" w:color="auto"/>
        <w:bottom w:val="none" w:sz="0" w:space="0" w:color="auto"/>
        <w:right w:val="none" w:sz="0" w:space="0" w:color="auto"/>
      </w:divBdr>
    </w:div>
    <w:div w:id="675886304">
      <w:marLeft w:val="0"/>
      <w:marRight w:val="0"/>
      <w:marTop w:val="0"/>
      <w:marBottom w:val="0"/>
      <w:divBdr>
        <w:top w:val="none" w:sz="0" w:space="0" w:color="auto"/>
        <w:left w:val="none" w:sz="0" w:space="0" w:color="auto"/>
        <w:bottom w:val="none" w:sz="0" w:space="0" w:color="auto"/>
        <w:right w:val="none" w:sz="0" w:space="0" w:color="auto"/>
      </w:divBdr>
    </w:div>
    <w:div w:id="675886305">
      <w:marLeft w:val="0"/>
      <w:marRight w:val="0"/>
      <w:marTop w:val="0"/>
      <w:marBottom w:val="0"/>
      <w:divBdr>
        <w:top w:val="none" w:sz="0" w:space="0" w:color="auto"/>
        <w:left w:val="none" w:sz="0" w:space="0" w:color="auto"/>
        <w:bottom w:val="none" w:sz="0" w:space="0" w:color="auto"/>
        <w:right w:val="none" w:sz="0" w:space="0" w:color="auto"/>
      </w:divBdr>
    </w:div>
    <w:div w:id="675886306">
      <w:marLeft w:val="0"/>
      <w:marRight w:val="0"/>
      <w:marTop w:val="0"/>
      <w:marBottom w:val="0"/>
      <w:divBdr>
        <w:top w:val="none" w:sz="0" w:space="0" w:color="auto"/>
        <w:left w:val="none" w:sz="0" w:space="0" w:color="auto"/>
        <w:bottom w:val="none" w:sz="0" w:space="0" w:color="auto"/>
        <w:right w:val="none" w:sz="0" w:space="0" w:color="auto"/>
      </w:divBdr>
    </w:div>
    <w:div w:id="675886307">
      <w:marLeft w:val="0"/>
      <w:marRight w:val="0"/>
      <w:marTop w:val="0"/>
      <w:marBottom w:val="101"/>
      <w:divBdr>
        <w:top w:val="none" w:sz="0" w:space="0" w:color="auto"/>
        <w:left w:val="none" w:sz="0" w:space="0" w:color="auto"/>
        <w:bottom w:val="none" w:sz="0" w:space="0" w:color="auto"/>
        <w:right w:val="none" w:sz="0" w:space="0" w:color="auto"/>
      </w:divBdr>
      <w:divsChild>
        <w:div w:id="675886308">
          <w:marLeft w:val="406"/>
          <w:marRight w:val="0"/>
          <w:marTop w:val="0"/>
          <w:marBottom w:val="0"/>
          <w:divBdr>
            <w:top w:val="none" w:sz="0" w:space="0" w:color="auto"/>
            <w:left w:val="none" w:sz="0" w:space="0" w:color="auto"/>
            <w:bottom w:val="none" w:sz="0" w:space="0" w:color="auto"/>
            <w:right w:val="none" w:sz="0" w:space="0" w:color="auto"/>
          </w:divBdr>
          <w:divsChild>
            <w:div w:id="67588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6309">
      <w:marLeft w:val="0"/>
      <w:marRight w:val="0"/>
      <w:marTop w:val="0"/>
      <w:marBottom w:val="0"/>
      <w:divBdr>
        <w:top w:val="none" w:sz="0" w:space="0" w:color="auto"/>
        <w:left w:val="none" w:sz="0" w:space="0" w:color="auto"/>
        <w:bottom w:val="none" w:sz="0" w:space="0" w:color="auto"/>
        <w:right w:val="none" w:sz="0" w:space="0" w:color="auto"/>
      </w:divBdr>
    </w:div>
    <w:div w:id="675886310">
      <w:marLeft w:val="0"/>
      <w:marRight w:val="0"/>
      <w:marTop w:val="0"/>
      <w:marBottom w:val="0"/>
      <w:divBdr>
        <w:top w:val="none" w:sz="0" w:space="0" w:color="auto"/>
        <w:left w:val="none" w:sz="0" w:space="0" w:color="auto"/>
        <w:bottom w:val="none" w:sz="0" w:space="0" w:color="auto"/>
        <w:right w:val="none" w:sz="0" w:space="0" w:color="auto"/>
      </w:divBdr>
    </w:div>
    <w:div w:id="675886311">
      <w:marLeft w:val="0"/>
      <w:marRight w:val="0"/>
      <w:marTop w:val="0"/>
      <w:marBottom w:val="0"/>
      <w:divBdr>
        <w:top w:val="none" w:sz="0" w:space="0" w:color="auto"/>
        <w:left w:val="none" w:sz="0" w:space="0" w:color="auto"/>
        <w:bottom w:val="none" w:sz="0" w:space="0" w:color="auto"/>
        <w:right w:val="none" w:sz="0" w:space="0" w:color="auto"/>
      </w:divBdr>
    </w:div>
    <w:div w:id="675886312">
      <w:marLeft w:val="0"/>
      <w:marRight w:val="0"/>
      <w:marTop w:val="0"/>
      <w:marBottom w:val="0"/>
      <w:divBdr>
        <w:top w:val="none" w:sz="0" w:space="0" w:color="auto"/>
        <w:left w:val="none" w:sz="0" w:space="0" w:color="auto"/>
        <w:bottom w:val="none" w:sz="0" w:space="0" w:color="auto"/>
        <w:right w:val="none" w:sz="0" w:space="0" w:color="auto"/>
      </w:divBdr>
    </w:div>
    <w:div w:id="675886313">
      <w:marLeft w:val="0"/>
      <w:marRight w:val="0"/>
      <w:marTop w:val="0"/>
      <w:marBottom w:val="0"/>
      <w:divBdr>
        <w:top w:val="none" w:sz="0" w:space="0" w:color="auto"/>
        <w:left w:val="none" w:sz="0" w:space="0" w:color="auto"/>
        <w:bottom w:val="none" w:sz="0" w:space="0" w:color="auto"/>
        <w:right w:val="none" w:sz="0" w:space="0" w:color="auto"/>
      </w:divBdr>
    </w:div>
    <w:div w:id="714887876">
      <w:bodyDiv w:val="1"/>
      <w:marLeft w:val="0"/>
      <w:marRight w:val="0"/>
      <w:marTop w:val="0"/>
      <w:marBottom w:val="0"/>
      <w:divBdr>
        <w:top w:val="none" w:sz="0" w:space="0" w:color="auto"/>
        <w:left w:val="none" w:sz="0" w:space="0" w:color="auto"/>
        <w:bottom w:val="none" w:sz="0" w:space="0" w:color="auto"/>
        <w:right w:val="none" w:sz="0" w:space="0" w:color="auto"/>
      </w:divBdr>
    </w:div>
    <w:div w:id="739600130">
      <w:bodyDiv w:val="1"/>
      <w:marLeft w:val="0"/>
      <w:marRight w:val="0"/>
      <w:marTop w:val="0"/>
      <w:marBottom w:val="0"/>
      <w:divBdr>
        <w:top w:val="none" w:sz="0" w:space="0" w:color="auto"/>
        <w:left w:val="none" w:sz="0" w:space="0" w:color="auto"/>
        <w:bottom w:val="none" w:sz="0" w:space="0" w:color="auto"/>
        <w:right w:val="none" w:sz="0" w:space="0" w:color="auto"/>
      </w:divBdr>
    </w:div>
    <w:div w:id="750006064">
      <w:bodyDiv w:val="1"/>
      <w:marLeft w:val="0"/>
      <w:marRight w:val="0"/>
      <w:marTop w:val="0"/>
      <w:marBottom w:val="0"/>
      <w:divBdr>
        <w:top w:val="none" w:sz="0" w:space="0" w:color="auto"/>
        <w:left w:val="none" w:sz="0" w:space="0" w:color="auto"/>
        <w:bottom w:val="none" w:sz="0" w:space="0" w:color="auto"/>
        <w:right w:val="none" w:sz="0" w:space="0" w:color="auto"/>
      </w:divBdr>
    </w:div>
    <w:div w:id="1046683115">
      <w:bodyDiv w:val="1"/>
      <w:marLeft w:val="0"/>
      <w:marRight w:val="0"/>
      <w:marTop w:val="0"/>
      <w:marBottom w:val="0"/>
      <w:divBdr>
        <w:top w:val="none" w:sz="0" w:space="0" w:color="auto"/>
        <w:left w:val="none" w:sz="0" w:space="0" w:color="auto"/>
        <w:bottom w:val="none" w:sz="0" w:space="0" w:color="auto"/>
        <w:right w:val="none" w:sz="0" w:space="0" w:color="auto"/>
      </w:divBdr>
    </w:div>
    <w:div w:id="1067726035">
      <w:bodyDiv w:val="1"/>
      <w:marLeft w:val="0"/>
      <w:marRight w:val="0"/>
      <w:marTop w:val="0"/>
      <w:marBottom w:val="0"/>
      <w:divBdr>
        <w:top w:val="none" w:sz="0" w:space="0" w:color="auto"/>
        <w:left w:val="none" w:sz="0" w:space="0" w:color="auto"/>
        <w:bottom w:val="none" w:sz="0" w:space="0" w:color="auto"/>
        <w:right w:val="none" w:sz="0" w:space="0" w:color="auto"/>
      </w:divBdr>
    </w:div>
    <w:div w:id="1092118088">
      <w:bodyDiv w:val="1"/>
      <w:marLeft w:val="0"/>
      <w:marRight w:val="0"/>
      <w:marTop w:val="0"/>
      <w:marBottom w:val="0"/>
      <w:divBdr>
        <w:top w:val="none" w:sz="0" w:space="0" w:color="auto"/>
        <w:left w:val="none" w:sz="0" w:space="0" w:color="auto"/>
        <w:bottom w:val="none" w:sz="0" w:space="0" w:color="auto"/>
        <w:right w:val="none" w:sz="0" w:space="0" w:color="auto"/>
      </w:divBdr>
    </w:div>
    <w:div w:id="1108770693">
      <w:bodyDiv w:val="1"/>
      <w:marLeft w:val="0"/>
      <w:marRight w:val="0"/>
      <w:marTop w:val="0"/>
      <w:marBottom w:val="0"/>
      <w:divBdr>
        <w:top w:val="none" w:sz="0" w:space="0" w:color="auto"/>
        <w:left w:val="none" w:sz="0" w:space="0" w:color="auto"/>
        <w:bottom w:val="none" w:sz="0" w:space="0" w:color="auto"/>
        <w:right w:val="none" w:sz="0" w:space="0" w:color="auto"/>
      </w:divBdr>
    </w:div>
    <w:div w:id="1217275264">
      <w:bodyDiv w:val="1"/>
      <w:marLeft w:val="0"/>
      <w:marRight w:val="0"/>
      <w:marTop w:val="0"/>
      <w:marBottom w:val="0"/>
      <w:divBdr>
        <w:top w:val="none" w:sz="0" w:space="0" w:color="auto"/>
        <w:left w:val="none" w:sz="0" w:space="0" w:color="auto"/>
        <w:bottom w:val="none" w:sz="0" w:space="0" w:color="auto"/>
        <w:right w:val="none" w:sz="0" w:space="0" w:color="auto"/>
      </w:divBdr>
    </w:div>
    <w:div w:id="1255239561">
      <w:bodyDiv w:val="1"/>
      <w:marLeft w:val="0"/>
      <w:marRight w:val="0"/>
      <w:marTop w:val="0"/>
      <w:marBottom w:val="0"/>
      <w:divBdr>
        <w:top w:val="none" w:sz="0" w:space="0" w:color="auto"/>
        <w:left w:val="none" w:sz="0" w:space="0" w:color="auto"/>
        <w:bottom w:val="none" w:sz="0" w:space="0" w:color="auto"/>
        <w:right w:val="none" w:sz="0" w:space="0" w:color="auto"/>
      </w:divBdr>
    </w:div>
    <w:div w:id="1494056918">
      <w:bodyDiv w:val="1"/>
      <w:marLeft w:val="0"/>
      <w:marRight w:val="0"/>
      <w:marTop w:val="0"/>
      <w:marBottom w:val="0"/>
      <w:divBdr>
        <w:top w:val="none" w:sz="0" w:space="0" w:color="auto"/>
        <w:left w:val="none" w:sz="0" w:space="0" w:color="auto"/>
        <w:bottom w:val="none" w:sz="0" w:space="0" w:color="auto"/>
        <w:right w:val="none" w:sz="0" w:space="0" w:color="auto"/>
      </w:divBdr>
    </w:div>
    <w:div w:id="1521316629">
      <w:bodyDiv w:val="1"/>
      <w:marLeft w:val="0"/>
      <w:marRight w:val="0"/>
      <w:marTop w:val="0"/>
      <w:marBottom w:val="0"/>
      <w:divBdr>
        <w:top w:val="none" w:sz="0" w:space="0" w:color="auto"/>
        <w:left w:val="none" w:sz="0" w:space="0" w:color="auto"/>
        <w:bottom w:val="none" w:sz="0" w:space="0" w:color="auto"/>
        <w:right w:val="none" w:sz="0" w:space="0" w:color="auto"/>
      </w:divBdr>
    </w:div>
    <w:div w:id="1543903138">
      <w:bodyDiv w:val="1"/>
      <w:marLeft w:val="0"/>
      <w:marRight w:val="0"/>
      <w:marTop w:val="0"/>
      <w:marBottom w:val="0"/>
      <w:divBdr>
        <w:top w:val="none" w:sz="0" w:space="0" w:color="auto"/>
        <w:left w:val="none" w:sz="0" w:space="0" w:color="auto"/>
        <w:bottom w:val="none" w:sz="0" w:space="0" w:color="auto"/>
        <w:right w:val="none" w:sz="0" w:space="0" w:color="auto"/>
      </w:divBdr>
    </w:div>
    <w:div w:id="1548567189">
      <w:bodyDiv w:val="1"/>
      <w:marLeft w:val="0"/>
      <w:marRight w:val="0"/>
      <w:marTop w:val="0"/>
      <w:marBottom w:val="0"/>
      <w:divBdr>
        <w:top w:val="none" w:sz="0" w:space="0" w:color="auto"/>
        <w:left w:val="none" w:sz="0" w:space="0" w:color="auto"/>
        <w:bottom w:val="none" w:sz="0" w:space="0" w:color="auto"/>
        <w:right w:val="none" w:sz="0" w:space="0" w:color="auto"/>
      </w:divBdr>
    </w:div>
    <w:div w:id="1564367725">
      <w:bodyDiv w:val="1"/>
      <w:marLeft w:val="0"/>
      <w:marRight w:val="0"/>
      <w:marTop w:val="0"/>
      <w:marBottom w:val="0"/>
      <w:divBdr>
        <w:top w:val="none" w:sz="0" w:space="0" w:color="auto"/>
        <w:left w:val="none" w:sz="0" w:space="0" w:color="auto"/>
        <w:bottom w:val="none" w:sz="0" w:space="0" w:color="auto"/>
        <w:right w:val="none" w:sz="0" w:space="0" w:color="auto"/>
      </w:divBdr>
    </w:div>
    <w:div w:id="1582905848">
      <w:bodyDiv w:val="1"/>
      <w:marLeft w:val="0"/>
      <w:marRight w:val="0"/>
      <w:marTop w:val="0"/>
      <w:marBottom w:val="0"/>
      <w:divBdr>
        <w:top w:val="none" w:sz="0" w:space="0" w:color="auto"/>
        <w:left w:val="none" w:sz="0" w:space="0" w:color="auto"/>
        <w:bottom w:val="none" w:sz="0" w:space="0" w:color="auto"/>
        <w:right w:val="none" w:sz="0" w:space="0" w:color="auto"/>
      </w:divBdr>
    </w:div>
    <w:div w:id="1708791872">
      <w:bodyDiv w:val="1"/>
      <w:marLeft w:val="0"/>
      <w:marRight w:val="0"/>
      <w:marTop w:val="0"/>
      <w:marBottom w:val="0"/>
      <w:divBdr>
        <w:top w:val="none" w:sz="0" w:space="0" w:color="auto"/>
        <w:left w:val="none" w:sz="0" w:space="0" w:color="auto"/>
        <w:bottom w:val="none" w:sz="0" w:space="0" w:color="auto"/>
        <w:right w:val="none" w:sz="0" w:space="0" w:color="auto"/>
      </w:divBdr>
    </w:div>
    <w:div w:id="1896888785">
      <w:bodyDiv w:val="1"/>
      <w:marLeft w:val="0"/>
      <w:marRight w:val="0"/>
      <w:marTop w:val="0"/>
      <w:marBottom w:val="0"/>
      <w:divBdr>
        <w:top w:val="none" w:sz="0" w:space="0" w:color="auto"/>
        <w:left w:val="none" w:sz="0" w:space="0" w:color="auto"/>
        <w:bottom w:val="none" w:sz="0" w:space="0" w:color="auto"/>
        <w:right w:val="none" w:sz="0" w:space="0" w:color="auto"/>
      </w:divBdr>
      <w:divsChild>
        <w:div w:id="2040930286">
          <w:marLeft w:val="0"/>
          <w:marRight w:val="0"/>
          <w:marTop w:val="0"/>
          <w:marBottom w:val="0"/>
          <w:divBdr>
            <w:top w:val="none" w:sz="0" w:space="0" w:color="auto"/>
            <w:left w:val="none" w:sz="0" w:space="0" w:color="auto"/>
            <w:bottom w:val="none" w:sz="0" w:space="0" w:color="auto"/>
            <w:right w:val="none" w:sz="0" w:space="0" w:color="auto"/>
          </w:divBdr>
          <w:divsChild>
            <w:div w:id="424157820">
              <w:marLeft w:val="0"/>
              <w:marRight w:val="0"/>
              <w:marTop w:val="0"/>
              <w:marBottom w:val="0"/>
              <w:divBdr>
                <w:top w:val="none" w:sz="0" w:space="0" w:color="auto"/>
                <w:left w:val="none" w:sz="0" w:space="0" w:color="auto"/>
                <w:bottom w:val="none" w:sz="0" w:space="0" w:color="auto"/>
                <w:right w:val="none" w:sz="0" w:space="0" w:color="auto"/>
              </w:divBdr>
              <w:divsChild>
                <w:div w:id="2024621228">
                  <w:marLeft w:val="0"/>
                  <w:marRight w:val="0"/>
                  <w:marTop w:val="0"/>
                  <w:marBottom w:val="0"/>
                  <w:divBdr>
                    <w:top w:val="none" w:sz="0" w:space="0" w:color="auto"/>
                    <w:left w:val="none" w:sz="0" w:space="0" w:color="auto"/>
                    <w:bottom w:val="none" w:sz="0" w:space="0" w:color="auto"/>
                    <w:right w:val="none" w:sz="0" w:space="0" w:color="auto"/>
                  </w:divBdr>
                  <w:divsChild>
                    <w:div w:id="2104644547">
                      <w:marLeft w:val="1"/>
                      <w:marRight w:val="1"/>
                      <w:marTop w:val="0"/>
                      <w:marBottom w:val="0"/>
                      <w:divBdr>
                        <w:top w:val="none" w:sz="0" w:space="0" w:color="auto"/>
                        <w:left w:val="none" w:sz="0" w:space="0" w:color="auto"/>
                        <w:bottom w:val="none" w:sz="0" w:space="0" w:color="auto"/>
                        <w:right w:val="none" w:sz="0" w:space="0" w:color="auto"/>
                      </w:divBdr>
                      <w:divsChild>
                        <w:div w:id="861893737">
                          <w:marLeft w:val="0"/>
                          <w:marRight w:val="0"/>
                          <w:marTop w:val="0"/>
                          <w:marBottom w:val="0"/>
                          <w:divBdr>
                            <w:top w:val="none" w:sz="0" w:space="0" w:color="auto"/>
                            <w:left w:val="none" w:sz="0" w:space="0" w:color="auto"/>
                            <w:bottom w:val="none" w:sz="0" w:space="0" w:color="auto"/>
                            <w:right w:val="none" w:sz="0" w:space="0" w:color="auto"/>
                          </w:divBdr>
                          <w:divsChild>
                            <w:div w:id="69739657">
                              <w:marLeft w:val="0"/>
                              <w:marRight w:val="0"/>
                              <w:marTop w:val="0"/>
                              <w:marBottom w:val="360"/>
                              <w:divBdr>
                                <w:top w:val="none" w:sz="0" w:space="0" w:color="auto"/>
                                <w:left w:val="none" w:sz="0" w:space="0" w:color="auto"/>
                                <w:bottom w:val="none" w:sz="0" w:space="0" w:color="auto"/>
                                <w:right w:val="none" w:sz="0" w:space="0" w:color="auto"/>
                              </w:divBdr>
                              <w:divsChild>
                                <w:div w:id="239604247">
                                  <w:marLeft w:val="0"/>
                                  <w:marRight w:val="0"/>
                                  <w:marTop w:val="0"/>
                                  <w:marBottom w:val="0"/>
                                  <w:divBdr>
                                    <w:top w:val="none" w:sz="0" w:space="0" w:color="auto"/>
                                    <w:left w:val="none" w:sz="0" w:space="0" w:color="auto"/>
                                    <w:bottom w:val="none" w:sz="0" w:space="0" w:color="auto"/>
                                    <w:right w:val="none" w:sz="0" w:space="0" w:color="auto"/>
                                  </w:divBdr>
                                  <w:divsChild>
                                    <w:div w:id="669674581">
                                      <w:marLeft w:val="0"/>
                                      <w:marRight w:val="0"/>
                                      <w:marTop w:val="0"/>
                                      <w:marBottom w:val="0"/>
                                      <w:divBdr>
                                        <w:top w:val="none" w:sz="0" w:space="0" w:color="auto"/>
                                        <w:left w:val="none" w:sz="0" w:space="0" w:color="auto"/>
                                        <w:bottom w:val="none" w:sz="0" w:space="0" w:color="auto"/>
                                        <w:right w:val="none" w:sz="0" w:space="0" w:color="auto"/>
                                      </w:divBdr>
                                      <w:divsChild>
                                        <w:div w:id="1046179312">
                                          <w:marLeft w:val="0"/>
                                          <w:marRight w:val="0"/>
                                          <w:marTop w:val="0"/>
                                          <w:marBottom w:val="0"/>
                                          <w:divBdr>
                                            <w:top w:val="none" w:sz="0" w:space="0" w:color="auto"/>
                                            <w:left w:val="none" w:sz="0" w:space="0" w:color="auto"/>
                                            <w:bottom w:val="none" w:sz="0" w:space="0" w:color="auto"/>
                                            <w:right w:val="none" w:sz="0" w:space="0" w:color="auto"/>
                                          </w:divBdr>
                                          <w:divsChild>
                                            <w:div w:id="618149960">
                                              <w:marLeft w:val="0"/>
                                              <w:marRight w:val="0"/>
                                              <w:marTop w:val="0"/>
                                              <w:marBottom w:val="0"/>
                                              <w:divBdr>
                                                <w:top w:val="none" w:sz="0" w:space="0" w:color="auto"/>
                                                <w:left w:val="none" w:sz="0" w:space="0" w:color="auto"/>
                                                <w:bottom w:val="none" w:sz="0" w:space="0" w:color="auto"/>
                                                <w:right w:val="none" w:sz="0" w:space="0" w:color="auto"/>
                                              </w:divBdr>
                                              <w:divsChild>
                                                <w:div w:id="129286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7913099">
      <w:bodyDiv w:val="1"/>
      <w:marLeft w:val="0"/>
      <w:marRight w:val="0"/>
      <w:marTop w:val="0"/>
      <w:marBottom w:val="0"/>
      <w:divBdr>
        <w:top w:val="none" w:sz="0" w:space="0" w:color="auto"/>
        <w:left w:val="none" w:sz="0" w:space="0" w:color="auto"/>
        <w:bottom w:val="none" w:sz="0" w:space="0" w:color="auto"/>
        <w:right w:val="none" w:sz="0" w:space="0" w:color="auto"/>
      </w:divBdr>
    </w:div>
    <w:div w:id="1947614083">
      <w:bodyDiv w:val="1"/>
      <w:marLeft w:val="0"/>
      <w:marRight w:val="0"/>
      <w:marTop w:val="0"/>
      <w:marBottom w:val="0"/>
      <w:divBdr>
        <w:top w:val="none" w:sz="0" w:space="0" w:color="auto"/>
        <w:left w:val="none" w:sz="0" w:space="0" w:color="auto"/>
        <w:bottom w:val="none" w:sz="0" w:space="0" w:color="auto"/>
        <w:right w:val="none" w:sz="0" w:space="0" w:color="auto"/>
      </w:divBdr>
    </w:div>
    <w:div w:id="211636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98F007-A1DB-4E73-B7B9-D1D47D216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29824</Words>
  <Characters>17000</Characters>
  <Application>Microsoft Office Word</Application>
  <DocSecurity>0</DocSecurity>
  <Lines>141</Lines>
  <Paragraphs>93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Administracinė byla Nr</vt:lpstr>
      <vt:lpstr>Administracinė byla Nr</vt:lpstr>
    </vt:vector>
  </TitlesOfParts>
  <Company/>
  <LinksUpToDate>false</LinksUpToDate>
  <CharactersWithSpaces>46731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Administracinė byla Nr</dc:title>
  <dc:subject/>
  <dc:creator>Lina Gudeliauskienė</dc:creator>
  <cp:keywords/>
  <dc:description/>
  <cp:lastModifiedBy>Žygimantas Surgailis</cp:lastModifiedBy>
  <cp:revision>5</cp:revision>
  <cp:lastPrinted>2018-07-19T05:28:00Z</cp:lastPrinted>
  <dcterms:created xsi:type="dcterms:W3CDTF">2018-12-18T12:14:00Z</dcterms:created>
  <dcterms:modified xsi:type="dcterms:W3CDTF">2018-12-18T12:23:00Z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a00b224e49946b3ac000dcb2c7ec6b9201606131716058">
    <vt:lpwstr>PFzpnv/wiiACcoTQUQD46QDlk1o=</vt:lpwstr>
  </property>
  <property fmtid="{D5CDD505-2E9C-101B-9397-08002B2CF9AE}" pid="3" name="NSM7b5d487c93874ed585bbe0cad22e3730201807230816490">
    <vt:lpwstr>zOQyvbvWSt0D4waDg+vAPj+VXgI=</vt:lpwstr>
  </property>
  <property fmtid="{D5CDD505-2E9C-101B-9397-08002B2CF9AE}" pid="4" name="NSMb55985b5324747feaf95ba7f6ee1a0ae201812181416485">
    <vt:lpwstr>LmFZ1Slc4MX4wOxf7h+u9vzRhjY=</vt:lpwstr>
  </property>
  <property fmtid="{D5CDD505-2E9C-101B-9397-08002B2CF9AE}" pid="5" name="NSM314229a33ad74b4785c7061264c7e63d201812181418262">
    <vt:lpwstr>D1rWm64Nk1Mzw1OMT6R9b7mUp6I=</vt:lpwstr>
  </property>
  <property fmtid="{D5CDD505-2E9C-101B-9397-08002B2CF9AE}" pid="6" name="NSMfc69496d4b46495caa4478362f40317c201812181422565">
    <vt:lpwstr>cACojVvNPT+8ozEY4TajpfVdBAk=</vt:lpwstr>
  </property>
</Properties>
</file>