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54DB" w14:textId="0A8FBBC9" w:rsidR="00992420" w:rsidRPr="00F967E9" w:rsidRDefault="00992420" w:rsidP="00992420">
      <w:pPr>
        <w:ind w:left="-142" w:right="-2" w:firstLine="720"/>
        <w:jc w:val="right"/>
      </w:pPr>
      <w:r w:rsidRPr="00F967E9">
        <w:t xml:space="preserve">Administracinė byla Nr. </w:t>
      </w:r>
      <w:r w:rsidR="00D70E30" w:rsidRPr="00F967E9">
        <w:t>e</w:t>
      </w:r>
      <w:r w:rsidRPr="00F967E9">
        <w:t>I-</w:t>
      </w:r>
      <w:r w:rsidR="00EF52C8" w:rsidRPr="00F967E9">
        <w:t>96</w:t>
      </w:r>
      <w:r w:rsidRPr="00F967E9">
        <w:t>-</w:t>
      </w:r>
      <w:r w:rsidR="00EF52C8" w:rsidRPr="00F967E9">
        <w:t>463</w:t>
      </w:r>
      <w:r w:rsidRPr="00F967E9">
        <w:t>/202</w:t>
      </w:r>
      <w:r w:rsidR="00D70E30" w:rsidRPr="00F967E9">
        <w:t>6</w:t>
      </w:r>
    </w:p>
    <w:p w14:paraId="05FD36AB" w14:textId="36FFFF46" w:rsidR="00992420" w:rsidRPr="00F967E9" w:rsidRDefault="00992420" w:rsidP="00992420">
      <w:pPr>
        <w:ind w:left="-142" w:right="-2" w:firstLine="720"/>
        <w:jc w:val="right"/>
      </w:pPr>
      <w:r w:rsidRPr="00F967E9">
        <w:t xml:space="preserve">Teisminio proceso Nr. </w:t>
      </w:r>
      <w:r w:rsidR="00EF52C8" w:rsidRPr="00F967E9">
        <w:t>3-66-3-00053-2026-6</w:t>
      </w:r>
    </w:p>
    <w:p w14:paraId="5E27012E" w14:textId="760BD6D1" w:rsidR="00992420" w:rsidRPr="00F967E9" w:rsidRDefault="00992420" w:rsidP="00992420">
      <w:pPr>
        <w:ind w:left="-142" w:right="-2" w:firstLine="720"/>
        <w:jc w:val="right"/>
      </w:pPr>
      <w:r w:rsidRPr="00F967E9">
        <w:t xml:space="preserve">Procesinio sprendimo </w:t>
      </w:r>
      <w:r w:rsidRPr="006B0A94">
        <w:t>kategorijos: 43.3</w:t>
      </w:r>
      <w:r w:rsidR="00B22C1D" w:rsidRPr="006B0A94">
        <w:t>.1</w:t>
      </w:r>
      <w:r w:rsidR="002E3F23" w:rsidRPr="006B0A94">
        <w:t>; 58.1</w:t>
      </w:r>
    </w:p>
    <w:p w14:paraId="1965315B" w14:textId="72FE593A" w:rsidR="00992420" w:rsidRDefault="005D1C7B" w:rsidP="00992420">
      <w:pPr>
        <w:ind w:left="-142" w:right="-2" w:firstLine="720"/>
        <w:jc w:val="right"/>
      </w:pPr>
      <w:r>
        <w:t>(S)</w:t>
      </w:r>
    </w:p>
    <w:p w14:paraId="679BAB1E" w14:textId="77777777" w:rsidR="005D1C7B" w:rsidRPr="00F967E9" w:rsidRDefault="005D1C7B" w:rsidP="00992420">
      <w:pPr>
        <w:ind w:left="-142" w:right="-2" w:firstLine="720"/>
        <w:jc w:val="right"/>
      </w:pPr>
    </w:p>
    <w:p w14:paraId="5A233C42" w14:textId="77777777" w:rsidR="00992420" w:rsidRPr="00F967E9" w:rsidRDefault="00992420" w:rsidP="00992420">
      <w:pPr>
        <w:ind w:right="-2"/>
        <w:jc w:val="center"/>
      </w:pPr>
      <w:r w:rsidRPr="00F967E9">
        <w:rPr>
          <w:noProof/>
          <w:lang w:eastAsia="lt-LT"/>
        </w:rPr>
        <w:drawing>
          <wp:inline distT="0" distB="0" distL="0" distR="0" wp14:anchorId="7EF0CE0D" wp14:editId="771DCF5E">
            <wp:extent cx="675640" cy="68389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srcRect/>
                    <a:stretch>
                      <a:fillRect/>
                    </a:stretch>
                  </pic:blipFill>
                  <pic:spPr bwMode="auto">
                    <a:xfrm>
                      <a:off x="0" y="0"/>
                      <a:ext cx="675640" cy="683895"/>
                    </a:xfrm>
                    <a:prstGeom prst="rect">
                      <a:avLst/>
                    </a:prstGeom>
                    <a:noFill/>
                    <a:ln w="9525">
                      <a:noFill/>
                      <a:miter lim="800000"/>
                      <a:headEnd/>
                      <a:tailEnd/>
                    </a:ln>
                  </pic:spPr>
                </pic:pic>
              </a:graphicData>
            </a:graphic>
          </wp:inline>
        </w:drawing>
      </w:r>
    </w:p>
    <w:p w14:paraId="14CBA5C4" w14:textId="77777777" w:rsidR="00992420" w:rsidRPr="00F967E9" w:rsidRDefault="00992420" w:rsidP="00992420">
      <w:pPr>
        <w:ind w:right="-2"/>
        <w:jc w:val="center"/>
      </w:pPr>
    </w:p>
    <w:p w14:paraId="63A3185B" w14:textId="77777777" w:rsidR="00992420" w:rsidRPr="00F967E9" w:rsidRDefault="00992420" w:rsidP="00992420">
      <w:pPr>
        <w:pStyle w:val="Antrat3"/>
        <w:ind w:right="-2"/>
        <w:rPr>
          <w:szCs w:val="24"/>
          <w:lang w:val="lt-LT"/>
        </w:rPr>
      </w:pPr>
      <w:r w:rsidRPr="00F967E9">
        <w:rPr>
          <w:szCs w:val="24"/>
          <w:lang w:val="lt-LT"/>
        </w:rPr>
        <w:t>LIETUVOS VYRIAUSIASIS ADMINISTRACINIS TEISMAS</w:t>
      </w:r>
    </w:p>
    <w:p w14:paraId="02EA5831" w14:textId="77777777" w:rsidR="00992420" w:rsidRPr="00F967E9" w:rsidRDefault="00992420" w:rsidP="00992420">
      <w:pPr>
        <w:ind w:right="-2"/>
        <w:jc w:val="center"/>
        <w:rPr>
          <w:sz w:val="12"/>
          <w:szCs w:val="12"/>
        </w:rPr>
      </w:pPr>
    </w:p>
    <w:p w14:paraId="73461050" w14:textId="77777777" w:rsidR="00992420" w:rsidRPr="00F967E9" w:rsidRDefault="00992420" w:rsidP="00992420">
      <w:pPr>
        <w:pStyle w:val="Antrat3"/>
        <w:ind w:right="-2"/>
        <w:rPr>
          <w:szCs w:val="24"/>
          <w:lang w:val="lt-LT"/>
        </w:rPr>
      </w:pPr>
      <w:r w:rsidRPr="00F967E9">
        <w:rPr>
          <w:szCs w:val="24"/>
          <w:lang w:val="lt-LT"/>
        </w:rPr>
        <w:t>N U T A R T I S</w:t>
      </w:r>
    </w:p>
    <w:p w14:paraId="61ECB5F6" w14:textId="77777777" w:rsidR="00992420" w:rsidRPr="00F967E9" w:rsidRDefault="00992420" w:rsidP="00992420"/>
    <w:p w14:paraId="510D9AAC" w14:textId="3FB6B51E" w:rsidR="00992420" w:rsidRPr="00F967E9" w:rsidRDefault="00992420" w:rsidP="00992420">
      <w:pPr>
        <w:ind w:right="-2"/>
        <w:jc w:val="center"/>
      </w:pPr>
      <w:r w:rsidRPr="00F967E9">
        <w:t>202</w:t>
      </w:r>
      <w:r w:rsidR="00D70E30" w:rsidRPr="00F967E9">
        <w:t>6</w:t>
      </w:r>
      <w:r w:rsidRPr="00F967E9">
        <w:t xml:space="preserve"> m. </w:t>
      </w:r>
      <w:r w:rsidR="00B22C1D">
        <w:t>spalio 7</w:t>
      </w:r>
      <w:r w:rsidRPr="00F967E9">
        <w:t xml:space="preserve"> d.</w:t>
      </w:r>
    </w:p>
    <w:p w14:paraId="11F39F70" w14:textId="77777777" w:rsidR="00992420" w:rsidRPr="00F967E9" w:rsidRDefault="00992420" w:rsidP="00992420">
      <w:pPr>
        <w:ind w:right="-2"/>
        <w:jc w:val="center"/>
      </w:pPr>
      <w:r w:rsidRPr="00F967E9">
        <w:t>Vilnius</w:t>
      </w:r>
    </w:p>
    <w:p w14:paraId="4A385531" w14:textId="77777777" w:rsidR="00992420" w:rsidRPr="00F967E9" w:rsidRDefault="00992420" w:rsidP="00992420">
      <w:pPr>
        <w:ind w:right="-2"/>
        <w:jc w:val="center"/>
      </w:pPr>
    </w:p>
    <w:p w14:paraId="6001918D" w14:textId="51D3ABEC" w:rsidR="00EF52C8" w:rsidRPr="00F967E9" w:rsidRDefault="00992420" w:rsidP="00992420">
      <w:pPr>
        <w:shd w:val="clear" w:color="auto" w:fill="FFFFFF"/>
        <w:ind w:right="-2" w:firstLine="709"/>
        <w:jc w:val="both"/>
      </w:pPr>
      <w:r w:rsidRPr="00F967E9">
        <w:t xml:space="preserve">Lietuvos vyriausiojo administracinio teismo teisėjų kolegija, susidedanti iš </w:t>
      </w:r>
      <w:r w:rsidR="00EF52C8" w:rsidRPr="00F967E9">
        <w:t xml:space="preserve">Audriaus </w:t>
      </w:r>
      <w:proofErr w:type="spellStart"/>
      <w:r w:rsidR="00EF52C8" w:rsidRPr="00F967E9">
        <w:t>Bakavecko</w:t>
      </w:r>
      <w:proofErr w:type="spellEnd"/>
      <w:r w:rsidR="00EF52C8" w:rsidRPr="00F967E9">
        <w:t xml:space="preserve"> (kolegijos pirmininkas), Jolantos </w:t>
      </w:r>
      <w:proofErr w:type="spellStart"/>
      <w:r w:rsidR="00EF52C8" w:rsidRPr="00F967E9">
        <w:t>Malijauskienės</w:t>
      </w:r>
      <w:proofErr w:type="spellEnd"/>
      <w:r w:rsidR="00EF52C8" w:rsidRPr="00F967E9">
        <w:t xml:space="preserve"> (pranešėja) ir Ivetos </w:t>
      </w:r>
      <w:proofErr w:type="spellStart"/>
      <w:r w:rsidR="00EF52C8" w:rsidRPr="00F967E9">
        <w:t>Pelienės</w:t>
      </w:r>
      <w:proofErr w:type="spellEnd"/>
      <w:r w:rsidR="00EF52C8" w:rsidRPr="00F967E9">
        <w:t>,</w:t>
      </w:r>
    </w:p>
    <w:p w14:paraId="39D3C2B5" w14:textId="4D0E0AD4" w:rsidR="00992420" w:rsidRPr="00F967E9" w:rsidRDefault="00992420" w:rsidP="002E3F23">
      <w:pPr>
        <w:shd w:val="clear" w:color="auto" w:fill="FFFFFF"/>
        <w:ind w:right="-2" w:firstLine="709"/>
        <w:jc w:val="both"/>
      </w:pPr>
      <w:r w:rsidRPr="00F967E9">
        <w:t>rašytinio proceso tvarka nagrinė</w:t>
      </w:r>
      <w:r w:rsidR="002E3F23" w:rsidRPr="00F967E9">
        <w:t>dama</w:t>
      </w:r>
      <w:r w:rsidRPr="00F967E9">
        <w:t xml:space="preserve"> pareiškėj</w:t>
      </w:r>
      <w:r w:rsidR="00EF52C8" w:rsidRPr="00F967E9">
        <w:t xml:space="preserve">o </w:t>
      </w:r>
      <w:r w:rsidR="00EF52C8" w:rsidRPr="00F967E9">
        <w:rPr>
          <w:szCs w:val="20"/>
        </w:rPr>
        <w:t xml:space="preserve">Vilniaus miesto apylinkės teismo prašymo ištirti Valstybinės energetikos reguliavimo tarybos nutarimu patvirtinto Pasinaudojimo elektros skirstomaisiais tinklais tvarkos aprašo nuostatų teisėtumą </w:t>
      </w:r>
      <w:r w:rsidRPr="00F967E9">
        <w:t xml:space="preserve">priėmimo klausimą, </w:t>
      </w:r>
    </w:p>
    <w:p w14:paraId="0BE1631D" w14:textId="77777777" w:rsidR="00992420" w:rsidRPr="00F967E9" w:rsidRDefault="00992420" w:rsidP="00992420">
      <w:pPr>
        <w:shd w:val="clear" w:color="auto" w:fill="FFFFFF"/>
        <w:ind w:right="-2"/>
      </w:pPr>
    </w:p>
    <w:p w14:paraId="60A3FC57" w14:textId="77777777" w:rsidR="00992420" w:rsidRPr="00F967E9" w:rsidRDefault="00992420" w:rsidP="00992420">
      <w:pPr>
        <w:shd w:val="clear" w:color="auto" w:fill="FFFFFF"/>
        <w:ind w:right="-2"/>
      </w:pPr>
      <w:r w:rsidRPr="00F967E9">
        <w:t>n u s t a t ė:</w:t>
      </w:r>
    </w:p>
    <w:p w14:paraId="0E148746" w14:textId="77777777" w:rsidR="00992420" w:rsidRPr="00F967E9" w:rsidRDefault="00992420" w:rsidP="00992420">
      <w:pPr>
        <w:shd w:val="clear" w:color="auto" w:fill="FFFFFF"/>
        <w:ind w:right="-2" w:firstLine="709"/>
      </w:pPr>
    </w:p>
    <w:p w14:paraId="49FD6374" w14:textId="16F83F37" w:rsidR="00E8458C" w:rsidRPr="00F967E9" w:rsidRDefault="00E8458C" w:rsidP="00E8458C">
      <w:pPr>
        <w:shd w:val="clear" w:color="auto" w:fill="FFFFFF"/>
        <w:ind w:right="-2"/>
        <w:jc w:val="center"/>
      </w:pPr>
      <w:r w:rsidRPr="00F967E9">
        <w:t>I.</w:t>
      </w:r>
    </w:p>
    <w:p w14:paraId="77E88523" w14:textId="77777777" w:rsidR="00E8458C" w:rsidRPr="00F967E9" w:rsidRDefault="00E8458C" w:rsidP="00992420">
      <w:pPr>
        <w:shd w:val="clear" w:color="auto" w:fill="FFFFFF"/>
        <w:ind w:right="-2" w:firstLine="709"/>
      </w:pPr>
    </w:p>
    <w:p w14:paraId="6BE312E0" w14:textId="5FB793AB" w:rsidR="00EF52C8" w:rsidRDefault="00F82FDE" w:rsidP="004A7ACE">
      <w:pPr>
        <w:pStyle w:val="Sraopastraipa"/>
        <w:numPr>
          <w:ilvl w:val="0"/>
          <w:numId w:val="2"/>
        </w:numPr>
        <w:shd w:val="clear" w:color="auto" w:fill="FFFFFF"/>
        <w:ind w:left="0" w:right="-2" w:firstLine="709"/>
        <w:jc w:val="both"/>
      </w:pPr>
      <w:r w:rsidRPr="00F967E9">
        <w:t xml:space="preserve">Lietuvos vyriausiajame administraciniame teisme gautas pareiškėjo Vilniaus miesto apylinkės teismo </w:t>
      </w:r>
      <w:r w:rsidR="00B61579" w:rsidRPr="00F967E9">
        <w:t xml:space="preserve">(toliau – ir pareiškėjas) </w:t>
      </w:r>
      <w:r w:rsidRPr="00F967E9">
        <w:t xml:space="preserve">prašymas </w:t>
      </w:r>
      <w:r w:rsidR="00CB3699" w:rsidRPr="00F967E9">
        <w:t xml:space="preserve">(2026 m. rugpjūčio 24 d. nutartis) </w:t>
      </w:r>
      <w:r w:rsidRPr="00F967E9">
        <w:t>ištirti, ar Pasinaudojimo elektros skirstomaisiais tinklais tvarkos aprašas tiek, kiek juo nedetalizuotas sprendimo (priimto Valstybinės energetikos reguliavimo tarybos ar teismo), kuriuo ketinimų protokolo nutraukimas pripažįstamas neteisėtu, įgyvendinimo mechanizmas (galios rezervacijos atstatymas, jei rezervuota galia po ketinimų protokolo nutraukimo iki ketinimų protokolo nutraukimo pripažinimo neteisėtu buvo rezervuota / perduota tretiesiems asmenims), atitinka Lietuvos Respublikos civilinio proceso kodekso 18 straipsnį.</w:t>
      </w:r>
    </w:p>
    <w:p w14:paraId="1901711B" w14:textId="4E8D3976" w:rsidR="00B92C4D" w:rsidRPr="0086253B" w:rsidRDefault="00B22C1D" w:rsidP="00B92C4D">
      <w:pPr>
        <w:pStyle w:val="Sraopastraipa"/>
        <w:numPr>
          <w:ilvl w:val="0"/>
          <w:numId w:val="2"/>
        </w:numPr>
        <w:shd w:val="clear" w:color="auto" w:fill="FFFFFF"/>
        <w:ind w:left="0" w:right="-2" w:firstLine="709"/>
        <w:jc w:val="both"/>
      </w:pPr>
      <w:r w:rsidRPr="00B22C1D">
        <w:t>Lietuvos vyriausiojo administracinio teismo 202</w:t>
      </w:r>
      <w:r>
        <w:t>6</w:t>
      </w:r>
      <w:r w:rsidRPr="00B22C1D">
        <w:t xml:space="preserve"> m. </w:t>
      </w:r>
      <w:r>
        <w:t>rugpjūčio</w:t>
      </w:r>
      <w:r w:rsidRPr="00B22C1D">
        <w:t xml:space="preserve"> </w:t>
      </w:r>
      <w:r>
        <w:t>31</w:t>
      </w:r>
      <w:r w:rsidRPr="00B22C1D">
        <w:t xml:space="preserve"> d. nutartimi, vadovaujantis Lietuvos Respublikos </w:t>
      </w:r>
      <w:r w:rsidRPr="0086253B">
        <w:t xml:space="preserve">administracinių bylų teisenos įstatymo </w:t>
      </w:r>
      <w:r w:rsidR="00EC209E" w:rsidRPr="0086253B">
        <w:t xml:space="preserve">(toliau – ir ABTĮ) </w:t>
      </w:r>
      <w:r w:rsidRPr="0086253B">
        <w:t>33 straipsnio 1 dalimi, 116 straipsnio 1 dalimi, Vilniaus miesto apylinkės teismui buvo pasiūlyta iki 2026</w:t>
      </w:r>
      <w:r w:rsidR="00EC209E" w:rsidRPr="0086253B">
        <w:t> </w:t>
      </w:r>
      <w:r w:rsidRPr="0086253B">
        <w:t>m. rugsėjo 28 d. pašalinti minėtoje nutartyje nurodytus Vilniaus miesto apylinkės teismo 2026</w:t>
      </w:r>
      <w:r w:rsidR="00EC209E" w:rsidRPr="0086253B">
        <w:t> </w:t>
      </w:r>
      <w:r w:rsidRPr="0086253B">
        <w:t>m. rugpjūčio 24 d. nutartimi pateikto prašymo trūkumus ir pateikti patikslintą prašymą.</w:t>
      </w:r>
      <w:r w:rsidR="006B0E4E" w:rsidRPr="0086253B">
        <w:t xml:space="preserve"> Ši Lietuvos vyriausiojo administracinio teismo 2026 m. rugpjūčio 31 d. nutartis </w:t>
      </w:r>
      <w:r w:rsidR="0086253B" w:rsidRPr="0086253B">
        <w:t>išsiųsta</w:t>
      </w:r>
      <w:r w:rsidR="006B0E4E" w:rsidRPr="0086253B">
        <w:t xml:space="preserve"> pareiškėjui per </w:t>
      </w:r>
      <w:r w:rsidR="00B92C4D" w:rsidRPr="0086253B">
        <w:t>Lietuvos teismų elektroninių paslaugų portalo sistemą.</w:t>
      </w:r>
    </w:p>
    <w:p w14:paraId="71283466" w14:textId="43022BF8" w:rsidR="00EC209E" w:rsidRPr="00E943E7" w:rsidRDefault="00EC209E" w:rsidP="00EC209E">
      <w:pPr>
        <w:pStyle w:val="Sraopastraipa"/>
        <w:numPr>
          <w:ilvl w:val="0"/>
          <w:numId w:val="2"/>
        </w:numPr>
        <w:shd w:val="clear" w:color="auto" w:fill="FFFFFF"/>
        <w:ind w:left="0" w:right="-2" w:firstLine="709"/>
        <w:jc w:val="both"/>
      </w:pPr>
      <w:r w:rsidRPr="0086253B">
        <w:t xml:space="preserve">ABTĮ 116 straipsnio 1 dalis nustato, kad bylos dėl norminių administracinių aktų teisėtumo nagrinėjamos pagal bendrąsias šiame įstatyme nustatytas proceso taisykles. </w:t>
      </w:r>
      <w:r w:rsidRPr="0086253B">
        <w:rPr>
          <w:lang w:bidi="lt-LT"/>
        </w:rPr>
        <w:t>Remiantis ABTĮ 33 straipsnio 1 dalimi, jeigu per teismo nustatytą terminą trūkumai nepašalinami, skundas (prašymas, pareiškimas) laikomas nepaduotu ir teisėjo nutartimi</w:t>
      </w:r>
      <w:r w:rsidRPr="00E943E7">
        <w:rPr>
          <w:lang w:bidi="lt-LT"/>
        </w:rPr>
        <w:t xml:space="preserve"> grąžinamas pareiškėjui.</w:t>
      </w:r>
    </w:p>
    <w:p w14:paraId="3A2E5FD0" w14:textId="088F9EB8" w:rsidR="00EC209E" w:rsidRDefault="00B22C1D" w:rsidP="00844B20">
      <w:pPr>
        <w:pStyle w:val="Sraopastraipa"/>
        <w:numPr>
          <w:ilvl w:val="0"/>
          <w:numId w:val="2"/>
        </w:numPr>
        <w:shd w:val="clear" w:color="auto" w:fill="FFFFFF"/>
        <w:ind w:left="0" w:right="-2" w:firstLine="709"/>
        <w:jc w:val="both"/>
      </w:pPr>
      <w:r w:rsidRPr="00FD2492">
        <w:t>Lietuvos vyriausiajame administraciniame teisme nėra gautas joks Vilniaus miesto apylinkės teismo procesinis dokumentas, kuri</w:t>
      </w:r>
      <w:r>
        <w:t xml:space="preserve">ame </w:t>
      </w:r>
      <w:r w:rsidRPr="00FD2492">
        <w:t xml:space="preserve">būtų šalinami Lietuvos vyriausiojo administracinio teismo </w:t>
      </w:r>
      <w:r w:rsidRPr="00B22C1D">
        <w:t>202</w:t>
      </w:r>
      <w:r>
        <w:t>6</w:t>
      </w:r>
      <w:r w:rsidRPr="00B22C1D">
        <w:t xml:space="preserve"> m. </w:t>
      </w:r>
      <w:r>
        <w:t>rugpjūčio</w:t>
      </w:r>
      <w:r w:rsidRPr="00B22C1D">
        <w:t xml:space="preserve"> </w:t>
      </w:r>
      <w:r>
        <w:t>31</w:t>
      </w:r>
      <w:r w:rsidRPr="00B22C1D">
        <w:t xml:space="preserve"> d. </w:t>
      </w:r>
      <w:r w:rsidRPr="00FD2492">
        <w:t>nutartyje nurodyti prašymo trūkumai.</w:t>
      </w:r>
      <w:r>
        <w:t xml:space="preserve"> </w:t>
      </w:r>
      <w:r w:rsidR="00EC209E" w:rsidRPr="00EC209E">
        <w:t xml:space="preserve">Tai sudaro pagrindą konstatuoti, kad pareiškėjas per teismo nustatytą terminą nepašalino minėtoje nutartyje nurodytų </w:t>
      </w:r>
      <w:r w:rsidR="00EC209E">
        <w:t>prašymo</w:t>
      </w:r>
      <w:r w:rsidR="00EC209E" w:rsidRPr="00EC209E">
        <w:t xml:space="preserve"> trūkumų</w:t>
      </w:r>
      <w:r w:rsidR="00844B20">
        <w:t>, todėl pareiškėjo prašymas</w:t>
      </w:r>
      <w:r w:rsidR="00844B20" w:rsidRPr="00844B20">
        <w:t xml:space="preserve"> </w:t>
      </w:r>
      <w:r w:rsidR="00844B20" w:rsidRPr="00FD2492">
        <w:t xml:space="preserve">dėl norminio administracinio akto teisėtumo ištyrimo </w:t>
      </w:r>
      <w:r w:rsidR="00844B20" w:rsidRPr="00844B20">
        <w:t>laikomas nepaduotu ir grąžinamas pareiškėjui</w:t>
      </w:r>
      <w:r w:rsidR="00844B20">
        <w:t xml:space="preserve"> </w:t>
      </w:r>
      <w:r w:rsidR="00844B20" w:rsidRPr="00F967E9">
        <w:t>Vilniaus miesto apylinkės teism</w:t>
      </w:r>
      <w:r w:rsidR="00844B20">
        <w:t>ui.</w:t>
      </w:r>
    </w:p>
    <w:p w14:paraId="2D7FF48F" w14:textId="08C8A8E1" w:rsidR="002103CA" w:rsidRDefault="00B22C1D" w:rsidP="002103CA">
      <w:pPr>
        <w:pStyle w:val="Sraopastraipa"/>
        <w:numPr>
          <w:ilvl w:val="0"/>
          <w:numId w:val="2"/>
        </w:numPr>
        <w:shd w:val="clear" w:color="auto" w:fill="FFFFFF"/>
        <w:ind w:left="0" w:right="-2" w:firstLine="709"/>
        <w:jc w:val="both"/>
      </w:pPr>
      <w:r w:rsidRPr="00FD2492">
        <w:lastRenderedPageBreak/>
        <w:t>Pažymėtina, kad nutartis, kuria skundas (prašymas, pareiškimas) laikomas nepaduotu tuo pagrindu, jog pareiškėjas per nustatytą terminą nepašalina ankstesne teismo nutartimi nurodytų skundo (prašymo, pareiškimo) trūkumų, neužkerta jam kelio pakartotinai kreiptis į teismą pateikiant įstatymo reikalavimus atitinkantį skundą (prašymą, pareiškimą) (</w:t>
      </w:r>
      <w:proofErr w:type="spellStart"/>
      <w:r w:rsidRPr="002103CA">
        <w:rPr>
          <w:i/>
        </w:rPr>
        <w:t>mutatis</w:t>
      </w:r>
      <w:proofErr w:type="spellEnd"/>
      <w:r w:rsidRPr="002103CA">
        <w:rPr>
          <w:i/>
        </w:rPr>
        <w:t xml:space="preserve"> </w:t>
      </w:r>
      <w:proofErr w:type="spellStart"/>
      <w:r w:rsidRPr="002103CA">
        <w:rPr>
          <w:i/>
        </w:rPr>
        <w:t>mutandis</w:t>
      </w:r>
      <w:proofErr w:type="spellEnd"/>
      <w:r w:rsidRPr="00FD2492">
        <w:t xml:space="preserve"> Lietuvos vyriausiojo administracinio teismo 2012 m. sausio 13 d. nutartis administracinėje byloje Nr. AS</w:t>
      </w:r>
      <w:r w:rsidRPr="002103CA">
        <w:rPr>
          <w:vertAlign w:val="superscript"/>
        </w:rPr>
        <w:t>602</w:t>
      </w:r>
      <w:r w:rsidRPr="00FD2492">
        <w:t>-87/2012, 2021 m. balandžio 14 d. nutartis administracinėje byloje Nr. AS-231-822/2021 ir kt.).</w:t>
      </w:r>
    </w:p>
    <w:p w14:paraId="16A37B57" w14:textId="77777777" w:rsidR="00F31B10" w:rsidRPr="00A56638" w:rsidRDefault="00F31B10" w:rsidP="00F31B10">
      <w:pPr>
        <w:pStyle w:val="Sraopastraipa"/>
        <w:shd w:val="clear" w:color="auto" w:fill="FFFFFF"/>
        <w:ind w:left="709" w:right="-2"/>
        <w:jc w:val="both"/>
        <w:rPr>
          <w:bCs/>
        </w:rPr>
      </w:pPr>
    </w:p>
    <w:p w14:paraId="6446C68C" w14:textId="6776B5A0" w:rsidR="00992420" w:rsidRPr="00A56638" w:rsidRDefault="00992420" w:rsidP="00992420">
      <w:pPr>
        <w:shd w:val="clear" w:color="auto" w:fill="FFFFFF"/>
        <w:ind w:right="-2" w:firstLine="720"/>
        <w:jc w:val="both"/>
      </w:pPr>
      <w:r w:rsidRPr="00A56638">
        <w:t>V</w:t>
      </w:r>
      <w:r w:rsidRPr="00A56638">
        <w:rPr>
          <w:w w:val="101"/>
        </w:rPr>
        <w:t xml:space="preserve">adovaudamasi Lietuvos Respublikos administracinių bylų teisenos įstatymo </w:t>
      </w:r>
      <w:r w:rsidRPr="00A56638">
        <w:t>33 straipsnio 1 dalimi, 116 straipsnio 1 dalimi, teisėjų kolegija</w:t>
      </w:r>
    </w:p>
    <w:p w14:paraId="0A3BC7CC" w14:textId="77777777" w:rsidR="00992420" w:rsidRPr="00A56638" w:rsidRDefault="00992420" w:rsidP="00992420">
      <w:pPr>
        <w:shd w:val="clear" w:color="auto" w:fill="FFFFFF"/>
        <w:ind w:right="-2" w:firstLine="720"/>
        <w:jc w:val="both"/>
      </w:pPr>
    </w:p>
    <w:p w14:paraId="326C95E8" w14:textId="77777777" w:rsidR="00992420" w:rsidRPr="00A56638" w:rsidRDefault="00992420" w:rsidP="00992420">
      <w:pPr>
        <w:shd w:val="clear" w:color="auto" w:fill="FFFFFF"/>
        <w:ind w:right="-2"/>
        <w:jc w:val="both"/>
        <w:rPr>
          <w:bCs/>
        </w:rPr>
      </w:pPr>
      <w:r w:rsidRPr="00A56638">
        <w:rPr>
          <w:bCs/>
        </w:rPr>
        <w:t xml:space="preserve">n u t a r i a: </w:t>
      </w:r>
    </w:p>
    <w:p w14:paraId="0ABFB2FC" w14:textId="77777777" w:rsidR="00992420" w:rsidRPr="00A56638" w:rsidRDefault="00992420" w:rsidP="00992420">
      <w:pPr>
        <w:shd w:val="clear" w:color="auto" w:fill="FFFFFF"/>
        <w:ind w:right="-2"/>
        <w:jc w:val="both"/>
        <w:rPr>
          <w:bCs/>
        </w:rPr>
      </w:pPr>
    </w:p>
    <w:p w14:paraId="01B36C6C" w14:textId="15037468" w:rsidR="002103CA" w:rsidRDefault="002103CA" w:rsidP="00512DA4">
      <w:pPr>
        <w:shd w:val="clear" w:color="auto" w:fill="FFFFFF"/>
        <w:ind w:right="75" w:firstLine="709"/>
        <w:jc w:val="both"/>
      </w:pPr>
      <w:r w:rsidRPr="00FD2492">
        <w:rPr>
          <w:bCs/>
        </w:rPr>
        <w:t xml:space="preserve">Pareiškėjo </w:t>
      </w:r>
      <w:r w:rsidRPr="00FD2492">
        <w:t xml:space="preserve">Vilniaus miesto apylinkės teismo prašymą ištirti, ar </w:t>
      </w:r>
      <w:r w:rsidRPr="002103CA">
        <w:t>Pasinaudojimo elektros skirstomaisiais tinklais tvarkos aprašas tiek, kiek juo nedetalizuotas sprendimo (priimto Valstybinės energetikos reguliavimo tarybos ar teismo), kuriuo ketinimų protokolo nutraukimas pripažįstamas neteisėtu, įgyvendinimo mechanizmas (galios rezervacijos atstatymas, jei rezervuota galia po ketinimų protokolo nutraukimo iki ketinimų protokolo nutraukimo pripažinimo neteisėtu buvo rezervuota / perduota tretiesiems asmenims), atitinka Lietuvos Respublikos civilinio proceso kodekso 18 straipsnį</w:t>
      </w:r>
      <w:r>
        <w:t>,</w:t>
      </w:r>
      <w:r w:rsidRPr="002103CA">
        <w:t xml:space="preserve"> laikyti nepaduotu ir grąžinti pareiškėjui.  </w:t>
      </w:r>
    </w:p>
    <w:p w14:paraId="365F661A" w14:textId="77777777" w:rsidR="00992420" w:rsidRPr="00F967E9" w:rsidRDefault="00992420" w:rsidP="00992420">
      <w:pPr>
        <w:shd w:val="clear" w:color="auto" w:fill="FFFFFF"/>
        <w:ind w:right="75" w:firstLine="709"/>
        <w:jc w:val="both"/>
        <w:rPr>
          <w:bCs/>
        </w:rPr>
      </w:pPr>
      <w:r w:rsidRPr="00A56638">
        <w:rPr>
          <w:bCs/>
        </w:rPr>
        <w:t>Nutartis neskundžiama.</w:t>
      </w:r>
    </w:p>
    <w:p w14:paraId="04DCBBC1" w14:textId="77777777" w:rsidR="00992420" w:rsidRPr="00F967E9" w:rsidRDefault="00992420" w:rsidP="00992420">
      <w:pPr>
        <w:shd w:val="clear" w:color="auto" w:fill="FFFFFF"/>
        <w:jc w:val="both"/>
        <w:rPr>
          <w:bCs/>
        </w:rPr>
      </w:pPr>
    </w:p>
    <w:p w14:paraId="231B9975" w14:textId="77777777" w:rsidR="00992420" w:rsidRPr="00F967E9" w:rsidRDefault="00992420" w:rsidP="00992420">
      <w:pPr>
        <w:shd w:val="clear" w:color="auto" w:fill="FFFFFF"/>
        <w:jc w:val="both"/>
        <w:rPr>
          <w:bCs/>
        </w:rPr>
      </w:pPr>
    </w:p>
    <w:p w14:paraId="74DAD5C6" w14:textId="1BEE6D71" w:rsidR="00992420" w:rsidRPr="00F967E9" w:rsidRDefault="00992420" w:rsidP="00992420">
      <w:r w:rsidRPr="00F967E9">
        <w:tab/>
        <w:t>Teisėjai</w:t>
      </w:r>
      <w:r w:rsidRPr="00F967E9">
        <w:tab/>
      </w:r>
      <w:r w:rsidRPr="00F967E9">
        <w:tab/>
      </w:r>
      <w:r w:rsidRPr="00F967E9">
        <w:tab/>
      </w:r>
      <w:r w:rsidRPr="00F967E9">
        <w:tab/>
      </w:r>
      <w:r w:rsidRPr="00F967E9">
        <w:tab/>
      </w:r>
      <w:r w:rsidRPr="00F967E9">
        <w:tab/>
      </w:r>
      <w:r w:rsidRPr="00F967E9">
        <w:tab/>
      </w:r>
      <w:r w:rsidR="00BA794E" w:rsidRPr="00F967E9">
        <w:t xml:space="preserve">Audrius </w:t>
      </w:r>
      <w:proofErr w:type="spellStart"/>
      <w:r w:rsidR="00BA794E" w:rsidRPr="00F967E9">
        <w:t>Bakaveckas</w:t>
      </w:r>
      <w:proofErr w:type="spellEnd"/>
    </w:p>
    <w:p w14:paraId="0A47F695" w14:textId="77777777" w:rsidR="00992420" w:rsidRPr="00F967E9" w:rsidRDefault="00992420" w:rsidP="00992420"/>
    <w:p w14:paraId="05CB6A1B" w14:textId="77777777" w:rsidR="00992420" w:rsidRPr="00F967E9" w:rsidRDefault="00992420" w:rsidP="00992420"/>
    <w:p w14:paraId="67B23538" w14:textId="5F18C2BE" w:rsidR="00992420" w:rsidRPr="00F967E9" w:rsidRDefault="00992420" w:rsidP="00992420">
      <w:r w:rsidRPr="00F967E9">
        <w:tab/>
      </w:r>
      <w:r w:rsidRPr="00F967E9">
        <w:tab/>
      </w:r>
      <w:r w:rsidRPr="00F967E9">
        <w:tab/>
      </w:r>
      <w:r w:rsidRPr="00F967E9">
        <w:tab/>
      </w:r>
      <w:r w:rsidRPr="00F967E9">
        <w:tab/>
      </w:r>
      <w:r w:rsidRPr="00F967E9">
        <w:tab/>
      </w:r>
      <w:r w:rsidRPr="00F967E9">
        <w:tab/>
      </w:r>
      <w:r w:rsidRPr="00F967E9">
        <w:tab/>
      </w:r>
      <w:r w:rsidRPr="00F967E9">
        <w:tab/>
      </w:r>
      <w:r w:rsidR="00BA794E" w:rsidRPr="00F967E9">
        <w:t>Jolanta Malijauskienė</w:t>
      </w:r>
    </w:p>
    <w:p w14:paraId="3AB09403" w14:textId="77777777" w:rsidR="00992420" w:rsidRPr="00F967E9" w:rsidRDefault="00992420" w:rsidP="00992420"/>
    <w:p w14:paraId="232B1BCC" w14:textId="77777777" w:rsidR="00992420" w:rsidRPr="00F967E9" w:rsidRDefault="00992420" w:rsidP="00992420"/>
    <w:p w14:paraId="47D61961" w14:textId="21E58AEA" w:rsidR="00992420" w:rsidRPr="00F967E9" w:rsidRDefault="00992420" w:rsidP="00992420">
      <w:r w:rsidRPr="00F967E9">
        <w:tab/>
      </w:r>
      <w:r w:rsidRPr="00F967E9">
        <w:tab/>
      </w:r>
      <w:r w:rsidRPr="00F967E9">
        <w:tab/>
      </w:r>
      <w:r w:rsidRPr="00F967E9">
        <w:tab/>
      </w:r>
      <w:r w:rsidRPr="00F967E9">
        <w:tab/>
      </w:r>
      <w:r w:rsidRPr="00F967E9">
        <w:tab/>
      </w:r>
      <w:r w:rsidRPr="00F967E9">
        <w:tab/>
      </w:r>
      <w:r w:rsidRPr="00F967E9">
        <w:tab/>
      </w:r>
      <w:r w:rsidRPr="00F967E9">
        <w:tab/>
      </w:r>
      <w:r w:rsidR="00BA794E" w:rsidRPr="00F967E9">
        <w:t xml:space="preserve">Iveta </w:t>
      </w:r>
      <w:proofErr w:type="spellStart"/>
      <w:r w:rsidR="00BA794E" w:rsidRPr="00F967E9">
        <w:t>Pelienė</w:t>
      </w:r>
      <w:proofErr w:type="spellEnd"/>
    </w:p>
    <w:p w14:paraId="7B9887E2" w14:textId="77777777" w:rsidR="00502625" w:rsidRPr="00F967E9" w:rsidRDefault="00502625"/>
    <w:sectPr w:rsidR="00502625" w:rsidRPr="00F967E9" w:rsidSect="00872A7A">
      <w:headerReference w:type="default" r:id="rId8"/>
      <w:pgSz w:w="11909" w:h="16834"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BCA4E" w14:textId="77777777" w:rsidR="00CC4AC6" w:rsidRDefault="00CC4AC6">
      <w:r>
        <w:separator/>
      </w:r>
    </w:p>
  </w:endnote>
  <w:endnote w:type="continuationSeparator" w:id="0">
    <w:p w14:paraId="0EA8850A" w14:textId="77777777" w:rsidR="00CC4AC6" w:rsidRDefault="00CC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DA525" w14:textId="77777777" w:rsidR="00CC4AC6" w:rsidRDefault="00CC4AC6">
      <w:r>
        <w:separator/>
      </w:r>
    </w:p>
  </w:footnote>
  <w:footnote w:type="continuationSeparator" w:id="0">
    <w:p w14:paraId="555FEE85" w14:textId="77777777" w:rsidR="00CC4AC6" w:rsidRDefault="00CC4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1685"/>
      <w:docPartObj>
        <w:docPartGallery w:val="Page Numbers (Top of Page)"/>
        <w:docPartUnique/>
      </w:docPartObj>
    </w:sdtPr>
    <w:sdtEndPr>
      <w:rPr>
        <w:sz w:val="20"/>
        <w:szCs w:val="20"/>
      </w:rPr>
    </w:sdtEndPr>
    <w:sdtContent>
      <w:p w14:paraId="447EF5B6" w14:textId="77777777" w:rsidR="00BE166F" w:rsidRPr="00114D16" w:rsidRDefault="00EF497B">
        <w:pPr>
          <w:pStyle w:val="Antrats"/>
          <w:jc w:val="center"/>
          <w:rPr>
            <w:sz w:val="20"/>
            <w:szCs w:val="20"/>
          </w:rPr>
        </w:pPr>
        <w:r w:rsidRPr="00114D16">
          <w:rPr>
            <w:sz w:val="20"/>
            <w:szCs w:val="20"/>
          </w:rPr>
          <w:fldChar w:fldCharType="begin"/>
        </w:r>
        <w:r w:rsidRPr="00114D16">
          <w:rPr>
            <w:sz w:val="20"/>
            <w:szCs w:val="20"/>
          </w:rPr>
          <w:instrText xml:space="preserve"> PAGE   \* MERGEFORMAT </w:instrText>
        </w:r>
        <w:r w:rsidRPr="00114D16">
          <w:rPr>
            <w:sz w:val="20"/>
            <w:szCs w:val="20"/>
          </w:rPr>
          <w:fldChar w:fldCharType="separate"/>
        </w:r>
        <w:r>
          <w:rPr>
            <w:noProof/>
            <w:sz w:val="20"/>
            <w:szCs w:val="20"/>
          </w:rPr>
          <w:t>3</w:t>
        </w:r>
        <w:r w:rsidRPr="00114D16">
          <w:rPr>
            <w:sz w:val="20"/>
            <w:szCs w:val="20"/>
          </w:rPr>
          <w:fldChar w:fldCharType="end"/>
        </w:r>
      </w:p>
    </w:sdtContent>
  </w:sdt>
  <w:p w14:paraId="55A50F59" w14:textId="77777777" w:rsidR="00BE166F" w:rsidRDefault="00BE166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79D9"/>
    <w:multiLevelType w:val="multilevel"/>
    <w:tmpl w:val="B1766F5C"/>
    <w:lvl w:ilvl="0">
      <w:start w:val="1"/>
      <w:numFmt w:val="decimal"/>
      <w:lvlText w:val="%1."/>
      <w:lvlJc w:val="left"/>
      <w:pPr>
        <w:ind w:left="360" w:hanging="360"/>
      </w:pPr>
      <w:rPr>
        <w:rFonts w:hint="default"/>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BA6A64"/>
    <w:multiLevelType w:val="multilevel"/>
    <w:tmpl w:val="9E12B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D7A2F"/>
    <w:multiLevelType w:val="hybridMultilevel"/>
    <w:tmpl w:val="193463D6"/>
    <w:lvl w:ilvl="0" w:tplc="44CE176E">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64D45315"/>
    <w:multiLevelType w:val="multilevel"/>
    <w:tmpl w:val="3570991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33348A"/>
    <w:multiLevelType w:val="hybridMultilevel"/>
    <w:tmpl w:val="BDE803C8"/>
    <w:lvl w:ilvl="0" w:tplc="3D7E5B1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22091111">
    <w:abstractNumId w:val="4"/>
  </w:num>
  <w:num w:numId="2" w16cid:durableId="1774740243">
    <w:abstractNumId w:val="0"/>
  </w:num>
  <w:num w:numId="3" w16cid:durableId="1858543570">
    <w:abstractNumId w:val="2"/>
  </w:num>
  <w:num w:numId="4" w16cid:durableId="1295057810">
    <w:abstractNumId w:val="1"/>
  </w:num>
  <w:num w:numId="5" w16cid:durableId="812404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20"/>
    <w:rsid w:val="0002546A"/>
    <w:rsid w:val="0004256E"/>
    <w:rsid w:val="000502A7"/>
    <w:rsid w:val="000623B6"/>
    <w:rsid w:val="0007352A"/>
    <w:rsid w:val="00094D36"/>
    <w:rsid w:val="000A2049"/>
    <w:rsid w:val="000B7601"/>
    <w:rsid w:val="000E1C2D"/>
    <w:rsid w:val="000F3EAB"/>
    <w:rsid w:val="00124326"/>
    <w:rsid w:val="001512F6"/>
    <w:rsid w:val="001517AA"/>
    <w:rsid w:val="001611EF"/>
    <w:rsid w:val="0016356E"/>
    <w:rsid w:val="00167D8D"/>
    <w:rsid w:val="0019144F"/>
    <w:rsid w:val="001A08C3"/>
    <w:rsid w:val="001D0B5B"/>
    <w:rsid w:val="001F5A28"/>
    <w:rsid w:val="0020421E"/>
    <w:rsid w:val="002103CA"/>
    <w:rsid w:val="002123EF"/>
    <w:rsid w:val="0021331D"/>
    <w:rsid w:val="00214CAF"/>
    <w:rsid w:val="00221BE5"/>
    <w:rsid w:val="002821F8"/>
    <w:rsid w:val="002845C5"/>
    <w:rsid w:val="00287DA1"/>
    <w:rsid w:val="00291A30"/>
    <w:rsid w:val="002B1D71"/>
    <w:rsid w:val="002B2A0E"/>
    <w:rsid w:val="002E3F23"/>
    <w:rsid w:val="00317906"/>
    <w:rsid w:val="00334ED1"/>
    <w:rsid w:val="00340EC0"/>
    <w:rsid w:val="003413F2"/>
    <w:rsid w:val="00341A1D"/>
    <w:rsid w:val="003A3E66"/>
    <w:rsid w:val="003B49AF"/>
    <w:rsid w:val="003C5B9C"/>
    <w:rsid w:val="003C7A4C"/>
    <w:rsid w:val="003D45DE"/>
    <w:rsid w:val="003E7BEF"/>
    <w:rsid w:val="004235CA"/>
    <w:rsid w:val="00432E88"/>
    <w:rsid w:val="00434136"/>
    <w:rsid w:val="0044437D"/>
    <w:rsid w:val="0045179A"/>
    <w:rsid w:val="004A5AA8"/>
    <w:rsid w:val="004A7ACE"/>
    <w:rsid w:val="004C1D35"/>
    <w:rsid w:val="004C1DB3"/>
    <w:rsid w:val="004C5E59"/>
    <w:rsid w:val="004C68C2"/>
    <w:rsid w:val="004C74FF"/>
    <w:rsid w:val="004C7892"/>
    <w:rsid w:val="004D7665"/>
    <w:rsid w:val="004F6ECE"/>
    <w:rsid w:val="00502625"/>
    <w:rsid w:val="00512DA4"/>
    <w:rsid w:val="0054005B"/>
    <w:rsid w:val="00552FF8"/>
    <w:rsid w:val="0056423E"/>
    <w:rsid w:val="00567B2F"/>
    <w:rsid w:val="005848E4"/>
    <w:rsid w:val="005D1C7B"/>
    <w:rsid w:val="005D5A5C"/>
    <w:rsid w:val="005F71E3"/>
    <w:rsid w:val="00606256"/>
    <w:rsid w:val="00620F70"/>
    <w:rsid w:val="0063529A"/>
    <w:rsid w:val="0063626E"/>
    <w:rsid w:val="00645DBA"/>
    <w:rsid w:val="006644F4"/>
    <w:rsid w:val="006836E7"/>
    <w:rsid w:val="006958CE"/>
    <w:rsid w:val="006A52A6"/>
    <w:rsid w:val="006B0A94"/>
    <w:rsid w:val="006B0E4E"/>
    <w:rsid w:val="006E1F25"/>
    <w:rsid w:val="006E5DAB"/>
    <w:rsid w:val="00755069"/>
    <w:rsid w:val="00773F86"/>
    <w:rsid w:val="007B1F7D"/>
    <w:rsid w:val="0080641E"/>
    <w:rsid w:val="00807B36"/>
    <w:rsid w:val="008123BF"/>
    <w:rsid w:val="00820CB8"/>
    <w:rsid w:val="00833EB9"/>
    <w:rsid w:val="0084142F"/>
    <w:rsid w:val="00844B20"/>
    <w:rsid w:val="0084565E"/>
    <w:rsid w:val="00845E4C"/>
    <w:rsid w:val="00861517"/>
    <w:rsid w:val="0086253B"/>
    <w:rsid w:val="00863E62"/>
    <w:rsid w:val="00871B07"/>
    <w:rsid w:val="00886210"/>
    <w:rsid w:val="0089455B"/>
    <w:rsid w:val="008A18B2"/>
    <w:rsid w:val="008A51B5"/>
    <w:rsid w:val="008C44D2"/>
    <w:rsid w:val="008C550B"/>
    <w:rsid w:val="008D2771"/>
    <w:rsid w:val="008D3668"/>
    <w:rsid w:val="008D702D"/>
    <w:rsid w:val="008D7CF7"/>
    <w:rsid w:val="008E7E6D"/>
    <w:rsid w:val="009112EE"/>
    <w:rsid w:val="00915CE6"/>
    <w:rsid w:val="00921638"/>
    <w:rsid w:val="00933879"/>
    <w:rsid w:val="00943C46"/>
    <w:rsid w:val="00943E16"/>
    <w:rsid w:val="00972CBF"/>
    <w:rsid w:val="00992420"/>
    <w:rsid w:val="0099451D"/>
    <w:rsid w:val="009A19B4"/>
    <w:rsid w:val="009B5986"/>
    <w:rsid w:val="009D2C63"/>
    <w:rsid w:val="00A250B1"/>
    <w:rsid w:val="00A252EE"/>
    <w:rsid w:val="00A26BD7"/>
    <w:rsid w:val="00A31307"/>
    <w:rsid w:val="00A3641D"/>
    <w:rsid w:val="00A51D33"/>
    <w:rsid w:val="00A56638"/>
    <w:rsid w:val="00A63EFC"/>
    <w:rsid w:val="00A670C2"/>
    <w:rsid w:val="00A85955"/>
    <w:rsid w:val="00AB23A8"/>
    <w:rsid w:val="00AB5AE5"/>
    <w:rsid w:val="00AB6977"/>
    <w:rsid w:val="00AC0E1B"/>
    <w:rsid w:val="00AC2B54"/>
    <w:rsid w:val="00AC3B4D"/>
    <w:rsid w:val="00AE004E"/>
    <w:rsid w:val="00B22C1D"/>
    <w:rsid w:val="00B23077"/>
    <w:rsid w:val="00B32A68"/>
    <w:rsid w:val="00B37324"/>
    <w:rsid w:val="00B37D0A"/>
    <w:rsid w:val="00B404F8"/>
    <w:rsid w:val="00B56E53"/>
    <w:rsid w:val="00B61579"/>
    <w:rsid w:val="00B854FB"/>
    <w:rsid w:val="00B92C4D"/>
    <w:rsid w:val="00B92FB2"/>
    <w:rsid w:val="00BA794E"/>
    <w:rsid w:val="00BB5C6D"/>
    <w:rsid w:val="00BD4EEF"/>
    <w:rsid w:val="00BE166F"/>
    <w:rsid w:val="00BF24AC"/>
    <w:rsid w:val="00C22F28"/>
    <w:rsid w:val="00C259A2"/>
    <w:rsid w:val="00C50E78"/>
    <w:rsid w:val="00C5659B"/>
    <w:rsid w:val="00C62760"/>
    <w:rsid w:val="00C93ECE"/>
    <w:rsid w:val="00CB24CE"/>
    <w:rsid w:val="00CB3699"/>
    <w:rsid w:val="00CB6C4E"/>
    <w:rsid w:val="00CC3C16"/>
    <w:rsid w:val="00CC4AC6"/>
    <w:rsid w:val="00D11672"/>
    <w:rsid w:val="00D16446"/>
    <w:rsid w:val="00D26553"/>
    <w:rsid w:val="00D33A5C"/>
    <w:rsid w:val="00D47E6F"/>
    <w:rsid w:val="00D500F2"/>
    <w:rsid w:val="00D56943"/>
    <w:rsid w:val="00D70E30"/>
    <w:rsid w:val="00D71ADD"/>
    <w:rsid w:val="00D74FD0"/>
    <w:rsid w:val="00D86CE3"/>
    <w:rsid w:val="00DD15E7"/>
    <w:rsid w:val="00DD20D3"/>
    <w:rsid w:val="00DD47A2"/>
    <w:rsid w:val="00DE3C49"/>
    <w:rsid w:val="00DE683E"/>
    <w:rsid w:val="00DE6BE5"/>
    <w:rsid w:val="00DF0192"/>
    <w:rsid w:val="00DF248D"/>
    <w:rsid w:val="00E22F0C"/>
    <w:rsid w:val="00E53657"/>
    <w:rsid w:val="00E55981"/>
    <w:rsid w:val="00E60FAD"/>
    <w:rsid w:val="00E77F7A"/>
    <w:rsid w:val="00E83A3C"/>
    <w:rsid w:val="00E8458C"/>
    <w:rsid w:val="00E847CA"/>
    <w:rsid w:val="00E85160"/>
    <w:rsid w:val="00E908E2"/>
    <w:rsid w:val="00E94046"/>
    <w:rsid w:val="00EA564B"/>
    <w:rsid w:val="00EC209E"/>
    <w:rsid w:val="00EF003B"/>
    <w:rsid w:val="00EF497B"/>
    <w:rsid w:val="00EF52C8"/>
    <w:rsid w:val="00F17419"/>
    <w:rsid w:val="00F31B10"/>
    <w:rsid w:val="00F35BFC"/>
    <w:rsid w:val="00F437B7"/>
    <w:rsid w:val="00F641EE"/>
    <w:rsid w:val="00F64E7C"/>
    <w:rsid w:val="00F74DC3"/>
    <w:rsid w:val="00F82FDE"/>
    <w:rsid w:val="00F96184"/>
    <w:rsid w:val="00F96577"/>
    <w:rsid w:val="00F967E9"/>
    <w:rsid w:val="00FA6E08"/>
    <w:rsid w:val="00FD23F2"/>
    <w:rsid w:val="00FD679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BC21"/>
  <w15:chartTrackingRefBased/>
  <w15:docId w15:val="{9C61361F-86A1-4446-B725-DEA53A11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D3668"/>
    <w:pPr>
      <w:spacing w:after="0" w:line="240" w:lineRule="auto"/>
    </w:pPr>
    <w:rPr>
      <w:rFonts w:ascii="Times New Roman" w:eastAsia="Times New Roman" w:hAnsi="Times New Roman" w:cs="Times New Roman"/>
      <w:kern w:val="0"/>
      <w:sz w:val="24"/>
      <w:szCs w:val="24"/>
      <w:lang w:val="lt-LT" w:eastAsia="en-GB"/>
      <w14:ligatures w14:val="none"/>
    </w:rPr>
  </w:style>
  <w:style w:type="paragraph" w:styleId="Antrat3">
    <w:name w:val="heading 3"/>
    <w:basedOn w:val="prastasis"/>
    <w:next w:val="prastasis"/>
    <w:link w:val="Antrat3Diagrama"/>
    <w:qFormat/>
    <w:rsid w:val="00992420"/>
    <w:pPr>
      <w:keepNext/>
      <w:widowControl w:val="0"/>
      <w:autoSpaceDE w:val="0"/>
      <w:autoSpaceDN w:val="0"/>
      <w:adjustRightInd w:val="0"/>
      <w:ind w:right="22"/>
      <w:jc w:val="center"/>
      <w:outlineLvl w:val="2"/>
    </w:pPr>
    <w:rPr>
      <w:b/>
      <w:bCs/>
      <w:szCs w:val="2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992420"/>
    <w:rPr>
      <w:rFonts w:ascii="Times New Roman" w:eastAsia="Times New Roman" w:hAnsi="Times New Roman" w:cs="Times New Roman"/>
      <w:b/>
      <w:bCs/>
      <w:kern w:val="0"/>
      <w:sz w:val="24"/>
      <w:szCs w:val="20"/>
      <w14:ligatures w14:val="none"/>
    </w:rPr>
  </w:style>
  <w:style w:type="paragraph" w:styleId="Antrats">
    <w:name w:val="header"/>
    <w:basedOn w:val="prastasis"/>
    <w:link w:val="AntratsDiagrama"/>
    <w:uiPriority w:val="99"/>
    <w:unhideWhenUsed/>
    <w:rsid w:val="00992420"/>
    <w:pPr>
      <w:tabs>
        <w:tab w:val="center" w:pos="4819"/>
        <w:tab w:val="right" w:pos="9638"/>
      </w:tabs>
    </w:pPr>
    <w:rPr>
      <w:lang w:val="en-GB" w:eastAsia="en-US"/>
    </w:rPr>
  </w:style>
  <w:style w:type="character" w:customStyle="1" w:styleId="AntratsDiagrama">
    <w:name w:val="Antraštės Diagrama"/>
    <w:basedOn w:val="Numatytasispastraiposriftas"/>
    <w:link w:val="Antrats"/>
    <w:uiPriority w:val="99"/>
    <w:rsid w:val="00992420"/>
    <w:rPr>
      <w:rFonts w:ascii="Times New Roman" w:eastAsia="Times New Roman" w:hAnsi="Times New Roman" w:cs="Times New Roman"/>
      <w:kern w:val="0"/>
      <w:sz w:val="24"/>
      <w:szCs w:val="24"/>
      <w:lang w:val="en-GB"/>
      <w14:ligatures w14:val="none"/>
    </w:rPr>
  </w:style>
  <w:style w:type="paragraph" w:styleId="Sraopastraipa">
    <w:name w:val="List Paragraph"/>
    <w:basedOn w:val="prastasis"/>
    <w:uiPriority w:val="34"/>
    <w:qFormat/>
    <w:rsid w:val="00992420"/>
    <w:pPr>
      <w:ind w:left="720"/>
      <w:contextualSpacing/>
    </w:pPr>
  </w:style>
  <w:style w:type="paragraph" w:styleId="prastasiniatinklio">
    <w:name w:val="Normal (Web)"/>
    <w:basedOn w:val="prastasis"/>
    <w:uiPriority w:val="99"/>
    <w:semiHidden/>
    <w:unhideWhenUsed/>
    <w:rsid w:val="00DD20D3"/>
    <w:pPr>
      <w:spacing w:before="100" w:beforeAutospacing="1" w:after="100" w:afterAutospacing="1"/>
    </w:pPr>
    <w:rPr>
      <w:lang w:val="en-US" w:eastAsia="en-US"/>
    </w:rPr>
  </w:style>
  <w:style w:type="character" w:styleId="Hipersaitas">
    <w:name w:val="Hyperlink"/>
    <w:basedOn w:val="Numatytasispastraiposriftas"/>
    <w:uiPriority w:val="99"/>
    <w:semiHidden/>
    <w:unhideWhenUsed/>
    <w:rsid w:val="00DD20D3"/>
    <w:rPr>
      <w:color w:val="0000FF"/>
      <w:u w:val="single"/>
    </w:rPr>
  </w:style>
  <w:style w:type="character" w:customStyle="1" w:styleId="ui-provider">
    <w:name w:val="ui-provider"/>
    <w:basedOn w:val="Numatytasispastraiposriftas"/>
    <w:rsid w:val="00DD47A2"/>
  </w:style>
  <w:style w:type="paragraph" w:customStyle="1" w:styleId="tajtip">
    <w:name w:val="tajtip"/>
    <w:basedOn w:val="prastasis"/>
    <w:rsid w:val="000623B6"/>
    <w:pPr>
      <w:spacing w:before="100" w:beforeAutospacing="1" w:after="100" w:afterAutospacing="1"/>
    </w:pPr>
    <w:rPr>
      <w:lang w:eastAsia="lt-LT"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94043">
      <w:bodyDiv w:val="1"/>
      <w:marLeft w:val="0"/>
      <w:marRight w:val="0"/>
      <w:marTop w:val="0"/>
      <w:marBottom w:val="0"/>
      <w:divBdr>
        <w:top w:val="none" w:sz="0" w:space="0" w:color="auto"/>
        <w:left w:val="none" w:sz="0" w:space="0" w:color="auto"/>
        <w:bottom w:val="none" w:sz="0" w:space="0" w:color="auto"/>
        <w:right w:val="none" w:sz="0" w:space="0" w:color="auto"/>
      </w:divBdr>
    </w:div>
    <w:div w:id="193239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2793</Words>
  <Characters>1593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Bielskienė</dc:creator>
  <cp:keywords/>
  <dc:description/>
  <cp:lastModifiedBy>Goda Bielskienė</cp:lastModifiedBy>
  <cp:revision>2</cp:revision>
  <dcterms:created xsi:type="dcterms:W3CDTF">2026-10-07T08:05:00Z</dcterms:created>
  <dcterms:modified xsi:type="dcterms:W3CDTF">2026-10-07T08:05:00Z</dcterms:modified>
</cp:coreProperties>
</file>