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8C328" w14:textId="77777777" w:rsidR="00FA56D2" w:rsidRPr="00484C56" w:rsidRDefault="00FA56D2" w:rsidP="009E0AE0">
      <w:pPr>
        <w:pStyle w:val="Antrat1"/>
        <w:ind w:right="-1" w:firstLine="5245"/>
        <w:jc w:val="right"/>
        <w:rPr>
          <w:sz w:val="24"/>
          <w:szCs w:val="24"/>
        </w:rPr>
      </w:pPr>
      <w:r w:rsidRPr="00484C56">
        <w:rPr>
          <w:sz w:val="24"/>
          <w:szCs w:val="24"/>
        </w:rPr>
        <w:t>Administracinė byla Nr. I-</w:t>
      </w:r>
      <w:r w:rsidR="00500084" w:rsidRPr="00484C56">
        <w:rPr>
          <w:sz w:val="24"/>
          <w:szCs w:val="24"/>
        </w:rPr>
        <w:t>8</w:t>
      </w:r>
      <w:r w:rsidRPr="00484C56">
        <w:rPr>
          <w:sz w:val="24"/>
          <w:szCs w:val="24"/>
        </w:rPr>
        <w:t>-</w:t>
      </w:r>
      <w:r w:rsidR="00500084" w:rsidRPr="00484C56">
        <w:rPr>
          <w:sz w:val="24"/>
          <w:szCs w:val="24"/>
        </w:rPr>
        <w:t>520</w:t>
      </w:r>
      <w:r w:rsidRPr="00484C56">
        <w:rPr>
          <w:sz w:val="24"/>
          <w:szCs w:val="24"/>
        </w:rPr>
        <w:t>/</w:t>
      </w:r>
      <w:r w:rsidR="009F1005" w:rsidRPr="00484C56">
        <w:rPr>
          <w:sz w:val="24"/>
          <w:szCs w:val="24"/>
        </w:rPr>
        <w:t>2020</w:t>
      </w:r>
    </w:p>
    <w:p w14:paraId="4463AE3F" w14:textId="77777777" w:rsidR="00FA56D2" w:rsidRPr="00484C56" w:rsidRDefault="00FA56D2" w:rsidP="009E0AE0">
      <w:pPr>
        <w:ind w:right="-1"/>
        <w:jc w:val="right"/>
        <w:rPr>
          <w:lang w:val="lt-LT" w:eastAsia="lt-LT"/>
        </w:rPr>
      </w:pPr>
      <w:r w:rsidRPr="00484C56">
        <w:rPr>
          <w:lang w:val="lt-LT"/>
        </w:rPr>
        <w:t>Teisminio proceso Nr</w:t>
      </w:r>
      <w:r w:rsidRPr="00484C56">
        <w:rPr>
          <w:lang w:val="lt-LT" w:eastAsia="lt-LT"/>
        </w:rPr>
        <w:t xml:space="preserve">. </w:t>
      </w:r>
      <w:r w:rsidR="004E000B" w:rsidRPr="00484C56">
        <w:rPr>
          <w:lang w:val="lt-LT" w:eastAsia="lt-LT"/>
        </w:rPr>
        <w:t>3-66-3-000</w:t>
      </w:r>
      <w:r w:rsidR="00500084" w:rsidRPr="00484C56">
        <w:rPr>
          <w:lang w:val="lt-LT" w:eastAsia="lt-LT"/>
        </w:rPr>
        <w:t>05</w:t>
      </w:r>
      <w:r w:rsidR="004E000B" w:rsidRPr="00484C56">
        <w:rPr>
          <w:lang w:val="lt-LT" w:eastAsia="lt-LT"/>
        </w:rPr>
        <w:t>-</w:t>
      </w:r>
      <w:r w:rsidR="009F1005" w:rsidRPr="00484C56">
        <w:rPr>
          <w:lang w:val="lt-LT" w:eastAsia="lt-LT"/>
        </w:rPr>
        <w:t>2020</w:t>
      </w:r>
      <w:r w:rsidR="004E000B" w:rsidRPr="00484C56">
        <w:rPr>
          <w:lang w:val="lt-LT" w:eastAsia="lt-LT"/>
        </w:rPr>
        <w:t>-</w:t>
      </w:r>
      <w:r w:rsidR="00500084" w:rsidRPr="00484C56">
        <w:rPr>
          <w:lang w:val="lt-LT" w:eastAsia="lt-LT"/>
        </w:rPr>
        <w:t>7</w:t>
      </w:r>
    </w:p>
    <w:p w14:paraId="3F208320" w14:textId="77777777" w:rsidR="00B80D44" w:rsidRPr="00484C56" w:rsidRDefault="00FA56D2" w:rsidP="00301690">
      <w:pPr>
        <w:ind w:right="-1"/>
        <w:jc w:val="right"/>
        <w:rPr>
          <w:lang w:val="lt-LT"/>
        </w:rPr>
      </w:pPr>
      <w:r w:rsidRPr="00484C56">
        <w:rPr>
          <w:lang w:val="lt-LT"/>
        </w:rPr>
        <w:t>Procesinio sprendimo kategorij</w:t>
      </w:r>
      <w:r w:rsidR="00EB33AD" w:rsidRPr="00484C56">
        <w:rPr>
          <w:lang w:val="lt-LT"/>
        </w:rPr>
        <w:t>os:</w:t>
      </w:r>
      <w:r w:rsidRPr="00484C56">
        <w:rPr>
          <w:lang w:val="lt-LT"/>
        </w:rPr>
        <w:t xml:space="preserve"> </w:t>
      </w:r>
      <w:r w:rsidR="00BC616E" w:rsidRPr="00484C56">
        <w:rPr>
          <w:lang w:val="lt-LT"/>
        </w:rPr>
        <w:t>4</w:t>
      </w:r>
      <w:r w:rsidRPr="00484C56">
        <w:rPr>
          <w:lang w:val="lt-LT"/>
        </w:rPr>
        <w:t>.1</w:t>
      </w:r>
      <w:r w:rsidR="00EB33AD" w:rsidRPr="00484C56">
        <w:rPr>
          <w:lang w:val="lt-LT"/>
        </w:rPr>
        <w:t>;</w:t>
      </w:r>
      <w:r w:rsidR="00301690" w:rsidRPr="00484C56">
        <w:rPr>
          <w:lang w:val="lt-LT"/>
        </w:rPr>
        <w:t xml:space="preserve"> 53.1;</w:t>
      </w:r>
      <w:r w:rsidR="00B80D44" w:rsidRPr="00484C56">
        <w:rPr>
          <w:lang w:val="lt-LT"/>
        </w:rPr>
        <w:t xml:space="preserve"> 58.1</w:t>
      </w:r>
    </w:p>
    <w:p w14:paraId="5D532D1A" w14:textId="12FA44FB" w:rsidR="00BA5C74" w:rsidRDefault="00C00E11" w:rsidP="00C00E11">
      <w:pPr>
        <w:ind w:right="-1" w:firstLine="709"/>
        <w:jc w:val="right"/>
        <w:rPr>
          <w:lang w:val="lt-LT"/>
        </w:rPr>
      </w:pPr>
      <w:r>
        <w:rPr>
          <w:lang w:val="lt-LT"/>
        </w:rPr>
        <w:t xml:space="preserve"> (S) </w:t>
      </w:r>
    </w:p>
    <w:p w14:paraId="26351B70" w14:textId="77777777" w:rsidR="00C00E11" w:rsidRPr="00484C56" w:rsidRDefault="00C00E11" w:rsidP="00EE1275">
      <w:pPr>
        <w:ind w:right="-1" w:firstLine="709"/>
        <w:jc w:val="right"/>
        <w:rPr>
          <w:lang w:val="lt-LT"/>
        </w:rPr>
      </w:pPr>
    </w:p>
    <w:p w14:paraId="5AF62D6A" w14:textId="77777777" w:rsidR="00FA56D2" w:rsidRPr="00484C56" w:rsidRDefault="00783FE5" w:rsidP="007660B2">
      <w:pPr>
        <w:jc w:val="center"/>
        <w:rPr>
          <w:lang w:val="lt-LT"/>
        </w:rPr>
      </w:pPr>
      <w:r w:rsidRPr="00484C56">
        <w:rPr>
          <w:noProof/>
          <w:lang w:val="lt-LT" w:eastAsia="lt-LT"/>
        </w:rPr>
        <w:drawing>
          <wp:inline distT="0" distB="0" distL="0" distR="0" wp14:anchorId="0BA9FF98" wp14:editId="13BF3154">
            <wp:extent cx="657225" cy="685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57225" cy="685800"/>
                    </a:xfrm>
                    <a:prstGeom prst="rect">
                      <a:avLst/>
                    </a:prstGeom>
                    <a:noFill/>
                    <a:ln w="9525">
                      <a:noFill/>
                      <a:miter lim="800000"/>
                      <a:headEnd/>
                      <a:tailEnd/>
                    </a:ln>
                  </pic:spPr>
                </pic:pic>
              </a:graphicData>
            </a:graphic>
          </wp:inline>
        </w:drawing>
      </w:r>
    </w:p>
    <w:p w14:paraId="313915B9" w14:textId="77777777" w:rsidR="00FA56D2" w:rsidRPr="00484C56" w:rsidRDefault="00FA56D2" w:rsidP="007660B2">
      <w:pPr>
        <w:jc w:val="right"/>
        <w:rPr>
          <w:lang w:val="lt-LT"/>
        </w:rPr>
      </w:pPr>
    </w:p>
    <w:p w14:paraId="7603285B" w14:textId="77777777" w:rsidR="00FA56D2" w:rsidRPr="00484C56" w:rsidRDefault="00FA56D2" w:rsidP="007660B2">
      <w:pPr>
        <w:jc w:val="center"/>
        <w:rPr>
          <w:b/>
          <w:bCs/>
          <w:lang w:val="lt-LT"/>
        </w:rPr>
      </w:pPr>
      <w:r w:rsidRPr="00484C56">
        <w:rPr>
          <w:b/>
          <w:bCs/>
          <w:lang w:val="lt-LT"/>
        </w:rPr>
        <w:t>LIETUVOS VYRIAUSIASIS ADMINISTRACINIS TEISMAS</w:t>
      </w:r>
    </w:p>
    <w:p w14:paraId="72301634" w14:textId="77777777" w:rsidR="00FA56D2" w:rsidRPr="00484C56" w:rsidRDefault="00FA56D2" w:rsidP="007660B2">
      <w:pPr>
        <w:jc w:val="center"/>
        <w:rPr>
          <w:lang w:val="lt-LT"/>
        </w:rPr>
      </w:pPr>
    </w:p>
    <w:p w14:paraId="39D0BF81" w14:textId="77777777" w:rsidR="00FA56D2" w:rsidRPr="00484C56" w:rsidRDefault="00EB7C72" w:rsidP="00EB7C72">
      <w:pPr>
        <w:jc w:val="center"/>
        <w:rPr>
          <w:b/>
          <w:lang w:val="lt-LT"/>
        </w:rPr>
      </w:pPr>
      <w:r w:rsidRPr="00484C56">
        <w:rPr>
          <w:b/>
          <w:bCs/>
          <w:spacing w:val="60"/>
          <w:lang w:val="lt-LT"/>
        </w:rPr>
        <w:t>NUTARTIS</w:t>
      </w:r>
    </w:p>
    <w:p w14:paraId="184F8006" w14:textId="77777777" w:rsidR="00FA56D2" w:rsidRPr="00484C56" w:rsidRDefault="00FA56D2" w:rsidP="007660B2">
      <w:pPr>
        <w:jc w:val="center"/>
        <w:rPr>
          <w:lang w:val="lt-LT"/>
        </w:rPr>
      </w:pPr>
    </w:p>
    <w:p w14:paraId="3CEF1695" w14:textId="77777777" w:rsidR="00FA56D2" w:rsidRPr="00484C56" w:rsidRDefault="009F1005" w:rsidP="007660B2">
      <w:pPr>
        <w:jc w:val="center"/>
        <w:rPr>
          <w:lang w:val="lt-LT"/>
        </w:rPr>
      </w:pPr>
      <w:r w:rsidRPr="00484C56">
        <w:rPr>
          <w:lang w:val="lt-LT"/>
        </w:rPr>
        <w:t>2020</w:t>
      </w:r>
      <w:r w:rsidR="00F7197D" w:rsidRPr="00484C56">
        <w:rPr>
          <w:lang w:val="lt-LT"/>
        </w:rPr>
        <w:t xml:space="preserve"> </w:t>
      </w:r>
      <w:r w:rsidR="00FA56D2" w:rsidRPr="00484C56">
        <w:rPr>
          <w:lang w:val="lt-LT"/>
        </w:rPr>
        <w:t xml:space="preserve">m. </w:t>
      </w:r>
      <w:r w:rsidR="00C75024" w:rsidRPr="00484C56">
        <w:rPr>
          <w:lang w:val="lt-LT"/>
        </w:rPr>
        <w:t>birželio 19</w:t>
      </w:r>
      <w:r w:rsidR="0054799B" w:rsidRPr="00484C56">
        <w:rPr>
          <w:lang w:val="lt-LT"/>
        </w:rPr>
        <w:t xml:space="preserve"> d.</w:t>
      </w:r>
    </w:p>
    <w:p w14:paraId="3B423902" w14:textId="77777777" w:rsidR="00FA56D2" w:rsidRPr="00484C56" w:rsidRDefault="00FA56D2" w:rsidP="007660B2">
      <w:pPr>
        <w:jc w:val="center"/>
        <w:rPr>
          <w:lang w:val="lt-LT"/>
        </w:rPr>
      </w:pPr>
      <w:r w:rsidRPr="00484C56">
        <w:rPr>
          <w:lang w:val="lt-LT"/>
        </w:rPr>
        <w:t>Vilnius</w:t>
      </w:r>
    </w:p>
    <w:p w14:paraId="7691C443" w14:textId="77777777" w:rsidR="00FA56D2" w:rsidRPr="00484C56" w:rsidRDefault="00FA56D2" w:rsidP="007660B2">
      <w:pPr>
        <w:jc w:val="center"/>
        <w:rPr>
          <w:lang w:val="lt-LT"/>
        </w:rPr>
      </w:pPr>
    </w:p>
    <w:p w14:paraId="51232391" w14:textId="77777777" w:rsidR="00FA56D2" w:rsidRPr="00484C56" w:rsidRDefault="00FA56D2" w:rsidP="00E36F47">
      <w:pPr>
        <w:pStyle w:val="Pagrindinistekstas"/>
        <w:tabs>
          <w:tab w:val="left" w:pos="709"/>
        </w:tabs>
        <w:ind w:right="-1" w:firstLine="709"/>
        <w:rPr>
          <w:sz w:val="24"/>
          <w:szCs w:val="24"/>
        </w:rPr>
      </w:pPr>
      <w:r w:rsidRPr="00484C56">
        <w:rPr>
          <w:sz w:val="24"/>
          <w:szCs w:val="24"/>
        </w:rPr>
        <w:t xml:space="preserve">Lietuvos vyriausiojo administracinio teismo išplėstinė teisėjų kolegija, susidedanti </w:t>
      </w:r>
      <w:r w:rsidR="00F30DEF" w:rsidRPr="00484C56">
        <w:rPr>
          <w:sz w:val="24"/>
          <w:szCs w:val="24"/>
        </w:rPr>
        <w:t>iš teisėjų Ramūno Gadliausko, Ričardo Piličiausko (kolegijos pirmininkas), Mildos Vainienės, Dalios Višinskienės (pranešėja) ir Virginijos Volskienės,</w:t>
      </w:r>
    </w:p>
    <w:p w14:paraId="4C185ACD" w14:textId="77777777" w:rsidR="00BC616E" w:rsidRPr="00484C56" w:rsidRDefault="00DB4840" w:rsidP="00DF2EA4">
      <w:pPr>
        <w:pStyle w:val="Pagrindinistekstas"/>
        <w:tabs>
          <w:tab w:val="left" w:pos="709"/>
        </w:tabs>
        <w:ind w:right="-1" w:firstLine="709"/>
        <w:rPr>
          <w:sz w:val="24"/>
          <w:szCs w:val="24"/>
        </w:rPr>
      </w:pPr>
      <w:r w:rsidRPr="00484C56">
        <w:rPr>
          <w:sz w:val="24"/>
          <w:szCs w:val="24"/>
        </w:rPr>
        <w:t xml:space="preserve">teismo posėdyje </w:t>
      </w:r>
      <w:r w:rsidR="002A23BB" w:rsidRPr="00484C56">
        <w:rPr>
          <w:sz w:val="24"/>
          <w:szCs w:val="24"/>
        </w:rPr>
        <w:t>rašytinio proceso tvarka</w:t>
      </w:r>
      <w:r w:rsidRPr="00484C56">
        <w:rPr>
          <w:sz w:val="24"/>
          <w:szCs w:val="24"/>
        </w:rPr>
        <w:t xml:space="preserve"> išnagrinėjo norminę administracinę bylą pagal Lietuvos vyriausiojo administracinio teismo</w:t>
      </w:r>
      <w:r w:rsidR="00DF2EA4" w:rsidRPr="00484C56">
        <w:rPr>
          <w:sz w:val="24"/>
          <w:szCs w:val="24"/>
        </w:rPr>
        <w:t xml:space="preserve"> </w:t>
      </w:r>
      <w:r w:rsidR="009F1005" w:rsidRPr="00484C56">
        <w:rPr>
          <w:sz w:val="24"/>
          <w:szCs w:val="24"/>
        </w:rPr>
        <w:t>2020</w:t>
      </w:r>
      <w:r w:rsidR="00DF2EA4" w:rsidRPr="00484C56">
        <w:rPr>
          <w:sz w:val="24"/>
          <w:szCs w:val="24"/>
        </w:rPr>
        <w:t xml:space="preserve"> m. </w:t>
      </w:r>
      <w:r w:rsidR="00CE1561" w:rsidRPr="00484C56">
        <w:rPr>
          <w:sz w:val="24"/>
          <w:szCs w:val="24"/>
        </w:rPr>
        <w:t>sausio 22</w:t>
      </w:r>
      <w:r w:rsidR="00DF2EA4" w:rsidRPr="00484C56">
        <w:rPr>
          <w:sz w:val="24"/>
          <w:szCs w:val="24"/>
        </w:rPr>
        <w:t xml:space="preserve"> d. nutartį pradėti tyrimą dėl </w:t>
      </w:r>
      <w:r w:rsidR="001F0657" w:rsidRPr="00484C56">
        <w:rPr>
          <w:sz w:val="24"/>
          <w:szCs w:val="24"/>
        </w:rPr>
        <w:t xml:space="preserve">Lietuvos Respublikos teisingumo ministro 2005 m. lapkričio 28 d. įsakymu Nr. 1R-379 patvirtinto </w:t>
      </w:r>
      <w:r w:rsidR="00DF2EA4" w:rsidRPr="00484C56">
        <w:rPr>
          <w:sz w:val="24"/>
          <w:szCs w:val="24"/>
        </w:rPr>
        <w:t>Advokatų kvalifikacinio egzamino ir advokatų veiklos organizavimo egzamino laikymo ir apmokėjimo tvarkos aprašo</w:t>
      </w:r>
      <w:r w:rsidR="00913412" w:rsidRPr="00484C56">
        <w:rPr>
          <w:sz w:val="24"/>
          <w:szCs w:val="24"/>
        </w:rPr>
        <w:t xml:space="preserve"> </w:t>
      </w:r>
      <w:r w:rsidR="00DF2EA4" w:rsidRPr="00484C56">
        <w:rPr>
          <w:sz w:val="24"/>
          <w:szCs w:val="24"/>
        </w:rPr>
        <w:t>(2014</w:t>
      </w:r>
      <w:r w:rsidR="00913412" w:rsidRPr="00484C56">
        <w:rPr>
          <w:sz w:val="24"/>
          <w:szCs w:val="24"/>
        </w:rPr>
        <w:t> </w:t>
      </w:r>
      <w:r w:rsidR="00DF2EA4" w:rsidRPr="00484C56">
        <w:rPr>
          <w:sz w:val="24"/>
          <w:szCs w:val="24"/>
        </w:rPr>
        <w:t>m. balandžio 30 d. įsakymo Nr. 1R-149 redakcija) 30–33 punktų nuostatų teisėtumo</w:t>
      </w:r>
      <w:r w:rsidR="00BC616E" w:rsidRPr="00484C56">
        <w:rPr>
          <w:i/>
          <w:iCs/>
          <w:sz w:val="24"/>
          <w:szCs w:val="24"/>
        </w:rPr>
        <w:t>.</w:t>
      </w:r>
    </w:p>
    <w:p w14:paraId="5D603E3E" w14:textId="77777777" w:rsidR="006D00EB" w:rsidRPr="00484C56" w:rsidRDefault="006D00EB" w:rsidP="00E36F47">
      <w:pPr>
        <w:pStyle w:val="Pagrindiniotekstotrauka2"/>
        <w:ind w:right="-1" w:firstLine="709"/>
        <w:rPr>
          <w:sz w:val="24"/>
          <w:szCs w:val="24"/>
        </w:rPr>
      </w:pPr>
    </w:p>
    <w:p w14:paraId="5040AD36" w14:textId="77777777" w:rsidR="00FA56D2" w:rsidRPr="00484C56" w:rsidRDefault="00FA56D2" w:rsidP="00E36F47">
      <w:pPr>
        <w:pStyle w:val="Pagrindiniotekstotrauka2"/>
        <w:ind w:right="-1" w:firstLine="709"/>
        <w:rPr>
          <w:sz w:val="24"/>
          <w:szCs w:val="24"/>
        </w:rPr>
      </w:pPr>
      <w:r w:rsidRPr="00484C56">
        <w:rPr>
          <w:sz w:val="24"/>
          <w:szCs w:val="24"/>
        </w:rPr>
        <w:t>Išplėstinė teisėjų kolegija</w:t>
      </w:r>
    </w:p>
    <w:p w14:paraId="5C41BE8B" w14:textId="77777777" w:rsidR="00FA56D2" w:rsidRPr="00484C56" w:rsidRDefault="00FA56D2" w:rsidP="00E36F47">
      <w:pPr>
        <w:pStyle w:val="Pagrindiniotekstotrauka"/>
        <w:ind w:right="-1" w:firstLine="709"/>
        <w:rPr>
          <w:sz w:val="24"/>
          <w:szCs w:val="24"/>
        </w:rPr>
      </w:pPr>
    </w:p>
    <w:p w14:paraId="6137B0BD" w14:textId="77777777" w:rsidR="00FA56D2" w:rsidRPr="00484C56" w:rsidRDefault="00906AB8" w:rsidP="0016403A">
      <w:pPr>
        <w:pStyle w:val="Pagrindinistekstas"/>
        <w:rPr>
          <w:sz w:val="24"/>
          <w:szCs w:val="24"/>
        </w:rPr>
      </w:pPr>
      <w:r w:rsidRPr="00484C56">
        <w:rPr>
          <w:spacing w:val="40"/>
          <w:sz w:val="24"/>
          <w:szCs w:val="24"/>
        </w:rPr>
        <w:t>nustat</w:t>
      </w:r>
      <w:r w:rsidRPr="00484C56">
        <w:rPr>
          <w:sz w:val="24"/>
          <w:szCs w:val="24"/>
        </w:rPr>
        <w:t>ė:</w:t>
      </w:r>
      <w:r w:rsidR="00761A5E" w:rsidRPr="00484C56">
        <w:rPr>
          <w:sz w:val="24"/>
          <w:szCs w:val="24"/>
        </w:rPr>
        <w:tab/>
      </w:r>
    </w:p>
    <w:p w14:paraId="30841F1F" w14:textId="77777777" w:rsidR="00FA56D2" w:rsidRPr="00484C56" w:rsidRDefault="00FA56D2" w:rsidP="004067BA">
      <w:pPr>
        <w:pStyle w:val="Pagrindinistekstas"/>
        <w:ind w:right="-1"/>
        <w:jc w:val="center"/>
        <w:rPr>
          <w:sz w:val="24"/>
          <w:szCs w:val="24"/>
        </w:rPr>
      </w:pPr>
      <w:r w:rsidRPr="00484C56">
        <w:rPr>
          <w:sz w:val="24"/>
          <w:szCs w:val="24"/>
        </w:rPr>
        <w:t>I.</w:t>
      </w:r>
    </w:p>
    <w:p w14:paraId="57AAC7A5" w14:textId="77777777" w:rsidR="00FA56D2" w:rsidRPr="00484C56" w:rsidRDefault="00FA56D2" w:rsidP="007403C2">
      <w:pPr>
        <w:tabs>
          <w:tab w:val="left" w:pos="1134"/>
        </w:tabs>
        <w:ind w:firstLine="720"/>
        <w:jc w:val="both"/>
        <w:rPr>
          <w:lang w:val="lt-LT"/>
        </w:rPr>
      </w:pPr>
    </w:p>
    <w:p w14:paraId="4DB9E78C" w14:textId="4FAE9F48" w:rsidR="00A812E9" w:rsidRPr="00484C56" w:rsidRDefault="00FA56D2" w:rsidP="008A63B2">
      <w:pPr>
        <w:pStyle w:val="Sraopastraipa"/>
        <w:numPr>
          <w:ilvl w:val="0"/>
          <w:numId w:val="2"/>
        </w:numPr>
        <w:tabs>
          <w:tab w:val="left" w:pos="1276"/>
        </w:tabs>
        <w:ind w:left="0" w:firstLine="720"/>
        <w:jc w:val="both"/>
        <w:rPr>
          <w:lang w:val="lt-LT"/>
        </w:rPr>
      </w:pPr>
      <w:r w:rsidRPr="00484C56">
        <w:rPr>
          <w:lang w:val="lt-LT"/>
        </w:rPr>
        <w:t>Lietuvos vyriausiasis administracinis teismas, n</w:t>
      </w:r>
      <w:r w:rsidR="00733F14" w:rsidRPr="00484C56">
        <w:rPr>
          <w:lang w:val="lt-LT"/>
        </w:rPr>
        <w:t>agrinėdamas administracinę bylą</w:t>
      </w:r>
      <w:r w:rsidR="00733F14" w:rsidRPr="00484C56">
        <w:rPr>
          <w:lang w:val="lt-LT"/>
        </w:rPr>
        <w:br/>
      </w:r>
      <w:r w:rsidRPr="00484C56">
        <w:rPr>
          <w:lang w:val="lt-LT"/>
        </w:rPr>
        <w:t>Nr.</w:t>
      </w:r>
      <w:r w:rsidR="00F97454" w:rsidRPr="00484C56">
        <w:rPr>
          <w:lang w:val="lt-LT"/>
        </w:rPr>
        <w:t xml:space="preserve"> A-1723-502/2020 (teisminio proceso Nr. 3-61-3-02485-2017-2)</w:t>
      </w:r>
      <w:r w:rsidR="00700EF5" w:rsidRPr="00484C56">
        <w:rPr>
          <w:lang w:val="lt-LT"/>
        </w:rPr>
        <w:t xml:space="preserve"> </w:t>
      </w:r>
      <w:r w:rsidRPr="00484C56">
        <w:rPr>
          <w:lang w:val="lt-LT"/>
        </w:rPr>
        <w:t xml:space="preserve">pagal </w:t>
      </w:r>
      <w:r w:rsidR="00733F14" w:rsidRPr="00484C56">
        <w:rPr>
          <w:lang w:val="lt-LT"/>
        </w:rPr>
        <w:t xml:space="preserve">pareiškėjos </w:t>
      </w:r>
      <w:bookmarkStart w:id="0" w:name="Buk_11"/>
      <w:r w:rsidR="00C00E11" w:rsidRPr="00C00E11">
        <w:rPr>
          <w:lang w:val="lt-LT"/>
        </w:rPr>
        <w:t xml:space="preserve">R. H. </w:t>
      </w:r>
      <w:bookmarkEnd w:id="0"/>
      <w:r w:rsidR="0016403A">
        <w:rPr>
          <w:lang w:val="lt-LT"/>
        </w:rPr>
        <w:t xml:space="preserve">(toliau – ir pareiškėja) </w:t>
      </w:r>
      <w:r w:rsidR="00733F14" w:rsidRPr="00484C56">
        <w:rPr>
          <w:lang w:val="lt-LT"/>
        </w:rPr>
        <w:t>apeliacinį skundą dėl Vilniaus apygardos administracinio teismo 2017</w:t>
      </w:r>
      <w:r w:rsidR="00F743E7" w:rsidRPr="00484C56">
        <w:rPr>
          <w:lang w:val="lt-LT"/>
        </w:rPr>
        <w:t xml:space="preserve"> </w:t>
      </w:r>
      <w:r w:rsidR="00733F14" w:rsidRPr="00484C56">
        <w:rPr>
          <w:lang w:val="lt-LT"/>
        </w:rPr>
        <w:t>m. gruodžio 13 d. sprendimo administracinėje byloje pagal pareiškėjos skundą atsakov</w:t>
      </w:r>
      <w:r w:rsidR="0099226E" w:rsidRPr="00484C56">
        <w:rPr>
          <w:lang w:val="lt-LT"/>
        </w:rPr>
        <w:t>e</w:t>
      </w:r>
      <w:r w:rsidR="00733F14" w:rsidRPr="00484C56">
        <w:rPr>
          <w:lang w:val="lt-LT"/>
        </w:rPr>
        <w:t xml:space="preserve">i Advokatų egzaminų komisijai (trečiasis suinteresuotas asmuo – Lietuvos Respublikos teisingumo ministerija) dėl sprendimų panaikinimo, </w:t>
      </w:r>
      <w:r w:rsidR="009F1005" w:rsidRPr="00484C56">
        <w:rPr>
          <w:lang w:val="lt-LT"/>
        </w:rPr>
        <w:t>2020</w:t>
      </w:r>
      <w:r w:rsidR="00733F14" w:rsidRPr="00484C56">
        <w:rPr>
          <w:lang w:val="lt-LT"/>
        </w:rPr>
        <w:t xml:space="preserve"> m. </w:t>
      </w:r>
      <w:r w:rsidR="00B102B1" w:rsidRPr="00484C56">
        <w:rPr>
          <w:lang w:val="lt-LT"/>
        </w:rPr>
        <w:t xml:space="preserve">sausio 22 d. </w:t>
      </w:r>
      <w:r w:rsidR="00733F14" w:rsidRPr="00484C56">
        <w:rPr>
          <w:lang w:val="lt-LT"/>
        </w:rPr>
        <w:t>priėmė nutartį, kuria pradėjo tyrimą dėl Advokatų kvalifikacinio egzamino ir advokatų veiklos organizavimo egzamino laikymo ir apmokėjimo tvarkos aprašo, patvirtinto Lietuvos Respublikos teisingumo ministro 2005 m. lapkričio 28 d. įsakymu Nr. 1R-379 (2014 m. balandžio 30 d. įsakymo Nr. 1R-149 redakcija)</w:t>
      </w:r>
      <w:r w:rsidR="006C1912" w:rsidRPr="00484C56">
        <w:rPr>
          <w:lang w:val="lt-LT"/>
        </w:rPr>
        <w:t xml:space="preserve"> (toliau – ir Aprašas), 30–33 </w:t>
      </w:r>
      <w:r w:rsidR="00733F14" w:rsidRPr="00484C56">
        <w:rPr>
          <w:lang w:val="lt-LT"/>
        </w:rPr>
        <w:t xml:space="preserve">punktų nuostatų atitikties </w:t>
      </w:r>
      <w:r w:rsidR="000804CA" w:rsidRPr="00484C56">
        <w:rPr>
          <w:lang w:val="lt-LT" w:eastAsia="lt-LT"/>
        </w:rPr>
        <w:t>iš konstitucinio teisinės valstybės principo kylančiam teisės aktų hierarchijos reikalavimui, Lietuvos Respublikos Konstitucijos</w:t>
      </w:r>
      <w:r w:rsidR="007D0145" w:rsidRPr="00484C56">
        <w:rPr>
          <w:lang w:val="lt-LT" w:eastAsia="lt-LT"/>
        </w:rPr>
        <w:t xml:space="preserve"> </w:t>
      </w:r>
      <w:r w:rsidR="007D0145" w:rsidRPr="00542D4D">
        <w:rPr>
          <w:lang w:val="lt-LT" w:eastAsia="lt-LT"/>
        </w:rPr>
        <w:t xml:space="preserve">(toliau – </w:t>
      </w:r>
      <w:r w:rsidR="0016403A" w:rsidRPr="00542D4D">
        <w:rPr>
          <w:lang w:val="lt-LT" w:eastAsia="lt-LT"/>
        </w:rPr>
        <w:t xml:space="preserve">ir </w:t>
      </w:r>
      <w:r w:rsidR="007D0145" w:rsidRPr="00542D4D">
        <w:rPr>
          <w:lang w:val="lt-LT" w:eastAsia="lt-LT"/>
        </w:rPr>
        <w:t>Konstitucija)</w:t>
      </w:r>
      <w:r w:rsidR="000804CA" w:rsidRPr="00484C56">
        <w:rPr>
          <w:lang w:val="lt-LT" w:eastAsia="lt-LT"/>
        </w:rPr>
        <w:t xml:space="preserve"> 30 straipsnio 1</w:t>
      </w:r>
      <w:r w:rsidR="00D807FB" w:rsidRPr="00484C56">
        <w:rPr>
          <w:lang w:val="lt-LT" w:eastAsia="lt-LT"/>
        </w:rPr>
        <w:t> </w:t>
      </w:r>
      <w:r w:rsidR="000804CA" w:rsidRPr="00484C56">
        <w:rPr>
          <w:lang w:val="lt-LT" w:eastAsia="lt-LT"/>
        </w:rPr>
        <w:t>daliai bei</w:t>
      </w:r>
      <w:r w:rsidR="000804CA" w:rsidRPr="00484C56">
        <w:rPr>
          <w:kern w:val="2"/>
          <w:lang w:val="lt-LT" w:eastAsia="hi-IN" w:bidi="hi-IN"/>
        </w:rPr>
        <w:t xml:space="preserve"> </w:t>
      </w:r>
      <w:r w:rsidR="000804CA" w:rsidRPr="00484C56">
        <w:rPr>
          <w:lang w:val="lt-LT" w:eastAsia="lt-LT"/>
        </w:rPr>
        <w:t>Lietuvos Respublikos advokatūros įstatymo 14 straipsnio 1 daliai (2013 m. liepos 2 d. įstatymo Nr. XII-496 redakcija)</w:t>
      </w:r>
      <w:r w:rsidR="00A812E9" w:rsidRPr="00053554">
        <w:rPr>
          <w:bCs/>
          <w:lang w:val="lt-LT" w:eastAsia="lt-LT"/>
        </w:rPr>
        <w:t>.</w:t>
      </w:r>
    </w:p>
    <w:p w14:paraId="6FF4C132" w14:textId="5BEAA8A7" w:rsidR="00595A52" w:rsidRPr="00484C56" w:rsidRDefault="006C1912" w:rsidP="00461DBA">
      <w:pPr>
        <w:pStyle w:val="Sraopastraipa"/>
        <w:numPr>
          <w:ilvl w:val="0"/>
          <w:numId w:val="2"/>
        </w:numPr>
        <w:tabs>
          <w:tab w:val="left" w:pos="1276"/>
        </w:tabs>
        <w:ind w:left="0" w:firstLine="720"/>
        <w:jc w:val="both"/>
        <w:rPr>
          <w:lang w:val="lt-LT"/>
        </w:rPr>
      </w:pPr>
      <w:r w:rsidRPr="00484C56">
        <w:rPr>
          <w:lang w:val="lt-LT"/>
        </w:rPr>
        <w:t xml:space="preserve">Lietuvos vyriausiajam administraciniam teismui abejonė dėl </w:t>
      </w:r>
      <w:r w:rsidR="00461DBA" w:rsidRPr="00484C56">
        <w:rPr>
          <w:lang w:val="lt-LT"/>
        </w:rPr>
        <w:t>minėtų</w:t>
      </w:r>
      <w:r w:rsidR="00FC152D" w:rsidRPr="00484C56">
        <w:rPr>
          <w:lang w:val="lt-LT"/>
        </w:rPr>
        <w:t xml:space="preserve"> nuostatų teisėtumo kilo nagrinėjant individualią</w:t>
      </w:r>
      <w:r w:rsidR="00480927" w:rsidRPr="00484C56">
        <w:rPr>
          <w:lang w:val="lt-LT"/>
        </w:rPr>
        <w:t>ją</w:t>
      </w:r>
      <w:r w:rsidR="00FC152D" w:rsidRPr="00484C56">
        <w:rPr>
          <w:lang w:val="lt-LT"/>
        </w:rPr>
        <w:t xml:space="preserve"> administracinę bylą, kurioje</w:t>
      </w:r>
      <w:r w:rsidR="00461DBA" w:rsidRPr="00484C56">
        <w:rPr>
          <w:lang w:val="lt-LT"/>
        </w:rPr>
        <w:t xml:space="preserve"> ginčas, be kita ko,</w:t>
      </w:r>
      <w:r w:rsidR="00FC152D" w:rsidRPr="00484C56">
        <w:rPr>
          <w:lang w:val="lt-LT"/>
        </w:rPr>
        <w:t xml:space="preserve"> kilo dėl Advokatų egzaminų komisijos (toliau – ir Komisija) </w:t>
      </w:r>
      <w:r w:rsidR="00461DBA" w:rsidRPr="00484C56">
        <w:rPr>
          <w:lang w:val="lt-LT"/>
        </w:rPr>
        <w:t xml:space="preserve">2017 m. balandžio 18 d. </w:t>
      </w:r>
      <w:r w:rsidR="00FC152D" w:rsidRPr="00484C56">
        <w:rPr>
          <w:lang w:val="lt-LT"/>
        </w:rPr>
        <w:t xml:space="preserve">nutarimo, kuriuo patvirtinti </w:t>
      </w:r>
      <w:r w:rsidR="00461DBA" w:rsidRPr="00484C56">
        <w:rPr>
          <w:lang w:val="lt-LT"/>
        </w:rPr>
        <w:t xml:space="preserve">advokatų kvalifikacijos </w:t>
      </w:r>
      <w:r w:rsidR="00FC152D" w:rsidRPr="00484C56">
        <w:rPr>
          <w:lang w:val="lt-LT"/>
        </w:rPr>
        <w:t>egzamino rezultatai (</w:t>
      </w:r>
      <w:bookmarkStart w:id="1" w:name="Buk_3"/>
      <w:r w:rsidR="00076CED" w:rsidRPr="00C00E11">
        <w:rPr>
          <w:lang w:val="lt-LT"/>
        </w:rPr>
        <w:t xml:space="preserve">pareiškėja </w:t>
      </w:r>
      <w:bookmarkEnd w:id="1"/>
      <w:r w:rsidR="00FC152D" w:rsidRPr="00484C56">
        <w:rPr>
          <w:lang w:val="lt-LT"/>
        </w:rPr>
        <w:t xml:space="preserve">pripažinta neišlaikiusia šio egzamino), taip pat Komisijos </w:t>
      </w:r>
      <w:r w:rsidR="00461DBA" w:rsidRPr="00484C56">
        <w:rPr>
          <w:lang w:val="lt-LT"/>
        </w:rPr>
        <w:t xml:space="preserve">2017 m. gegužės 16 d. </w:t>
      </w:r>
      <w:r w:rsidR="00FC152D" w:rsidRPr="00484C56">
        <w:rPr>
          <w:lang w:val="lt-LT"/>
        </w:rPr>
        <w:t xml:space="preserve">sprendimo, kuriuo atmestas </w:t>
      </w:r>
      <w:bookmarkStart w:id="2" w:name="Buk_9"/>
      <w:r w:rsidR="0016403A" w:rsidRPr="00C00E11">
        <w:rPr>
          <w:lang w:val="lt-LT"/>
        </w:rPr>
        <w:t>pareiškėjos</w:t>
      </w:r>
      <w:r w:rsidR="00BA5C74" w:rsidRPr="00C00E11">
        <w:rPr>
          <w:lang w:val="lt-LT"/>
        </w:rPr>
        <w:t xml:space="preserve"> </w:t>
      </w:r>
      <w:bookmarkEnd w:id="2"/>
      <w:r w:rsidR="00FC152D" w:rsidRPr="00484C56">
        <w:rPr>
          <w:lang w:val="lt-LT"/>
        </w:rPr>
        <w:t xml:space="preserve">skundas </w:t>
      </w:r>
      <w:r w:rsidR="00FC152D" w:rsidRPr="00484C56">
        <w:rPr>
          <w:bCs/>
          <w:lang w:val="lt-LT"/>
        </w:rPr>
        <w:t xml:space="preserve">dėl </w:t>
      </w:r>
      <w:r w:rsidR="00461DBA" w:rsidRPr="00484C56">
        <w:rPr>
          <w:bCs/>
          <w:lang w:val="lt-LT"/>
        </w:rPr>
        <w:t xml:space="preserve">minėto </w:t>
      </w:r>
      <w:r w:rsidR="00FC152D" w:rsidRPr="00484C56">
        <w:rPr>
          <w:bCs/>
          <w:lang w:val="lt-LT"/>
        </w:rPr>
        <w:t>Komisijos nutarimo dalies, kuria patvirtint</w:t>
      </w:r>
      <w:r w:rsidR="007924EC" w:rsidRPr="00484C56">
        <w:rPr>
          <w:bCs/>
          <w:lang w:val="lt-LT"/>
        </w:rPr>
        <w:t>as</w:t>
      </w:r>
      <w:r w:rsidR="00FC152D" w:rsidRPr="00484C56">
        <w:rPr>
          <w:bCs/>
          <w:lang w:val="lt-LT"/>
        </w:rPr>
        <w:t xml:space="preserve"> egzamino žodžiu rezultatas ir galutinis egzamino rezultatas, bei Lietuvos Respublikos teisingumo ministerijos (toliau – ir </w:t>
      </w:r>
      <w:r w:rsidR="008467A9" w:rsidRPr="00484C56">
        <w:rPr>
          <w:bCs/>
          <w:lang w:val="lt-LT"/>
        </w:rPr>
        <w:lastRenderedPageBreak/>
        <w:t>Teisingumo m</w:t>
      </w:r>
      <w:r w:rsidR="00FC152D" w:rsidRPr="00484C56">
        <w:rPr>
          <w:bCs/>
          <w:lang w:val="lt-LT"/>
        </w:rPr>
        <w:t xml:space="preserve">inisterija) </w:t>
      </w:r>
      <w:r w:rsidR="00461DBA" w:rsidRPr="00484C56">
        <w:rPr>
          <w:bCs/>
          <w:lang w:val="lt-LT"/>
        </w:rPr>
        <w:t>2017</w:t>
      </w:r>
      <w:r w:rsidR="00AF484B" w:rsidRPr="00484C56">
        <w:rPr>
          <w:bCs/>
          <w:lang w:val="lt-LT"/>
        </w:rPr>
        <w:t xml:space="preserve"> </w:t>
      </w:r>
      <w:r w:rsidR="00461DBA" w:rsidRPr="00484C56">
        <w:rPr>
          <w:bCs/>
          <w:lang w:val="lt-LT"/>
        </w:rPr>
        <w:t xml:space="preserve">m. birželio 23 d. </w:t>
      </w:r>
      <w:r w:rsidR="00FC152D" w:rsidRPr="00484C56">
        <w:rPr>
          <w:lang w:val="lt-LT"/>
        </w:rPr>
        <w:t xml:space="preserve">sprendimo, kuriuo atmestas </w:t>
      </w:r>
      <w:bookmarkStart w:id="3" w:name="Buk_10"/>
      <w:r w:rsidR="0016403A" w:rsidRPr="00C00E11">
        <w:rPr>
          <w:lang w:val="lt-LT"/>
        </w:rPr>
        <w:t>pareiškėjos</w:t>
      </w:r>
      <w:bookmarkEnd w:id="3"/>
      <w:r w:rsidR="00171B35" w:rsidRPr="00484C56">
        <w:rPr>
          <w:lang w:val="lt-LT"/>
        </w:rPr>
        <w:t xml:space="preserve"> </w:t>
      </w:r>
      <w:r w:rsidR="00FC152D" w:rsidRPr="00484C56">
        <w:rPr>
          <w:lang w:val="lt-LT"/>
        </w:rPr>
        <w:t xml:space="preserve">skundas dėl </w:t>
      </w:r>
      <w:r w:rsidR="00461DBA" w:rsidRPr="00484C56">
        <w:rPr>
          <w:lang w:val="lt-LT"/>
        </w:rPr>
        <w:t xml:space="preserve">nurodyto </w:t>
      </w:r>
      <w:r w:rsidR="00FC152D" w:rsidRPr="00484C56">
        <w:rPr>
          <w:lang w:val="lt-LT"/>
        </w:rPr>
        <w:t xml:space="preserve">Komisijos </w:t>
      </w:r>
      <w:r w:rsidR="00AD16C2" w:rsidRPr="00484C56">
        <w:rPr>
          <w:lang w:val="lt-LT"/>
        </w:rPr>
        <w:t>2017</w:t>
      </w:r>
      <w:r w:rsidR="00AF484B" w:rsidRPr="00484C56">
        <w:rPr>
          <w:lang w:val="lt-LT"/>
        </w:rPr>
        <w:t xml:space="preserve"> </w:t>
      </w:r>
      <w:r w:rsidR="00461DBA" w:rsidRPr="00484C56">
        <w:rPr>
          <w:lang w:val="lt-LT"/>
        </w:rPr>
        <w:t xml:space="preserve">m. gegužės 16 d. </w:t>
      </w:r>
      <w:r w:rsidR="00FC152D" w:rsidRPr="00484C56">
        <w:rPr>
          <w:lang w:val="lt-LT"/>
        </w:rPr>
        <w:t>sprendimo, teisėtumo ir pagrįstumo</w:t>
      </w:r>
      <w:r w:rsidR="00FC152D" w:rsidRPr="00484C56">
        <w:rPr>
          <w:bCs/>
          <w:lang w:val="lt-LT"/>
        </w:rPr>
        <w:t>.</w:t>
      </w:r>
    </w:p>
    <w:p w14:paraId="1BA4851D" w14:textId="77777777" w:rsidR="00DB4A02" w:rsidRPr="00484C56" w:rsidRDefault="00461DBA" w:rsidP="003A57DA">
      <w:pPr>
        <w:pStyle w:val="Sraopastraipa"/>
        <w:numPr>
          <w:ilvl w:val="0"/>
          <w:numId w:val="2"/>
        </w:numPr>
        <w:tabs>
          <w:tab w:val="left" w:pos="1276"/>
        </w:tabs>
        <w:ind w:left="0" w:firstLine="720"/>
        <w:jc w:val="both"/>
        <w:rPr>
          <w:lang w:val="lt-LT"/>
        </w:rPr>
      </w:pPr>
      <w:r w:rsidRPr="00484C56">
        <w:rPr>
          <w:lang w:val="lt-LT"/>
        </w:rPr>
        <w:t>Individualią</w:t>
      </w:r>
      <w:r w:rsidR="00480927" w:rsidRPr="00484C56">
        <w:rPr>
          <w:lang w:val="lt-LT"/>
        </w:rPr>
        <w:t>ją</w:t>
      </w:r>
      <w:r w:rsidRPr="00484C56">
        <w:rPr>
          <w:lang w:val="lt-LT"/>
        </w:rPr>
        <w:t xml:space="preserve"> bylą nagrinėjantis Lietuvos vyria</w:t>
      </w:r>
      <w:r w:rsidR="00595A52" w:rsidRPr="00484C56">
        <w:rPr>
          <w:lang w:val="lt-LT"/>
        </w:rPr>
        <w:t xml:space="preserve">usiasis administracinis teismas nustatė, kad </w:t>
      </w:r>
      <w:bookmarkStart w:id="4" w:name="Buk_6"/>
      <w:r w:rsidR="0016403A" w:rsidRPr="00C00E11">
        <w:rPr>
          <w:lang w:val="lt-LT"/>
        </w:rPr>
        <w:t>pareiškėja</w:t>
      </w:r>
      <w:r w:rsidR="00BA5C74" w:rsidRPr="00C00E11">
        <w:rPr>
          <w:lang w:val="lt-LT"/>
        </w:rPr>
        <w:t xml:space="preserve"> </w:t>
      </w:r>
      <w:bookmarkEnd w:id="4"/>
      <w:r w:rsidR="00595A52" w:rsidRPr="00484C56">
        <w:rPr>
          <w:lang w:val="lt-LT"/>
        </w:rPr>
        <w:t>advokatų kvalifikacijos e</w:t>
      </w:r>
      <w:r w:rsidR="00595A52" w:rsidRPr="00484C56">
        <w:rPr>
          <w:bCs/>
          <w:lang w:val="lt-LT"/>
        </w:rPr>
        <w:t>gzamino rezultatus ginči</w:t>
      </w:r>
      <w:r w:rsidR="00696687" w:rsidRPr="00484C56">
        <w:rPr>
          <w:bCs/>
          <w:lang w:val="lt-LT"/>
        </w:rPr>
        <w:t>jo Apraše (2014 m. balandžio 30 </w:t>
      </w:r>
      <w:r w:rsidR="00595A52" w:rsidRPr="00484C56">
        <w:rPr>
          <w:bCs/>
          <w:lang w:val="lt-LT"/>
        </w:rPr>
        <w:t>d. įsakymo Nr. 1R-149 redakcija) nu</w:t>
      </w:r>
      <w:r w:rsidR="0016403A">
        <w:rPr>
          <w:bCs/>
          <w:lang w:val="lt-LT"/>
        </w:rPr>
        <w:t>statyta</w:t>
      </w:r>
      <w:r w:rsidR="00595A52" w:rsidRPr="00484C56">
        <w:rPr>
          <w:bCs/>
          <w:lang w:val="lt-LT"/>
        </w:rPr>
        <w:t xml:space="preserve"> tvarka</w:t>
      </w:r>
      <w:r w:rsidR="00501915" w:rsidRPr="00484C56">
        <w:rPr>
          <w:bCs/>
          <w:lang w:val="lt-LT"/>
        </w:rPr>
        <w:t xml:space="preserve">. </w:t>
      </w:r>
      <w:r w:rsidR="00595A52" w:rsidRPr="00484C56">
        <w:rPr>
          <w:lang w:val="lt-LT"/>
        </w:rPr>
        <w:t xml:space="preserve">Lietuvos vyriausiasis administracinis teismas </w:t>
      </w:r>
      <w:r w:rsidRPr="00484C56">
        <w:rPr>
          <w:lang w:val="lt-LT"/>
        </w:rPr>
        <w:t>nurodė</w:t>
      </w:r>
      <w:r w:rsidR="00F42246" w:rsidRPr="00484C56">
        <w:rPr>
          <w:lang w:val="lt-LT"/>
        </w:rPr>
        <w:t xml:space="preserve">, kad </w:t>
      </w:r>
      <w:r w:rsidR="00AC37ED" w:rsidRPr="00484C56">
        <w:rPr>
          <w:lang w:val="lt-LT"/>
        </w:rPr>
        <w:t>Lietuvos vyriausiojo administracinio teismo išplėstinė teisėjų kolegija 2019 m. lapkričio 20 d. sprendimu administracinėje byloje Nr. I-15-415/2019 (toliau – ir Sprendimas), įvertinusi Lietuvos vyriausiojo administracinio teismo 2019 m. rugpjūčio 14 d. nutartyje išdėstytus argumentus, priėjo prie išvados, jog individualią</w:t>
      </w:r>
      <w:r w:rsidR="00480927" w:rsidRPr="00484C56">
        <w:rPr>
          <w:lang w:val="lt-LT"/>
        </w:rPr>
        <w:t>ją</w:t>
      </w:r>
      <w:r w:rsidR="00AC37ED" w:rsidRPr="00484C56">
        <w:rPr>
          <w:lang w:val="lt-LT"/>
        </w:rPr>
        <w:t xml:space="preserve"> administracinę bylą nagrinėjusi teisėjų kolegija Aprašo 30–33 punktų nuostatų teisėtumu abejoj</w:t>
      </w:r>
      <w:r w:rsidR="004A2F49" w:rsidRPr="00484C56">
        <w:rPr>
          <w:lang w:val="lt-LT"/>
        </w:rPr>
        <w:t>o</w:t>
      </w:r>
      <w:r w:rsidR="00AC37ED" w:rsidRPr="00484C56">
        <w:rPr>
          <w:lang w:val="lt-LT"/>
        </w:rPr>
        <w:t xml:space="preserve"> tuo aspektu, kiek jose teisingumo ministras įstatymo įgyvendinamajame teisės akte įtvirtino privalomą ikiteisminę ginčų dėl advokatų kvalifikacinio egzamino ir advokatų veiklos organizavimo egzamino vykdymo ar rezultatų nagrinėjimo tvarką (Sprendimo 18 p.). Atsižvelgdama į tai ir konstatavusi, kad teisingumo ministras ginčijamose Aprašo nuostatose įtvirtino neprivalomą ginčų nagrinėjimo ne teisme tvarką, o tai suponuoja asmens elgesio pasirinkimo laisvę,</w:t>
      </w:r>
      <w:r w:rsidR="004A2F49" w:rsidRPr="00484C56">
        <w:rPr>
          <w:lang w:val="lt-LT"/>
        </w:rPr>
        <w:t xml:space="preserve"> išplėstinė</w:t>
      </w:r>
      <w:r w:rsidR="00AC37ED" w:rsidRPr="00484C56">
        <w:rPr>
          <w:lang w:val="lt-LT"/>
        </w:rPr>
        <w:t xml:space="preserve"> teisėjų kolegija </w:t>
      </w:r>
      <w:r w:rsidR="001B074E" w:rsidRPr="00484C56">
        <w:rPr>
          <w:lang w:val="lt-LT"/>
        </w:rPr>
        <w:t>nu</w:t>
      </w:r>
      <w:r w:rsidR="00AC37ED" w:rsidRPr="00484C56">
        <w:rPr>
          <w:lang w:val="lt-LT"/>
        </w:rPr>
        <w:t>sprendė detalesnio tyrimo dėl Aprašo 30–33 punktų teisėtumo nebeatlikti (Sprendimo 25 ir 26 p.). Sprendimu Lietuvos vyriausiojo administracinio teismo išplėstinė teisėjų kolegija Aprašo 30–33 punktus pripažino teisėtais.</w:t>
      </w:r>
    </w:p>
    <w:p w14:paraId="11937D62" w14:textId="45B8CB03" w:rsidR="00AC37ED" w:rsidRPr="00484C56" w:rsidRDefault="00AC37ED" w:rsidP="00F175DF">
      <w:pPr>
        <w:pStyle w:val="Sraopastraipa"/>
        <w:numPr>
          <w:ilvl w:val="0"/>
          <w:numId w:val="2"/>
        </w:numPr>
        <w:tabs>
          <w:tab w:val="left" w:pos="1276"/>
        </w:tabs>
        <w:ind w:left="0" w:firstLine="720"/>
        <w:jc w:val="both"/>
        <w:rPr>
          <w:lang w:val="lt-LT"/>
        </w:rPr>
      </w:pPr>
      <w:r w:rsidRPr="00484C56">
        <w:rPr>
          <w:lang w:val="lt-LT"/>
        </w:rPr>
        <w:t xml:space="preserve">Lietuvos vyriausiojo administracinio teismo 2020 m. sausio 22 d. nutartyje </w:t>
      </w:r>
      <w:r w:rsidR="001B074E" w:rsidRPr="00484C56">
        <w:rPr>
          <w:lang w:val="lt-LT"/>
        </w:rPr>
        <w:t xml:space="preserve">kilusioms abejonėms dėl Aprašo 30–33 punktų teisėtumo pagrįsti </w:t>
      </w:r>
      <w:r w:rsidRPr="00484C56">
        <w:rPr>
          <w:lang w:val="lt-LT"/>
        </w:rPr>
        <w:t>nurodyta, kad Aprašo 30–33 punktuose yra reglamentuojam</w:t>
      </w:r>
      <w:r w:rsidR="0016403A">
        <w:rPr>
          <w:lang w:val="lt-LT"/>
        </w:rPr>
        <w:t>a</w:t>
      </w:r>
      <w:r w:rsidRPr="00484C56">
        <w:rPr>
          <w:lang w:val="lt-LT"/>
        </w:rPr>
        <w:t xml:space="preserve"> advokatų kvalifikacinį egzaminą laikiusio asmens subjektinė teisė – </w:t>
      </w:r>
      <w:r w:rsidRPr="00542D4D">
        <w:rPr>
          <w:lang w:val="lt-LT"/>
        </w:rPr>
        <w:t xml:space="preserve">skųsti </w:t>
      </w:r>
      <w:r w:rsidR="001B3068">
        <w:rPr>
          <w:lang w:val="lt-LT"/>
        </w:rPr>
        <w:t>K</w:t>
      </w:r>
      <w:r w:rsidRPr="00484C56">
        <w:rPr>
          <w:lang w:val="lt-LT"/>
        </w:rPr>
        <w:t>omisijos nutarimą. Toks teisinis reguliavimas (taip, kaip jis yra įtvirtintas Apraše) suponuoja išvadą, kad jo laikydamasis a</w:t>
      </w:r>
      <w:r w:rsidR="0016403A">
        <w:rPr>
          <w:lang w:val="lt-LT"/>
        </w:rPr>
        <w:t>smuo iš esmės neturi galimybės K</w:t>
      </w:r>
      <w:r w:rsidRPr="00484C56">
        <w:rPr>
          <w:lang w:val="lt-LT"/>
        </w:rPr>
        <w:t xml:space="preserve">omisijos nutarimo skųsti tiesiogiai teismui (pagal Aprašo 33 p. teismui įstatymų nustatyta tvarka gali būti skundžiamas tik teisingumo ministro sprendimas dėl </w:t>
      </w:r>
      <w:r w:rsidR="0016403A">
        <w:rPr>
          <w:lang w:val="lt-LT"/>
        </w:rPr>
        <w:t>K</w:t>
      </w:r>
      <w:r w:rsidRPr="00484C56">
        <w:rPr>
          <w:lang w:val="lt-LT"/>
        </w:rPr>
        <w:t>omisijos nutarimo). Teisėjų kolegijos vertinimu, tokia tvarka apsunkina asmens subjektinių teisių gynybą. Asmuo, remdamasis Aprašo 30–33</w:t>
      </w:r>
      <w:r w:rsidR="00C669F0" w:rsidRPr="00484C56">
        <w:rPr>
          <w:lang w:val="lt-LT"/>
        </w:rPr>
        <w:t> </w:t>
      </w:r>
      <w:r w:rsidRPr="00484C56">
        <w:rPr>
          <w:lang w:val="lt-LT"/>
        </w:rPr>
        <w:t>punktuose įtvirtintu reguliavimu</w:t>
      </w:r>
      <w:r w:rsidR="0016403A">
        <w:rPr>
          <w:lang w:val="lt-LT"/>
        </w:rPr>
        <w:t>,</w:t>
      </w:r>
      <w:r w:rsidRPr="00484C56">
        <w:rPr>
          <w:lang w:val="lt-LT"/>
        </w:rPr>
        <w:t xml:space="preserve"> iš esmės netenka galimybės jo subjektines teises galbūt pažeidžiantį nutarimą skųsti tiesiogiai teismui, nustatytos nepagrįstos procedūrinės (procesinės) kliūtys advokatų kvalifikacinį egzaminą laikiusiems asmenims apginti savo</w:t>
      </w:r>
      <w:r w:rsidR="00401404">
        <w:rPr>
          <w:lang w:val="lt-LT"/>
        </w:rPr>
        <w:t>, tikėtina,</w:t>
      </w:r>
      <w:r w:rsidR="003519FF">
        <w:rPr>
          <w:lang w:val="lt-LT"/>
        </w:rPr>
        <w:t xml:space="preserve"> </w:t>
      </w:r>
      <w:r w:rsidRPr="00484C56">
        <w:rPr>
          <w:lang w:val="lt-LT"/>
        </w:rPr>
        <w:t>pažeistas teises ar interesus, nepagrįstai apsunkinama tokių asmenų teisė kreiptis į teismą.</w:t>
      </w:r>
    </w:p>
    <w:p w14:paraId="623DD5E4" w14:textId="0D5C5B9C" w:rsidR="00105B71" w:rsidRPr="00484C56" w:rsidRDefault="001B3068" w:rsidP="00105B71">
      <w:pPr>
        <w:pStyle w:val="Sraopastraipa"/>
        <w:numPr>
          <w:ilvl w:val="0"/>
          <w:numId w:val="2"/>
        </w:numPr>
        <w:tabs>
          <w:tab w:val="left" w:pos="1276"/>
        </w:tabs>
        <w:ind w:left="0" w:firstLine="720"/>
        <w:jc w:val="both"/>
        <w:rPr>
          <w:lang w:val="lt-LT"/>
        </w:rPr>
      </w:pPr>
      <w:r>
        <w:rPr>
          <w:lang w:val="lt-LT"/>
        </w:rPr>
        <w:t>A</w:t>
      </w:r>
      <w:r w:rsidR="00105B71" w:rsidRPr="00484C56">
        <w:rPr>
          <w:lang w:val="lt-LT"/>
        </w:rPr>
        <w:t>tsižvelg</w:t>
      </w:r>
      <w:r>
        <w:rPr>
          <w:lang w:val="lt-LT"/>
        </w:rPr>
        <w:t>dama</w:t>
      </w:r>
      <w:r w:rsidR="00105B71" w:rsidRPr="00484C56">
        <w:rPr>
          <w:lang w:val="lt-LT"/>
        </w:rPr>
        <w:t xml:space="preserve"> į Advokatūros įstatymo nuostatas (be kita ko, šio įstatymo 14</w:t>
      </w:r>
      <w:r w:rsidR="00D315BD" w:rsidRPr="00484C56">
        <w:rPr>
          <w:lang w:val="lt-LT"/>
        </w:rPr>
        <w:t> </w:t>
      </w:r>
      <w:r w:rsidR="00105B71" w:rsidRPr="00484C56">
        <w:rPr>
          <w:lang w:val="lt-LT"/>
        </w:rPr>
        <w:t>straipsnio 1 dalį, kurioje numatyta, jog advokatų kvalifikacinio egzamino ir advokatų veiklos organizavimo egzamino programas sudaro, advokatų egzaminų laikymo ir apmokėjimo už juos tvarką nustato teisingumo ministras, suderinęs su Lietuvos advokatūra)</w:t>
      </w:r>
      <w:r w:rsidR="00D315BD" w:rsidRPr="00484C56">
        <w:rPr>
          <w:lang w:val="lt-LT"/>
        </w:rPr>
        <w:t xml:space="preserve"> bei</w:t>
      </w:r>
      <w:r w:rsidR="00105B71" w:rsidRPr="00484C56">
        <w:rPr>
          <w:lang w:val="lt-LT"/>
        </w:rPr>
        <w:t xml:space="preserve"> Lietuvos Respublikos Vyriausybės įstatymo nuostatas </w:t>
      </w:r>
      <w:r w:rsidR="00EA0AEF" w:rsidRPr="00484C56">
        <w:rPr>
          <w:lang w:val="lt-LT"/>
        </w:rPr>
        <w:t xml:space="preserve">ir </w:t>
      </w:r>
      <w:r w:rsidR="00105B71" w:rsidRPr="00484C56">
        <w:rPr>
          <w:lang w:val="lt-LT"/>
        </w:rPr>
        <w:t>Lietuvos Respublikos Vyriausybės 1998 m. liepos 9 d. nutarimu Nr. 851 patvirtintus Lietuvos Respublikos teisingumo ministerijos nuostatus (2010 m. spalio 13 d. nutarimo Nr. 1464 redakcija), teisėjų kolegija nenustatė, kad teisingumo ministrui suteikti įgaliojimai nustatyti ginčų dėl advokatų kvalifikacinio egzamino ir advokatų veiklos organizavimo egzamino vykdymo ar rezultatų nagrinėjimo tvarką, taip pat kad ši institucija būtų paskirta išankstinio ginčų nagrinėjimo ne teismo tvarka institucija tokios kategorijos ginčams nagrinėti.</w:t>
      </w:r>
    </w:p>
    <w:p w14:paraId="79437BFE" w14:textId="787FBBBF" w:rsidR="00DB4A02" w:rsidRDefault="0016403A" w:rsidP="00252BBA">
      <w:pPr>
        <w:pStyle w:val="Sraopastraipa"/>
        <w:numPr>
          <w:ilvl w:val="0"/>
          <w:numId w:val="2"/>
        </w:numPr>
        <w:tabs>
          <w:tab w:val="left" w:pos="1276"/>
        </w:tabs>
        <w:ind w:left="0" w:firstLine="720"/>
        <w:jc w:val="both"/>
        <w:rPr>
          <w:lang w:val="lt-LT"/>
        </w:rPr>
      </w:pPr>
      <w:r w:rsidRPr="00484C56">
        <w:rPr>
          <w:lang w:val="lt-LT"/>
        </w:rPr>
        <w:t xml:space="preserve">Lietuvos vyriausiojo administracinio teismo </w:t>
      </w:r>
      <w:r w:rsidR="002578F2" w:rsidRPr="00484C56">
        <w:rPr>
          <w:lang w:val="lt-LT"/>
        </w:rPr>
        <w:t>2020 m. sausio 22 d. nutartyje nurodyta, kad Aprašo 30–33 punktų nuostatų atitikties iš konstitucinio teisinės valstybės principo kylantiems teisės aktų hierarchijos reikalavimams, Konstitucijos 30 straipsnio 1 daliai bei Advokatūros įstatymo 14 straipsnio 1 daliai (2013 m. liepos 2 d. įstatymo Nr. XII-496 redakcija) ištyrimas nagrinėjamos</w:t>
      </w:r>
      <w:r w:rsidR="00BB2221" w:rsidRPr="00484C56">
        <w:rPr>
          <w:lang w:val="lt-LT"/>
        </w:rPr>
        <w:t xml:space="preserve"> individualiosios</w:t>
      </w:r>
      <w:r w:rsidR="002578F2" w:rsidRPr="00484C56">
        <w:rPr>
          <w:lang w:val="lt-LT"/>
        </w:rPr>
        <w:t xml:space="preserve"> bylos kontekste aktualus tuo aspektu, jog minėtų teisės normų teisėtumas turi esminę reikšmę sprendžiant dėl byloje skundžiamų Komisijos 2017 m. gegužės 16 d. sprendimo Nr. 12 ir Ministerijos 2017 m. birželio 23 d. sprendimo Nr. (1.23.) 7R-5217  teisėtumo ir pagrįstumo.</w:t>
      </w:r>
      <w:r w:rsidR="00D315BD" w:rsidRPr="00484C56">
        <w:rPr>
          <w:lang w:val="lt-LT"/>
        </w:rPr>
        <w:t xml:space="preserve"> </w:t>
      </w:r>
      <w:r w:rsidR="00142C29" w:rsidRPr="00484C56">
        <w:rPr>
          <w:lang w:val="lt-LT"/>
        </w:rPr>
        <w:t xml:space="preserve">Teisėjų kolegijai kilo abejonių, ar teisingumo ministras, Aprašo 30–33 punktuose nustatęs asmens teisės ginčyti </w:t>
      </w:r>
      <w:r w:rsidR="00542D4D">
        <w:rPr>
          <w:lang w:val="lt-LT"/>
        </w:rPr>
        <w:t>K</w:t>
      </w:r>
      <w:r w:rsidR="00142C29" w:rsidRPr="00484C56">
        <w:rPr>
          <w:lang w:val="lt-LT"/>
        </w:rPr>
        <w:t xml:space="preserve">omisijos nutarimą įgyvendinimo tvarką, neviršijo iš Advokatūros įstatymo 14 straipsnio 1 dalies </w:t>
      </w:r>
      <w:r w:rsidR="00AE3285" w:rsidRPr="00484C56">
        <w:rPr>
          <w:lang w:val="lt-LT"/>
        </w:rPr>
        <w:t>kylančių</w:t>
      </w:r>
      <w:r w:rsidR="00142C29" w:rsidRPr="00484C56">
        <w:rPr>
          <w:lang w:val="lt-LT"/>
        </w:rPr>
        <w:t xml:space="preserve"> įgaliojimų</w:t>
      </w:r>
      <w:r w:rsidR="001325B2" w:rsidRPr="00484C56">
        <w:rPr>
          <w:lang w:val="lt-LT"/>
        </w:rPr>
        <w:t>; t</w:t>
      </w:r>
      <w:r w:rsidR="00142C29" w:rsidRPr="00484C56">
        <w:rPr>
          <w:lang w:val="lt-LT"/>
        </w:rPr>
        <w:t>aip pat, ar minėtu teisiniu reguliavimu nebuvo pažeistas konstitucinis imperatyvas, kad asmens teisė kreiptis į teismą (Konstitucijos 30 str. 1 d.) gali būti ribojama tik tuomet, jeigu tai daroma įstatymu.</w:t>
      </w:r>
    </w:p>
    <w:p w14:paraId="5D5AE28D" w14:textId="77777777" w:rsidR="0086723C" w:rsidRPr="00484C56" w:rsidRDefault="0086723C" w:rsidP="0086723C">
      <w:pPr>
        <w:tabs>
          <w:tab w:val="left" w:pos="1134"/>
          <w:tab w:val="left" w:pos="1418"/>
        </w:tabs>
        <w:ind w:firstLine="567"/>
        <w:jc w:val="center"/>
        <w:rPr>
          <w:lang w:val="lt-LT"/>
        </w:rPr>
      </w:pPr>
      <w:r w:rsidRPr="00484C56">
        <w:rPr>
          <w:lang w:val="lt-LT"/>
        </w:rPr>
        <w:lastRenderedPageBreak/>
        <w:t>II.</w:t>
      </w:r>
    </w:p>
    <w:p w14:paraId="02B22C5E" w14:textId="77777777" w:rsidR="0086723C" w:rsidRPr="00484C56" w:rsidRDefault="0086723C" w:rsidP="0086723C">
      <w:pPr>
        <w:tabs>
          <w:tab w:val="left" w:pos="1134"/>
          <w:tab w:val="left" w:pos="1418"/>
        </w:tabs>
        <w:ind w:firstLine="567"/>
        <w:jc w:val="center"/>
        <w:rPr>
          <w:lang w:val="lt-LT"/>
        </w:rPr>
      </w:pPr>
    </w:p>
    <w:p w14:paraId="085CD045" w14:textId="77777777" w:rsidR="00515ACF" w:rsidRPr="00542D4D" w:rsidRDefault="00515ACF" w:rsidP="00515ACF">
      <w:pPr>
        <w:pStyle w:val="Sraopastraipa"/>
        <w:numPr>
          <w:ilvl w:val="0"/>
          <w:numId w:val="2"/>
        </w:numPr>
        <w:tabs>
          <w:tab w:val="left" w:pos="1276"/>
        </w:tabs>
        <w:ind w:left="0" w:firstLine="709"/>
        <w:jc w:val="both"/>
        <w:rPr>
          <w:lang w:val="lt-LT"/>
        </w:rPr>
      </w:pPr>
      <w:r w:rsidRPr="00484C56">
        <w:rPr>
          <w:lang w:val="lt-LT"/>
        </w:rPr>
        <w:t>Lietuvos Respublikos teisingumo ministerija</w:t>
      </w:r>
      <w:r w:rsidR="003929B0" w:rsidRPr="00484C56">
        <w:rPr>
          <w:lang w:val="lt-LT"/>
        </w:rPr>
        <w:t xml:space="preserve"> atsiliepime</w:t>
      </w:r>
      <w:r w:rsidR="005D404E" w:rsidRPr="00484C56">
        <w:rPr>
          <w:lang w:val="lt-LT"/>
        </w:rPr>
        <w:t xml:space="preserve"> </w:t>
      </w:r>
      <w:r w:rsidR="005934FF">
        <w:rPr>
          <w:lang w:val="lt-LT"/>
        </w:rPr>
        <w:t xml:space="preserve">į prašymą ištirti norminio administracinio akto teisėtumą </w:t>
      </w:r>
      <w:r w:rsidR="00A200A6" w:rsidRPr="00484C56">
        <w:rPr>
          <w:lang w:val="lt-LT"/>
        </w:rPr>
        <w:t xml:space="preserve">prašo pripažinti, kad </w:t>
      </w:r>
      <w:r w:rsidR="00D001C9" w:rsidRPr="00484C56">
        <w:rPr>
          <w:lang w:val="lt-LT"/>
        </w:rPr>
        <w:t xml:space="preserve">Aprašo 30–33 punktų nuostatos </w:t>
      </w:r>
      <w:r w:rsidR="00632567" w:rsidRPr="00484C56">
        <w:rPr>
          <w:lang w:val="lt-LT"/>
        </w:rPr>
        <w:t xml:space="preserve">neprieštarauja </w:t>
      </w:r>
      <w:r w:rsidR="00EF5E4F" w:rsidRPr="00484C56">
        <w:rPr>
          <w:lang w:val="lt-LT" w:eastAsia="lt-LT"/>
        </w:rPr>
        <w:t xml:space="preserve">iš </w:t>
      </w:r>
      <w:r w:rsidR="00EF5E4F" w:rsidRPr="00542D4D">
        <w:rPr>
          <w:lang w:val="lt-LT" w:eastAsia="lt-LT"/>
        </w:rPr>
        <w:t>konstitucinio teisinės valstybės principo kylančiam teisės aktų hierarchijos reikalavimui, Lietuvos Respublikos Konstitucijos 30</w:t>
      </w:r>
      <w:r w:rsidR="0054380C" w:rsidRPr="00542D4D">
        <w:rPr>
          <w:lang w:val="lt-LT" w:eastAsia="lt-LT"/>
        </w:rPr>
        <w:t> </w:t>
      </w:r>
      <w:r w:rsidR="00EF5E4F" w:rsidRPr="00542D4D">
        <w:rPr>
          <w:lang w:val="lt-LT" w:eastAsia="lt-LT"/>
        </w:rPr>
        <w:t>straipsnio 1</w:t>
      </w:r>
      <w:r w:rsidR="00E25273" w:rsidRPr="00542D4D">
        <w:rPr>
          <w:lang w:val="lt-LT" w:eastAsia="lt-LT"/>
        </w:rPr>
        <w:t> </w:t>
      </w:r>
      <w:r w:rsidR="00EF5E4F" w:rsidRPr="00542D4D">
        <w:rPr>
          <w:lang w:val="lt-LT" w:eastAsia="lt-LT"/>
        </w:rPr>
        <w:t>daliai bei</w:t>
      </w:r>
      <w:r w:rsidR="00EF5E4F" w:rsidRPr="00542D4D">
        <w:rPr>
          <w:kern w:val="2"/>
          <w:lang w:val="lt-LT" w:eastAsia="hi-IN" w:bidi="hi-IN"/>
        </w:rPr>
        <w:t xml:space="preserve"> </w:t>
      </w:r>
      <w:r w:rsidR="00EF5E4F" w:rsidRPr="00542D4D">
        <w:rPr>
          <w:lang w:val="lt-LT" w:eastAsia="lt-LT"/>
        </w:rPr>
        <w:t>Lietuvos Respublikos advokatūros įstatymo 14 straipsnio 1 daliai (2013 m. liepos 2 d. įstatymo Nr. XII-496 redakcija)</w:t>
      </w:r>
      <w:r w:rsidR="00D001C9" w:rsidRPr="00542D4D">
        <w:rPr>
          <w:lang w:val="lt-LT"/>
        </w:rPr>
        <w:t>.</w:t>
      </w:r>
    </w:p>
    <w:p w14:paraId="2201AAF8" w14:textId="3AEAFD5A" w:rsidR="008D32C9" w:rsidRPr="00542D4D" w:rsidRDefault="005934FF" w:rsidP="008D32C9">
      <w:pPr>
        <w:pStyle w:val="Sraopastraipa"/>
        <w:numPr>
          <w:ilvl w:val="0"/>
          <w:numId w:val="2"/>
        </w:numPr>
        <w:tabs>
          <w:tab w:val="left" w:pos="1276"/>
        </w:tabs>
        <w:ind w:left="0" w:firstLine="709"/>
        <w:jc w:val="both"/>
        <w:rPr>
          <w:lang w:val="lt-LT"/>
        </w:rPr>
      </w:pPr>
      <w:r w:rsidRPr="00542D4D">
        <w:rPr>
          <w:lang w:val="lt-LT"/>
        </w:rPr>
        <w:t xml:space="preserve">Teisingumo ministerija </w:t>
      </w:r>
      <w:r w:rsidR="00542D4D" w:rsidRPr="00542D4D">
        <w:rPr>
          <w:lang w:val="lt-LT"/>
        </w:rPr>
        <w:t>paaiškina</w:t>
      </w:r>
      <w:r w:rsidR="00E713FA" w:rsidRPr="00542D4D">
        <w:rPr>
          <w:lang w:val="lt-LT"/>
        </w:rPr>
        <w:t xml:space="preserve">, kad </w:t>
      </w:r>
      <w:r w:rsidR="00A9106E" w:rsidRPr="00542D4D">
        <w:rPr>
          <w:lang w:val="lt-LT"/>
        </w:rPr>
        <w:t>teisės subjektai neprivalo laikytis ne įstatyme įtvirtintos išankstinės administracinių ginčų nagrinėjimo ne per teismą tvarkos</w:t>
      </w:r>
      <w:r w:rsidR="001B3068">
        <w:rPr>
          <w:lang w:val="lt-LT"/>
        </w:rPr>
        <w:t>, nes</w:t>
      </w:r>
      <w:r w:rsidR="00A9106E" w:rsidRPr="00542D4D">
        <w:rPr>
          <w:lang w:val="lt-LT"/>
        </w:rPr>
        <w:t xml:space="preserve"> </w:t>
      </w:r>
      <w:r w:rsidR="00934AA7" w:rsidRPr="00542D4D">
        <w:rPr>
          <w:lang w:val="lt-LT"/>
        </w:rPr>
        <w:t>Lietuvos Respublikos administracinių bylų teisenos įstatymo 26 straipsnis nustato, kad imperatyvią prievolę pasinaudoti išankstinio ginčų nagrinėjimo ne teismo tvarka prieš kreipiantis su skundu į teismą gali numatyti tik įstatymai</w:t>
      </w:r>
      <w:r w:rsidR="001B3068">
        <w:rPr>
          <w:lang w:val="lt-LT"/>
        </w:rPr>
        <w:t>;</w:t>
      </w:r>
      <w:r w:rsidR="00934AA7" w:rsidRPr="00542D4D">
        <w:rPr>
          <w:lang w:val="lt-LT"/>
        </w:rPr>
        <w:t xml:space="preserve"> </w:t>
      </w:r>
      <w:r w:rsidR="00673B7D" w:rsidRPr="00542D4D">
        <w:rPr>
          <w:lang w:val="lt-LT"/>
        </w:rPr>
        <w:t>Lietuvos vyriausiojo administracinio praktik</w:t>
      </w:r>
      <w:r w:rsidR="00934AA7" w:rsidRPr="00542D4D">
        <w:rPr>
          <w:lang w:val="lt-LT"/>
        </w:rPr>
        <w:t xml:space="preserve">oje nustačius, kad ikiteisminę ginčo nagrinėjimo tvarką nustatantis aktas yra </w:t>
      </w:r>
      <w:r w:rsidR="00542D4D" w:rsidRPr="00542D4D">
        <w:rPr>
          <w:lang w:val="lt-LT"/>
        </w:rPr>
        <w:t xml:space="preserve">įstatymą įgyvendinantis </w:t>
      </w:r>
      <w:r w:rsidR="00934AA7" w:rsidRPr="00542D4D">
        <w:rPr>
          <w:lang w:val="lt-LT"/>
        </w:rPr>
        <w:t>teisės aktas, pripažįstama, kad jo nuostatos negali būti aiškinamos, kaip nustatančios imperatyvią pareigą pareiškėjui prieš kreipiantis į teismą privalomai naudotis būtent jame numatyta išankstine ginčo nagrinėjimo tvarka (</w:t>
      </w:r>
      <w:r w:rsidR="001B3068">
        <w:rPr>
          <w:lang w:val="lt-LT"/>
        </w:rPr>
        <w:t>remiamasi</w:t>
      </w:r>
      <w:r w:rsidR="00542D4D" w:rsidRPr="00542D4D">
        <w:rPr>
          <w:lang w:val="lt-LT"/>
        </w:rPr>
        <w:t xml:space="preserve"> </w:t>
      </w:r>
      <w:r w:rsidR="00934AA7" w:rsidRPr="00542D4D">
        <w:rPr>
          <w:lang w:val="lt-LT"/>
        </w:rPr>
        <w:t>Lietuvos vyriausiojo administracinio teismo 2007 m. spalio 18 d. nutart</w:t>
      </w:r>
      <w:r w:rsidR="001B3068">
        <w:rPr>
          <w:lang w:val="lt-LT"/>
        </w:rPr>
        <w:t>imi</w:t>
      </w:r>
      <w:r w:rsidR="00934AA7" w:rsidRPr="00542D4D">
        <w:rPr>
          <w:lang w:val="lt-LT"/>
        </w:rPr>
        <w:t xml:space="preserve"> administracinėje byloje Nr. AS</w:t>
      </w:r>
      <w:r w:rsidR="00934AA7" w:rsidRPr="00542D4D">
        <w:rPr>
          <w:vertAlign w:val="superscript"/>
          <w:lang w:val="lt-LT"/>
        </w:rPr>
        <w:t>8</w:t>
      </w:r>
      <w:r w:rsidR="00934AA7" w:rsidRPr="00542D4D">
        <w:rPr>
          <w:lang w:val="lt-LT"/>
        </w:rPr>
        <w:t>-486/2007</w:t>
      </w:r>
      <w:r w:rsidR="008D32C9" w:rsidRPr="00542D4D">
        <w:rPr>
          <w:lang w:val="lt-LT"/>
        </w:rPr>
        <w:t>; 2010 m. kovo 26 d. nutarti</w:t>
      </w:r>
      <w:r w:rsidR="001B3068">
        <w:rPr>
          <w:lang w:val="lt-LT"/>
        </w:rPr>
        <w:t>mi</w:t>
      </w:r>
      <w:r w:rsidR="008D32C9" w:rsidRPr="00542D4D">
        <w:rPr>
          <w:lang w:val="lt-LT"/>
        </w:rPr>
        <w:t xml:space="preserve"> administracinėje byloje Nr. AS</w:t>
      </w:r>
      <w:r w:rsidR="008D32C9" w:rsidRPr="00542D4D">
        <w:rPr>
          <w:vertAlign w:val="superscript"/>
          <w:lang w:val="lt-LT"/>
        </w:rPr>
        <w:t>858</w:t>
      </w:r>
      <w:r w:rsidR="008D32C9" w:rsidRPr="00542D4D">
        <w:rPr>
          <w:lang w:val="lt-LT"/>
        </w:rPr>
        <w:t>-209/2010</w:t>
      </w:r>
      <w:r w:rsidR="00934AA7" w:rsidRPr="00542D4D">
        <w:rPr>
          <w:lang w:val="lt-LT"/>
        </w:rPr>
        <w:t>).</w:t>
      </w:r>
    </w:p>
    <w:p w14:paraId="3508B0F4" w14:textId="5FC8B08B" w:rsidR="00F47A8D" w:rsidRPr="00484C56" w:rsidRDefault="005934FF" w:rsidP="008D32C9">
      <w:pPr>
        <w:pStyle w:val="Sraopastraipa"/>
        <w:numPr>
          <w:ilvl w:val="0"/>
          <w:numId w:val="2"/>
        </w:numPr>
        <w:tabs>
          <w:tab w:val="left" w:pos="1276"/>
        </w:tabs>
        <w:ind w:left="0" w:firstLine="709"/>
        <w:jc w:val="both"/>
        <w:rPr>
          <w:lang w:val="lt-LT"/>
        </w:rPr>
      </w:pPr>
      <w:r>
        <w:rPr>
          <w:lang w:val="lt-LT"/>
        </w:rPr>
        <w:t>T</w:t>
      </w:r>
      <w:r w:rsidRPr="00484C56">
        <w:rPr>
          <w:lang w:val="lt-LT"/>
        </w:rPr>
        <w:t>eisingumo ministerij</w:t>
      </w:r>
      <w:r>
        <w:rPr>
          <w:lang w:val="lt-LT"/>
        </w:rPr>
        <w:t>os</w:t>
      </w:r>
      <w:r w:rsidR="0099226E" w:rsidRPr="00484C56">
        <w:rPr>
          <w:lang w:val="lt-LT"/>
        </w:rPr>
        <w:t xml:space="preserve"> </w:t>
      </w:r>
      <w:r w:rsidR="00993899" w:rsidRPr="00484C56">
        <w:rPr>
          <w:lang w:val="lt-LT"/>
        </w:rPr>
        <w:t xml:space="preserve">nuomone, </w:t>
      </w:r>
      <w:r w:rsidR="00993899" w:rsidRPr="00D23082">
        <w:rPr>
          <w:iCs/>
          <w:lang w:val="lt-LT"/>
        </w:rPr>
        <w:t xml:space="preserve">pagal </w:t>
      </w:r>
      <w:r w:rsidR="00542D4D">
        <w:rPr>
          <w:iCs/>
          <w:lang w:val="lt-LT"/>
        </w:rPr>
        <w:t>Apraše nustatytą</w:t>
      </w:r>
      <w:r w:rsidR="00993899" w:rsidRPr="00D23082">
        <w:rPr>
          <w:iCs/>
          <w:lang w:val="lt-LT"/>
        </w:rPr>
        <w:t xml:space="preserve"> teisinį reguliavimą</w:t>
      </w:r>
      <w:r w:rsidR="001E0823" w:rsidRPr="00D23082">
        <w:rPr>
          <w:iCs/>
          <w:lang w:val="lt-LT"/>
        </w:rPr>
        <w:t xml:space="preserve"> ir</w:t>
      </w:r>
      <w:r w:rsidR="00993899" w:rsidRPr="00D23082">
        <w:rPr>
          <w:iCs/>
          <w:lang w:val="lt-LT"/>
        </w:rPr>
        <w:t xml:space="preserve"> </w:t>
      </w:r>
      <w:r w:rsidR="00542D4D" w:rsidRPr="00542D4D">
        <w:rPr>
          <w:lang w:val="lt-LT"/>
        </w:rPr>
        <w:t xml:space="preserve">Lietuvos vyriausiojo administracinio teismo </w:t>
      </w:r>
      <w:r w:rsidR="00993899" w:rsidRPr="00D23082">
        <w:rPr>
          <w:iCs/>
          <w:lang w:val="lt-LT"/>
        </w:rPr>
        <w:t xml:space="preserve">išaiškinimus, </w:t>
      </w:r>
      <w:r w:rsidR="00542D4D">
        <w:rPr>
          <w:iCs/>
          <w:lang w:val="lt-LT"/>
        </w:rPr>
        <w:t>teisingumo</w:t>
      </w:r>
      <w:r w:rsidR="00C706CD" w:rsidRPr="00D23082">
        <w:rPr>
          <w:iCs/>
          <w:lang w:val="lt-LT"/>
        </w:rPr>
        <w:t xml:space="preserve"> ministro įsakymu nustatyta procedūra neapriboja asmens, kuris siekia apskųsti advokatų egzaminų rezultatus, galimybės iš karto kreiptis į teismą</w:t>
      </w:r>
      <w:r w:rsidR="00C706CD" w:rsidRPr="005934FF">
        <w:rPr>
          <w:i/>
          <w:lang w:val="lt-LT"/>
        </w:rPr>
        <w:t>.</w:t>
      </w:r>
      <w:r w:rsidR="00C706CD" w:rsidRPr="00484C56">
        <w:rPr>
          <w:lang w:val="lt-LT"/>
        </w:rPr>
        <w:t xml:space="preserve"> Egzaminų tvarkos taisyklės nenumato privalomo kreipimosi į </w:t>
      </w:r>
      <w:r w:rsidR="00E3305E" w:rsidRPr="00484C56">
        <w:rPr>
          <w:lang w:val="lt-LT"/>
        </w:rPr>
        <w:t>K</w:t>
      </w:r>
      <w:r w:rsidR="00C706CD" w:rsidRPr="00484C56">
        <w:rPr>
          <w:lang w:val="lt-LT"/>
        </w:rPr>
        <w:t xml:space="preserve">omisiją ir </w:t>
      </w:r>
      <w:r>
        <w:rPr>
          <w:lang w:val="lt-LT"/>
        </w:rPr>
        <w:t xml:space="preserve">teisingumo </w:t>
      </w:r>
      <w:r w:rsidR="00C706CD" w:rsidRPr="00484C56">
        <w:rPr>
          <w:lang w:val="lt-LT"/>
        </w:rPr>
        <w:t xml:space="preserve">ministrą, </w:t>
      </w:r>
      <w:r>
        <w:rPr>
          <w:lang w:val="lt-LT"/>
        </w:rPr>
        <w:t xml:space="preserve">o </w:t>
      </w:r>
      <w:r w:rsidR="00C706CD" w:rsidRPr="00484C56">
        <w:rPr>
          <w:lang w:val="lt-LT"/>
        </w:rPr>
        <w:t xml:space="preserve">tik galimybę </w:t>
      </w:r>
      <w:r w:rsidR="00021FC5" w:rsidRPr="00484C56">
        <w:rPr>
          <w:lang w:val="lt-LT"/>
        </w:rPr>
        <w:t>pateikti skundą</w:t>
      </w:r>
      <w:r w:rsidR="00C706CD" w:rsidRPr="00484C56">
        <w:rPr>
          <w:lang w:val="lt-LT"/>
        </w:rPr>
        <w:t xml:space="preserve"> – advokatų kvalifikacinį egzaminą laikęs asmuo </w:t>
      </w:r>
      <w:r w:rsidR="00E3305E" w:rsidRPr="00484C56">
        <w:rPr>
          <w:lang w:val="lt-LT"/>
        </w:rPr>
        <w:t>K</w:t>
      </w:r>
      <w:r w:rsidR="00C706CD" w:rsidRPr="00484C56">
        <w:rPr>
          <w:lang w:val="lt-LT"/>
        </w:rPr>
        <w:t xml:space="preserve">omisijos </w:t>
      </w:r>
      <w:r w:rsidR="00C706CD" w:rsidRPr="00542D4D">
        <w:rPr>
          <w:lang w:val="lt-LT"/>
        </w:rPr>
        <w:t xml:space="preserve">nutarimą per 10 darbo dienų nuo </w:t>
      </w:r>
      <w:r w:rsidRPr="00542D4D">
        <w:rPr>
          <w:lang w:val="lt-LT"/>
        </w:rPr>
        <w:t>K</w:t>
      </w:r>
      <w:r w:rsidR="00C706CD" w:rsidRPr="00542D4D">
        <w:rPr>
          <w:lang w:val="lt-LT"/>
        </w:rPr>
        <w:t xml:space="preserve">omisijos nutarimo išrašo gavimo dienos gali apskųsti </w:t>
      </w:r>
      <w:r w:rsidR="00E3305E" w:rsidRPr="00542D4D">
        <w:rPr>
          <w:lang w:val="lt-LT"/>
        </w:rPr>
        <w:t>K</w:t>
      </w:r>
      <w:r w:rsidR="00C706CD" w:rsidRPr="00542D4D">
        <w:rPr>
          <w:lang w:val="lt-LT"/>
        </w:rPr>
        <w:t>omisijai. Taip pa</w:t>
      </w:r>
      <w:r w:rsidRPr="00542D4D">
        <w:rPr>
          <w:lang w:val="lt-LT"/>
        </w:rPr>
        <w:t>t Apraše numatyta tik galimybė K</w:t>
      </w:r>
      <w:r w:rsidR="00C706CD" w:rsidRPr="00542D4D">
        <w:rPr>
          <w:lang w:val="lt-LT"/>
        </w:rPr>
        <w:t xml:space="preserve">omisijai netenkinus skundo per 10 darbo dienų nuo </w:t>
      </w:r>
      <w:r w:rsidR="00E3305E" w:rsidRPr="00542D4D">
        <w:rPr>
          <w:lang w:val="lt-LT"/>
        </w:rPr>
        <w:t>K</w:t>
      </w:r>
      <w:r w:rsidR="00C706CD" w:rsidRPr="00542D4D">
        <w:rPr>
          <w:lang w:val="lt-LT"/>
        </w:rPr>
        <w:t xml:space="preserve">omisijos sprendimo gavimo dienos komisijos nutarimą apskųsti teisingumo ministrui. Teisingumo ministerija neviršijo jai suteiktų įgaliojimų, tvirtindama Aprašą, nes nenustatė privalomos tvarkos apskųsti advokatų </w:t>
      </w:r>
      <w:r w:rsidR="00DC3F3F" w:rsidRPr="00542D4D">
        <w:rPr>
          <w:lang w:val="lt-LT"/>
        </w:rPr>
        <w:t>K</w:t>
      </w:r>
      <w:r w:rsidR="00C706CD" w:rsidRPr="00542D4D">
        <w:rPr>
          <w:lang w:val="lt-LT"/>
        </w:rPr>
        <w:t>omisijos nutarimą.</w:t>
      </w:r>
      <w:r w:rsidR="00DE120F" w:rsidRPr="00542D4D">
        <w:rPr>
          <w:lang w:val="lt-LT"/>
        </w:rPr>
        <w:t xml:space="preserve"> </w:t>
      </w:r>
      <w:r w:rsidR="00C706CD" w:rsidRPr="00542D4D">
        <w:rPr>
          <w:lang w:val="lt-LT"/>
        </w:rPr>
        <w:t>Nustatytas teisinis reglamentavimas</w:t>
      </w:r>
      <w:r w:rsidR="00DE120F" w:rsidRPr="00542D4D">
        <w:rPr>
          <w:lang w:val="lt-LT"/>
        </w:rPr>
        <w:t xml:space="preserve"> </w:t>
      </w:r>
      <w:r w:rsidR="001B3068">
        <w:rPr>
          <w:lang w:val="lt-LT"/>
        </w:rPr>
        <w:t>neįpareigoja asmens</w:t>
      </w:r>
      <w:r w:rsidR="00C706CD" w:rsidRPr="00484C56">
        <w:rPr>
          <w:lang w:val="lt-LT"/>
        </w:rPr>
        <w:t xml:space="preserve"> pradėti ikiteisminį ginčo nagrinėjimą, </w:t>
      </w:r>
      <w:r w:rsidR="00542D4D">
        <w:rPr>
          <w:lang w:val="lt-LT"/>
        </w:rPr>
        <w:t xml:space="preserve">o </w:t>
      </w:r>
      <w:r w:rsidR="00C706CD" w:rsidRPr="00484C56">
        <w:rPr>
          <w:lang w:val="lt-LT"/>
        </w:rPr>
        <w:t xml:space="preserve">suteikia galimybę skundžiamą </w:t>
      </w:r>
      <w:r w:rsidR="00DC3F3F" w:rsidRPr="00484C56">
        <w:rPr>
          <w:lang w:val="lt-LT"/>
        </w:rPr>
        <w:t>K</w:t>
      </w:r>
      <w:r w:rsidR="00C706CD" w:rsidRPr="00484C56">
        <w:rPr>
          <w:lang w:val="lt-LT"/>
        </w:rPr>
        <w:t>omisijos sprendimą išnagrinėti išsamiau. Asmuo, pasinaudo</w:t>
      </w:r>
      <w:r w:rsidR="00542D4D">
        <w:rPr>
          <w:lang w:val="lt-LT"/>
        </w:rPr>
        <w:t>jęs</w:t>
      </w:r>
      <w:r w:rsidR="00C706CD" w:rsidRPr="00484C56">
        <w:rPr>
          <w:lang w:val="lt-LT"/>
        </w:rPr>
        <w:t xml:space="preserve"> ikiteismine ginčo sprendimo tvarka, gali pasirinkti</w:t>
      </w:r>
      <w:r w:rsidR="005320C5">
        <w:rPr>
          <w:lang w:val="lt-LT"/>
        </w:rPr>
        <w:t>,</w:t>
      </w:r>
      <w:r w:rsidR="00C706CD" w:rsidRPr="00484C56">
        <w:rPr>
          <w:lang w:val="lt-LT"/>
        </w:rPr>
        <w:t xml:space="preserve"> ar tikslinga kreiptis į teismą dėl tolesnio ginčo sprendimo teismine tvarka</w:t>
      </w:r>
      <w:r w:rsidR="00DE120F" w:rsidRPr="00484C56">
        <w:rPr>
          <w:lang w:val="lt-LT"/>
        </w:rPr>
        <w:t>.</w:t>
      </w:r>
    </w:p>
    <w:p w14:paraId="297957B6" w14:textId="77777777" w:rsidR="00A01791" w:rsidRPr="00484C56" w:rsidRDefault="00A01791" w:rsidP="00A01791">
      <w:pPr>
        <w:pStyle w:val="Sraopastraipa"/>
        <w:tabs>
          <w:tab w:val="left" w:pos="1276"/>
        </w:tabs>
        <w:ind w:left="0" w:firstLine="720"/>
        <w:jc w:val="both"/>
        <w:rPr>
          <w:lang w:val="lt-LT"/>
        </w:rPr>
      </w:pPr>
    </w:p>
    <w:p w14:paraId="2F269724" w14:textId="77777777" w:rsidR="00A01791" w:rsidRPr="00484C56" w:rsidRDefault="00A01791" w:rsidP="00A01791">
      <w:pPr>
        <w:tabs>
          <w:tab w:val="left" w:pos="1134"/>
          <w:tab w:val="left" w:pos="1418"/>
        </w:tabs>
        <w:ind w:firstLine="567"/>
        <w:jc w:val="center"/>
        <w:rPr>
          <w:lang w:val="lt-LT"/>
        </w:rPr>
      </w:pPr>
      <w:r w:rsidRPr="00484C56">
        <w:rPr>
          <w:lang w:val="lt-LT"/>
        </w:rPr>
        <w:t>III.</w:t>
      </w:r>
    </w:p>
    <w:p w14:paraId="7681187E" w14:textId="77777777" w:rsidR="00A01791" w:rsidRPr="00484C56" w:rsidRDefault="00A01791" w:rsidP="00A01791">
      <w:pPr>
        <w:tabs>
          <w:tab w:val="left" w:pos="1276"/>
        </w:tabs>
        <w:jc w:val="both"/>
        <w:rPr>
          <w:lang w:val="lt-LT"/>
        </w:rPr>
      </w:pPr>
    </w:p>
    <w:p w14:paraId="51958080" w14:textId="5D7A0E8A" w:rsidR="00A01791" w:rsidRPr="00542D4D" w:rsidRDefault="00BC0548" w:rsidP="00A01791">
      <w:pPr>
        <w:pStyle w:val="Sraopastraipa"/>
        <w:numPr>
          <w:ilvl w:val="0"/>
          <w:numId w:val="2"/>
        </w:numPr>
        <w:tabs>
          <w:tab w:val="left" w:pos="1276"/>
        </w:tabs>
        <w:ind w:left="0" w:firstLine="709"/>
        <w:jc w:val="both"/>
        <w:rPr>
          <w:lang w:val="lt-LT"/>
        </w:rPr>
      </w:pPr>
      <w:r w:rsidRPr="00484C56">
        <w:rPr>
          <w:lang w:val="lt-LT"/>
        </w:rPr>
        <w:t>Byloje gauta Lietuvos advokatūros nuomonė</w:t>
      </w:r>
      <w:r w:rsidR="00D02F75" w:rsidRPr="00484C56">
        <w:rPr>
          <w:lang w:val="lt-LT"/>
        </w:rPr>
        <w:t xml:space="preserve">, kurioje </w:t>
      </w:r>
      <w:r w:rsidR="00130781" w:rsidRPr="00484C56">
        <w:rPr>
          <w:lang w:val="lt-LT"/>
        </w:rPr>
        <w:t>siūloma klausimą dėl Aprašo 30–33 punktų teisėtumo spręsti teismo nuožiūra. Pateiktoje nuomonėje Lietuvos advokatūra nurod</w:t>
      </w:r>
      <w:r w:rsidR="005320C5">
        <w:rPr>
          <w:lang w:val="lt-LT"/>
        </w:rPr>
        <w:t>o</w:t>
      </w:r>
      <w:r w:rsidR="00343057" w:rsidRPr="00484C56">
        <w:rPr>
          <w:lang w:val="lt-LT"/>
        </w:rPr>
        <w:t xml:space="preserve">, kad </w:t>
      </w:r>
      <w:r w:rsidR="008E45C4" w:rsidRPr="00484C56">
        <w:rPr>
          <w:lang w:val="lt-LT"/>
        </w:rPr>
        <w:t xml:space="preserve">pagal Lietuvos vyriausiojo </w:t>
      </w:r>
      <w:r w:rsidR="008E45C4" w:rsidRPr="00542D4D">
        <w:rPr>
          <w:lang w:val="lt-LT"/>
        </w:rPr>
        <w:t>administracinio teismo praktiką, viešojo administravimo subjektų kompetencija turi būti nustatyta įstatymu, veikla vykdoma tik jiems priskirtos kompetencijos ribose</w:t>
      </w:r>
      <w:r w:rsidR="00060573" w:rsidRPr="00542D4D">
        <w:rPr>
          <w:lang w:val="lt-LT"/>
        </w:rPr>
        <w:t>. Viešojo administravimo subjektui</w:t>
      </w:r>
      <w:r w:rsidR="00866376" w:rsidRPr="00542D4D">
        <w:rPr>
          <w:lang w:val="lt-LT"/>
        </w:rPr>
        <w:t xml:space="preserve"> priėmus norminį administracinį aktą, kurio jis nėra įgaliotas priimti, būtų pažeistas Konstitucijos preambulėje įtvirtintas teisinės valstybės principas.</w:t>
      </w:r>
    </w:p>
    <w:p w14:paraId="6F6F8989" w14:textId="254753EF" w:rsidR="005320C5" w:rsidRDefault="00A1650B" w:rsidP="00A1650B">
      <w:pPr>
        <w:pStyle w:val="Sraopastraipa"/>
        <w:numPr>
          <w:ilvl w:val="0"/>
          <w:numId w:val="2"/>
        </w:numPr>
        <w:tabs>
          <w:tab w:val="left" w:pos="1276"/>
        </w:tabs>
        <w:ind w:left="0" w:firstLine="709"/>
        <w:jc w:val="both"/>
        <w:rPr>
          <w:lang w:val="lt-LT"/>
        </w:rPr>
      </w:pPr>
      <w:r w:rsidRPr="00484C56">
        <w:rPr>
          <w:lang w:val="lt-LT"/>
        </w:rPr>
        <w:t xml:space="preserve">Aprašas </w:t>
      </w:r>
      <w:r w:rsidR="005320C5">
        <w:rPr>
          <w:lang w:val="lt-LT"/>
        </w:rPr>
        <w:t xml:space="preserve">buvo </w:t>
      </w:r>
      <w:r w:rsidRPr="00484C56">
        <w:rPr>
          <w:lang w:val="lt-LT"/>
        </w:rPr>
        <w:t>priimtas įgyvendinant Advokatūros įstatyme įtvirtintus teisingumo ministro įgaliojimus suderinus su Lietuvos advokatūra sudaryti advokatų kvalifikacinių egzaminų laikymo ir apmokėjimo už juos tvarką. Lietuvos vyriausiojo administracinio teismo išplėstinė teisėjų kolegija 2019 m. lapkričio 20 d. sprendime administracinėje byloje Nr. I-15-415/2019 nusprendė, kad teisingumo ministras Aprašo 30–33 punktų nuostatose nustatė neprivalomą ginčų nagrinėjimo ne teisme tvarką, o tai suponuoja asmens elgesio pasirinkimo laisvę</w:t>
      </w:r>
      <w:r w:rsidR="005320C5">
        <w:rPr>
          <w:lang w:val="lt-LT"/>
        </w:rPr>
        <w:t>, t. y.</w:t>
      </w:r>
      <w:r w:rsidRPr="00484C56">
        <w:rPr>
          <w:lang w:val="lt-LT"/>
        </w:rPr>
        <w:t xml:space="preserve"> teisingumo ministro nustatytas reguliavimas tik suteikia galimybę skųsti </w:t>
      </w:r>
      <w:r w:rsidR="005320C5">
        <w:rPr>
          <w:lang w:val="lt-LT"/>
        </w:rPr>
        <w:t>K</w:t>
      </w:r>
      <w:r w:rsidRPr="00484C56">
        <w:rPr>
          <w:lang w:val="lt-LT"/>
        </w:rPr>
        <w:t xml:space="preserve">omisijos nutarimą teisingumo ministrui, taip pat, </w:t>
      </w:r>
      <w:r w:rsidR="0012267A">
        <w:rPr>
          <w:lang w:val="lt-LT"/>
        </w:rPr>
        <w:t>numato, kad</w:t>
      </w:r>
      <w:r w:rsidRPr="00484C56">
        <w:rPr>
          <w:lang w:val="lt-LT"/>
        </w:rPr>
        <w:t xml:space="preserve"> teis</w:t>
      </w:r>
      <w:r w:rsidR="001B3068">
        <w:rPr>
          <w:lang w:val="lt-LT"/>
        </w:rPr>
        <w:t>ingumo ministro sprendimas dėl K</w:t>
      </w:r>
      <w:r w:rsidRPr="00484C56">
        <w:rPr>
          <w:lang w:val="lt-LT"/>
        </w:rPr>
        <w:t xml:space="preserve">omisijos nutarimo </w:t>
      </w:r>
      <w:r w:rsidR="0012267A">
        <w:rPr>
          <w:lang w:val="lt-LT"/>
        </w:rPr>
        <w:t>skundžiamas</w:t>
      </w:r>
      <w:r w:rsidRPr="00484C56">
        <w:rPr>
          <w:lang w:val="lt-LT"/>
        </w:rPr>
        <w:t xml:space="preserve"> teismui. Tačiau nagrinėjamos Aprašo nuostatos neužkerta kelio asmen</w:t>
      </w:r>
      <w:r w:rsidR="005320C5">
        <w:rPr>
          <w:lang w:val="lt-LT"/>
        </w:rPr>
        <w:t>iui tiesiogiai teis</w:t>
      </w:r>
      <w:r w:rsidRPr="00484C56">
        <w:rPr>
          <w:lang w:val="lt-LT"/>
        </w:rPr>
        <w:t xml:space="preserve">mui skųsti </w:t>
      </w:r>
      <w:r w:rsidR="005320C5">
        <w:rPr>
          <w:lang w:val="lt-LT"/>
        </w:rPr>
        <w:t>K</w:t>
      </w:r>
      <w:r w:rsidRPr="00484C56">
        <w:rPr>
          <w:lang w:val="lt-LT"/>
        </w:rPr>
        <w:t xml:space="preserve">omisijos nutarimą. </w:t>
      </w:r>
    </w:p>
    <w:p w14:paraId="7C5E7294" w14:textId="77777777" w:rsidR="00DE120F" w:rsidRPr="00484C56" w:rsidRDefault="00DE120F" w:rsidP="00DE120F">
      <w:pPr>
        <w:pStyle w:val="Sraopastraipa"/>
        <w:tabs>
          <w:tab w:val="left" w:pos="1276"/>
        </w:tabs>
        <w:ind w:left="709"/>
        <w:jc w:val="both"/>
        <w:rPr>
          <w:lang w:val="lt-LT"/>
        </w:rPr>
      </w:pPr>
    </w:p>
    <w:p w14:paraId="4E5EA049" w14:textId="77777777" w:rsidR="00F47A8D" w:rsidRPr="00484C56" w:rsidRDefault="00F47A8D" w:rsidP="007403C2">
      <w:pPr>
        <w:shd w:val="clear" w:color="auto" w:fill="FFFFFF"/>
        <w:ind w:right="-2" w:firstLine="709"/>
        <w:jc w:val="both"/>
        <w:rPr>
          <w:lang w:val="lt-LT"/>
        </w:rPr>
      </w:pPr>
      <w:r w:rsidRPr="00484C56">
        <w:rPr>
          <w:lang w:val="lt-LT"/>
        </w:rPr>
        <w:lastRenderedPageBreak/>
        <w:t>Išplėstinė teisėjų kolegija</w:t>
      </w:r>
    </w:p>
    <w:p w14:paraId="1F37E890" w14:textId="77777777" w:rsidR="00F47A8D" w:rsidRPr="00484C56" w:rsidRDefault="00F47A8D" w:rsidP="00F47A8D">
      <w:pPr>
        <w:shd w:val="clear" w:color="auto" w:fill="FFFFFF"/>
        <w:ind w:left="709"/>
        <w:jc w:val="both"/>
        <w:rPr>
          <w:lang w:val="lt-LT"/>
        </w:rPr>
      </w:pPr>
    </w:p>
    <w:p w14:paraId="3EE1A033" w14:textId="77777777" w:rsidR="00F47A8D" w:rsidRPr="00484C56" w:rsidRDefault="00F47A8D" w:rsidP="00F47A8D">
      <w:pPr>
        <w:shd w:val="clear" w:color="auto" w:fill="FFFFFF"/>
        <w:jc w:val="both"/>
        <w:rPr>
          <w:lang w:val="lt-LT"/>
        </w:rPr>
      </w:pPr>
      <w:r w:rsidRPr="00484C56">
        <w:rPr>
          <w:spacing w:val="60"/>
          <w:lang w:val="lt-LT"/>
        </w:rPr>
        <w:t>konstatuoj</w:t>
      </w:r>
      <w:r w:rsidRPr="00484C56">
        <w:rPr>
          <w:lang w:val="lt-LT"/>
        </w:rPr>
        <w:t>a:</w:t>
      </w:r>
    </w:p>
    <w:p w14:paraId="4C092A88" w14:textId="77777777" w:rsidR="00F47A8D" w:rsidRPr="00484C56" w:rsidRDefault="00F47A8D" w:rsidP="00F47A8D">
      <w:pPr>
        <w:shd w:val="clear" w:color="auto" w:fill="FFFFFF"/>
        <w:jc w:val="center"/>
        <w:rPr>
          <w:lang w:val="lt-LT"/>
        </w:rPr>
      </w:pPr>
      <w:r w:rsidRPr="00484C56">
        <w:rPr>
          <w:lang w:val="lt-LT"/>
        </w:rPr>
        <w:t>I</w:t>
      </w:r>
      <w:r w:rsidR="00A01791" w:rsidRPr="00484C56">
        <w:rPr>
          <w:lang w:val="lt-LT"/>
        </w:rPr>
        <w:t>V</w:t>
      </w:r>
      <w:r w:rsidRPr="00484C56">
        <w:rPr>
          <w:lang w:val="lt-LT"/>
        </w:rPr>
        <w:t>.</w:t>
      </w:r>
    </w:p>
    <w:p w14:paraId="16B176F4" w14:textId="77777777" w:rsidR="00F47A8D" w:rsidRPr="00484C56" w:rsidRDefault="00F47A8D" w:rsidP="007403C2">
      <w:pPr>
        <w:shd w:val="clear" w:color="auto" w:fill="FFFFFF"/>
        <w:ind w:firstLine="709"/>
        <w:jc w:val="both"/>
        <w:rPr>
          <w:lang w:val="lt-LT"/>
        </w:rPr>
      </w:pPr>
    </w:p>
    <w:p w14:paraId="312D366C" w14:textId="782B85F2" w:rsidR="00AD02AC" w:rsidRPr="003519FF" w:rsidRDefault="005320C5" w:rsidP="00F53240">
      <w:pPr>
        <w:pStyle w:val="Sraopastraipa"/>
        <w:numPr>
          <w:ilvl w:val="0"/>
          <w:numId w:val="2"/>
        </w:numPr>
        <w:tabs>
          <w:tab w:val="left" w:pos="1276"/>
        </w:tabs>
        <w:ind w:left="0" w:firstLine="709"/>
        <w:jc w:val="both"/>
        <w:rPr>
          <w:color w:val="000000"/>
          <w:lang w:val="lt-LT" w:eastAsia="lt-LT" w:bidi="lt-LT"/>
        </w:rPr>
      </w:pPr>
      <w:r w:rsidRPr="00484C56">
        <w:rPr>
          <w:lang w:val="lt-LT"/>
        </w:rPr>
        <w:t xml:space="preserve">Lietuvos vyriausiasis administracinis teismas, nagrinėdamas </w:t>
      </w:r>
      <w:r>
        <w:rPr>
          <w:lang w:val="lt-LT"/>
        </w:rPr>
        <w:t xml:space="preserve">individualiąją </w:t>
      </w:r>
      <w:r w:rsidRPr="00484C56">
        <w:rPr>
          <w:lang w:val="lt-LT"/>
        </w:rPr>
        <w:t>administracinę bylą</w:t>
      </w:r>
      <w:r>
        <w:rPr>
          <w:lang w:val="lt-LT"/>
        </w:rPr>
        <w:t xml:space="preserve"> </w:t>
      </w:r>
      <w:r w:rsidRPr="00484C56">
        <w:rPr>
          <w:lang w:val="lt-LT"/>
        </w:rPr>
        <w:t>Nr. A-1723-502/2020</w:t>
      </w:r>
      <w:r w:rsidR="003519FF">
        <w:rPr>
          <w:lang w:val="lt-LT"/>
        </w:rPr>
        <w:t>,</w:t>
      </w:r>
      <w:r>
        <w:rPr>
          <w:lang w:val="lt-LT"/>
        </w:rPr>
        <w:t xml:space="preserve"> nusprendė pradėti tyrimą,</w:t>
      </w:r>
      <w:r w:rsidR="006B1C4C" w:rsidRPr="00484C56">
        <w:rPr>
          <w:color w:val="000000"/>
          <w:lang w:val="lt-LT" w:eastAsia="lt-LT" w:bidi="lt-LT"/>
        </w:rPr>
        <w:t xml:space="preserve"> ar </w:t>
      </w:r>
      <w:r w:rsidR="006B1C4C" w:rsidRPr="00484C56">
        <w:rPr>
          <w:lang w:val="lt-LT"/>
        </w:rPr>
        <w:t xml:space="preserve">Advokatų kvalifikacinio egzamino ir advokatų veiklos organizavimo egzamino laikymo ir apmokėjimo tvarkos aprašo, patvirtinto Lietuvos Respublikos teisingumo ministro 2005 m. lapkričio 28 d. įsakymu Nr. 1R-379 (2014 m. balandžio 30 d. įsakymo Nr. 1R-149 redakcija), 30–33 punktų nuostatos neprieštarauja Advokatūros įstatymo 14 straipsnio </w:t>
      </w:r>
      <w:r w:rsidR="00B64CE7" w:rsidRPr="00484C56">
        <w:rPr>
          <w:lang w:val="lt-LT"/>
        </w:rPr>
        <w:t>1 </w:t>
      </w:r>
      <w:r w:rsidR="006B1C4C" w:rsidRPr="00484C56">
        <w:rPr>
          <w:lang w:val="lt-LT"/>
        </w:rPr>
        <w:t>daliai (2013</w:t>
      </w:r>
      <w:r w:rsidR="000B3C8C" w:rsidRPr="00484C56">
        <w:rPr>
          <w:lang w:val="lt-LT"/>
        </w:rPr>
        <w:t> </w:t>
      </w:r>
      <w:r w:rsidR="006B1C4C" w:rsidRPr="00484C56">
        <w:rPr>
          <w:lang w:val="lt-LT"/>
        </w:rPr>
        <w:t>m. liepos 2 d. įstatymo Nr. XII-496 redakcija)</w:t>
      </w:r>
      <w:r w:rsidR="00B330F7" w:rsidRPr="00484C56">
        <w:rPr>
          <w:lang w:val="lt-LT"/>
        </w:rPr>
        <w:t xml:space="preserve">, </w:t>
      </w:r>
      <w:r w:rsidR="00B330F7" w:rsidRPr="00484C56">
        <w:rPr>
          <w:lang w:val="lt-LT" w:eastAsia="lt-LT"/>
        </w:rPr>
        <w:t>Lietuvos Respublikos Konstitucijos 30</w:t>
      </w:r>
      <w:r w:rsidR="000B3C8C" w:rsidRPr="00484C56">
        <w:rPr>
          <w:lang w:val="lt-LT" w:eastAsia="lt-LT"/>
        </w:rPr>
        <w:t> </w:t>
      </w:r>
      <w:r w:rsidR="00B330F7" w:rsidRPr="00484C56">
        <w:rPr>
          <w:lang w:val="lt-LT" w:eastAsia="lt-LT"/>
        </w:rPr>
        <w:t>straipsnio 1 daliai</w:t>
      </w:r>
      <w:r w:rsidR="006B1C4C" w:rsidRPr="00484C56">
        <w:rPr>
          <w:lang w:val="lt-LT"/>
        </w:rPr>
        <w:t xml:space="preserve"> bei iš konstitucinio teisinės valstybės principo kylan</w:t>
      </w:r>
      <w:r w:rsidR="00CF1019" w:rsidRPr="00484C56">
        <w:rPr>
          <w:lang w:val="lt-LT"/>
        </w:rPr>
        <w:t>čiam</w:t>
      </w:r>
      <w:r w:rsidR="006B1C4C" w:rsidRPr="00484C56">
        <w:rPr>
          <w:lang w:val="lt-LT"/>
        </w:rPr>
        <w:t xml:space="preserve"> teisės aktų hierarchijos reikalavim</w:t>
      </w:r>
      <w:r w:rsidR="00CF1019" w:rsidRPr="00484C56">
        <w:rPr>
          <w:lang w:val="lt-LT"/>
        </w:rPr>
        <w:t>ui</w:t>
      </w:r>
      <w:r>
        <w:rPr>
          <w:lang w:val="lt-LT"/>
        </w:rPr>
        <w:t xml:space="preserve"> (</w:t>
      </w:r>
      <w:r w:rsidRPr="003519FF">
        <w:rPr>
          <w:lang w:val="lt-LT"/>
        </w:rPr>
        <w:t>Administracinių bylų teisenos įstatymo 113 str. 3 d.).</w:t>
      </w:r>
    </w:p>
    <w:p w14:paraId="15EB3831" w14:textId="2C471935" w:rsidR="0052086E" w:rsidRPr="003519FF" w:rsidRDefault="0052086E" w:rsidP="00706201">
      <w:pPr>
        <w:pStyle w:val="Sraopastraipa"/>
        <w:numPr>
          <w:ilvl w:val="0"/>
          <w:numId w:val="2"/>
        </w:numPr>
        <w:tabs>
          <w:tab w:val="left" w:pos="1276"/>
        </w:tabs>
        <w:ind w:left="0" w:firstLine="709"/>
        <w:jc w:val="both"/>
        <w:rPr>
          <w:color w:val="000000"/>
          <w:lang w:val="lt-LT" w:eastAsia="lt-LT" w:bidi="lt-LT"/>
        </w:rPr>
      </w:pPr>
      <w:r w:rsidRPr="003519FF">
        <w:rPr>
          <w:color w:val="000000"/>
          <w:lang w:val="lt-LT" w:eastAsia="lt-LT" w:bidi="lt-LT"/>
        </w:rPr>
        <w:t>Aprašo</w:t>
      </w:r>
      <w:r w:rsidR="00542D4D" w:rsidRPr="003519FF">
        <w:rPr>
          <w:color w:val="000000"/>
          <w:lang w:val="lt-LT" w:eastAsia="lt-LT" w:bidi="lt-LT"/>
        </w:rPr>
        <w:t xml:space="preserve">, patvirtinto vadovaujantis </w:t>
      </w:r>
      <w:r w:rsidR="00542D4D" w:rsidRPr="003519FF">
        <w:rPr>
          <w:lang w:val="lt-LT"/>
        </w:rPr>
        <w:t>Advokatūros įstatymo 14 straipsnio 1 dalimi,</w:t>
      </w:r>
      <w:r w:rsidRPr="003519FF">
        <w:rPr>
          <w:color w:val="000000"/>
          <w:lang w:val="lt-LT" w:eastAsia="lt-LT" w:bidi="lt-LT"/>
        </w:rPr>
        <w:t xml:space="preserve"> 30</w:t>
      </w:r>
      <w:r w:rsidR="00816CE1">
        <w:rPr>
          <w:color w:val="000000"/>
          <w:lang w:val="lt-LT" w:eastAsia="lt-LT" w:bidi="lt-LT"/>
        </w:rPr>
        <w:t> </w:t>
      </w:r>
      <w:r w:rsidRPr="003519FF">
        <w:rPr>
          <w:color w:val="000000"/>
          <w:lang w:val="lt-LT" w:eastAsia="lt-LT" w:bidi="lt-LT"/>
        </w:rPr>
        <w:t>punktas nustato, kad „Advokatų kvalifikacinį egzaminą laikęs asmuo komisijos nutarimą per 10</w:t>
      </w:r>
      <w:r w:rsidR="00816CE1">
        <w:rPr>
          <w:color w:val="000000"/>
          <w:lang w:val="lt-LT" w:eastAsia="lt-LT" w:bidi="lt-LT"/>
        </w:rPr>
        <w:t> </w:t>
      </w:r>
      <w:r w:rsidRPr="003519FF">
        <w:rPr>
          <w:color w:val="000000"/>
          <w:lang w:val="lt-LT" w:eastAsia="lt-LT" w:bidi="lt-LT"/>
        </w:rPr>
        <w:t xml:space="preserve">darbo dienų nuo advokatų kvalifikacinio egzamino komisijos nutarimo išrašo gavimo dienos </w:t>
      </w:r>
      <w:r w:rsidRPr="003519FF">
        <w:rPr>
          <w:iCs/>
          <w:color w:val="000000"/>
          <w:lang w:val="lt-LT" w:eastAsia="lt-LT" w:bidi="lt-LT"/>
        </w:rPr>
        <w:t>gali</w:t>
      </w:r>
      <w:r w:rsidRPr="003519FF">
        <w:rPr>
          <w:color w:val="000000"/>
          <w:lang w:val="lt-LT" w:eastAsia="lt-LT" w:bidi="lt-LT"/>
        </w:rPr>
        <w:t xml:space="preserve"> apskųsti komisijai. Komisija skundą išnagrinėja per 10 darbo dienų. Komisijai netenkinus skundo, asmuo per 10 darbo dienų nuo komisijos sprendimo gavimo dienos gali komisijos nutarimą apskųsti teisingumo ministrui“.</w:t>
      </w:r>
      <w:r w:rsidR="00CB5310" w:rsidRPr="003519FF">
        <w:rPr>
          <w:color w:val="000000"/>
          <w:lang w:val="lt-LT" w:eastAsia="lt-LT" w:bidi="lt-LT"/>
        </w:rPr>
        <w:t xml:space="preserve"> </w:t>
      </w:r>
      <w:r w:rsidRPr="003519FF">
        <w:rPr>
          <w:color w:val="000000"/>
          <w:lang w:val="lt-LT" w:eastAsia="lt-LT" w:bidi="lt-LT"/>
        </w:rPr>
        <w:t>Aprašo 31 punkt</w:t>
      </w:r>
      <w:r w:rsidR="00E80C53">
        <w:rPr>
          <w:color w:val="000000"/>
          <w:lang w:val="lt-LT" w:eastAsia="lt-LT" w:bidi="lt-LT"/>
        </w:rPr>
        <w:t>e</w:t>
      </w:r>
      <w:r w:rsidRPr="003519FF">
        <w:rPr>
          <w:color w:val="000000"/>
          <w:lang w:val="lt-LT" w:eastAsia="lt-LT" w:bidi="lt-LT"/>
        </w:rPr>
        <w:t xml:space="preserve"> nu</w:t>
      </w:r>
      <w:r w:rsidR="00CB5310" w:rsidRPr="003519FF">
        <w:rPr>
          <w:color w:val="000000"/>
          <w:lang w:val="lt-LT" w:eastAsia="lt-LT" w:bidi="lt-LT"/>
        </w:rPr>
        <w:t>rodyta,</w:t>
      </w:r>
      <w:r w:rsidRPr="003519FF">
        <w:rPr>
          <w:color w:val="000000"/>
          <w:lang w:val="lt-LT" w:eastAsia="lt-LT" w:bidi="lt-LT"/>
        </w:rPr>
        <w:t xml:space="preserve"> kad „Apie skundo dėl komisijos nutarimo gavimą pranešama Lietuvos advokatūrai. Nagrinėjant skundą komisijos gali būti prašoma pateikti nuomonę, informaciją, duomenis ir dokumentus, susijusius su skunde nurodytomis aplinkybėmis“.</w:t>
      </w:r>
      <w:r w:rsidR="00CB5310" w:rsidRPr="003519FF">
        <w:rPr>
          <w:color w:val="000000"/>
          <w:lang w:val="lt-LT" w:eastAsia="lt-LT" w:bidi="lt-LT"/>
        </w:rPr>
        <w:t xml:space="preserve"> Vadovaujantis</w:t>
      </w:r>
      <w:r w:rsidRPr="003519FF">
        <w:rPr>
          <w:color w:val="000000"/>
          <w:lang w:val="lt-LT" w:eastAsia="lt-LT" w:bidi="lt-LT"/>
        </w:rPr>
        <w:t xml:space="preserve"> Aprašo 32 punktu, „Teisingumo ministras skundą išnagrinėja per 10 darbo dienų. Išnagrinėjęs skundą teisingumo ministras gali panaikinti komisijos nutarimą ir įpareigoti komisiją organizuoti egzamino perlaikymą“.</w:t>
      </w:r>
      <w:r w:rsidR="00CB5310" w:rsidRPr="003519FF">
        <w:rPr>
          <w:color w:val="000000"/>
          <w:lang w:val="lt-LT" w:eastAsia="lt-LT" w:bidi="lt-LT"/>
        </w:rPr>
        <w:t xml:space="preserve"> </w:t>
      </w:r>
      <w:r w:rsidRPr="003519FF">
        <w:rPr>
          <w:color w:val="000000"/>
          <w:lang w:val="lt-LT" w:eastAsia="lt-LT" w:bidi="lt-LT"/>
        </w:rPr>
        <w:t>Pagal Aprašo 33 punktą, „Teisingumo ministro sprendimas dėl Advokatų kvalifikacinio egzamino komisijos nutarimo gali būti skundžiamas teismui įstatymų nustatyta tvarka“.</w:t>
      </w:r>
    </w:p>
    <w:p w14:paraId="2B30CF92" w14:textId="77777777" w:rsidR="001B3068" w:rsidRDefault="001B3068" w:rsidP="001B3068">
      <w:pPr>
        <w:pStyle w:val="Sraopastraipa"/>
        <w:numPr>
          <w:ilvl w:val="0"/>
          <w:numId w:val="2"/>
        </w:numPr>
        <w:tabs>
          <w:tab w:val="left" w:pos="1276"/>
        </w:tabs>
        <w:ind w:left="0" w:firstLine="709"/>
        <w:jc w:val="both"/>
        <w:rPr>
          <w:color w:val="000000"/>
          <w:lang w:val="lt-LT" w:eastAsia="lt-LT" w:bidi="lt-LT"/>
        </w:rPr>
      </w:pPr>
      <w:r w:rsidRPr="00087705">
        <w:rPr>
          <w:lang w:val="lt-LT"/>
        </w:rPr>
        <w:t>Advokatūros įstatymo 14 straipsnio 1 dal</w:t>
      </w:r>
      <w:r>
        <w:rPr>
          <w:lang w:val="lt-LT"/>
        </w:rPr>
        <w:t>yje nustatyta, kad a</w:t>
      </w:r>
      <w:r w:rsidRPr="00A118AB">
        <w:rPr>
          <w:lang w:val="lt-LT"/>
        </w:rPr>
        <w:t xml:space="preserve">dvokatų kvalifikacinio egzamino ir advokatų veiklos organizavimo egzamino (toliau – </w:t>
      </w:r>
      <w:r>
        <w:rPr>
          <w:lang w:val="lt-LT"/>
        </w:rPr>
        <w:t xml:space="preserve">ir </w:t>
      </w:r>
      <w:r w:rsidRPr="00A118AB">
        <w:rPr>
          <w:lang w:val="lt-LT"/>
        </w:rPr>
        <w:t>advokatų egzaminai) programas sudaro, advokatų egzaminų laikymo ir apmokėjimo už juos tvarką nustato teisingumo ministras, suderinęs su Lietuvos advokatūra.</w:t>
      </w:r>
      <w:r w:rsidRPr="00CB5310">
        <w:rPr>
          <w:color w:val="000000"/>
          <w:lang w:val="lt-LT" w:eastAsia="lt-LT" w:bidi="lt-LT"/>
        </w:rPr>
        <w:t xml:space="preserve"> </w:t>
      </w:r>
    </w:p>
    <w:p w14:paraId="11812709" w14:textId="77777777" w:rsidR="000D1F33" w:rsidRPr="005D0DCF" w:rsidRDefault="000D1F33" w:rsidP="000D1F33">
      <w:pPr>
        <w:pStyle w:val="Sraopastraipa"/>
        <w:numPr>
          <w:ilvl w:val="0"/>
          <w:numId w:val="2"/>
        </w:numPr>
        <w:tabs>
          <w:tab w:val="left" w:pos="1276"/>
        </w:tabs>
        <w:ind w:left="0" w:firstLine="709"/>
        <w:jc w:val="both"/>
        <w:rPr>
          <w:color w:val="000000"/>
          <w:lang w:val="lt-LT" w:eastAsia="lt-LT" w:bidi="lt-LT"/>
        </w:rPr>
      </w:pPr>
      <w:r w:rsidRPr="005D0DCF">
        <w:rPr>
          <w:color w:val="000000"/>
          <w:lang w:val="lt-LT" w:eastAsia="lt-LT" w:bidi="lt-LT"/>
        </w:rPr>
        <w:t>Lietuvos Respublikos Konstitucijos 30 straipsnio 1 dal</w:t>
      </w:r>
      <w:r>
        <w:rPr>
          <w:color w:val="000000"/>
          <w:lang w:val="lt-LT" w:eastAsia="lt-LT" w:bidi="lt-LT"/>
        </w:rPr>
        <w:t>yje įtvirtinta, kad a</w:t>
      </w:r>
      <w:r w:rsidRPr="005D0DCF">
        <w:rPr>
          <w:color w:val="000000"/>
          <w:lang w:val="lt-LT" w:eastAsia="lt-LT" w:bidi="lt-LT"/>
        </w:rPr>
        <w:t>smuo, kurio konstitucinės teisės ar laisvės pažeidžiamos, turi teisę kreiptis į teismą.</w:t>
      </w:r>
      <w:r>
        <w:rPr>
          <w:color w:val="000000"/>
          <w:lang w:val="lt-LT" w:eastAsia="lt-LT" w:bidi="lt-LT"/>
        </w:rPr>
        <w:t xml:space="preserve"> T</w:t>
      </w:r>
      <w:r w:rsidRPr="004C012E">
        <w:rPr>
          <w:color w:val="000000"/>
          <w:lang w:val="lt-LT" w:eastAsia="lt-LT" w:bidi="lt-LT"/>
        </w:rPr>
        <w:t>eisės aktų hierarchijos</w:t>
      </w:r>
      <w:r>
        <w:rPr>
          <w:color w:val="000000"/>
          <w:lang w:val="lt-LT" w:eastAsia="lt-LT" w:bidi="lt-LT"/>
        </w:rPr>
        <w:t xml:space="preserve"> </w:t>
      </w:r>
      <w:r w:rsidRPr="004C012E">
        <w:rPr>
          <w:color w:val="000000"/>
          <w:lang w:val="lt-LT" w:eastAsia="lt-LT" w:bidi="lt-LT"/>
        </w:rPr>
        <w:t>reikalavimas, be kita ko, reiškia, kad draudžiama žemesnės galios teisės aktais reguliuoti tuos visuomeninius santykius, kurie gali būti reguliuojami tik aukštesnės galios teisės aktais, taip pat kad žemesnės galios teisės aktuose draudžiama nustatyti tokį teisinį reguliavimą, kuris konkuruotų su nustatytuoju aukštesnės galios teisės aktuose (žr., pvz.,</w:t>
      </w:r>
      <w:r>
        <w:rPr>
          <w:color w:val="000000"/>
          <w:lang w:val="lt-LT" w:eastAsia="lt-LT" w:bidi="lt-LT"/>
        </w:rPr>
        <w:t xml:space="preserve"> Lietuvos Respublikos Konstitucinio Teismo</w:t>
      </w:r>
      <w:r w:rsidRPr="004C012E">
        <w:rPr>
          <w:color w:val="000000"/>
          <w:lang w:val="lt-LT" w:eastAsia="lt-LT" w:bidi="lt-LT"/>
        </w:rPr>
        <w:t xml:space="preserve"> 2005 m. sausio 19 d., 2005 m. rugsėjo 20 d. nutarimus)</w:t>
      </w:r>
      <w:r>
        <w:rPr>
          <w:color w:val="000000"/>
          <w:lang w:val="lt-LT" w:eastAsia="lt-LT" w:bidi="lt-LT"/>
        </w:rPr>
        <w:t>.</w:t>
      </w:r>
    </w:p>
    <w:p w14:paraId="689092D3" w14:textId="2C6851CB" w:rsidR="00CB5310" w:rsidRPr="00401404" w:rsidRDefault="00CB5310" w:rsidP="00A25E6C">
      <w:pPr>
        <w:pStyle w:val="Sraopastraipa"/>
        <w:numPr>
          <w:ilvl w:val="0"/>
          <w:numId w:val="2"/>
        </w:numPr>
        <w:tabs>
          <w:tab w:val="left" w:pos="1276"/>
        </w:tabs>
        <w:ind w:left="0" w:firstLine="709"/>
        <w:jc w:val="both"/>
        <w:rPr>
          <w:color w:val="000000"/>
          <w:lang w:val="lt-LT" w:eastAsia="lt-LT" w:bidi="lt-LT"/>
        </w:rPr>
      </w:pPr>
      <w:r w:rsidRPr="00401404">
        <w:rPr>
          <w:color w:val="000000"/>
          <w:lang w:val="lt-LT" w:eastAsia="lt-LT" w:bidi="lt-LT"/>
        </w:rPr>
        <w:t>Lietuvos vyriausiojo administracinio teismo 2020 m. sausio 22 d. nutartimi pradėtas Aprašo 30–33 punktų teisėtumo tyrimas dėl to, kad teisėjų kolegijai</w:t>
      </w:r>
      <w:r w:rsidR="00513926">
        <w:rPr>
          <w:color w:val="000000"/>
          <w:lang w:val="lt-LT" w:eastAsia="lt-LT" w:bidi="lt-LT"/>
        </w:rPr>
        <w:t>, nagrinėjančiai individualiąją administracinę bylą,</w:t>
      </w:r>
      <w:r w:rsidRPr="00401404">
        <w:rPr>
          <w:color w:val="000000"/>
          <w:lang w:val="lt-LT" w:eastAsia="lt-LT" w:bidi="lt-LT"/>
        </w:rPr>
        <w:t xml:space="preserve"> kilo abejonių</w:t>
      </w:r>
      <w:r w:rsidR="00401404" w:rsidRPr="00401404">
        <w:rPr>
          <w:color w:val="000000"/>
          <w:lang w:val="lt-LT" w:eastAsia="lt-LT" w:bidi="lt-LT"/>
        </w:rPr>
        <w:t xml:space="preserve"> šiais dviem aspektais: 1) ar Aprašo 30–33 punktuose nustatytu teisiniu reguliavimu nebuvo pažeistas konstitucinis imperatyvas, kad asmens teisė kreiptis į teismą gali būti ribojama tik tuomet, jeigu tai daroma įstatymu; </w:t>
      </w:r>
      <w:r w:rsidR="00401404">
        <w:rPr>
          <w:color w:val="000000"/>
          <w:lang w:val="lt-LT" w:eastAsia="lt-LT" w:bidi="lt-LT"/>
        </w:rPr>
        <w:t>2)</w:t>
      </w:r>
      <w:r w:rsidRPr="00401404">
        <w:rPr>
          <w:color w:val="000000"/>
          <w:lang w:val="lt-LT" w:eastAsia="lt-LT" w:bidi="lt-LT"/>
        </w:rPr>
        <w:t xml:space="preserve"> ar teisingumo ministras, Aprašo 30–33</w:t>
      </w:r>
      <w:r w:rsidR="00816CE1">
        <w:rPr>
          <w:color w:val="000000"/>
          <w:lang w:val="lt-LT" w:eastAsia="lt-LT" w:bidi="lt-LT"/>
        </w:rPr>
        <w:t> </w:t>
      </w:r>
      <w:r w:rsidRPr="00401404">
        <w:rPr>
          <w:color w:val="000000"/>
          <w:lang w:val="lt-LT" w:eastAsia="lt-LT" w:bidi="lt-LT"/>
        </w:rPr>
        <w:t>punktuose nustatęs asmens teis</w:t>
      </w:r>
      <w:r w:rsidR="00513926">
        <w:rPr>
          <w:color w:val="000000"/>
          <w:lang w:val="lt-LT" w:eastAsia="lt-LT" w:bidi="lt-LT"/>
        </w:rPr>
        <w:t>ės</w:t>
      </w:r>
      <w:r w:rsidRPr="00401404">
        <w:rPr>
          <w:color w:val="000000"/>
          <w:lang w:val="lt-LT" w:eastAsia="lt-LT" w:bidi="lt-LT"/>
        </w:rPr>
        <w:t xml:space="preserve"> ginčyti Advokatų kvalifikacinio egzamino komisijos nutarimą įgyvendinimo tvarką, neviršijo Advokatūros įstatymo 14 straipsnio 1 </w:t>
      </w:r>
      <w:r w:rsidR="00401404">
        <w:rPr>
          <w:color w:val="000000"/>
          <w:lang w:val="lt-LT" w:eastAsia="lt-LT" w:bidi="lt-LT"/>
        </w:rPr>
        <w:t>dal</w:t>
      </w:r>
      <w:r w:rsidR="00A5034A">
        <w:rPr>
          <w:color w:val="000000"/>
          <w:lang w:val="lt-LT" w:eastAsia="lt-LT" w:bidi="lt-LT"/>
        </w:rPr>
        <w:t>yje įtvirtintų</w:t>
      </w:r>
      <w:r w:rsidR="00401404">
        <w:rPr>
          <w:color w:val="000000"/>
          <w:lang w:val="lt-LT" w:eastAsia="lt-LT" w:bidi="lt-LT"/>
        </w:rPr>
        <w:t xml:space="preserve"> įgaliojimų.</w:t>
      </w:r>
      <w:r w:rsidRPr="00401404">
        <w:rPr>
          <w:color w:val="000000"/>
          <w:lang w:val="lt-LT" w:eastAsia="lt-LT" w:bidi="lt-LT"/>
        </w:rPr>
        <w:t xml:space="preserve"> </w:t>
      </w:r>
    </w:p>
    <w:p w14:paraId="1DCFF0AB" w14:textId="2A02D658" w:rsidR="00F72EE3" w:rsidRDefault="00CB5310" w:rsidP="00D74B3A">
      <w:pPr>
        <w:pStyle w:val="Sraopastraipa"/>
        <w:numPr>
          <w:ilvl w:val="0"/>
          <w:numId w:val="2"/>
        </w:numPr>
        <w:tabs>
          <w:tab w:val="left" w:pos="993"/>
        </w:tabs>
        <w:ind w:left="0" w:firstLine="709"/>
        <w:jc w:val="both"/>
        <w:rPr>
          <w:color w:val="000000"/>
          <w:lang w:val="lt-LT" w:eastAsia="lt-LT" w:bidi="lt-LT"/>
        </w:rPr>
      </w:pPr>
      <w:r w:rsidRPr="00513926">
        <w:rPr>
          <w:bCs/>
          <w:color w:val="000000"/>
          <w:lang w:val="lt-LT" w:eastAsia="lt-LT" w:bidi="lt-LT"/>
        </w:rPr>
        <w:t>N</w:t>
      </w:r>
      <w:r>
        <w:rPr>
          <w:bCs/>
          <w:color w:val="000000"/>
          <w:lang w:val="lt-LT" w:eastAsia="lt-LT" w:bidi="lt-LT"/>
        </w:rPr>
        <w:t xml:space="preserve">ustatant </w:t>
      </w:r>
      <w:r w:rsidR="000E011D" w:rsidRPr="00CA0B57">
        <w:rPr>
          <w:color w:val="000000"/>
          <w:lang w:val="lt-LT" w:eastAsia="lt-LT" w:bidi="lt-LT"/>
        </w:rPr>
        <w:t xml:space="preserve">Aprašo </w:t>
      </w:r>
      <w:r w:rsidR="00CA0B57" w:rsidRPr="00CA0B57">
        <w:rPr>
          <w:color w:val="000000"/>
          <w:lang w:val="lt-LT" w:eastAsia="lt-LT" w:bidi="lt-LT"/>
        </w:rPr>
        <w:t xml:space="preserve">30–33 punktų </w:t>
      </w:r>
      <w:r w:rsidR="000E011D" w:rsidRPr="00CA0B57">
        <w:rPr>
          <w:color w:val="000000"/>
          <w:lang w:val="lt-LT" w:eastAsia="lt-LT" w:bidi="lt-LT"/>
        </w:rPr>
        <w:t>teisėtum</w:t>
      </w:r>
      <w:r w:rsidR="00F72EE3">
        <w:rPr>
          <w:color w:val="000000"/>
          <w:lang w:val="lt-LT" w:eastAsia="lt-LT" w:bidi="lt-LT"/>
        </w:rPr>
        <w:t>o tyrimo rib</w:t>
      </w:r>
      <w:r>
        <w:rPr>
          <w:color w:val="000000"/>
          <w:lang w:val="lt-LT" w:eastAsia="lt-LT" w:bidi="lt-LT"/>
        </w:rPr>
        <w:t>as</w:t>
      </w:r>
      <w:r w:rsidR="00CA0B57" w:rsidRPr="00CA0B57">
        <w:rPr>
          <w:color w:val="000000"/>
          <w:lang w:val="lt-LT" w:eastAsia="lt-LT" w:bidi="lt-LT"/>
        </w:rPr>
        <w:t xml:space="preserve">, pirmiausia </w:t>
      </w:r>
      <w:r w:rsidR="000E011D" w:rsidRPr="00CA0B57">
        <w:rPr>
          <w:color w:val="000000"/>
          <w:lang w:val="lt-LT" w:eastAsia="lt-LT" w:bidi="lt-LT"/>
        </w:rPr>
        <w:t>pažymėtina, kad</w:t>
      </w:r>
      <w:r w:rsidR="008F3449" w:rsidRPr="00CA0B57">
        <w:rPr>
          <w:color w:val="000000"/>
          <w:lang w:val="lt-LT" w:eastAsia="lt-LT" w:bidi="lt-LT"/>
        </w:rPr>
        <w:t xml:space="preserve"> </w:t>
      </w:r>
      <w:r w:rsidR="00C263AF">
        <w:rPr>
          <w:color w:val="000000"/>
          <w:lang w:val="lt-LT" w:eastAsia="lt-LT" w:bidi="lt-LT"/>
        </w:rPr>
        <w:t xml:space="preserve">Lietuvos vyriausiasis administracinis teismas </w:t>
      </w:r>
      <w:r w:rsidR="00C263AF">
        <w:rPr>
          <w:color w:val="000000"/>
          <w:lang w:val="en-US" w:eastAsia="lt-LT" w:bidi="lt-LT"/>
        </w:rPr>
        <w:t xml:space="preserve">2019 m. </w:t>
      </w:r>
      <w:r w:rsidR="00C263AF" w:rsidRPr="00EB021E">
        <w:rPr>
          <w:color w:val="000000"/>
          <w:lang w:val="lt-LT" w:eastAsia="lt-LT" w:bidi="lt-LT"/>
        </w:rPr>
        <w:t xml:space="preserve">rugpjūčio 14 d. nutartimi </w:t>
      </w:r>
      <w:r w:rsidR="00E80C53" w:rsidRPr="00EB021E">
        <w:rPr>
          <w:color w:val="000000"/>
          <w:lang w:val="lt-LT" w:eastAsia="lt-LT" w:bidi="lt-LT"/>
        </w:rPr>
        <w:t>toje pačioje administracinėje byloje</w:t>
      </w:r>
      <w:r w:rsidR="00E80C53">
        <w:rPr>
          <w:color w:val="000000"/>
          <w:lang w:val="en-US" w:eastAsia="lt-LT" w:bidi="lt-LT"/>
        </w:rPr>
        <w:t xml:space="preserve"> </w:t>
      </w:r>
      <w:r w:rsidR="00EA606C" w:rsidRPr="00CA0B57">
        <w:rPr>
          <w:lang w:val="lt-LT"/>
        </w:rPr>
        <w:t>jau buvo nusprendęs pradėti tyrimą dėl</w:t>
      </w:r>
      <w:r w:rsidR="008D3CC7">
        <w:rPr>
          <w:color w:val="000000"/>
          <w:lang w:val="lt-LT" w:eastAsia="lt-LT" w:bidi="lt-LT"/>
        </w:rPr>
        <w:t xml:space="preserve"> </w:t>
      </w:r>
      <w:r>
        <w:rPr>
          <w:color w:val="000000"/>
          <w:lang w:val="lt-LT" w:eastAsia="lt-LT" w:bidi="lt-LT"/>
        </w:rPr>
        <w:t>Aprašo</w:t>
      </w:r>
      <w:r w:rsidR="008D3CC7" w:rsidRPr="008D3CC7">
        <w:rPr>
          <w:color w:val="000000"/>
          <w:lang w:val="lt-LT" w:eastAsia="lt-LT" w:bidi="lt-LT"/>
        </w:rPr>
        <w:t xml:space="preserve"> 30–33 punktų nuostatų atitikties </w:t>
      </w:r>
      <w:r>
        <w:rPr>
          <w:color w:val="000000"/>
          <w:lang w:val="lt-LT" w:eastAsia="lt-LT" w:bidi="lt-LT"/>
        </w:rPr>
        <w:t>A</w:t>
      </w:r>
      <w:r w:rsidR="008D3CC7" w:rsidRPr="008D3CC7">
        <w:rPr>
          <w:color w:val="000000"/>
          <w:lang w:val="lt-LT" w:eastAsia="lt-LT" w:bidi="lt-LT"/>
        </w:rPr>
        <w:t>dvokatūros įstatymo</w:t>
      </w:r>
      <w:r w:rsidR="00B807EA">
        <w:rPr>
          <w:color w:val="000000"/>
          <w:lang w:val="lt-LT" w:eastAsia="lt-LT" w:bidi="lt-LT"/>
        </w:rPr>
        <w:t xml:space="preserve"> </w:t>
      </w:r>
      <w:r w:rsidR="008D3CC7" w:rsidRPr="008D3CC7">
        <w:rPr>
          <w:color w:val="000000"/>
          <w:lang w:val="lt-LT" w:eastAsia="lt-LT" w:bidi="lt-LT"/>
        </w:rPr>
        <w:t>14</w:t>
      </w:r>
      <w:r w:rsidR="00B807EA">
        <w:rPr>
          <w:color w:val="000000"/>
          <w:lang w:val="lt-LT" w:eastAsia="lt-LT" w:bidi="lt-LT"/>
        </w:rPr>
        <w:t> </w:t>
      </w:r>
      <w:r w:rsidR="008D3CC7" w:rsidRPr="008D3CC7">
        <w:rPr>
          <w:color w:val="000000"/>
          <w:lang w:val="lt-LT" w:eastAsia="lt-LT" w:bidi="lt-LT"/>
        </w:rPr>
        <w:t>straipsnio 1 daliai (2013 m. liepos 2 d. įstatymo Nr. XII-496 redakcija) bei iš konstitucinio teisinės valstybės principo kylantiems teisės aktų hierarchijos reikalavim</w:t>
      </w:r>
      <w:r w:rsidR="001B3068">
        <w:rPr>
          <w:color w:val="000000"/>
          <w:lang w:val="lt-LT" w:eastAsia="lt-LT" w:bidi="lt-LT"/>
        </w:rPr>
        <w:t>ui</w:t>
      </w:r>
      <w:r w:rsidR="008D3CC7">
        <w:rPr>
          <w:color w:val="000000"/>
          <w:lang w:val="lt-LT" w:eastAsia="lt-LT" w:bidi="lt-LT"/>
        </w:rPr>
        <w:t>.</w:t>
      </w:r>
    </w:p>
    <w:p w14:paraId="2BB270AD" w14:textId="49E5AFF1" w:rsidR="00513926" w:rsidRDefault="009C2B0D" w:rsidP="00732C5C">
      <w:pPr>
        <w:pStyle w:val="Sraopastraipa"/>
        <w:numPr>
          <w:ilvl w:val="0"/>
          <w:numId w:val="2"/>
        </w:numPr>
        <w:tabs>
          <w:tab w:val="left" w:pos="993"/>
        </w:tabs>
        <w:ind w:left="0" w:firstLine="709"/>
        <w:jc w:val="both"/>
        <w:rPr>
          <w:color w:val="000000"/>
          <w:lang w:val="lt-LT" w:eastAsia="lt-LT" w:bidi="lt-LT"/>
        </w:rPr>
      </w:pPr>
      <w:r w:rsidRPr="00CA0B57">
        <w:rPr>
          <w:color w:val="000000"/>
          <w:lang w:val="lt-LT" w:eastAsia="lt-LT" w:bidi="lt-LT"/>
        </w:rPr>
        <w:lastRenderedPageBreak/>
        <w:t>Lietuvos vyriausiojo administracinio teismo išplėstinė teisėjų kolegija 2019 m. lapkričio 20 d.</w:t>
      </w:r>
      <w:r w:rsidR="00607148" w:rsidRPr="00CA0B57">
        <w:rPr>
          <w:color w:val="000000"/>
          <w:lang w:val="lt-LT" w:eastAsia="lt-LT" w:bidi="lt-LT"/>
        </w:rPr>
        <w:t xml:space="preserve"> </w:t>
      </w:r>
      <w:r w:rsidRPr="00CA0B57">
        <w:rPr>
          <w:color w:val="000000"/>
          <w:lang w:val="lt-LT" w:eastAsia="lt-LT" w:bidi="lt-LT"/>
        </w:rPr>
        <w:t>sprendim</w:t>
      </w:r>
      <w:r w:rsidR="00DC6DD4" w:rsidRPr="00CA0B57">
        <w:rPr>
          <w:color w:val="000000"/>
          <w:lang w:val="lt-LT" w:eastAsia="lt-LT" w:bidi="lt-LT"/>
        </w:rPr>
        <w:t>u</w:t>
      </w:r>
      <w:r w:rsidRPr="00CA0B57">
        <w:rPr>
          <w:color w:val="000000"/>
          <w:lang w:val="lt-LT" w:eastAsia="lt-LT" w:bidi="lt-LT"/>
        </w:rPr>
        <w:t xml:space="preserve"> administracinėje byloje Nr. I-15-415/2019 </w:t>
      </w:r>
      <w:r w:rsidR="00DC6DD4" w:rsidRPr="00CA0B57">
        <w:rPr>
          <w:color w:val="000000"/>
          <w:lang w:val="lt-LT" w:eastAsia="lt-LT" w:bidi="lt-LT"/>
        </w:rPr>
        <w:t xml:space="preserve">išnagrinėjo bylą dėl </w:t>
      </w:r>
      <w:r w:rsidR="00607148" w:rsidRPr="00CA0B57">
        <w:rPr>
          <w:color w:val="000000"/>
          <w:lang w:val="lt-LT" w:eastAsia="lt-LT" w:bidi="lt-LT"/>
        </w:rPr>
        <w:t xml:space="preserve">Aprašo </w:t>
      </w:r>
      <w:r w:rsidR="00607148" w:rsidRPr="00CA0B57">
        <w:rPr>
          <w:lang w:val="lt-LT"/>
        </w:rPr>
        <w:t xml:space="preserve">30–33 punktų </w:t>
      </w:r>
      <w:r w:rsidR="007F68EE" w:rsidRPr="00CA0B57">
        <w:rPr>
          <w:lang w:val="lt-LT"/>
        </w:rPr>
        <w:t>teisėtumo</w:t>
      </w:r>
      <w:r w:rsidR="00CA0B57">
        <w:rPr>
          <w:lang w:val="lt-LT"/>
        </w:rPr>
        <w:t xml:space="preserve"> ir </w:t>
      </w:r>
      <w:r w:rsidR="008413CC">
        <w:rPr>
          <w:lang w:val="lt-LT"/>
        </w:rPr>
        <w:t>Aprašo</w:t>
      </w:r>
      <w:r w:rsidR="008413CC" w:rsidRPr="008413CC">
        <w:rPr>
          <w:lang w:val="lt-LT"/>
        </w:rPr>
        <w:t xml:space="preserve"> 30–33 punktus pripažin</w:t>
      </w:r>
      <w:r w:rsidR="00CB5310">
        <w:rPr>
          <w:lang w:val="lt-LT"/>
        </w:rPr>
        <w:t>o</w:t>
      </w:r>
      <w:r w:rsidR="008413CC" w:rsidRPr="008413CC">
        <w:rPr>
          <w:lang w:val="lt-LT"/>
        </w:rPr>
        <w:t xml:space="preserve"> teisėtais</w:t>
      </w:r>
      <w:r w:rsidR="007C30E0">
        <w:rPr>
          <w:lang w:val="lt-LT"/>
        </w:rPr>
        <w:t xml:space="preserve">. </w:t>
      </w:r>
      <w:r w:rsidR="00CB5310">
        <w:rPr>
          <w:lang w:val="lt-LT"/>
        </w:rPr>
        <w:t>I</w:t>
      </w:r>
      <w:r w:rsidR="007C30E0">
        <w:rPr>
          <w:lang w:val="lt-LT"/>
        </w:rPr>
        <w:t>šplėstinė teisėjų kolegija</w:t>
      </w:r>
      <w:r w:rsidR="00CB5310">
        <w:rPr>
          <w:lang w:val="lt-LT"/>
        </w:rPr>
        <w:t>, vadovaudam</w:t>
      </w:r>
      <w:r w:rsidR="00994037">
        <w:rPr>
          <w:lang w:val="lt-LT"/>
        </w:rPr>
        <w:t>a</w:t>
      </w:r>
      <w:r w:rsidR="00CB5310">
        <w:rPr>
          <w:lang w:val="lt-LT"/>
        </w:rPr>
        <w:t>si Konsti</w:t>
      </w:r>
      <w:r w:rsidR="00994037">
        <w:rPr>
          <w:lang w:val="lt-LT"/>
        </w:rPr>
        <w:t>tucijos 30 st</w:t>
      </w:r>
      <w:r w:rsidR="00CB5310">
        <w:rPr>
          <w:lang w:val="lt-LT"/>
        </w:rPr>
        <w:t>r</w:t>
      </w:r>
      <w:r w:rsidR="00994037">
        <w:rPr>
          <w:lang w:val="lt-LT"/>
        </w:rPr>
        <w:t>a</w:t>
      </w:r>
      <w:r w:rsidR="00CB5310">
        <w:rPr>
          <w:lang w:val="lt-LT"/>
        </w:rPr>
        <w:t>ipsnio 1 dal</w:t>
      </w:r>
      <w:r w:rsidR="00994037">
        <w:rPr>
          <w:lang w:val="lt-LT"/>
        </w:rPr>
        <w:t>yje įtvirtintu</w:t>
      </w:r>
      <w:r w:rsidR="00CB5310">
        <w:rPr>
          <w:lang w:val="lt-LT"/>
        </w:rPr>
        <w:t xml:space="preserve"> konstitucinės teisminės gynybos pri</w:t>
      </w:r>
      <w:r w:rsidR="00994037">
        <w:rPr>
          <w:lang w:val="lt-LT"/>
        </w:rPr>
        <w:t xml:space="preserve">ncipu, </w:t>
      </w:r>
      <w:r w:rsidR="0095547F">
        <w:rPr>
          <w:lang w:val="lt-LT"/>
        </w:rPr>
        <w:t xml:space="preserve">Administracinių bylų teisenos įstatymo 26 straipsnio 1 dalies nuostatomis, </w:t>
      </w:r>
      <w:r w:rsidR="00994037">
        <w:rPr>
          <w:lang w:val="lt-LT"/>
        </w:rPr>
        <w:t xml:space="preserve">remdamasi Lietuvos vyriausiojo administracinio teismo praktikoje pateiktais išaiškinimais, jog privaloma ginčo sprendimo tvarka turi būti nustatyta įstatyme, asmuo neprivalo laikytis ne įstatyme, o žemesnės teisinės galios teisės akte nustatytos išankstinio skundo nagrinėjimo ne teismo tvarkos, ir, jei įstatyme nėra nustatyta privaloma ikiteisminė ginčo nagrinėjimo ne teismo tvarka, asmuo viešojo administravimo subjekto priimtą individualų aktą, kuris </w:t>
      </w:r>
      <w:r w:rsidR="001B3068">
        <w:rPr>
          <w:lang w:val="lt-LT"/>
        </w:rPr>
        <w:t xml:space="preserve">jam </w:t>
      </w:r>
      <w:r w:rsidR="00994037">
        <w:rPr>
          <w:lang w:val="lt-LT"/>
        </w:rPr>
        <w:t xml:space="preserve">sukelia teisines pasekmes, gali skųsti tiesiogiai teismui, </w:t>
      </w:r>
      <w:r w:rsidR="0095547F">
        <w:rPr>
          <w:lang w:val="lt-LT"/>
        </w:rPr>
        <w:t>padarė išvadą,</w:t>
      </w:r>
      <w:r w:rsidR="00994037">
        <w:rPr>
          <w:lang w:val="lt-LT"/>
        </w:rPr>
        <w:t xml:space="preserve"> jog </w:t>
      </w:r>
      <w:r w:rsidR="006F48CB" w:rsidRPr="00484C56">
        <w:rPr>
          <w:color w:val="000000"/>
          <w:lang w:val="lt-LT" w:eastAsia="lt-LT" w:bidi="lt-LT"/>
        </w:rPr>
        <w:t>teisingumo ministras tiriamose Aprašo nuostatose įtvirtino neprivalomą ginčų nagrinėjimo ne teisme tvarką</w:t>
      </w:r>
      <w:r w:rsidR="006F48CB">
        <w:rPr>
          <w:color w:val="000000"/>
          <w:lang w:val="lt-LT" w:eastAsia="lt-LT" w:bidi="lt-LT"/>
        </w:rPr>
        <w:t>,</w:t>
      </w:r>
      <w:r w:rsidR="006F48CB" w:rsidRPr="00484C56">
        <w:rPr>
          <w:color w:val="000000"/>
          <w:lang w:val="lt-LT" w:eastAsia="lt-LT" w:bidi="lt-LT"/>
        </w:rPr>
        <w:t xml:space="preserve"> </w:t>
      </w:r>
      <w:r w:rsidR="00994037">
        <w:rPr>
          <w:color w:val="000000"/>
          <w:lang w:val="lt-LT" w:eastAsia="lt-LT" w:bidi="lt-LT"/>
        </w:rPr>
        <w:t>o tai suponuoja asmens elgesio pasirinkimo laisvę</w:t>
      </w:r>
      <w:r w:rsidR="0095547F">
        <w:rPr>
          <w:color w:val="000000"/>
          <w:lang w:val="lt-LT" w:eastAsia="lt-LT" w:bidi="lt-LT"/>
        </w:rPr>
        <w:t>.</w:t>
      </w:r>
    </w:p>
    <w:p w14:paraId="3E018AB0" w14:textId="75E8AAE7" w:rsidR="00513926" w:rsidRPr="00513926" w:rsidRDefault="00513926" w:rsidP="00ED13DC">
      <w:pPr>
        <w:pStyle w:val="Sraopastraipa"/>
        <w:numPr>
          <w:ilvl w:val="0"/>
          <w:numId w:val="2"/>
        </w:numPr>
        <w:tabs>
          <w:tab w:val="left" w:pos="993"/>
        </w:tabs>
        <w:ind w:left="0" w:firstLine="709"/>
        <w:jc w:val="both"/>
        <w:rPr>
          <w:color w:val="000000"/>
          <w:lang w:val="lt-LT" w:eastAsia="lt-LT" w:bidi="lt-LT"/>
        </w:rPr>
      </w:pPr>
      <w:r w:rsidRPr="00513926">
        <w:rPr>
          <w:color w:val="000000"/>
          <w:lang w:val="lt-LT" w:eastAsia="lt-LT" w:bidi="lt-LT"/>
        </w:rPr>
        <w:t xml:space="preserve">Atsižvelgiant į tai, kad </w:t>
      </w:r>
      <w:r w:rsidR="0095547F" w:rsidRPr="00513926">
        <w:rPr>
          <w:color w:val="000000"/>
          <w:lang w:val="lt-LT" w:eastAsia="lt-LT" w:bidi="lt-LT"/>
        </w:rPr>
        <w:t xml:space="preserve">byloje </w:t>
      </w:r>
      <w:r w:rsidR="00E5470C" w:rsidRPr="00513926">
        <w:rPr>
          <w:color w:val="000000"/>
          <w:lang w:val="lt-LT" w:eastAsia="lt-LT" w:bidi="lt-LT"/>
        </w:rPr>
        <w:t xml:space="preserve">Nr. I-15-415/2019 buvo </w:t>
      </w:r>
      <w:r w:rsidR="0095547F" w:rsidRPr="00513926">
        <w:rPr>
          <w:color w:val="000000"/>
          <w:lang w:val="lt-LT" w:eastAsia="lt-LT" w:bidi="lt-LT"/>
        </w:rPr>
        <w:t>išnagrinėt</w:t>
      </w:r>
      <w:r w:rsidRPr="00513926">
        <w:rPr>
          <w:color w:val="000000"/>
          <w:lang w:val="lt-LT" w:eastAsia="lt-LT" w:bidi="lt-LT"/>
        </w:rPr>
        <w:t>i</w:t>
      </w:r>
      <w:r w:rsidR="0095547F" w:rsidRPr="00513926">
        <w:rPr>
          <w:color w:val="000000"/>
          <w:lang w:val="lt-LT" w:eastAsia="lt-LT" w:bidi="lt-LT"/>
        </w:rPr>
        <w:t xml:space="preserve"> teisini</w:t>
      </w:r>
      <w:r w:rsidRPr="00513926">
        <w:rPr>
          <w:color w:val="000000"/>
          <w:lang w:val="lt-LT" w:eastAsia="lt-LT" w:bidi="lt-LT"/>
        </w:rPr>
        <w:t>ai</w:t>
      </w:r>
      <w:r w:rsidR="0095547F" w:rsidRPr="00513926">
        <w:rPr>
          <w:color w:val="000000"/>
          <w:lang w:val="lt-LT" w:eastAsia="lt-LT" w:bidi="lt-LT"/>
        </w:rPr>
        <w:t xml:space="preserve"> argument</w:t>
      </w:r>
      <w:r w:rsidRPr="00513926">
        <w:rPr>
          <w:color w:val="000000"/>
          <w:lang w:val="lt-LT" w:eastAsia="lt-LT" w:bidi="lt-LT"/>
        </w:rPr>
        <w:t>ai</w:t>
      </w:r>
      <w:r w:rsidR="0095547F" w:rsidRPr="00513926">
        <w:rPr>
          <w:color w:val="000000"/>
          <w:lang w:val="lt-LT" w:eastAsia="lt-LT" w:bidi="lt-LT"/>
        </w:rPr>
        <w:t xml:space="preserve">, kuriais </w:t>
      </w:r>
      <w:r>
        <w:rPr>
          <w:color w:val="000000"/>
          <w:lang w:val="lt-LT" w:eastAsia="lt-LT" w:bidi="lt-LT"/>
        </w:rPr>
        <w:t>Lietuvos vyriausiojo administracini</w:t>
      </w:r>
      <w:r w:rsidR="003826E7">
        <w:rPr>
          <w:color w:val="000000"/>
          <w:lang w:val="lt-LT" w:eastAsia="lt-LT" w:bidi="lt-LT"/>
        </w:rPr>
        <w:t>o</w:t>
      </w:r>
      <w:r>
        <w:rPr>
          <w:color w:val="000000"/>
          <w:lang w:val="lt-LT" w:eastAsia="lt-LT" w:bidi="lt-LT"/>
        </w:rPr>
        <w:t xml:space="preserve"> teism</w:t>
      </w:r>
      <w:r w:rsidR="003826E7">
        <w:rPr>
          <w:color w:val="000000"/>
          <w:lang w:val="lt-LT" w:eastAsia="lt-LT" w:bidi="lt-LT"/>
        </w:rPr>
        <w:t>o</w:t>
      </w:r>
      <w:r>
        <w:rPr>
          <w:color w:val="000000"/>
          <w:lang w:val="lt-LT" w:eastAsia="lt-LT" w:bidi="lt-LT"/>
        </w:rPr>
        <w:t xml:space="preserve"> </w:t>
      </w:r>
      <w:r>
        <w:rPr>
          <w:color w:val="000000"/>
          <w:lang w:val="en-US" w:eastAsia="lt-LT" w:bidi="lt-LT"/>
        </w:rPr>
        <w:t xml:space="preserve">2019 m. </w:t>
      </w:r>
      <w:r w:rsidRPr="00EB021E">
        <w:rPr>
          <w:color w:val="000000"/>
          <w:lang w:val="lt-LT" w:eastAsia="lt-LT" w:bidi="lt-LT"/>
        </w:rPr>
        <w:t>rugpjūčio 14 d. nutart</w:t>
      </w:r>
      <w:r w:rsidR="003826E7" w:rsidRPr="00EB021E">
        <w:rPr>
          <w:color w:val="000000"/>
          <w:lang w:val="lt-LT" w:eastAsia="lt-LT" w:bidi="lt-LT"/>
        </w:rPr>
        <w:t>yje buvo grindžiamos</w:t>
      </w:r>
      <w:r w:rsidR="003826E7">
        <w:rPr>
          <w:color w:val="000000"/>
          <w:lang w:val="en-US" w:eastAsia="lt-LT" w:bidi="lt-LT"/>
        </w:rPr>
        <w:t xml:space="preserve"> </w:t>
      </w:r>
      <w:r w:rsidR="0095547F" w:rsidRPr="00513926">
        <w:rPr>
          <w:color w:val="000000"/>
          <w:lang w:val="lt-LT" w:eastAsia="lt-LT" w:bidi="lt-LT"/>
        </w:rPr>
        <w:t xml:space="preserve">abejonės </w:t>
      </w:r>
      <w:r w:rsidRPr="00513926">
        <w:rPr>
          <w:color w:val="000000"/>
          <w:lang w:val="lt-LT" w:eastAsia="lt-LT" w:bidi="lt-LT"/>
        </w:rPr>
        <w:t xml:space="preserve">dėl </w:t>
      </w:r>
      <w:r w:rsidRPr="00513926">
        <w:rPr>
          <w:lang w:val="lt-LT"/>
        </w:rPr>
        <w:t xml:space="preserve">Aprašo 30–33 punktų teisėtumo </w:t>
      </w:r>
      <w:r w:rsidRPr="00513926">
        <w:rPr>
          <w:color w:val="000000"/>
          <w:lang w:val="lt-LT" w:eastAsia="lt-LT" w:bidi="lt-LT"/>
        </w:rPr>
        <w:t>tuo aspektu, ar nebuvo pažeista</w:t>
      </w:r>
      <w:r w:rsidR="00640CA6">
        <w:rPr>
          <w:color w:val="000000"/>
          <w:lang w:val="lt-LT" w:eastAsia="lt-LT" w:bidi="lt-LT"/>
        </w:rPr>
        <w:t xml:space="preserve"> Konstitucijos 30 straipsnio 1 dalyje įtvirtinta</w:t>
      </w:r>
      <w:r w:rsidRPr="00513926">
        <w:rPr>
          <w:color w:val="000000"/>
          <w:lang w:val="lt-LT" w:eastAsia="lt-LT" w:bidi="lt-LT"/>
        </w:rPr>
        <w:t xml:space="preserve"> teis</w:t>
      </w:r>
      <w:r w:rsidR="00640CA6">
        <w:rPr>
          <w:color w:val="000000"/>
          <w:lang w:val="lt-LT" w:eastAsia="lt-LT" w:bidi="lt-LT"/>
        </w:rPr>
        <w:t>ė</w:t>
      </w:r>
      <w:r w:rsidRPr="00513926">
        <w:rPr>
          <w:color w:val="000000"/>
          <w:lang w:val="lt-LT" w:eastAsia="lt-LT" w:bidi="lt-LT"/>
        </w:rPr>
        <w:t xml:space="preserve"> kreiptis į teismą ir konstitucinis imperatyvas, kad asmens teisė kreiptis į teismą gali būti ribojama tik tuomet, jeigu tai daroma įstatymu, </w:t>
      </w:r>
      <w:r w:rsidR="004D70D8" w:rsidRPr="00513926">
        <w:rPr>
          <w:color w:val="000000"/>
          <w:lang w:val="lt-LT" w:eastAsia="lt-LT" w:bidi="lt-LT"/>
        </w:rPr>
        <w:t>šioje byloje</w:t>
      </w:r>
      <w:r w:rsidR="006E4686" w:rsidRPr="00513926">
        <w:rPr>
          <w:color w:val="000000"/>
          <w:lang w:val="lt-LT" w:eastAsia="lt-LT" w:bidi="lt-LT"/>
        </w:rPr>
        <w:t xml:space="preserve"> </w:t>
      </w:r>
      <w:r w:rsidR="0095547F" w:rsidRPr="00513926">
        <w:rPr>
          <w:color w:val="000000"/>
          <w:lang w:val="lt-LT" w:eastAsia="lt-LT" w:bidi="lt-LT"/>
        </w:rPr>
        <w:t>pakartotinai nenagrinėjami ir nevertin</w:t>
      </w:r>
      <w:r w:rsidR="00D21B99" w:rsidRPr="00513926">
        <w:rPr>
          <w:color w:val="000000"/>
          <w:lang w:val="lt-LT" w:eastAsia="lt-LT" w:bidi="lt-LT"/>
        </w:rPr>
        <w:t>ami</w:t>
      </w:r>
      <w:r w:rsidR="0095547F" w:rsidRPr="00513926">
        <w:rPr>
          <w:color w:val="000000"/>
          <w:lang w:val="lt-LT" w:eastAsia="lt-LT" w:bidi="lt-LT"/>
        </w:rPr>
        <w:t xml:space="preserve"> teisiniai argumentai, kuri</w:t>
      </w:r>
      <w:r w:rsidR="00D21B99" w:rsidRPr="00513926">
        <w:rPr>
          <w:color w:val="000000"/>
          <w:lang w:val="lt-LT" w:eastAsia="lt-LT" w:bidi="lt-LT"/>
        </w:rPr>
        <w:t>ais</w:t>
      </w:r>
      <w:r w:rsidR="0095547F" w:rsidRPr="00513926">
        <w:rPr>
          <w:color w:val="000000"/>
          <w:lang w:val="lt-LT" w:eastAsia="lt-LT" w:bidi="lt-LT"/>
        </w:rPr>
        <w:t xml:space="preserve"> yra grindžiamos </w:t>
      </w:r>
      <w:r w:rsidR="006E4686" w:rsidRPr="00513926">
        <w:rPr>
          <w:color w:val="000000"/>
          <w:lang w:val="lt-LT" w:eastAsia="lt-LT" w:bidi="lt-LT"/>
        </w:rPr>
        <w:t>abejonės</w:t>
      </w:r>
      <w:r w:rsidR="004D70D8" w:rsidRPr="00513926">
        <w:rPr>
          <w:color w:val="000000"/>
          <w:lang w:val="lt-LT" w:eastAsia="lt-LT" w:bidi="lt-LT"/>
        </w:rPr>
        <w:t xml:space="preserve"> </w:t>
      </w:r>
      <w:r w:rsidRPr="00513926">
        <w:rPr>
          <w:color w:val="000000"/>
          <w:lang w:val="lt-LT" w:eastAsia="lt-LT" w:bidi="lt-LT"/>
        </w:rPr>
        <w:t>pirmuoju aspektu</w:t>
      </w:r>
      <w:r w:rsidR="00515BB4">
        <w:rPr>
          <w:color w:val="000000"/>
          <w:lang w:val="lt-LT" w:eastAsia="lt-LT" w:bidi="lt-LT"/>
        </w:rPr>
        <w:t>, nurodytu šios nutarties 17 punkte.</w:t>
      </w:r>
    </w:p>
    <w:p w14:paraId="797DD902" w14:textId="37B5DAEC" w:rsidR="00414DE8" w:rsidRPr="008165BF" w:rsidRDefault="003826E7" w:rsidP="002B48D8">
      <w:pPr>
        <w:pStyle w:val="Sraopastraipa"/>
        <w:numPr>
          <w:ilvl w:val="0"/>
          <w:numId w:val="2"/>
        </w:numPr>
        <w:tabs>
          <w:tab w:val="left" w:pos="993"/>
        </w:tabs>
        <w:ind w:left="0" w:firstLine="709"/>
        <w:jc w:val="both"/>
        <w:rPr>
          <w:color w:val="000000"/>
          <w:lang w:val="lt-LT" w:eastAsia="lt-LT" w:bidi="lt-LT"/>
        </w:rPr>
      </w:pPr>
      <w:r w:rsidRPr="008165BF">
        <w:rPr>
          <w:lang w:val="lt-LT"/>
        </w:rPr>
        <w:t xml:space="preserve">Šioje byloje galėtų būtų nagrinėjama </w:t>
      </w:r>
      <w:r w:rsidR="00414DE8" w:rsidRPr="008165BF">
        <w:rPr>
          <w:lang w:val="lt-LT"/>
        </w:rPr>
        <w:t xml:space="preserve">Lietuvos vyriausiojo administracinio teismo 2020 m. sausio 22 d. nutartyje iškelta abejonė, ar </w:t>
      </w:r>
      <w:r w:rsidR="0061537A" w:rsidRPr="008165BF">
        <w:rPr>
          <w:lang w:val="lt-LT"/>
        </w:rPr>
        <w:t xml:space="preserve">Aprašo </w:t>
      </w:r>
      <w:r w:rsidR="0061537A" w:rsidRPr="008165BF">
        <w:rPr>
          <w:color w:val="000000"/>
          <w:lang w:val="lt-LT" w:eastAsia="lt-LT" w:bidi="lt-LT"/>
        </w:rPr>
        <w:t xml:space="preserve">30–33 punktus patvirtinęs </w:t>
      </w:r>
      <w:r w:rsidR="0061537A" w:rsidRPr="008165BF">
        <w:rPr>
          <w:lang w:val="lt-LT"/>
        </w:rPr>
        <w:t xml:space="preserve">teisingumo ministras neviršijo jam </w:t>
      </w:r>
      <w:r w:rsidR="003856D1" w:rsidRPr="008165BF">
        <w:rPr>
          <w:lang w:val="lt-LT"/>
        </w:rPr>
        <w:t xml:space="preserve">suteiktų įgaliojimų, be kita ko, įtvirtintų </w:t>
      </w:r>
      <w:r w:rsidR="00E80C53" w:rsidRPr="008165BF">
        <w:rPr>
          <w:lang w:val="lt-LT"/>
        </w:rPr>
        <w:t>A</w:t>
      </w:r>
      <w:r w:rsidR="00942AC0" w:rsidRPr="008165BF">
        <w:rPr>
          <w:lang w:val="lt-LT"/>
        </w:rPr>
        <w:t>dvokatūros įstatymo 14 straipsnio 1 dalyje</w:t>
      </w:r>
      <w:r w:rsidR="00BF52B6" w:rsidRPr="008165BF">
        <w:rPr>
          <w:lang w:val="lt-LT"/>
        </w:rPr>
        <w:t xml:space="preserve">; ar </w:t>
      </w:r>
      <w:r w:rsidR="00EA7E55" w:rsidRPr="008165BF">
        <w:rPr>
          <w:lang w:val="lt-LT"/>
        </w:rPr>
        <w:t xml:space="preserve">teisingumo ministras </w:t>
      </w:r>
      <w:r w:rsidR="00BF52B6" w:rsidRPr="008165BF">
        <w:rPr>
          <w:lang w:val="lt-LT"/>
        </w:rPr>
        <w:t>tuo nepažeidė</w:t>
      </w:r>
      <w:r w:rsidR="00944AD1" w:rsidRPr="008165BF">
        <w:rPr>
          <w:lang w:val="lt-LT"/>
        </w:rPr>
        <w:t xml:space="preserve"> konstitucinio</w:t>
      </w:r>
      <w:r w:rsidR="00BF52B6" w:rsidRPr="008165BF">
        <w:rPr>
          <w:lang w:val="lt-LT"/>
        </w:rPr>
        <w:t xml:space="preserve"> teisės aktų hierarchijos reikalavimo, kuris, be kita ko, reiškia, kad draudžiama žemesnės galios teisės aktais reguliuoti tuos visuomeninius santykius, kurie gali būti reguliuojami tik aukštesnės galios teisės aktais, taip pat kad žemesnės galios teisės aktuose draudžiama nustatyti tokį teisinį reguliavimą, kuris konkuruotų su nustatytuoju aukštesnės galios teisės aktuose.</w:t>
      </w:r>
      <w:r w:rsidR="005454DA" w:rsidRPr="008165BF">
        <w:rPr>
          <w:lang w:val="lt-LT"/>
        </w:rPr>
        <w:t xml:space="preserve"> Lietuvos vyriausiojo administracinio teismo </w:t>
      </w:r>
      <w:r w:rsidR="00F452F3" w:rsidRPr="00CA0B57">
        <w:rPr>
          <w:color w:val="000000"/>
          <w:lang w:val="lt-LT" w:eastAsia="lt-LT" w:bidi="lt-LT"/>
        </w:rPr>
        <w:t>išplėstinė</w:t>
      </w:r>
      <w:r w:rsidR="00F452F3">
        <w:rPr>
          <w:color w:val="000000"/>
          <w:lang w:val="lt-LT" w:eastAsia="lt-LT" w:bidi="lt-LT"/>
        </w:rPr>
        <w:t>s</w:t>
      </w:r>
      <w:r w:rsidR="00F452F3" w:rsidRPr="00CA0B57">
        <w:rPr>
          <w:color w:val="000000"/>
          <w:lang w:val="lt-LT" w:eastAsia="lt-LT" w:bidi="lt-LT"/>
        </w:rPr>
        <w:t xml:space="preserve"> teisėjų kolegij</w:t>
      </w:r>
      <w:r w:rsidR="00F452F3">
        <w:rPr>
          <w:color w:val="000000"/>
          <w:lang w:val="lt-LT" w:eastAsia="lt-LT" w:bidi="lt-LT"/>
        </w:rPr>
        <w:t>os</w:t>
      </w:r>
      <w:r w:rsidR="00F452F3" w:rsidRPr="00CA0B57">
        <w:rPr>
          <w:color w:val="000000"/>
          <w:lang w:val="lt-LT" w:eastAsia="lt-LT" w:bidi="lt-LT"/>
        </w:rPr>
        <w:t xml:space="preserve"> </w:t>
      </w:r>
      <w:r w:rsidR="005454DA" w:rsidRPr="008165BF">
        <w:rPr>
          <w:color w:val="000000"/>
          <w:lang w:val="lt-LT" w:eastAsia="lt-LT" w:bidi="lt-LT"/>
        </w:rPr>
        <w:t xml:space="preserve">2019 m. lapkričio 20 d. sprendime </w:t>
      </w:r>
      <w:r w:rsidR="001413E2" w:rsidRPr="008165BF">
        <w:rPr>
          <w:color w:val="000000"/>
          <w:lang w:val="lt-LT" w:eastAsia="lt-LT" w:bidi="lt-LT"/>
        </w:rPr>
        <w:t>ši</w:t>
      </w:r>
      <w:r w:rsidR="001271BE" w:rsidRPr="008165BF">
        <w:rPr>
          <w:color w:val="000000"/>
          <w:lang w:val="lt-LT" w:eastAsia="lt-LT" w:bidi="lt-LT"/>
        </w:rPr>
        <w:t xml:space="preserve">uo </w:t>
      </w:r>
      <w:r w:rsidR="00DA307E" w:rsidRPr="008165BF">
        <w:rPr>
          <w:color w:val="000000"/>
          <w:lang w:val="lt-LT" w:eastAsia="lt-LT" w:bidi="lt-LT"/>
        </w:rPr>
        <w:t>klausimu</w:t>
      </w:r>
      <w:r w:rsidR="001271BE" w:rsidRPr="008165BF">
        <w:rPr>
          <w:color w:val="000000"/>
          <w:lang w:val="lt-LT" w:eastAsia="lt-LT" w:bidi="lt-LT"/>
        </w:rPr>
        <w:t xml:space="preserve"> teismo pozicija nepateikta</w:t>
      </w:r>
      <w:r w:rsidR="00515BB4" w:rsidRPr="008165BF">
        <w:rPr>
          <w:color w:val="000000"/>
          <w:lang w:val="lt-LT" w:eastAsia="lt-LT" w:bidi="lt-LT"/>
        </w:rPr>
        <w:t>.</w:t>
      </w:r>
    </w:p>
    <w:p w14:paraId="6BFB2A8B" w14:textId="0F7317FC" w:rsidR="00217255" w:rsidRPr="008165BF" w:rsidRDefault="000B7ADD" w:rsidP="002B48D8">
      <w:pPr>
        <w:pStyle w:val="Sraopastraipa"/>
        <w:numPr>
          <w:ilvl w:val="0"/>
          <w:numId w:val="2"/>
        </w:numPr>
        <w:tabs>
          <w:tab w:val="left" w:pos="993"/>
        </w:tabs>
        <w:ind w:left="0" w:firstLine="709"/>
        <w:jc w:val="both"/>
        <w:rPr>
          <w:color w:val="000000"/>
          <w:lang w:val="lt-LT" w:eastAsia="lt-LT" w:bidi="lt-LT"/>
        </w:rPr>
      </w:pPr>
      <w:r w:rsidRPr="008165BF">
        <w:rPr>
          <w:color w:val="000000"/>
          <w:lang w:val="lt-LT" w:eastAsia="lt-LT" w:bidi="lt-LT"/>
        </w:rPr>
        <w:t>Remiantis tuo,</w:t>
      </w:r>
      <w:r w:rsidR="00217255" w:rsidRPr="008165BF">
        <w:rPr>
          <w:color w:val="000000"/>
          <w:lang w:val="lt-LT" w:eastAsia="lt-LT" w:bidi="lt-LT"/>
        </w:rPr>
        <w:t xml:space="preserve"> kas </w:t>
      </w:r>
      <w:r w:rsidR="00B96C40" w:rsidRPr="008165BF">
        <w:rPr>
          <w:color w:val="000000"/>
          <w:lang w:val="lt-LT" w:eastAsia="lt-LT" w:bidi="lt-LT"/>
        </w:rPr>
        <w:t>išdėstyta</w:t>
      </w:r>
      <w:r w:rsidR="00217255" w:rsidRPr="008165BF">
        <w:rPr>
          <w:color w:val="000000"/>
          <w:lang w:val="lt-LT" w:eastAsia="lt-LT" w:bidi="lt-LT"/>
        </w:rPr>
        <w:t xml:space="preserve">, šioje byloje </w:t>
      </w:r>
      <w:r w:rsidR="008165BF" w:rsidRPr="008165BF">
        <w:rPr>
          <w:color w:val="000000"/>
          <w:lang w:val="lt-LT" w:eastAsia="lt-LT" w:bidi="lt-LT"/>
        </w:rPr>
        <w:t xml:space="preserve">pradėto tyrimo dėl </w:t>
      </w:r>
      <w:r w:rsidR="006B3A74" w:rsidRPr="008165BF">
        <w:rPr>
          <w:color w:val="000000"/>
          <w:lang w:val="lt-LT" w:eastAsia="lt-LT" w:bidi="lt-LT"/>
        </w:rPr>
        <w:t xml:space="preserve">Aprašo 30–33 punktų teisėtumo ribos apima klausimą, ar juos patvirtinęs </w:t>
      </w:r>
      <w:r w:rsidR="006B3A74" w:rsidRPr="008165BF">
        <w:rPr>
          <w:lang w:val="lt-LT"/>
        </w:rPr>
        <w:t>teisingumo ministras neviršijo jam</w:t>
      </w:r>
      <w:r w:rsidR="0042746B" w:rsidRPr="008165BF">
        <w:rPr>
          <w:lang w:val="lt-LT"/>
        </w:rPr>
        <w:t xml:space="preserve"> Advokatūros įstatymo </w:t>
      </w:r>
      <w:r w:rsidR="0042746B" w:rsidRPr="008165BF">
        <w:rPr>
          <w:lang w:val="en-US"/>
        </w:rPr>
        <w:t>14</w:t>
      </w:r>
      <w:r w:rsidR="00B21D3F" w:rsidRPr="008165BF">
        <w:rPr>
          <w:lang w:val="en-US"/>
        </w:rPr>
        <w:t> </w:t>
      </w:r>
      <w:r w:rsidR="0042746B" w:rsidRPr="005C0D4D">
        <w:rPr>
          <w:lang w:val="lt-LT"/>
        </w:rPr>
        <w:t>straipsn</w:t>
      </w:r>
      <w:r w:rsidR="00AB23C1" w:rsidRPr="005C0D4D">
        <w:rPr>
          <w:lang w:val="lt-LT"/>
        </w:rPr>
        <w:t>io</w:t>
      </w:r>
      <w:r w:rsidR="00AB23C1" w:rsidRPr="008165BF">
        <w:rPr>
          <w:lang w:val="en-US"/>
        </w:rPr>
        <w:t xml:space="preserve"> 1</w:t>
      </w:r>
      <w:r w:rsidR="00AB23C1" w:rsidRPr="008165BF">
        <w:rPr>
          <w:lang w:val="lt-LT"/>
        </w:rPr>
        <w:t xml:space="preserve"> dalyje</w:t>
      </w:r>
      <w:r w:rsidR="006B3A74" w:rsidRPr="008165BF">
        <w:rPr>
          <w:lang w:val="lt-LT"/>
        </w:rPr>
        <w:t xml:space="preserve"> </w:t>
      </w:r>
      <w:r w:rsidR="002E7E00" w:rsidRPr="008165BF">
        <w:rPr>
          <w:lang w:val="lt-LT"/>
        </w:rPr>
        <w:t>įtvirtintų</w:t>
      </w:r>
      <w:r w:rsidR="00B21D3F" w:rsidRPr="008165BF">
        <w:rPr>
          <w:lang w:val="lt-LT"/>
        </w:rPr>
        <w:t xml:space="preserve"> </w:t>
      </w:r>
      <w:r w:rsidR="006B3A74" w:rsidRPr="008165BF">
        <w:rPr>
          <w:lang w:val="lt-LT"/>
        </w:rPr>
        <w:t>įgaliojimų</w:t>
      </w:r>
      <w:r w:rsidR="0042746B" w:rsidRPr="008165BF">
        <w:rPr>
          <w:lang w:val="lt-LT"/>
        </w:rPr>
        <w:t xml:space="preserve"> </w:t>
      </w:r>
      <w:r w:rsidR="008165BF" w:rsidRPr="008165BF">
        <w:rPr>
          <w:lang w:val="lt-LT"/>
        </w:rPr>
        <w:t xml:space="preserve">tik </w:t>
      </w:r>
      <w:r w:rsidR="0042746B" w:rsidRPr="008165BF">
        <w:rPr>
          <w:lang w:val="lt-LT"/>
        </w:rPr>
        <w:t>nustatyti advokatų egzaminų laikymo ir apmokėjimo už juos tvarką</w:t>
      </w:r>
      <w:r w:rsidRPr="008165BF">
        <w:rPr>
          <w:lang w:val="lt-LT"/>
        </w:rPr>
        <w:t>.</w:t>
      </w:r>
    </w:p>
    <w:p w14:paraId="0AC55A3B" w14:textId="35EDA715" w:rsidR="00515BB4" w:rsidRDefault="00515BB4" w:rsidP="00515BB4">
      <w:pPr>
        <w:pStyle w:val="Sraopastraipa"/>
        <w:numPr>
          <w:ilvl w:val="0"/>
          <w:numId w:val="2"/>
        </w:numPr>
        <w:tabs>
          <w:tab w:val="left" w:pos="993"/>
        </w:tabs>
        <w:ind w:left="0" w:firstLine="709"/>
        <w:jc w:val="both"/>
        <w:rPr>
          <w:color w:val="000000"/>
          <w:lang w:val="lt-LT" w:eastAsia="lt-LT" w:bidi="lt-LT"/>
        </w:rPr>
      </w:pPr>
      <w:r>
        <w:rPr>
          <w:color w:val="000000"/>
          <w:lang w:val="lt-LT" w:eastAsia="lt-LT" w:bidi="lt-LT"/>
        </w:rPr>
        <w:t xml:space="preserve">Pažymėtina, kad </w:t>
      </w:r>
      <w:r w:rsidRPr="00D21B99">
        <w:rPr>
          <w:color w:val="000000"/>
          <w:lang w:val="lt-LT" w:eastAsia="lt-LT" w:bidi="lt-LT"/>
        </w:rPr>
        <w:t>viena iš sąlygų, kuriai esant administracinis teismas turi įgaliojimus pradėti norminio administracinio akto teisėtumo tyrimą, yra</w:t>
      </w:r>
      <w:r>
        <w:rPr>
          <w:color w:val="000000"/>
          <w:lang w:val="lt-LT" w:eastAsia="lt-LT" w:bidi="lt-LT"/>
        </w:rPr>
        <w:t xml:space="preserve"> ta, jog</w:t>
      </w:r>
      <w:r w:rsidRPr="00D21B99">
        <w:rPr>
          <w:color w:val="000000"/>
          <w:lang w:val="lt-LT" w:eastAsia="lt-LT" w:bidi="lt-LT"/>
        </w:rPr>
        <w:t xml:space="preserve"> šis aktas turėtų būti taikomas konkrečioje byloje, kurią nagrinėjant teismui kilo abejonės jo teisėtumu.</w:t>
      </w:r>
    </w:p>
    <w:p w14:paraId="1D9C0A6A" w14:textId="01CA8421" w:rsidR="00770630" w:rsidRDefault="00922D3A" w:rsidP="008D1EC8">
      <w:pPr>
        <w:pStyle w:val="Sraopastraipa"/>
        <w:numPr>
          <w:ilvl w:val="0"/>
          <w:numId w:val="2"/>
        </w:numPr>
        <w:tabs>
          <w:tab w:val="left" w:pos="993"/>
        </w:tabs>
        <w:ind w:left="0" w:firstLine="709"/>
        <w:jc w:val="both"/>
        <w:rPr>
          <w:color w:val="000000"/>
          <w:lang w:val="lt-LT" w:eastAsia="lt-LT" w:bidi="lt-LT"/>
        </w:rPr>
      </w:pPr>
      <w:r w:rsidRPr="00D21B99">
        <w:rPr>
          <w:color w:val="000000"/>
          <w:lang w:val="lt-LT" w:eastAsia="lt-LT" w:bidi="lt-LT"/>
        </w:rPr>
        <w:t xml:space="preserve">Administracinių bylų teisenos įstatymo </w:t>
      </w:r>
      <w:r w:rsidR="00106751" w:rsidRPr="00D21B99">
        <w:rPr>
          <w:color w:val="000000"/>
          <w:lang w:val="lt-LT" w:eastAsia="lt-LT" w:bidi="lt-LT"/>
        </w:rPr>
        <w:t>113 straipsnio 3 dalyje</w:t>
      </w:r>
      <w:r w:rsidR="0042653E" w:rsidRPr="00D21B99">
        <w:rPr>
          <w:color w:val="000000"/>
          <w:lang w:val="lt-LT" w:eastAsia="lt-LT" w:bidi="lt-LT"/>
        </w:rPr>
        <w:t xml:space="preserve"> yra įtvirtint</w:t>
      </w:r>
      <w:r w:rsidR="00B9581C" w:rsidRPr="00D21B99">
        <w:rPr>
          <w:color w:val="000000"/>
          <w:lang w:val="lt-LT" w:eastAsia="lt-LT" w:bidi="lt-LT"/>
        </w:rPr>
        <w:t>a</w:t>
      </w:r>
      <w:r w:rsidR="0042653E" w:rsidRPr="00D21B99">
        <w:rPr>
          <w:color w:val="000000"/>
          <w:lang w:val="lt-LT" w:eastAsia="lt-LT" w:bidi="lt-LT"/>
        </w:rPr>
        <w:t xml:space="preserve"> administracinio teismo </w:t>
      </w:r>
      <w:r w:rsidR="00B9581C" w:rsidRPr="00D21B99">
        <w:rPr>
          <w:color w:val="000000"/>
          <w:lang w:val="lt-LT" w:eastAsia="lt-LT" w:bidi="lt-LT"/>
        </w:rPr>
        <w:t xml:space="preserve">teisė </w:t>
      </w:r>
      <w:r w:rsidR="0042653E" w:rsidRPr="00D21B99">
        <w:rPr>
          <w:color w:val="000000"/>
          <w:lang w:val="lt-LT" w:eastAsia="lt-LT" w:bidi="lt-LT"/>
        </w:rPr>
        <w:t>pradėti norminio administracinio akto teisėtumo tyrimą:</w:t>
      </w:r>
      <w:r w:rsidR="00106751" w:rsidRPr="00D21B99">
        <w:rPr>
          <w:color w:val="000000"/>
          <w:lang w:val="lt-LT" w:eastAsia="lt-LT" w:bidi="lt-LT"/>
        </w:rPr>
        <w:t xml:space="preserve"> kai nėra pagrindo atmesti (asmens, dėl kurio teisių pažeidimo yra nagrinėjama konkreti byla) prašymą arba kai nagrinėdamas individualiąją bylą pats administracinis teismas suabejoja norminio administracinio akto, kuris turėtų būti taikomas konkrečioje byloje, teisėtumu, teismas nutartimi sustabdo individualiosios bylos nagrinėjimą ir, jeigu tokio akto teisėtumo tyrimas priskirtas jo kompetencijai, nusprendžia pradėti tyrimą.</w:t>
      </w:r>
      <w:r w:rsidR="00412D6D" w:rsidRPr="00D21B99">
        <w:rPr>
          <w:color w:val="000000"/>
          <w:lang w:val="lt-LT" w:eastAsia="lt-LT" w:bidi="lt-LT"/>
        </w:rPr>
        <w:t xml:space="preserve"> </w:t>
      </w:r>
    </w:p>
    <w:p w14:paraId="7C0ED76D" w14:textId="54EDA220" w:rsidR="00D21B99" w:rsidRPr="00D21B99" w:rsidRDefault="00D21B99" w:rsidP="008D1EC8">
      <w:pPr>
        <w:pStyle w:val="Sraopastraipa"/>
        <w:numPr>
          <w:ilvl w:val="0"/>
          <w:numId w:val="2"/>
        </w:numPr>
        <w:tabs>
          <w:tab w:val="left" w:pos="993"/>
        </w:tabs>
        <w:ind w:left="0" w:firstLine="709"/>
        <w:jc w:val="both"/>
        <w:rPr>
          <w:color w:val="000000"/>
          <w:lang w:val="lt-LT" w:eastAsia="lt-LT" w:bidi="lt-LT"/>
        </w:rPr>
      </w:pPr>
      <w:r w:rsidRPr="00484C56">
        <w:rPr>
          <w:color w:val="000000"/>
          <w:lang w:val="lt-LT" w:eastAsia="lt-LT" w:bidi="lt-LT"/>
        </w:rPr>
        <w:t>Lietuvos vyriausiasis administracinis teismas</w:t>
      </w:r>
      <w:r w:rsidR="008165BF">
        <w:rPr>
          <w:color w:val="000000"/>
          <w:lang w:val="lt-LT" w:eastAsia="lt-LT" w:bidi="lt-LT"/>
        </w:rPr>
        <w:t xml:space="preserve"> laikosi nuoseklios pozicijos, kad </w:t>
      </w:r>
      <w:r>
        <w:rPr>
          <w:color w:val="000000"/>
          <w:lang w:val="lt-LT" w:eastAsia="lt-LT" w:bidi="lt-LT"/>
        </w:rPr>
        <w:t xml:space="preserve">pagal </w:t>
      </w:r>
      <w:r w:rsidRPr="00D21B99">
        <w:rPr>
          <w:color w:val="000000"/>
          <w:lang w:val="lt-LT" w:eastAsia="lt-LT" w:bidi="lt-LT"/>
        </w:rPr>
        <w:t xml:space="preserve">Administracinių bylų teisenos įstatymo </w:t>
      </w:r>
      <w:r>
        <w:rPr>
          <w:color w:val="000000"/>
          <w:lang w:val="lt-LT" w:eastAsia="lt-LT" w:bidi="lt-LT"/>
        </w:rPr>
        <w:t xml:space="preserve">113 straipsnio prasmę norminio akto tyrimas atliekamas išimtiniais atvejais, kai kitokiu būdu negalima pasiekti teisinio rezultato, t. y. tuo atveju, kai teisingas bylos išsprendimas bei galbūt pažeistos teisės </w:t>
      </w:r>
      <w:r w:rsidR="001B3068">
        <w:rPr>
          <w:color w:val="000000"/>
          <w:lang w:val="lt-LT" w:eastAsia="lt-LT" w:bidi="lt-LT"/>
        </w:rPr>
        <w:t xml:space="preserve">ar teisėto intereso </w:t>
      </w:r>
      <w:r>
        <w:rPr>
          <w:color w:val="000000"/>
          <w:lang w:val="lt-LT" w:eastAsia="lt-LT" w:bidi="lt-LT"/>
        </w:rPr>
        <w:t xml:space="preserve">gynimas yra įmanomas tik ištyrus norminio akto teisėtumą (žr. 2019 m. gegužės 22 d. nutartį administracinėje byloje Nr. eA-3914-502/2019; 2020 m. sausio 14 d. nutartį administracinėje byloje Nr. A-940-602/2019; kt.). </w:t>
      </w:r>
    </w:p>
    <w:p w14:paraId="703F31FE" w14:textId="400153C7" w:rsidR="00515BB4" w:rsidRPr="008165BF" w:rsidRDefault="006D08FA" w:rsidP="000C0C3D">
      <w:pPr>
        <w:pStyle w:val="Sraopastraipa"/>
        <w:numPr>
          <w:ilvl w:val="0"/>
          <w:numId w:val="2"/>
        </w:numPr>
        <w:tabs>
          <w:tab w:val="left" w:pos="993"/>
        </w:tabs>
        <w:ind w:left="0" w:firstLine="709"/>
        <w:jc w:val="both"/>
        <w:rPr>
          <w:color w:val="000000"/>
          <w:lang w:val="lt-LT" w:eastAsia="lt-LT" w:bidi="lt-LT"/>
        </w:rPr>
      </w:pPr>
      <w:r>
        <w:rPr>
          <w:color w:val="000000"/>
          <w:lang w:val="lt-LT" w:eastAsia="lt-LT" w:bidi="lt-LT"/>
        </w:rPr>
        <w:t>T</w:t>
      </w:r>
      <w:r w:rsidR="000C0C3D" w:rsidRPr="00484C56">
        <w:rPr>
          <w:color w:val="000000"/>
          <w:lang w:val="lt-LT" w:eastAsia="lt-LT" w:bidi="lt-LT"/>
        </w:rPr>
        <w:t>iriant norminių administracinių aktų teisėtumą, kai tai susiję su individuali</w:t>
      </w:r>
      <w:r w:rsidR="004A00BC" w:rsidRPr="00484C56">
        <w:rPr>
          <w:color w:val="000000"/>
          <w:lang w:val="lt-LT" w:eastAsia="lt-LT" w:bidi="lt-LT"/>
        </w:rPr>
        <w:t>ąja</w:t>
      </w:r>
      <w:r w:rsidR="000C0C3D" w:rsidRPr="00484C56">
        <w:rPr>
          <w:color w:val="000000"/>
          <w:lang w:val="lt-LT" w:eastAsia="lt-LT" w:bidi="lt-LT"/>
        </w:rPr>
        <w:t xml:space="preserve"> byla, norminių administracinių aktų kontrolė </w:t>
      </w:r>
      <w:r w:rsidR="00F21141" w:rsidRPr="00484C56">
        <w:rPr>
          <w:color w:val="000000"/>
          <w:lang w:val="lt-LT" w:eastAsia="lt-LT" w:bidi="lt-LT"/>
        </w:rPr>
        <w:t xml:space="preserve">atliekama </w:t>
      </w:r>
      <w:r w:rsidR="000C0C3D" w:rsidRPr="00484C56">
        <w:rPr>
          <w:color w:val="000000"/>
          <w:lang w:val="lt-LT" w:eastAsia="lt-LT" w:bidi="lt-LT"/>
        </w:rPr>
        <w:t>tik ta apimtimi ir tiek, kiek tai susiję su teisės taikymu nagrinėjamoje konkrečioje individualio</w:t>
      </w:r>
      <w:r w:rsidR="00740D16" w:rsidRPr="00484C56">
        <w:rPr>
          <w:color w:val="000000"/>
          <w:lang w:val="lt-LT" w:eastAsia="lt-LT" w:bidi="lt-LT"/>
        </w:rPr>
        <w:t>jo</w:t>
      </w:r>
      <w:r w:rsidR="000C0C3D" w:rsidRPr="00484C56">
        <w:rPr>
          <w:color w:val="000000"/>
          <w:lang w:val="lt-LT" w:eastAsia="lt-LT" w:bidi="lt-LT"/>
        </w:rPr>
        <w:t>je byloje</w:t>
      </w:r>
      <w:r w:rsidR="001B3068">
        <w:rPr>
          <w:color w:val="000000"/>
          <w:lang w:val="lt-LT" w:eastAsia="lt-LT" w:bidi="lt-LT"/>
        </w:rPr>
        <w:t>. J</w:t>
      </w:r>
      <w:r>
        <w:rPr>
          <w:color w:val="000000"/>
          <w:lang w:val="lt-LT" w:eastAsia="lt-LT" w:bidi="lt-LT"/>
        </w:rPr>
        <w:t>ei</w:t>
      </w:r>
      <w:r w:rsidR="000C0C3D" w:rsidRPr="00484C56">
        <w:rPr>
          <w:color w:val="000000"/>
          <w:lang w:val="lt-LT" w:eastAsia="lt-LT" w:bidi="lt-LT"/>
        </w:rPr>
        <w:t xml:space="preserve"> teismo kreipimasis neatitinka šios </w:t>
      </w:r>
      <w:r w:rsidR="000C0C3D" w:rsidRPr="00484C56">
        <w:rPr>
          <w:color w:val="000000"/>
          <w:lang w:val="lt-LT" w:eastAsia="lt-LT" w:bidi="lt-LT"/>
        </w:rPr>
        <w:lastRenderedPageBreak/>
        <w:t xml:space="preserve">sąlygos, akto teisėtumo tyrimas negalimas, o byla, jei ji pradėta nagrinėti, turi būti nutraukiama kaip nepriskirtina administracinių teismų kompetencijai </w:t>
      </w:r>
      <w:r w:rsidR="000C0C3D" w:rsidRPr="008165BF">
        <w:rPr>
          <w:color w:val="000000"/>
          <w:lang w:val="lt-LT" w:eastAsia="lt-LT" w:bidi="lt-LT"/>
        </w:rPr>
        <w:t>(</w:t>
      </w:r>
      <w:r w:rsidR="00E80C53" w:rsidRPr="008165BF">
        <w:rPr>
          <w:color w:val="000000"/>
          <w:lang w:val="lt-LT" w:eastAsia="lt-LT" w:bidi="lt-LT"/>
        </w:rPr>
        <w:t xml:space="preserve">šiuo aspektu žr. </w:t>
      </w:r>
      <w:r w:rsidR="00912EE2" w:rsidRPr="008165BF">
        <w:rPr>
          <w:color w:val="000000"/>
          <w:lang w:val="lt-LT" w:eastAsia="lt-LT" w:bidi="lt-LT"/>
        </w:rPr>
        <w:t>Lietuvos vy</w:t>
      </w:r>
      <w:r w:rsidR="001A481D" w:rsidRPr="008165BF">
        <w:rPr>
          <w:color w:val="000000"/>
          <w:lang w:val="lt-LT" w:eastAsia="lt-LT" w:bidi="lt-LT"/>
        </w:rPr>
        <w:t>r</w:t>
      </w:r>
      <w:r w:rsidR="00912EE2" w:rsidRPr="008165BF">
        <w:rPr>
          <w:color w:val="000000"/>
          <w:lang w:val="lt-LT" w:eastAsia="lt-LT" w:bidi="lt-LT"/>
        </w:rPr>
        <w:t xml:space="preserve">iausiojo administracinio teismo </w:t>
      </w:r>
      <w:r w:rsidR="000C0C3D" w:rsidRPr="008165BF">
        <w:rPr>
          <w:color w:val="000000"/>
          <w:lang w:val="lt-LT" w:eastAsia="lt-LT" w:bidi="lt-LT"/>
        </w:rPr>
        <w:t>2007 m. vasario 28 d. nutart</w:t>
      </w:r>
      <w:r w:rsidR="00E80C53" w:rsidRPr="008165BF">
        <w:rPr>
          <w:color w:val="000000"/>
          <w:lang w:val="lt-LT" w:eastAsia="lt-LT" w:bidi="lt-LT"/>
        </w:rPr>
        <w:t>į</w:t>
      </w:r>
      <w:r w:rsidR="000C0C3D" w:rsidRPr="008165BF">
        <w:rPr>
          <w:color w:val="000000"/>
          <w:lang w:val="lt-LT" w:eastAsia="lt-LT" w:bidi="lt-LT"/>
        </w:rPr>
        <w:t xml:space="preserve"> administracinėje byloje Nr. I</w:t>
      </w:r>
      <w:r w:rsidR="000C0C3D" w:rsidRPr="008165BF">
        <w:rPr>
          <w:color w:val="000000"/>
          <w:vertAlign w:val="superscript"/>
          <w:lang w:val="lt-LT" w:eastAsia="lt-LT" w:bidi="lt-LT"/>
        </w:rPr>
        <w:t>415</w:t>
      </w:r>
      <w:r w:rsidR="000C0C3D" w:rsidRPr="008165BF">
        <w:rPr>
          <w:color w:val="000000"/>
          <w:lang w:val="lt-LT" w:eastAsia="lt-LT" w:bidi="lt-LT"/>
        </w:rPr>
        <w:t>-4/2007).</w:t>
      </w:r>
    </w:p>
    <w:p w14:paraId="064837FD" w14:textId="0DF7CC8B" w:rsidR="000C0C3D" w:rsidRPr="008165BF" w:rsidRDefault="000C0C3D" w:rsidP="000C0C3D">
      <w:pPr>
        <w:pStyle w:val="Sraopastraipa"/>
        <w:numPr>
          <w:ilvl w:val="0"/>
          <w:numId w:val="2"/>
        </w:numPr>
        <w:tabs>
          <w:tab w:val="left" w:pos="993"/>
        </w:tabs>
        <w:ind w:left="0" w:firstLine="709"/>
        <w:jc w:val="both"/>
        <w:rPr>
          <w:color w:val="000000"/>
          <w:lang w:val="lt-LT" w:eastAsia="lt-LT" w:bidi="lt-LT"/>
        </w:rPr>
      </w:pPr>
      <w:r w:rsidRPr="00484C56">
        <w:rPr>
          <w:color w:val="000000"/>
          <w:lang w:val="lt-LT" w:eastAsia="lt-LT" w:bidi="lt-LT"/>
        </w:rPr>
        <w:t xml:space="preserve">Be to, </w:t>
      </w:r>
      <w:r w:rsidR="00515BB4">
        <w:rPr>
          <w:color w:val="000000"/>
          <w:lang w:val="lt-LT" w:eastAsia="lt-LT" w:bidi="lt-LT"/>
        </w:rPr>
        <w:t>galimi atvejai, kai</w:t>
      </w:r>
      <w:r w:rsidRPr="00484C56">
        <w:rPr>
          <w:color w:val="000000"/>
          <w:lang w:val="lt-LT" w:eastAsia="lt-LT" w:bidi="lt-LT"/>
        </w:rPr>
        <w:t xml:space="preserve"> iš </w:t>
      </w:r>
      <w:r w:rsidR="00BF09ED" w:rsidRPr="00484C56">
        <w:rPr>
          <w:color w:val="000000"/>
          <w:lang w:val="lt-LT" w:eastAsia="lt-LT" w:bidi="lt-LT"/>
        </w:rPr>
        <w:t>Lietuvos v</w:t>
      </w:r>
      <w:r w:rsidRPr="00484C56">
        <w:rPr>
          <w:color w:val="000000"/>
          <w:lang w:val="lt-LT" w:eastAsia="lt-LT" w:bidi="lt-LT"/>
        </w:rPr>
        <w:t>yriausiajam administraciniam teismui pateikiamos konkrečios individualios</w:t>
      </w:r>
      <w:r w:rsidR="00740D16" w:rsidRPr="00484C56">
        <w:rPr>
          <w:color w:val="000000"/>
          <w:lang w:val="lt-LT" w:eastAsia="lt-LT" w:bidi="lt-LT"/>
        </w:rPr>
        <w:t>ios</w:t>
      </w:r>
      <w:r w:rsidRPr="00484C56">
        <w:rPr>
          <w:color w:val="000000"/>
          <w:lang w:val="lt-LT" w:eastAsia="lt-LT" w:bidi="lt-LT"/>
        </w:rPr>
        <w:t xml:space="preserve"> bylos medžiagos ir </w:t>
      </w:r>
      <w:r w:rsidR="007D0C18" w:rsidRPr="00484C56">
        <w:rPr>
          <w:color w:val="000000"/>
          <w:lang w:val="lt-LT" w:eastAsia="lt-LT" w:bidi="lt-LT"/>
        </w:rPr>
        <w:t>prašymo</w:t>
      </w:r>
      <w:r w:rsidRPr="00484C56">
        <w:rPr>
          <w:color w:val="000000"/>
          <w:lang w:val="lt-LT" w:eastAsia="lt-LT" w:bidi="lt-LT"/>
        </w:rPr>
        <w:t xml:space="preserve"> turinio, jo teisinių ir faktinių argumentų matyti, kad teismo prašymas nors ir yra tam tikra apimtimi susijęs su nagrinėjama individuali</w:t>
      </w:r>
      <w:r w:rsidR="00740D16" w:rsidRPr="00484C56">
        <w:rPr>
          <w:color w:val="000000"/>
          <w:lang w:val="lt-LT" w:eastAsia="lt-LT" w:bidi="lt-LT"/>
        </w:rPr>
        <w:t>ąj</w:t>
      </w:r>
      <w:r w:rsidRPr="00484C56">
        <w:rPr>
          <w:color w:val="000000"/>
          <w:lang w:val="lt-LT" w:eastAsia="lt-LT" w:bidi="lt-LT"/>
        </w:rPr>
        <w:t>a byla, tačiau peržengia konkrečios individualios</w:t>
      </w:r>
      <w:r w:rsidR="00740D16" w:rsidRPr="00484C56">
        <w:rPr>
          <w:color w:val="000000"/>
          <w:lang w:val="lt-LT" w:eastAsia="lt-LT" w:bidi="lt-LT"/>
        </w:rPr>
        <w:t>ios</w:t>
      </w:r>
      <w:r w:rsidRPr="00484C56">
        <w:rPr>
          <w:color w:val="000000"/>
          <w:lang w:val="lt-LT" w:eastAsia="lt-LT" w:bidi="lt-LT"/>
        </w:rPr>
        <w:t xml:space="preserve"> bylos ribas ir apima tuos klausimus, tokį teisinį reguliavimą, kurie nėra susiję su teismo nagrinėjama individuali</w:t>
      </w:r>
      <w:r w:rsidR="00740D16" w:rsidRPr="00484C56">
        <w:rPr>
          <w:color w:val="000000"/>
          <w:lang w:val="lt-LT" w:eastAsia="lt-LT" w:bidi="lt-LT"/>
        </w:rPr>
        <w:t>ąja</w:t>
      </w:r>
      <w:r w:rsidRPr="00484C56">
        <w:rPr>
          <w:color w:val="000000"/>
          <w:lang w:val="lt-LT" w:eastAsia="lt-LT" w:bidi="lt-LT"/>
        </w:rPr>
        <w:t xml:space="preserve"> byla. Tokiais atvejais </w:t>
      </w:r>
      <w:r w:rsidR="00BF09ED" w:rsidRPr="00484C56">
        <w:rPr>
          <w:color w:val="000000"/>
          <w:lang w:val="lt-LT" w:eastAsia="lt-LT" w:bidi="lt-LT"/>
        </w:rPr>
        <w:t>Lietuvos vyriausia</w:t>
      </w:r>
      <w:r w:rsidR="00F87755" w:rsidRPr="00484C56">
        <w:rPr>
          <w:color w:val="000000"/>
          <w:lang w:val="lt-LT" w:eastAsia="lt-LT" w:bidi="lt-LT"/>
        </w:rPr>
        <w:t>sis</w:t>
      </w:r>
      <w:r w:rsidR="00BF09ED" w:rsidRPr="00484C56">
        <w:rPr>
          <w:color w:val="000000"/>
          <w:lang w:val="lt-LT" w:eastAsia="lt-LT" w:bidi="lt-LT"/>
        </w:rPr>
        <w:t xml:space="preserve"> </w:t>
      </w:r>
      <w:r w:rsidRPr="00484C56">
        <w:rPr>
          <w:color w:val="000000"/>
          <w:lang w:val="lt-LT" w:eastAsia="lt-LT" w:bidi="lt-LT"/>
        </w:rPr>
        <w:t>administracinis teismas, atsižvelgdamas į tai, kad teismo sprendimas norminėje administracinėje byloje turi būti naudingas besikreipiančiam teismui ir susijęs su jo nagrinėjama individuali</w:t>
      </w:r>
      <w:r w:rsidR="001D2DD8" w:rsidRPr="00484C56">
        <w:rPr>
          <w:color w:val="000000"/>
          <w:lang w:val="lt-LT" w:eastAsia="lt-LT" w:bidi="lt-LT"/>
        </w:rPr>
        <w:t>ąj</w:t>
      </w:r>
      <w:r w:rsidRPr="00484C56">
        <w:rPr>
          <w:color w:val="000000"/>
          <w:lang w:val="lt-LT" w:eastAsia="lt-LT" w:bidi="lt-LT"/>
        </w:rPr>
        <w:t>a byla, turi teisę, atsižvelgdamas į konkrečias aplinkybes, arba atsisakyti priimti tam tikrą dalį prašymo, o jei jis priimtas</w:t>
      </w:r>
      <w:r w:rsidR="001B3068">
        <w:rPr>
          <w:color w:val="000000"/>
          <w:lang w:val="lt-LT" w:eastAsia="lt-LT" w:bidi="lt-LT"/>
        </w:rPr>
        <w:t>,</w:t>
      </w:r>
      <w:r w:rsidRPr="00484C56">
        <w:rPr>
          <w:color w:val="000000"/>
          <w:lang w:val="lt-LT" w:eastAsia="lt-LT" w:bidi="lt-LT"/>
        </w:rPr>
        <w:t xml:space="preserve"> – atitinkamą bylos dalį nutraukti, arba patikslinti pareikšto prašymo turinį taip, kad jis atitiktų individualios</w:t>
      </w:r>
      <w:r w:rsidR="008D1890" w:rsidRPr="00484C56">
        <w:rPr>
          <w:color w:val="000000"/>
          <w:lang w:val="lt-LT" w:eastAsia="lt-LT" w:bidi="lt-LT"/>
        </w:rPr>
        <w:t>ios</w:t>
      </w:r>
      <w:r w:rsidRPr="00484C56">
        <w:rPr>
          <w:color w:val="000000"/>
          <w:lang w:val="lt-LT" w:eastAsia="lt-LT" w:bidi="lt-LT"/>
        </w:rPr>
        <w:t xml:space="preserve"> bylos aplinkybes, padėtų tinkamai išspręsti tą individualią</w:t>
      </w:r>
      <w:r w:rsidR="00AA5A37" w:rsidRPr="00484C56">
        <w:rPr>
          <w:color w:val="000000"/>
          <w:lang w:val="lt-LT" w:eastAsia="lt-LT" w:bidi="lt-LT"/>
        </w:rPr>
        <w:t>ją</w:t>
      </w:r>
      <w:r w:rsidRPr="00484C56">
        <w:rPr>
          <w:color w:val="000000"/>
          <w:lang w:val="lt-LT" w:eastAsia="lt-LT" w:bidi="lt-LT"/>
        </w:rPr>
        <w:t xml:space="preserve"> bylą, kurioje teismas nusprendė kreiptis į </w:t>
      </w:r>
      <w:r w:rsidR="00BF09ED" w:rsidRPr="00484C56">
        <w:rPr>
          <w:color w:val="000000"/>
          <w:lang w:val="lt-LT" w:eastAsia="lt-LT" w:bidi="lt-LT"/>
        </w:rPr>
        <w:t xml:space="preserve">Lietuvos vyriausiąjį </w:t>
      </w:r>
      <w:r w:rsidRPr="00484C56">
        <w:rPr>
          <w:color w:val="000000"/>
          <w:lang w:val="lt-LT" w:eastAsia="lt-LT" w:bidi="lt-LT"/>
        </w:rPr>
        <w:t xml:space="preserve">administracinį teismą </w:t>
      </w:r>
      <w:r w:rsidRPr="008165BF">
        <w:rPr>
          <w:color w:val="000000"/>
          <w:lang w:val="lt-LT" w:eastAsia="lt-LT" w:bidi="lt-LT"/>
        </w:rPr>
        <w:t>(</w:t>
      </w:r>
      <w:r w:rsidR="007D0C18" w:rsidRPr="008165BF">
        <w:rPr>
          <w:color w:val="000000"/>
          <w:lang w:val="lt-LT" w:eastAsia="lt-LT" w:bidi="lt-LT"/>
        </w:rPr>
        <w:t xml:space="preserve">Lietuvos vyriausiojo administracinio teismo </w:t>
      </w:r>
      <w:r w:rsidRPr="008165BF">
        <w:rPr>
          <w:color w:val="000000"/>
          <w:lang w:val="lt-LT" w:eastAsia="lt-LT" w:bidi="lt-LT"/>
        </w:rPr>
        <w:t>2012 m. lapkričio 23 d. nutartis administracinėje byloje Nr. I</w:t>
      </w:r>
      <w:r w:rsidRPr="008165BF">
        <w:rPr>
          <w:color w:val="000000"/>
          <w:vertAlign w:val="superscript"/>
          <w:lang w:val="lt-LT" w:eastAsia="lt-LT" w:bidi="lt-LT"/>
        </w:rPr>
        <w:t>261</w:t>
      </w:r>
      <w:r w:rsidRPr="008165BF">
        <w:rPr>
          <w:color w:val="000000"/>
          <w:lang w:val="lt-LT" w:eastAsia="lt-LT" w:bidi="lt-LT"/>
        </w:rPr>
        <w:t>-48/2012; 2013 m. kovo 25 d. nutartis administracinėje byloje Nr. A</w:t>
      </w:r>
      <w:r w:rsidRPr="008165BF">
        <w:rPr>
          <w:color w:val="000000"/>
          <w:vertAlign w:val="superscript"/>
          <w:lang w:val="lt-LT" w:eastAsia="lt-LT" w:bidi="lt-LT"/>
        </w:rPr>
        <w:t>520</w:t>
      </w:r>
      <w:r w:rsidRPr="008165BF">
        <w:rPr>
          <w:color w:val="000000"/>
          <w:lang w:val="lt-LT" w:eastAsia="lt-LT" w:bidi="lt-LT"/>
        </w:rPr>
        <w:t>-181/2013).</w:t>
      </w:r>
    </w:p>
    <w:p w14:paraId="1B989039" w14:textId="269D248B" w:rsidR="005A4D84" w:rsidRPr="00484C56" w:rsidRDefault="005425B0" w:rsidP="00376E70">
      <w:pPr>
        <w:pStyle w:val="Sraopastraipa"/>
        <w:numPr>
          <w:ilvl w:val="0"/>
          <w:numId w:val="2"/>
        </w:numPr>
        <w:tabs>
          <w:tab w:val="left" w:pos="993"/>
        </w:tabs>
        <w:ind w:left="0" w:firstLine="709"/>
        <w:jc w:val="both"/>
        <w:rPr>
          <w:color w:val="000000"/>
          <w:lang w:val="lt-LT" w:eastAsia="lt-LT" w:bidi="lt-LT"/>
        </w:rPr>
      </w:pPr>
      <w:r w:rsidRPr="00484C56">
        <w:rPr>
          <w:color w:val="000000"/>
          <w:lang w:val="lt-LT" w:eastAsia="lt-LT" w:bidi="lt-LT"/>
        </w:rPr>
        <w:t>Šiuo aspektu subsidiariai atsižvelgtina</w:t>
      </w:r>
      <w:r w:rsidR="00A05B02" w:rsidRPr="00484C56">
        <w:rPr>
          <w:color w:val="000000"/>
          <w:lang w:val="lt-LT" w:eastAsia="lt-LT" w:bidi="lt-LT"/>
        </w:rPr>
        <w:t xml:space="preserve"> ir</w:t>
      </w:r>
      <w:r w:rsidRPr="00484C56">
        <w:rPr>
          <w:color w:val="000000"/>
          <w:lang w:val="lt-LT" w:eastAsia="lt-LT" w:bidi="lt-LT"/>
        </w:rPr>
        <w:t xml:space="preserve"> į Lietuvos Respublikos Konstitucinio Teismo (toliau – </w:t>
      </w:r>
      <w:r w:rsidR="000B7ADD">
        <w:rPr>
          <w:color w:val="000000"/>
          <w:lang w:val="lt-LT" w:eastAsia="lt-LT" w:bidi="lt-LT"/>
        </w:rPr>
        <w:t xml:space="preserve">ir </w:t>
      </w:r>
      <w:r w:rsidRPr="00484C56">
        <w:rPr>
          <w:color w:val="000000"/>
          <w:lang w:val="lt-LT" w:eastAsia="lt-LT" w:bidi="lt-LT"/>
        </w:rPr>
        <w:t>Konstitucinis Teismas) jurisprudenciją</w:t>
      </w:r>
      <w:r w:rsidR="005A4D84" w:rsidRPr="00484C56">
        <w:rPr>
          <w:color w:val="000000"/>
          <w:lang w:val="lt-LT" w:eastAsia="lt-LT" w:bidi="lt-LT"/>
        </w:rPr>
        <w:t xml:space="preserve">, kurioje yra vadovaujamasi analogiška Konstitucijos </w:t>
      </w:r>
      <w:r w:rsidR="001B0AEF" w:rsidRPr="00484C56">
        <w:rPr>
          <w:color w:val="000000"/>
          <w:lang w:val="lt-LT" w:eastAsia="lt-LT" w:bidi="lt-LT"/>
        </w:rPr>
        <w:t xml:space="preserve">110 straipsnio 2 dalyje įtvirtinta sąlyga – pagal šį straipsnį </w:t>
      </w:r>
      <w:r w:rsidR="0054276A" w:rsidRPr="00484C56">
        <w:rPr>
          <w:color w:val="000000"/>
          <w:lang w:val="lt-LT" w:eastAsia="lt-LT" w:bidi="lt-LT"/>
        </w:rPr>
        <w:t>tais atvejais, kai yra pagrindo manyti, kad įstatymas ar kitas teisinis aktas, kuris turėtų būti taikomas konkrečioje byloje, prieštarauja Konstitucijai, teisėjas sustabdo šios bylos nagrinėjimą ir kreipiasi į Konstitucinį Teismą prašydamas spręsti, ar šis įstatymas ar kitas teisinis aktas atitinka Konstituciją.</w:t>
      </w:r>
    </w:p>
    <w:p w14:paraId="46E18DBC" w14:textId="00153946" w:rsidR="005F14C5" w:rsidRPr="00515BB4" w:rsidRDefault="00D17D86" w:rsidP="005F14C5">
      <w:pPr>
        <w:pStyle w:val="Sraopastraipa"/>
        <w:numPr>
          <w:ilvl w:val="0"/>
          <w:numId w:val="2"/>
        </w:numPr>
        <w:tabs>
          <w:tab w:val="left" w:pos="993"/>
        </w:tabs>
        <w:ind w:left="0" w:firstLine="709"/>
        <w:jc w:val="both"/>
        <w:rPr>
          <w:color w:val="000000"/>
          <w:lang w:val="lt-LT" w:eastAsia="lt-LT" w:bidi="lt-LT"/>
        </w:rPr>
      </w:pPr>
      <w:r w:rsidRPr="00484C56">
        <w:rPr>
          <w:color w:val="000000"/>
          <w:lang w:val="lt-LT" w:eastAsia="lt-LT" w:bidi="lt-LT"/>
        </w:rPr>
        <w:t xml:space="preserve">Konstitucinis Teismas yra pažymėjęs, kad </w:t>
      </w:r>
      <w:r w:rsidR="00785337" w:rsidRPr="00484C56">
        <w:rPr>
          <w:color w:val="000000"/>
          <w:lang w:val="lt-LT" w:eastAsia="lt-LT" w:bidi="lt-LT"/>
        </w:rPr>
        <w:t>p</w:t>
      </w:r>
      <w:r w:rsidRPr="00484C56">
        <w:rPr>
          <w:color w:val="000000"/>
          <w:lang w:val="lt-LT" w:eastAsia="lt-LT" w:bidi="lt-LT"/>
        </w:rPr>
        <w:t xml:space="preserve">agal Konstituciją teismas neturi </w:t>
      </w:r>
      <w:proofErr w:type="spellStart"/>
      <w:r w:rsidRPr="00484C56">
        <w:rPr>
          <w:i/>
          <w:iCs/>
          <w:color w:val="000000"/>
          <w:lang w:val="lt-LT" w:eastAsia="lt-LT" w:bidi="lt-LT"/>
        </w:rPr>
        <w:t>locus</w:t>
      </w:r>
      <w:proofErr w:type="spellEnd"/>
      <w:r w:rsidRPr="00484C56">
        <w:rPr>
          <w:i/>
          <w:iCs/>
          <w:color w:val="000000"/>
          <w:lang w:val="lt-LT" w:eastAsia="lt-LT" w:bidi="lt-LT"/>
        </w:rPr>
        <w:t xml:space="preserve"> standi</w:t>
      </w:r>
      <w:r w:rsidRPr="00484C56">
        <w:rPr>
          <w:color w:val="000000"/>
          <w:lang w:val="lt-LT" w:eastAsia="lt-LT" w:bidi="lt-LT"/>
        </w:rPr>
        <w:t xml:space="preserve"> </w:t>
      </w:r>
      <w:r w:rsidR="005719DE">
        <w:rPr>
          <w:color w:val="000000"/>
          <w:lang w:val="lt-LT" w:eastAsia="lt-LT" w:bidi="lt-LT"/>
        </w:rPr>
        <w:t>(</w:t>
      </w:r>
      <w:r w:rsidR="006D08FA">
        <w:rPr>
          <w:color w:val="000000"/>
          <w:lang w:val="lt-LT" w:eastAsia="lt-LT" w:bidi="lt-LT"/>
        </w:rPr>
        <w:t>teisė</w:t>
      </w:r>
      <w:r w:rsidR="00E04C87">
        <w:rPr>
          <w:color w:val="000000"/>
          <w:lang w:val="lt-LT" w:eastAsia="lt-LT" w:bidi="lt-LT"/>
        </w:rPr>
        <w:t xml:space="preserve"> kreiptis į teismą</w:t>
      </w:r>
      <w:r w:rsidR="006D08FA">
        <w:rPr>
          <w:color w:val="000000"/>
          <w:lang w:val="lt-LT" w:eastAsia="lt-LT" w:bidi="lt-LT"/>
        </w:rPr>
        <w:t>; pareiškėjo</w:t>
      </w:r>
      <w:r w:rsidR="00E04C87">
        <w:rPr>
          <w:color w:val="000000"/>
          <w:lang w:val="lt-LT" w:eastAsia="lt-LT" w:bidi="lt-LT"/>
        </w:rPr>
        <w:t xml:space="preserve"> sąsaj</w:t>
      </w:r>
      <w:r w:rsidR="006D08FA">
        <w:rPr>
          <w:color w:val="000000"/>
          <w:lang w:val="lt-LT" w:eastAsia="lt-LT" w:bidi="lt-LT"/>
        </w:rPr>
        <w:t>a</w:t>
      </w:r>
      <w:r w:rsidR="00E04C87">
        <w:rPr>
          <w:color w:val="000000"/>
          <w:lang w:val="lt-LT" w:eastAsia="lt-LT" w:bidi="lt-LT"/>
        </w:rPr>
        <w:t xml:space="preserve"> su </w:t>
      </w:r>
      <w:r w:rsidR="00A6281C">
        <w:rPr>
          <w:color w:val="000000"/>
          <w:lang w:val="lt-LT" w:eastAsia="lt-LT" w:bidi="lt-LT"/>
        </w:rPr>
        <w:t>gi</w:t>
      </w:r>
      <w:r w:rsidR="00E04C87">
        <w:rPr>
          <w:color w:val="000000"/>
          <w:lang w:val="lt-LT" w:eastAsia="lt-LT" w:bidi="lt-LT"/>
        </w:rPr>
        <w:t xml:space="preserve">nčijamu </w:t>
      </w:r>
      <w:r w:rsidR="006D08FA">
        <w:rPr>
          <w:color w:val="000000"/>
          <w:lang w:val="lt-LT" w:eastAsia="lt-LT" w:bidi="lt-LT"/>
        </w:rPr>
        <w:t xml:space="preserve">teisės </w:t>
      </w:r>
      <w:r w:rsidR="00E04C87">
        <w:rPr>
          <w:color w:val="000000"/>
          <w:lang w:val="lt-LT" w:eastAsia="lt-LT" w:bidi="lt-LT"/>
        </w:rPr>
        <w:t>aktu)</w:t>
      </w:r>
      <w:r w:rsidR="005719DE">
        <w:rPr>
          <w:color w:val="000000"/>
          <w:lang w:val="lt-LT" w:eastAsia="lt-LT" w:bidi="lt-LT"/>
        </w:rPr>
        <w:t xml:space="preserve"> </w:t>
      </w:r>
      <w:r w:rsidRPr="00484C56">
        <w:rPr>
          <w:color w:val="000000"/>
          <w:lang w:val="lt-LT" w:eastAsia="lt-LT" w:bidi="lt-LT"/>
        </w:rPr>
        <w:t>kreiptis į Konstitucinį Teismą su prašymu ištirti, ar Konstitucijai neprieštarauja toks įstatymas (jo dalis) ar kitas teisės aktas (jo dalis), kuris neturėtų (negalėtų) būti taikomas to teismo nagrinėjamoje byloje (</w:t>
      </w:r>
      <w:r w:rsidR="00785337" w:rsidRPr="00484C56">
        <w:rPr>
          <w:color w:val="000000"/>
          <w:lang w:val="lt-LT" w:eastAsia="lt-LT" w:bidi="lt-LT"/>
        </w:rPr>
        <w:t xml:space="preserve">Konstitucinio Teismo </w:t>
      </w:r>
      <w:r w:rsidRPr="00484C56">
        <w:rPr>
          <w:color w:val="000000"/>
          <w:lang w:val="lt-LT" w:eastAsia="lt-LT" w:bidi="lt-LT"/>
        </w:rPr>
        <w:t>2007 m. gegužės 22 d., 2007 m. birželio 27 d. sprendimai).</w:t>
      </w:r>
      <w:r w:rsidR="00785337" w:rsidRPr="00484C56">
        <w:rPr>
          <w:color w:val="000000"/>
          <w:lang w:val="lt-LT" w:eastAsia="lt-LT" w:bidi="lt-LT"/>
        </w:rPr>
        <w:t xml:space="preserve"> N</w:t>
      </w:r>
      <w:r w:rsidRPr="00484C56">
        <w:rPr>
          <w:color w:val="000000"/>
          <w:lang w:val="lt-LT" w:eastAsia="lt-LT" w:bidi="lt-LT"/>
        </w:rPr>
        <w:t xml:space="preserve">uostata, jog pagal Konstituciją teismas neturi </w:t>
      </w:r>
      <w:proofErr w:type="spellStart"/>
      <w:r w:rsidRPr="00484C56">
        <w:rPr>
          <w:i/>
          <w:iCs/>
          <w:color w:val="000000"/>
          <w:lang w:val="lt-LT" w:eastAsia="lt-LT" w:bidi="lt-LT"/>
        </w:rPr>
        <w:t>locus</w:t>
      </w:r>
      <w:proofErr w:type="spellEnd"/>
      <w:r w:rsidRPr="00484C56">
        <w:rPr>
          <w:i/>
          <w:iCs/>
          <w:color w:val="000000"/>
          <w:lang w:val="lt-LT" w:eastAsia="lt-LT" w:bidi="lt-LT"/>
        </w:rPr>
        <w:t xml:space="preserve"> standi</w:t>
      </w:r>
      <w:r w:rsidRPr="00484C56">
        <w:rPr>
          <w:color w:val="000000"/>
          <w:lang w:val="lt-LT" w:eastAsia="lt-LT" w:bidi="lt-LT"/>
        </w:rPr>
        <w:t xml:space="preserve"> kreiptis į Konstitucinį Teismą su prašymu ištirti, ar Konstitucijai neprieštarauja toks įstatymas (jo dalis) ar kitas teisės aktas (jo dalis), kuris neturėtų (negalėtų) būti taikomas to teismo nagrinėjamoje byloje, reiškia ir tai, kad teismas negali kreiptis į Konstitucinį Teismą su prašymu ištirti teisinio reguliavimo atitiktį Konstitucijai tada, kai tai nėra būtina jam nagrinėjant konkrečią bylą</w:t>
      </w:r>
      <w:r w:rsidR="001E3DD4" w:rsidRPr="00484C56">
        <w:rPr>
          <w:color w:val="000000"/>
          <w:lang w:val="lt-LT" w:eastAsia="lt-LT" w:bidi="lt-LT"/>
        </w:rPr>
        <w:t xml:space="preserve"> (</w:t>
      </w:r>
      <w:r w:rsidRPr="00484C56">
        <w:rPr>
          <w:color w:val="000000"/>
          <w:lang w:val="lt-LT" w:eastAsia="lt-LT" w:bidi="lt-LT"/>
        </w:rPr>
        <w:t>Konstitucinio Teismo 2016 m. liepos 7 d. sprendimas</w:t>
      </w:r>
      <w:r w:rsidR="00340263" w:rsidRPr="00484C56">
        <w:rPr>
          <w:color w:val="000000"/>
          <w:lang w:val="lt-LT" w:eastAsia="lt-LT" w:bidi="lt-LT"/>
        </w:rPr>
        <w:t>)</w:t>
      </w:r>
      <w:r w:rsidR="00EE487C" w:rsidRPr="00484C56">
        <w:rPr>
          <w:color w:val="000000"/>
          <w:lang w:val="lt-LT" w:eastAsia="lt-LT" w:bidi="lt-LT"/>
        </w:rPr>
        <w:t xml:space="preserve">. </w:t>
      </w:r>
      <w:r w:rsidR="00515BB4">
        <w:rPr>
          <w:color w:val="000000"/>
          <w:lang w:val="lt-LT" w:eastAsia="lt-LT" w:bidi="lt-LT"/>
        </w:rPr>
        <w:t xml:space="preserve">Šios konstitucinės doktrinos nuostatos </w:t>
      </w:r>
      <w:r w:rsidR="005F14C5" w:rsidRPr="00484C56">
        <w:rPr>
          <w:color w:val="000000"/>
          <w:lang w:val="lt-LT" w:eastAsia="lt-LT" w:bidi="lt-LT"/>
        </w:rPr>
        <w:t xml:space="preserve">taip pat reiškia, kad bylą nagrinėjantis teismas turi įgaliojimus kreiptis į Konstitucinį Teismą dėl įstatymo (jo dalies) ar kito teisės akto (jo dalies) atitikties aukštesnės galios teisės aktui, </w:t>
      </w:r>
      <w:r w:rsidR="005F14C5" w:rsidRPr="00484C56">
        <w:rPr>
          <w:i/>
          <w:iCs/>
          <w:color w:val="000000"/>
          <w:lang w:val="lt-LT" w:eastAsia="lt-LT" w:bidi="lt-LT"/>
        </w:rPr>
        <w:t xml:space="preserve">inter alia </w:t>
      </w:r>
      <w:r w:rsidR="00FB149F">
        <w:rPr>
          <w:color w:val="000000"/>
          <w:lang w:val="lt-LT" w:eastAsia="lt-LT" w:bidi="lt-LT"/>
        </w:rPr>
        <w:t>(be kita ko)</w:t>
      </w:r>
      <w:r w:rsidR="004B0116">
        <w:rPr>
          <w:color w:val="000000"/>
          <w:lang w:val="lt-LT" w:eastAsia="lt-LT" w:bidi="lt-LT"/>
        </w:rPr>
        <w:t xml:space="preserve"> </w:t>
      </w:r>
      <w:r w:rsidR="005F14C5" w:rsidRPr="00484C56">
        <w:rPr>
          <w:color w:val="000000"/>
          <w:lang w:val="lt-LT" w:eastAsia="lt-LT" w:bidi="lt-LT"/>
        </w:rPr>
        <w:t xml:space="preserve">(ir pirmiausia) Konstitucijai, ir tais atvejais, kai tas teisės aktas nėra tiesiogiai skirtas reguliuoti tiems santykiams, dėl kurių turi būti priimtas sprendimas </w:t>
      </w:r>
      <w:r w:rsidR="005F14C5" w:rsidRPr="00515BB4">
        <w:rPr>
          <w:color w:val="000000"/>
          <w:lang w:val="lt-LT" w:eastAsia="lt-LT" w:bidi="lt-LT"/>
        </w:rPr>
        <w:t>atitinkamoje byloje, bet tai, kad yra atsižvelgiama į tą įstatymą ar kitą teisės aktą (jo dalį), teismo nuomone, neleidžia jam įvykdyti teisingumo atitinkamoje byloje</w:t>
      </w:r>
      <w:r w:rsidR="009B6E04" w:rsidRPr="00515BB4">
        <w:rPr>
          <w:color w:val="000000"/>
          <w:lang w:val="lt-LT" w:eastAsia="lt-LT" w:bidi="lt-LT"/>
        </w:rPr>
        <w:t xml:space="preserve"> (</w:t>
      </w:r>
      <w:r w:rsidR="005F14C5" w:rsidRPr="00515BB4">
        <w:rPr>
          <w:color w:val="000000"/>
          <w:lang w:val="lt-LT" w:eastAsia="lt-LT" w:bidi="lt-LT"/>
        </w:rPr>
        <w:t>Konstitucinio Teismo 2007 m. liepos 5 d. sprendimas</w:t>
      </w:r>
      <w:r w:rsidR="009B6E04" w:rsidRPr="00515BB4">
        <w:rPr>
          <w:color w:val="000000"/>
          <w:lang w:val="lt-LT" w:eastAsia="lt-LT" w:bidi="lt-LT"/>
        </w:rPr>
        <w:t>).</w:t>
      </w:r>
    </w:p>
    <w:p w14:paraId="34BC44DF" w14:textId="49152360" w:rsidR="00515BB4" w:rsidRPr="00515BB4" w:rsidRDefault="0027573C" w:rsidP="00C974A8">
      <w:pPr>
        <w:pStyle w:val="Sraopastraipa"/>
        <w:numPr>
          <w:ilvl w:val="0"/>
          <w:numId w:val="2"/>
        </w:numPr>
        <w:tabs>
          <w:tab w:val="left" w:pos="993"/>
        </w:tabs>
        <w:ind w:left="0" w:firstLine="709"/>
        <w:jc w:val="both"/>
        <w:rPr>
          <w:b/>
          <w:color w:val="000000"/>
          <w:lang w:val="lt-LT" w:eastAsia="lt-LT" w:bidi="lt-LT"/>
        </w:rPr>
      </w:pPr>
      <w:r w:rsidRPr="00515BB4">
        <w:rPr>
          <w:lang w:val="lt-LT"/>
        </w:rPr>
        <w:t>Vadovaujantis aptart</w:t>
      </w:r>
      <w:r w:rsidR="00452466" w:rsidRPr="00515BB4">
        <w:rPr>
          <w:lang w:val="lt-LT"/>
        </w:rPr>
        <w:t>a</w:t>
      </w:r>
      <w:r w:rsidRPr="00515BB4">
        <w:rPr>
          <w:lang w:val="lt-LT"/>
        </w:rPr>
        <w:t xml:space="preserve"> </w:t>
      </w:r>
      <w:r w:rsidR="00452466" w:rsidRPr="00515BB4">
        <w:rPr>
          <w:lang w:val="lt-LT"/>
        </w:rPr>
        <w:t>teismų jurisprudencija</w:t>
      </w:r>
      <w:r w:rsidRPr="00515BB4">
        <w:rPr>
          <w:lang w:val="lt-LT"/>
        </w:rPr>
        <w:t>, darytina išvada, kad v</w:t>
      </w:r>
      <w:r w:rsidR="000B691F" w:rsidRPr="00515BB4">
        <w:rPr>
          <w:lang w:val="lt-LT"/>
        </w:rPr>
        <w:t xml:space="preserve">ertinant, ar Aprašo 30–33 punktai turi būti taikomi </w:t>
      </w:r>
      <w:r w:rsidR="006D08FA" w:rsidRPr="00515BB4">
        <w:rPr>
          <w:lang w:val="lt-LT"/>
        </w:rPr>
        <w:t xml:space="preserve">administracinėje </w:t>
      </w:r>
      <w:r w:rsidR="000B691F" w:rsidRPr="00515BB4">
        <w:rPr>
          <w:lang w:val="lt-LT"/>
        </w:rPr>
        <w:t>byloje, kurią nagrinėjant buvo pradėtas jų teisėtumo tyrimas</w:t>
      </w:r>
      <w:r w:rsidRPr="00515BB4">
        <w:rPr>
          <w:lang w:val="lt-LT"/>
        </w:rPr>
        <w:t>,</w:t>
      </w:r>
      <w:r w:rsidR="000B691F" w:rsidRPr="00515BB4">
        <w:rPr>
          <w:lang w:val="lt-LT"/>
        </w:rPr>
        <w:t xml:space="preserve"> atsižvelgtina į tai, ar tiriamų Aprašo nuostatų </w:t>
      </w:r>
      <w:r w:rsidR="00515BB4" w:rsidRPr="00515BB4">
        <w:rPr>
          <w:lang w:val="lt-LT"/>
        </w:rPr>
        <w:t xml:space="preserve">teisėtumo patikrinimas </w:t>
      </w:r>
      <w:r w:rsidR="006D08FA" w:rsidRPr="00515BB4">
        <w:rPr>
          <w:lang w:val="lt-LT"/>
        </w:rPr>
        <w:t xml:space="preserve">yra būtinas </w:t>
      </w:r>
      <w:r w:rsidR="00515BB4" w:rsidRPr="00515BB4">
        <w:rPr>
          <w:lang w:val="lt-LT"/>
        </w:rPr>
        <w:t>tam</w:t>
      </w:r>
      <w:r w:rsidR="00F452F3">
        <w:rPr>
          <w:lang w:val="lt-LT"/>
        </w:rPr>
        <w:t>,</w:t>
      </w:r>
      <w:r w:rsidR="00515BB4" w:rsidRPr="00515BB4">
        <w:rPr>
          <w:lang w:val="lt-LT"/>
        </w:rPr>
        <w:t xml:space="preserve"> jog būtų įvykdytas teisingumas individualiojoje byloje, t. y. </w:t>
      </w:r>
      <w:r w:rsidR="008165BF">
        <w:rPr>
          <w:lang w:val="lt-LT"/>
        </w:rPr>
        <w:t xml:space="preserve">kad </w:t>
      </w:r>
      <w:r w:rsidR="00F452F3">
        <w:rPr>
          <w:lang w:val="lt-LT"/>
        </w:rPr>
        <w:t xml:space="preserve">būtų </w:t>
      </w:r>
      <w:r w:rsidR="006D08FA" w:rsidRPr="00515BB4">
        <w:rPr>
          <w:color w:val="000000"/>
          <w:lang w:val="lt-LT" w:eastAsia="lt-LT" w:bidi="lt-LT"/>
        </w:rPr>
        <w:t>teisinga</w:t>
      </w:r>
      <w:r w:rsidR="00515BB4" w:rsidRPr="00515BB4">
        <w:rPr>
          <w:color w:val="000000"/>
          <w:lang w:val="lt-LT" w:eastAsia="lt-LT" w:bidi="lt-LT"/>
        </w:rPr>
        <w:t>i</w:t>
      </w:r>
      <w:r w:rsidR="006D08FA" w:rsidRPr="00515BB4">
        <w:rPr>
          <w:color w:val="000000"/>
          <w:lang w:val="lt-LT" w:eastAsia="lt-LT" w:bidi="lt-LT"/>
        </w:rPr>
        <w:t xml:space="preserve"> išspr</w:t>
      </w:r>
      <w:r w:rsidR="00515BB4" w:rsidRPr="00515BB4">
        <w:rPr>
          <w:color w:val="000000"/>
          <w:lang w:val="lt-LT" w:eastAsia="lt-LT" w:bidi="lt-LT"/>
        </w:rPr>
        <w:t xml:space="preserve">ęsta byla </w:t>
      </w:r>
      <w:r w:rsidR="006D08FA" w:rsidRPr="00515BB4">
        <w:rPr>
          <w:color w:val="000000"/>
          <w:lang w:val="lt-LT" w:eastAsia="lt-LT" w:bidi="lt-LT"/>
        </w:rPr>
        <w:t xml:space="preserve">bei </w:t>
      </w:r>
      <w:r w:rsidR="001B3068">
        <w:rPr>
          <w:color w:val="000000"/>
          <w:lang w:val="lt-LT" w:eastAsia="lt-LT" w:bidi="lt-LT"/>
        </w:rPr>
        <w:t xml:space="preserve">galbūt </w:t>
      </w:r>
      <w:r w:rsidR="00515BB4" w:rsidRPr="00515BB4">
        <w:rPr>
          <w:color w:val="000000"/>
          <w:lang w:val="lt-LT" w:eastAsia="lt-LT" w:bidi="lt-LT"/>
        </w:rPr>
        <w:t xml:space="preserve">apgintos pažeistos </w:t>
      </w:r>
      <w:r w:rsidR="006D08FA" w:rsidRPr="00515BB4">
        <w:rPr>
          <w:color w:val="000000"/>
          <w:lang w:val="lt-LT" w:eastAsia="lt-LT" w:bidi="lt-LT"/>
        </w:rPr>
        <w:t>individualiosios bylos pareiškėjos teisės</w:t>
      </w:r>
      <w:r w:rsidR="00515BB4" w:rsidRPr="00515BB4">
        <w:rPr>
          <w:color w:val="000000"/>
          <w:lang w:val="lt-LT" w:eastAsia="lt-LT" w:bidi="lt-LT"/>
        </w:rPr>
        <w:t>.</w:t>
      </w:r>
    </w:p>
    <w:p w14:paraId="6D50676E" w14:textId="1AA64B29" w:rsidR="00880417" w:rsidRPr="008165BF" w:rsidRDefault="00520AD0" w:rsidP="0019202E">
      <w:pPr>
        <w:pStyle w:val="Sraopastraipa"/>
        <w:numPr>
          <w:ilvl w:val="0"/>
          <w:numId w:val="2"/>
        </w:numPr>
        <w:tabs>
          <w:tab w:val="left" w:pos="993"/>
        </w:tabs>
        <w:ind w:left="0" w:firstLine="709"/>
        <w:jc w:val="both"/>
        <w:rPr>
          <w:color w:val="000000"/>
          <w:lang w:val="lt-LT" w:eastAsia="lt-LT" w:bidi="lt-LT"/>
        </w:rPr>
      </w:pPr>
      <w:r w:rsidRPr="00515BB4">
        <w:rPr>
          <w:lang w:val="lt-LT"/>
        </w:rPr>
        <w:t>Administracinėje byloje Nr. A-1723-502/2020</w:t>
      </w:r>
      <w:r w:rsidR="0019202E" w:rsidRPr="00515BB4">
        <w:rPr>
          <w:lang w:val="lt-LT"/>
        </w:rPr>
        <w:t>, kuri</w:t>
      </w:r>
      <w:r w:rsidR="003D4A6F" w:rsidRPr="00515BB4">
        <w:rPr>
          <w:lang w:val="lt-LT"/>
        </w:rPr>
        <w:t xml:space="preserve">oje </w:t>
      </w:r>
      <w:r w:rsidR="0019202E" w:rsidRPr="00515BB4">
        <w:rPr>
          <w:lang w:val="lt-LT"/>
        </w:rPr>
        <w:t>pradė</w:t>
      </w:r>
      <w:r w:rsidR="00E80C53" w:rsidRPr="00515BB4">
        <w:rPr>
          <w:lang w:val="lt-LT"/>
        </w:rPr>
        <w:t>tas</w:t>
      </w:r>
      <w:r w:rsidR="0019202E" w:rsidRPr="00515BB4">
        <w:rPr>
          <w:lang w:val="lt-LT"/>
        </w:rPr>
        <w:t xml:space="preserve"> Aprašo 30–33</w:t>
      </w:r>
      <w:r w:rsidR="00060080" w:rsidRPr="00515BB4">
        <w:rPr>
          <w:lang w:val="lt-LT"/>
        </w:rPr>
        <w:t> </w:t>
      </w:r>
      <w:r w:rsidR="0019202E" w:rsidRPr="00515BB4">
        <w:rPr>
          <w:lang w:val="lt-LT"/>
        </w:rPr>
        <w:t>punktų teisėtumo tyrim</w:t>
      </w:r>
      <w:r w:rsidR="00E80C53" w:rsidRPr="00515BB4">
        <w:rPr>
          <w:lang w:val="lt-LT"/>
        </w:rPr>
        <w:t>as,</w:t>
      </w:r>
      <w:r w:rsidR="00150AFB" w:rsidRPr="00515BB4">
        <w:rPr>
          <w:lang w:val="lt-LT"/>
        </w:rPr>
        <w:t xml:space="preserve"> yra nagrinėjamas</w:t>
      </w:r>
      <w:r w:rsidRPr="00515BB4">
        <w:rPr>
          <w:lang w:val="lt-LT"/>
        </w:rPr>
        <w:t xml:space="preserve"> pareiškėjos apeliacin</w:t>
      </w:r>
      <w:r w:rsidR="00150AFB" w:rsidRPr="00515BB4">
        <w:rPr>
          <w:lang w:val="lt-LT"/>
        </w:rPr>
        <w:t>is</w:t>
      </w:r>
      <w:r w:rsidRPr="00515BB4">
        <w:rPr>
          <w:lang w:val="lt-LT"/>
        </w:rPr>
        <w:t xml:space="preserve"> skund</w:t>
      </w:r>
      <w:r w:rsidR="00AA3EAF" w:rsidRPr="00515BB4">
        <w:rPr>
          <w:lang w:val="lt-LT"/>
        </w:rPr>
        <w:t>as</w:t>
      </w:r>
      <w:r w:rsidRPr="00515BB4">
        <w:rPr>
          <w:lang w:val="lt-LT"/>
        </w:rPr>
        <w:t xml:space="preserve"> dėl Vilniaus apygardos administracinio teismo 2017</w:t>
      </w:r>
      <w:r w:rsidR="00EC153D" w:rsidRPr="00515BB4">
        <w:rPr>
          <w:lang w:val="lt-LT"/>
        </w:rPr>
        <w:t> </w:t>
      </w:r>
      <w:r w:rsidRPr="00515BB4">
        <w:rPr>
          <w:lang w:val="lt-LT"/>
        </w:rPr>
        <w:t>m. gruodžio 13 d. sprendimo</w:t>
      </w:r>
      <w:r w:rsidR="006D08FA" w:rsidRPr="00515BB4">
        <w:rPr>
          <w:lang w:val="lt-LT"/>
        </w:rPr>
        <w:t>, kuriuo atmesti pareiškėjos skundo reikalavimai:</w:t>
      </w:r>
      <w:r w:rsidR="00D11CDB" w:rsidRPr="00515BB4">
        <w:rPr>
          <w:lang w:val="lt-LT"/>
        </w:rPr>
        <w:t xml:space="preserve"> 1) pripažinti 2017</w:t>
      </w:r>
      <w:r w:rsidR="00EF2CA8" w:rsidRPr="00515BB4">
        <w:rPr>
          <w:lang w:val="lt-LT"/>
        </w:rPr>
        <w:t> </w:t>
      </w:r>
      <w:r w:rsidR="00D11CDB" w:rsidRPr="00515BB4">
        <w:rPr>
          <w:lang w:val="lt-LT"/>
        </w:rPr>
        <w:t>m. balandžio 18</w:t>
      </w:r>
      <w:r w:rsidR="00F657B5" w:rsidRPr="00515BB4">
        <w:rPr>
          <w:lang w:val="lt-LT"/>
        </w:rPr>
        <w:t> </w:t>
      </w:r>
      <w:r w:rsidR="00D11CDB" w:rsidRPr="00515BB4">
        <w:rPr>
          <w:lang w:val="lt-LT"/>
        </w:rPr>
        <w:t>d. advokatų kvalifikacijos egzaminą neteisėtu; 2)</w:t>
      </w:r>
      <w:r w:rsidR="00CD41AA" w:rsidRPr="00515BB4">
        <w:rPr>
          <w:lang w:val="lt-LT"/>
        </w:rPr>
        <w:t> </w:t>
      </w:r>
      <w:r w:rsidR="00D11CDB" w:rsidRPr="00515BB4">
        <w:rPr>
          <w:lang w:val="lt-LT"/>
        </w:rPr>
        <w:t xml:space="preserve">panaikinti </w:t>
      </w:r>
      <w:r w:rsidR="00E650EC">
        <w:rPr>
          <w:lang w:val="lt-LT"/>
        </w:rPr>
        <w:t xml:space="preserve">Komisijos </w:t>
      </w:r>
      <w:r w:rsidR="00D11CDB" w:rsidRPr="00515BB4">
        <w:rPr>
          <w:lang w:val="lt-LT"/>
        </w:rPr>
        <w:t>2017 m. balandžio 18 d. nutarimą „Dėl Advokatų kvalifikacinio egzamino rezultatų“; 3)</w:t>
      </w:r>
      <w:r w:rsidR="00CD41AA" w:rsidRPr="00515BB4">
        <w:rPr>
          <w:lang w:val="lt-LT"/>
        </w:rPr>
        <w:t> </w:t>
      </w:r>
      <w:r w:rsidR="00D11CDB" w:rsidRPr="00515BB4">
        <w:rPr>
          <w:lang w:val="lt-LT"/>
        </w:rPr>
        <w:t xml:space="preserve">panaikinti </w:t>
      </w:r>
      <w:r w:rsidR="00E650EC">
        <w:rPr>
          <w:lang w:val="lt-LT"/>
        </w:rPr>
        <w:t>K</w:t>
      </w:r>
      <w:r w:rsidR="00D11CDB" w:rsidRPr="00515BB4">
        <w:rPr>
          <w:lang w:val="lt-LT"/>
        </w:rPr>
        <w:t>omisijos 2017</w:t>
      </w:r>
      <w:r w:rsidR="004716A5" w:rsidRPr="00515BB4">
        <w:rPr>
          <w:lang w:val="lt-LT"/>
        </w:rPr>
        <w:t> </w:t>
      </w:r>
      <w:r w:rsidR="00D11CDB" w:rsidRPr="00515BB4">
        <w:rPr>
          <w:lang w:val="lt-LT"/>
        </w:rPr>
        <w:t>m.</w:t>
      </w:r>
      <w:r w:rsidR="00F452F3">
        <w:rPr>
          <w:lang w:val="lt-LT"/>
        </w:rPr>
        <w:t xml:space="preserve"> gegužės 16 d. sprendimą Nr. 12</w:t>
      </w:r>
      <w:r w:rsidR="00D11CDB" w:rsidRPr="00515BB4">
        <w:rPr>
          <w:lang w:val="lt-LT"/>
        </w:rPr>
        <w:t xml:space="preserve">; 4) panaikinti </w:t>
      </w:r>
      <w:r w:rsidR="00E650EC">
        <w:rPr>
          <w:lang w:val="lt-LT"/>
        </w:rPr>
        <w:t>T</w:t>
      </w:r>
      <w:r w:rsidR="00D11CDB" w:rsidRPr="00515BB4">
        <w:rPr>
          <w:lang w:val="lt-LT"/>
        </w:rPr>
        <w:t xml:space="preserve">eisingumo ministerijos 2017 m. birželio 23 d. sprendimą Nr. (1.23.) 7R-5217; 5) </w:t>
      </w:r>
      <w:r w:rsidR="00D11CDB" w:rsidRPr="008165BF">
        <w:rPr>
          <w:lang w:val="lt-LT"/>
        </w:rPr>
        <w:t xml:space="preserve">nustatyti teisines </w:t>
      </w:r>
      <w:r w:rsidR="00D11CDB" w:rsidRPr="008165BF">
        <w:rPr>
          <w:lang w:val="lt-LT"/>
        </w:rPr>
        <w:lastRenderedPageBreak/>
        <w:t>pasekmes, kad pareiškėja be papildomo egzamino turi teisę būti įrašyta į praktikuojančių advokatų sąrašą.</w:t>
      </w:r>
    </w:p>
    <w:p w14:paraId="0735524F" w14:textId="789E2694" w:rsidR="00005DE4" w:rsidRPr="008165BF" w:rsidRDefault="00520AD0" w:rsidP="007A3572">
      <w:pPr>
        <w:pStyle w:val="Sraopastraipa"/>
        <w:numPr>
          <w:ilvl w:val="0"/>
          <w:numId w:val="2"/>
        </w:numPr>
        <w:tabs>
          <w:tab w:val="left" w:pos="993"/>
        </w:tabs>
        <w:ind w:left="0" w:firstLine="709"/>
        <w:jc w:val="both"/>
        <w:rPr>
          <w:color w:val="000000"/>
          <w:lang w:val="lt-LT" w:eastAsia="lt-LT" w:bidi="lt-LT"/>
        </w:rPr>
      </w:pPr>
      <w:r w:rsidRPr="008165BF">
        <w:rPr>
          <w:lang w:val="lt-LT"/>
        </w:rPr>
        <w:t>Individualią</w:t>
      </w:r>
      <w:r w:rsidR="00AA5A37" w:rsidRPr="008165BF">
        <w:rPr>
          <w:lang w:val="lt-LT"/>
        </w:rPr>
        <w:t>ją</w:t>
      </w:r>
      <w:r w:rsidRPr="008165BF">
        <w:rPr>
          <w:lang w:val="lt-LT"/>
        </w:rPr>
        <w:t xml:space="preserve"> bylą nagrinėjanti</w:t>
      </w:r>
      <w:r w:rsidR="00D32AC8" w:rsidRPr="008165BF">
        <w:rPr>
          <w:lang w:val="lt-LT"/>
        </w:rPr>
        <w:t xml:space="preserve"> teisėjų kolegija </w:t>
      </w:r>
      <w:r w:rsidRPr="008165BF">
        <w:rPr>
          <w:lang w:val="lt-LT"/>
        </w:rPr>
        <w:t xml:space="preserve">nustatė, kad </w:t>
      </w:r>
      <w:r w:rsidR="000B7ADD" w:rsidRPr="008165BF">
        <w:rPr>
          <w:lang w:val="lt-LT"/>
        </w:rPr>
        <w:t>pareiškėja</w:t>
      </w:r>
      <w:r w:rsidRPr="008165BF">
        <w:rPr>
          <w:lang w:val="lt-LT"/>
        </w:rPr>
        <w:t xml:space="preserve"> advokatų kvalifikacijos e</w:t>
      </w:r>
      <w:r w:rsidRPr="008165BF">
        <w:rPr>
          <w:bCs/>
          <w:lang w:val="lt-LT"/>
        </w:rPr>
        <w:t>gzamino rezultatus ginčijo Apraše nu</w:t>
      </w:r>
      <w:r w:rsidR="00E650EC">
        <w:rPr>
          <w:bCs/>
          <w:lang w:val="lt-LT"/>
        </w:rPr>
        <w:t>statyta</w:t>
      </w:r>
      <w:r w:rsidRPr="008165BF">
        <w:rPr>
          <w:bCs/>
          <w:lang w:val="lt-LT"/>
        </w:rPr>
        <w:t xml:space="preserve"> tvarka</w:t>
      </w:r>
      <w:r w:rsidR="00F12A4D" w:rsidRPr="008165BF">
        <w:rPr>
          <w:bCs/>
          <w:lang w:val="lt-LT"/>
        </w:rPr>
        <w:t xml:space="preserve">, </w:t>
      </w:r>
      <w:r w:rsidR="00515BB4" w:rsidRPr="008165BF">
        <w:rPr>
          <w:bCs/>
          <w:lang w:val="lt-LT"/>
        </w:rPr>
        <w:t xml:space="preserve">t. y. </w:t>
      </w:r>
      <w:r w:rsidR="006D08FA" w:rsidRPr="008165BF">
        <w:rPr>
          <w:bCs/>
          <w:lang w:val="lt-LT"/>
        </w:rPr>
        <w:t xml:space="preserve">pareiškėja apskundė tiek </w:t>
      </w:r>
      <w:r w:rsidR="006D08FA" w:rsidRPr="008165BF">
        <w:rPr>
          <w:lang w:val="lt-LT"/>
        </w:rPr>
        <w:t>2017 m. balandžio 18 d. nutarimą „Dėl Advokatų kvalifikacinio egzamino rezultatų“</w:t>
      </w:r>
      <w:r w:rsidR="00515BB4" w:rsidRPr="008165BF">
        <w:rPr>
          <w:lang w:val="lt-LT"/>
        </w:rPr>
        <w:t xml:space="preserve">, tiek ir Komisijos bei Teisingumo ministerijos </w:t>
      </w:r>
      <w:r w:rsidR="00005DE4" w:rsidRPr="008165BF">
        <w:rPr>
          <w:lang w:val="lt-LT"/>
        </w:rPr>
        <w:t xml:space="preserve">priimtus sprendimus, kurie </w:t>
      </w:r>
      <w:r w:rsidR="00E80C53" w:rsidRPr="008165BF">
        <w:rPr>
          <w:lang w:val="lt-LT"/>
        </w:rPr>
        <w:t>pagal</w:t>
      </w:r>
      <w:r w:rsidR="001B4D48" w:rsidRPr="008165BF">
        <w:rPr>
          <w:lang w:val="lt-LT"/>
        </w:rPr>
        <w:t xml:space="preserve"> </w:t>
      </w:r>
      <w:r w:rsidR="00186811" w:rsidRPr="008165BF">
        <w:rPr>
          <w:lang w:val="lt-LT"/>
        </w:rPr>
        <w:t>Lietuvos vyriausiojo administracinio teismo išplėstinė</w:t>
      </w:r>
      <w:r w:rsidR="00E80C53" w:rsidRPr="008165BF">
        <w:rPr>
          <w:lang w:val="lt-LT"/>
        </w:rPr>
        <w:t>s</w:t>
      </w:r>
      <w:r w:rsidR="00186811" w:rsidRPr="008165BF">
        <w:rPr>
          <w:lang w:val="lt-LT"/>
        </w:rPr>
        <w:t xml:space="preserve"> teisėjų kolegij</w:t>
      </w:r>
      <w:r w:rsidR="00005DE4" w:rsidRPr="008165BF">
        <w:rPr>
          <w:lang w:val="lt-LT"/>
        </w:rPr>
        <w:t>os</w:t>
      </w:r>
      <w:r w:rsidR="00186811" w:rsidRPr="008165BF">
        <w:rPr>
          <w:lang w:val="lt-LT"/>
        </w:rPr>
        <w:t xml:space="preserve"> 2019 m. lapkričio 20 d. sprendim</w:t>
      </w:r>
      <w:r w:rsidR="00005DE4" w:rsidRPr="008165BF">
        <w:rPr>
          <w:lang w:val="lt-LT"/>
        </w:rPr>
        <w:t>o išaiškinim</w:t>
      </w:r>
      <w:r w:rsidR="00E80C53" w:rsidRPr="008165BF">
        <w:rPr>
          <w:lang w:val="lt-LT"/>
        </w:rPr>
        <w:t>us</w:t>
      </w:r>
      <w:r w:rsidR="00005DE4" w:rsidRPr="008165BF">
        <w:rPr>
          <w:lang w:val="lt-LT"/>
        </w:rPr>
        <w:t xml:space="preserve"> yra priimti išnagrinėjus pareiškėjos skundus </w:t>
      </w:r>
      <w:r w:rsidR="00515BB4" w:rsidRPr="008165BF">
        <w:rPr>
          <w:color w:val="000000"/>
          <w:lang w:val="lt-LT" w:eastAsia="lt-LT" w:bidi="lt-LT"/>
        </w:rPr>
        <w:t xml:space="preserve">neprivaloma </w:t>
      </w:r>
      <w:r w:rsidR="008165BF" w:rsidRPr="008165BF">
        <w:rPr>
          <w:color w:val="000000"/>
          <w:lang w:val="lt-LT" w:eastAsia="lt-LT" w:bidi="lt-LT"/>
        </w:rPr>
        <w:t xml:space="preserve">ikiteismine ginčo </w:t>
      </w:r>
      <w:r w:rsidR="00515BB4" w:rsidRPr="008165BF">
        <w:rPr>
          <w:color w:val="000000"/>
          <w:lang w:val="lt-LT" w:eastAsia="lt-LT" w:bidi="lt-LT"/>
        </w:rPr>
        <w:t>nagrinėjimo ne teism</w:t>
      </w:r>
      <w:r w:rsidR="008165BF" w:rsidRPr="008165BF">
        <w:rPr>
          <w:color w:val="000000"/>
          <w:lang w:val="lt-LT" w:eastAsia="lt-LT" w:bidi="lt-LT"/>
        </w:rPr>
        <w:t>o</w:t>
      </w:r>
      <w:r w:rsidR="00515BB4" w:rsidRPr="008165BF">
        <w:rPr>
          <w:color w:val="000000"/>
          <w:lang w:val="lt-LT" w:eastAsia="lt-LT" w:bidi="lt-LT"/>
        </w:rPr>
        <w:t xml:space="preserve"> tvarka. </w:t>
      </w:r>
      <w:r w:rsidR="00E80C53" w:rsidRPr="008165BF">
        <w:rPr>
          <w:lang w:val="lt-LT"/>
        </w:rPr>
        <w:t>Akcentuotina, kad visi</w:t>
      </w:r>
      <w:r w:rsidR="00005DE4" w:rsidRPr="008165BF">
        <w:rPr>
          <w:lang w:val="lt-LT"/>
        </w:rPr>
        <w:t xml:space="preserve"> pareiškėjos skundo reikalavimai buvo priimti nagrinėti ir yra iš esmės išnagrinėti, t. y. pareiškėjai </w:t>
      </w:r>
      <w:r w:rsidR="00E650EC">
        <w:rPr>
          <w:lang w:val="lt-LT"/>
        </w:rPr>
        <w:t>nebuvo apribota galimybė ginti jos nurodo</w:t>
      </w:r>
      <w:r w:rsidR="00E80C53" w:rsidRPr="008165BF">
        <w:rPr>
          <w:lang w:val="lt-LT"/>
        </w:rPr>
        <w:t>mas pažeistas teises</w:t>
      </w:r>
      <w:r w:rsidR="000E184C" w:rsidRPr="008165BF">
        <w:rPr>
          <w:lang w:val="lt-LT"/>
        </w:rPr>
        <w:t>.</w:t>
      </w:r>
      <w:r w:rsidR="00E80C53" w:rsidRPr="008165BF">
        <w:rPr>
          <w:lang w:val="lt-LT"/>
        </w:rPr>
        <w:t xml:space="preserve"> </w:t>
      </w:r>
      <w:r w:rsidR="000E184C" w:rsidRPr="008165BF">
        <w:rPr>
          <w:lang w:val="lt-LT"/>
        </w:rPr>
        <w:t>Pagal Lietuvos vyriausiojo administracinio teismo išplėstinės teisėjų kolegijos 2019 m. lapkričio 20</w:t>
      </w:r>
      <w:r w:rsidR="00873569">
        <w:rPr>
          <w:lang w:val="lt-LT"/>
        </w:rPr>
        <w:t> </w:t>
      </w:r>
      <w:r w:rsidR="000E184C" w:rsidRPr="008165BF">
        <w:rPr>
          <w:lang w:val="lt-LT"/>
        </w:rPr>
        <w:t xml:space="preserve">d. sprendimo išaiškinimus pareiškėja turėjo galimybę tiesiogiai kreiptis į teismą dėl </w:t>
      </w:r>
      <w:r w:rsidR="00F452F3">
        <w:rPr>
          <w:lang w:val="lt-LT"/>
        </w:rPr>
        <w:t xml:space="preserve">Komisijos </w:t>
      </w:r>
      <w:r w:rsidR="000E184C" w:rsidRPr="008165BF">
        <w:rPr>
          <w:lang w:val="lt-LT"/>
        </w:rPr>
        <w:t>2017 m. balandžio 18 d. nutarimo „Dėl Advokatų kvalifikacinio egzamino rezultatų“.</w:t>
      </w:r>
    </w:p>
    <w:p w14:paraId="15B6DC04" w14:textId="77777777" w:rsidR="00005DE4" w:rsidRPr="000D645E" w:rsidRDefault="00734216" w:rsidP="00EF1647">
      <w:pPr>
        <w:pStyle w:val="Sraopastraipa"/>
        <w:numPr>
          <w:ilvl w:val="0"/>
          <w:numId w:val="2"/>
        </w:numPr>
        <w:tabs>
          <w:tab w:val="left" w:pos="993"/>
        </w:tabs>
        <w:ind w:left="0" w:firstLine="709"/>
        <w:jc w:val="both"/>
        <w:rPr>
          <w:color w:val="000000"/>
          <w:lang w:val="lt-LT" w:eastAsia="lt-LT" w:bidi="lt-LT"/>
        </w:rPr>
      </w:pPr>
      <w:r w:rsidRPr="00515BB4">
        <w:rPr>
          <w:color w:val="000000"/>
          <w:lang w:val="lt-LT" w:eastAsia="lt-LT" w:bidi="lt-LT"/>
        </w:rPr>
        <w:t>Pagal</w:t>
      </w:r>
      <w:r w:rsidR="00C16721" w:rsidRPr="00515BB4">
        <w:rPr>
          <w:color w:val="000000"/>
          <w:lang w:val="lt-LT" w:eastAsia="lt-LT" w:bidi="lt-LT"/>
        </w:rPr>
        <w:t xml:space="preserve"> Administracinių bylų teisenos įstatymo 26 straipsnio 1</w:t>
      </w:r>
      <w:r w:rsidR="00C16721" w:rsidRPr="00484C56">
        <w:rPr>
          <w:color w:val="000000"/>
          <w:lang w:val="lt-LT" w:eastAsia="lt-LT" w:bidi="lt-LT"/>
        </w:rPr>
        <w:t xml:space="preserve"> dal</w:t>
      </w:r>
      <w:r w:rsidR="005F15AD" w:rsidRPr="00484C56">
        <w:rPr>
          <w:color w:val="000000"/>
          <w:lang w:val="lt-LT" w:eastAsia="lt-LT" w:bidi="lt-LT"/>
        </w:rPr>
        <w:t xml:space="preserve">į </w:t>
      </w:r>
      <w:r w:rsidR="00C16721" w:rsidRPr="00484C56">
        <w:rPr>
          <w:color w:val="000000"/>
          <w:lang w:val="lt-LT" w:eastAsia="lt-LT" w:bidi="lt-LT"/>
        </w:rPr>
        <w:t>p</w:t>
      </w:r>
      <w:r w:rsidR="008D61DE" w:rsidRPr="00484C56">
        <w:rPr>
          <w:color w:val="000000"/>
          <w:lang w:val="lt-LT" w:eastAsia="lt-LT" w:bidi="lt-LT"/>
        </w:rPr>
        <w:t>rieš kreipiantis į administracinį teismą, viešojo administravimo subjektų priimti individualūs teisės aktai arba veiksmai (neveikimas) ar vilkinimas atlikti veiksmus gali būti, o įstatymų nustatytais atvejais – turi būti ginčijami kreipiantis į išankstinio ginčų nagrinėjimo ne teismo tvarka instituciją</w:t>
      </w:r>
      <w:r w:rsidR="00077655">
        <w:rPr>
          <w:color w:val="000000"/>
          <w:lang w:val="lt-LT" w:eastAsia="lt-LT" w:bidi="lt-LT"/>
        </w:rPr>
        <w:t>. A</w:t>
      </w:r>
      <w:r w:rsidR="00077655" w:rsidRPr="00077655">
        <w:rPr>
          <w:color w:val="000000"/>
          <w:lang w:val="lt-LT" w:eastAsia="lt-LT" w:bidi="lt-LT"/>
        </w:rPr>
        <w:t>dministracinių ginčų komisijos ar kitos išankstinio ginčų nagrinėjimo ne teismo tvarka institucijos sprendimą, priimtą išnagrinėjus administracinį ginčą ne teismo tvarka, administraciniam teismui gali skųsti ginčo šalis, nesutinkanti su administracinių ginčų komisijos ar kitos išankstinio ginčų nagrinėjimo ne teismo tvarka institucijos sprendimu. Apskundus administracinių ginčų komisijos ar kitos išankstinio ginčų nagrinėjimo ne teismo tvarka institucijos sprendimą, ginčo šalių procesinė padėtis nesikeičia (</w:t>
      </w:r>
      <w:r w:rsidR="00077655">
        <w:rPr>
          <w:color w:val="000000"/>
          <w:lang w:val="lt-LT" w:eastAsia="lt-LT" w:bidi="lt-LT"/>
        </w:rPr>
        <w:t>Administracinių bylų teisenos įstatymo</w:t>
      </w:r>
      <w:r w:rsidR="00077655" w:rsidRPr="00077655">
        <w:rPr>
          <w:color w:val="000000"/>
          <w:lang w:val="lt-LT" w:eastAsia="lt-LT" w:bidi="lt-LT"/>
        </w:rPr>
        <w:t xml:space="preserve"> 28 str. 3 d.), o tai reiškia, kad išankstinio ginčo nagrinėjimo ne teismo tvarka institucija negali būti ginčo šalimi administracinėje byloje teisme, į kurį persikėlė ikiteismine tvarka išnagrinėtas ginčas (žr. Lietuvos vyriausiojo </w:t>
      </w:r>
      <w:r w:rsidR="00077655" w:rsidRPr="000D645E">
        <w:rPr>
          <w:color w:val="000000"/>
          <w:lang w:val="lt-LT" w:eastAsia="lt-LT" w:bidi="lt-LT"/>
        </w:rPr>
        <w:t xml:space="preserve">administracinio teismo 2016 m. balandžio 8 d. nutartį administracinėje byloje Nr. A-987-662/2016 ir kt.). </w:t>
      </w:r>
    </w:p>
    <w:p w14:paraId="5C494001" w14:textId="67FDCE0D" w:rsidR="00CB143B" w:rsidRPr="00E80C53" w:rsidRDefault="00005DE4" w:rsidP="00EF1647">
      <w:pPr>
        <w:pStyle w:val="Sraopastraipa"/>
        <w:numPr>
          <w:ilvl w:val="0"/>
          <w:numId w:val="2"/>
        </w:numPr>
        <w:tabs>
          <w:tab w:val="left" w:pos="993"/>
        </w:tabs>
        <w:ind w:left="0" w:firstLine="709"/>
        <w:jc w:val="both"/>
        <w:rPr>
          <w:color w:val="000000"/>
          <w:lang w:val="lt-LT" w:eastAsia="lt-LT" w:bidi="lt-LT"/>
        </w:rPr>
      </w:pPr>
      <w:r w:rsidRPr="000D645E">
        <w:rPr>
          <w:color w:val="000000"/>
          <w:lang w:val="lt-LT"/>
        </w:rPr>
        <w:t xml:space="preserve">Pažymėtina, kad </w:t>
      </w:r>
      <w:bookmarkStart w:id="5" w:name="nfc530ad5-5128-4b93-9301-d22ed6672229"/>
      <w:r w:rsidR="000D645E" w:rsidRPr="00484C56">
        <w:rPr>
          <w:color w:val="000000"/>
          <w:lang w:val="lt-LT" w:eastAsia="lt-LT" w:bidi="lt-LT"/>
        </w:rPr>
        <w:t>Administracinių bylų teisenos įstatymo 26 straipsnio 1 dal</w:t>
      </w:r>
      <w:r w:rsidR="000D645E">
        <w:rPr>
          <w:color w:val="000000"/>
          <w:lang w:val="lt-LT" w:eastAsia="lt-LT" w:bidi="lt-LT"/>
        </w:rPr>
        <w:t>yje</w:t>
      </w:r>
      <w:bookmarkStart w:id="6" w:name="pnfc530ad5-5128-4b93-9301-d22ed6672229"/>
      <w:bookmarkStart w:id="7" w:name="n7d6aca21-8b30-4ea8-8c80-fbaa4bdd58b6"/>
      <w:bookmarkEnd w:id="5"/>
      <w:bookmarkEnd w:id="6"/>
      <w:r w:rsidRPr="000D645E">
        <w:rPr>
          <w:color w:val="000000"/>
          <w:lang w:val="lt-LT"/>
        </w:rPr>
        <w:fldChar w:fldCharType="begin"/>
      </w:r>
      <w:r w:rsidRPr="000D645E">
        <w:rPr>
          <w:color w:val="000000"/>
          <w:lang w:val="lt-LT"/>
        </w:rPr>
        <w:instrText xml:space="preserve"> HYPERLINK "https://www.infolex.lt/tp/1878787" \o "Išankstinis ginčų nagrinėjimas ne teismo tvarka" \t "_blank" </w:instrText>
      </w:r>
      <w:r w:rsidRPr="000D645E">
        <w:rPr>
          <w:color w:val="000000"/>
          <w:lang w:val="lt-LT"/>
        </w:rPr>
        <w:fldChar w:fldCharType="end"/>
      </w:r>
      <w:bookmarkStart w:id="8" w:name="pn7d6aca21-8b30-4ea8-8c80-fbaa4bdd58b6"/>
      <w:bookmarkEnd w:id="7"/>
      <w:bookmarkEnd w:id="8"/>
      <w:r w:rsidR="000D645E">
        <w:rPr>
          <w:color w:val="000000"/>
          <w:lang w:val="lt-LT"/>
        </w:rPr>
        <w:t xml:space="preserve">  </w:t>
      </w:r>
      <w:r w:rsidRPr="000D645E">
        <w:rPr>
          <w:color w:val="000000"/>
          <w:lang w:val="lt-LT"/>
        </w:rPr>
        <w:t xml:space="preserve">įtvirtintas teisinis reguliavimas suponuoja, jog asmeniui kreipiantis į teismą po to, kai jis pasinaudojo išankstinio ginčų nagrinėjimo ne teismo </w:t>
      </w:r>
      <w:r w:rsidR="00F452F3">
        <w:rPr>
          <w:color w:val="000000"/>
          <w:lang w:val="lt-LT"/>
        </w:rPr>
        <w:t>tvarka (neprivaloma), į teismą persikelia</w:t>
      </w:r>
      <w:r w:rsidRPr="000D645E">
        <w:rPr>
          <w:color w:val="000000"/>
          <w:lang w:val="lt-LT"/>
        </w:rPr>
        <w:t xml:space="preserve"> ginčas dėl pažeistos ar ginčijamos teisės. Esminis teisinio išankstinės ginčų nagrinėjimo ne teismo tvarkos (neprivalomos) aiškinimo aspektas yra tai, kad teismas neatlieka </w:t>
      </w:r>
      <w:proofErr w:type="spellStart"/>
      <w:r w:rsidRPr="000E184C">
        <w:rPr>
          <w:color w:val="000000"/>
          <w:lang w:val="lt-LT"/>
        </w:rPr>
        <w:t>kvazi</w:t>
      </w:r>
      <w:proofErr w:type="spellEnd"/>
      <w:r w:rsidRPr="000E184C">
        <w:rPr>
          <w:color w:val="000000"/>
          <w:lang w:val="lt-LT"/>
        </w:rPr>
        <w:t xml:space="preserve"> </w:t>
      </w:r>
      <w:r w:rsidRPr="000D645E">
        <w:rPr>
          <w:color w:val="000000"/>
          <w:lang w:val="lt-LT"/>
        </w:rPr>
        <w:t xml:space="preserve">apeliacinės funkcijos tikrindamas </w:t>
      </w:r>
      <w:r w:rsidRPr="000D645E">
        <w:rPr>
          <w:color w:val="000000"/>
          <w:lang w:val="lt-LT" w:eastAsia="lt-LT" w:bidi="lt-LT"/>
        </w:rPr>
        <w:t>išankstinio ginčų nagrinėjimo ne teismo tvarka institucijos priimto s</w:t>
      </w:r>
      <w:r w:rsidRPr="000D645E">
        <w:rPr>
          <w:color w:val="000000"/>
          <w:lang w:val="lt-LT"/>
        </w:rPr>
        <w:t xml:space="preserve">prendimo pagrįstumą ir teisėtumą, o nagrinėja ginčą dėl teisės iš esmės. Tai tuo pačiu reiškia, kad teismas savo sprendimo motyvuojamoje dalyje turi ne vertinti išankstinės ginčų nagrinėjimo ne teismo tvarka institucijos (neprivaloma) sprendime išdėstytų argumentų ir padarytų išvadų pagrįstumo bei teisėtumo, o išspręsti ginčą dėl teisės laikantis visų </w:t>
      </w:r>
      <w:bookmarkStart w:id="9" w:name="ncec99e7e-4f0a-49b1-8aae-f6dd55eaa755"/>
      <w:r w:rsidR="000D645E" w:rsidRPr="00484C56">
        <w:rPr>
          <w:color w:val="000000"/>
          <w:lang w:val="lt-LT" w:eastAsia="lt-LT" w:bidi="lt-LT"/>
        </w:rPr>
        <w:t xml:space="preserve">Administracinių bylų teisenos įstatymo </w:t>
      </w:r>
      <w:bookmarkEnd w:id="9"/>
      <w:r w:rsidR="000D645E">
        <w:rPr>
          <w:color w:val="000000"/>
          <w:lang w:val="lt-LT" w:eastAsia="lt-LT" w:bidi="lt-LT"/>
        </w:rPr>
        <w:t>n</w:t>
      </w:r>
      <w:r w:rsidRPr="000D645E">
        <w:rPr>
          <w:color w:val="000000"/>
          <w:lang w:val="lt-LT"/>
        </w:rPr>
        <w:t xml:space="preserve">ustatytų taisyklių bei reikalavimų, keliamų teismo sprendimui </w:t>
      </w:r>
      <w:bookmarkStart w:id="10" w:name="pn74242e89-5a21-4721-b9cf-2107a2bca14f"/>
      <w:bookmarkEnd w:id="10"/>
      <w:r w:rsidRPr="000D645E">
        <w:rPr>
          <w:color w:val="000000"/>
          <w:lang w:val="lt-LT"/>
        </w:rPr>
        <w:t xml:space="preserve">(žr., pvz., </w:t>
      </w:r>
      <w:r w:rsidRPr="00E80C53">
        <w:rPr>
          <w:color w:val="000000"/>
          <w:lang w:val="lt-LT"/>
        </w:rPr>
        <w:t>Lietuvos vyriausiojo administracinio teismo 2020 m. kovo 25 d. nutartį administracinėje byloje Nr</w:t>
      </w:r>
      <w:r w:rsidRPr="000E184C">
        <w:rPr>
          <w:color w:val="000000" w:themeColor="text1"/>
          <w:lang w:val="lt-LT"/>
        </w:rPr>
        <w:t xml:space="preserve">. </w:t>
      </w:r>
      <w:bookmarkStart w:id="11" w:name="n148ba5b0-b8a0-4847-b88d-d686734c36b4"/>
      <w:r w:rsidRPr="000E184C">
        <w:rPr>
          <w:color w:val="000000" w:themeColor="text1"/>
          <w:lang w:val="lt-LT"/>
        </w:rPr>
        <w:fldChar w:fldCharType="begin"/>
      </w:r>
      <w:r w:rsidRPr="000E184C">
        <w:rPr>
          <w:color w:val="000000" w:themeColor="text1"/>
          <w:lang w:val="lt-LT"/>
        </w:rPr>
        <w:instrText xml:space="preserve"> HYPERLINK "https://www.infolex.lt/tp/1864253" \o "A-3620-415/2020 Dėl sprendimo panaikinimo" \t "_blank" </w:instrText>
      </w:r>
      <w:r w:rsidRPr="000E184C">
        <w:rPr>
          <w:color w:val="000000" w:themeColor="text1"/>
          <w:lang w:val="lt-LT"/>
        </w:rPr>
        <w:fldChar w:fldCharType="separate"/>
      </w:r>
      <w:r w:rsidRPr="000E184C">
        <w:rPr>
          <w:rStyle w:val="Hipersaitas"/>
          <w:color w:val="000000" w:themeColor="text1"/>
          <w:u w:val="none"/>
          <w:lang w:val="lt-LT"/>
        </w:rPr>
        <w:t>A-3620-415/2020</w:t>
      </w:r>
      <w:r w:rsidRPr="000E184C">
        <w:rPr>
          <w:color w:val="000000" w:themeColor="text1"/>
          <w:lang w:val="lt-LT"/>
        </w:rPr>
        <w:fldChar w:fldCharType="end"/>
      </w:r>
      <w:bookmarkStart w:id="12" w:name="pn148ba5b0-b8a0-4847-b88d-d686734c36b4"/>
      <w:bookmarkEnd w:id="11"/>
      <w:bookmarkEnd w:id="12"/>
      <w:r w:rsidRPr="000E184C">
        <w:rPr>
          <w:color w:val="000000" w:themeColor="text1"/>
          <w:lang w:val="lt-LT"/>
        </w:rPr>
        <w:t>;</w:t>
      </w:r>
      <w:r w:rsidRPr="00E80C53">
        <w:rPr>
          <w:color w:val="000000"/>
          <w:lang w:val="lt-LT"/>
        </w:rPr>
        <w:t xml:space="preserve"> </w:t>
      </w:r>
      <w:r w:rsidR="00451E6E" w:rsidRPr="00E80C53">
        <w:rPr>
          <w:color w:val="000000"/>
          <w:lang w:val="lt-LT" w:eastAsia="lt-LT" w:bidi="lt-LT"/>
        </w:rPr>
        <w:t>2020 m. balandžio 22 d.</w:t>
      </w:r>
      <w:r w:rsidR="00E650EC">
        <w:rPr>
          <w:color w:val="000000"/>
          <w:lang w:val="lt-LT" w:eastAsia="lt-LT" w:bidi="lt-LT"/>
        </w:rPr>
        <w:t xml:space="preserve"> </w:t>
      </w:r>
      <w:r w:rsidR="00451E6E" w:rsidRPr="00E80C53">
        <w:rPr>
          <w:color w:val="000000"/>
          <w:lang w:val="lt-LT" w:eastAsia="lt-LT" w:bidi="lt-LT"/>
        </w:rPr>
        <w:t>nutart</w:t>
      </w:r>
      <w:r w:rsidRPr="00E80C53">
        <w:rPr>
          <w:color w:val="000000"/>
          <w:lang w:val="lt-LT" w:eastAsia="lt-LT" w:bidi="lt-LT"/>
        </w:rPr>
        <w:t>į</w:t>
      </w:r>
      <w:r w:rsidR="00451E6E" w:rsidRPr="00E80C53">
        <w:rPr>
          <w:color w:val="000000"/>
          <w:lang w:val="lt-LT" w:eastAsia="lt-LT" w:bidi="lt-LT"/>
        </w:rPr>
        <w:t xml:space="preserve"> administracinėje byloje Nr. eAS-310-415/2020)</w:t>
      </w:r>
      <w:bookmarkStart w:id="13" w:name="pn7e522ed9-7ba6-4f2d-accf-1e00b87b8ace"/>
      <w:bookmarkStart w:id="14" w:name="pn1d689c42-dac8-4302-8bb6-942f71afcb24"/>
      <w:bookmarkStart w:id="15" w:name="pn9b93051d-d7ef-4700-b662-549b2de13de5"/>
      <w:bookmarkStart w:id="16" w:name="pn87c75600-217e-4ea8-97f0-0af804b0018f"/>
      <w:bookmarkStart w:id="17" w:name="pnbc76a896-1c93-4d83-a297-592a9ce74955"/>
      <w:bookmarkEnd w:id="13"/>
      <w:bookmarkEnd w:id="14"/>
      <w:bookmarkEnd w:id="15"/>
      <w:bookmarkEnd w:id="16"/>
      <w:bookmarkEnd w:id="17"/>
      <w:r w:rsidR="00D465AF" w:rsidRPr="00E80C53">
        <w:rPr>
          <w:color w:val="000000"/>
          <w:lang w:val="lt-LT" w:eastAsia="lt-LT" w:bidi="lt-LT"/>
        </w:rPr>
        <w:t>.</w:t>
      </w:r>
    </w:p>
    <w:p w14:paraId="419860E0" w14:textId="5EB0B73F" w:rsidR="006C5028" w:rsidRPr="000E184C" w:rsidRDefault="000D645E" w:rsidP="00E8494B">
      <w:pPr>
        <w:pStyle w:val="Sraopastraipa"/>
        <w:numPr>
          <w:ilvl w:val="0"/>
          <w:numId w:val="2"/>
        </w:numPr>
        <w:tabs>
          <w:tab w:val="left" w:pos="993"/>
        </w:tabs>
        <w:ind w:left="0" w:firstLine="709"/>
        <w:jc w:val="both"/>
        <w:rPr>
          <w:color w:val="000000"/>
          <w:lang w:val="lt-LT" w:eastAsia="lt-LT" w:bidi="lt-LT"/>
        </w:rPr>
      </w:pPr>
      <w:r w:rsidRPr="000E184C">
        <w:rPr>
          <w:color w:val="000000"/>
          <w:lang w:val="lt-LT" w:eastAsia="lt-LT" w:bidi="lt-LT"/>
        </w:rPr>
        <w:t>Kaip jau minėta, i</w:t>
      </w:r>
      <w:r w:rsidR="00A00955" w:rsidRPr="000E184C">
        <w:rPr>
          <w:color w:val="000000"/>
          <w:lang w:val="lt-LT" w:eastAsia="lt-LT" w:bidi="lt-LT"/>
        </w:rPr>
        <w:t xml:space="preserve">ndividualiojoje byloje yra kilęs ginčas dėl </w:t>
      </w:r>
      <w:r w:rsidR="00FB410C" w:rsidRPr="000E184C">
        <w:rPr>
          <w:color w:val="000000"/>
          <w:lang w:val="lt-LT" w:eastAsia="lt-LT" w:bidi="lt-LT"/>
        </w:rPr>
        <w:t xml:space="preserve">pareiškėjos </w:t>
      </w:r>
      <w:r w:rsidR="007C3EBC" w:rsidRPr="000E184C">
        <w:rPr>
          <w:color w:val="000000"/>
          <w:lang w:val="lt-LT" w:eastAsia="lt-LT" w:bidi="lt-LT"/>
        </w:rPr>
        <w:t>advokatų kvalifikacijos egzamino rezultatų</w:t>
      </w:r>
      <w:r w:rsidRPr="000E184C">
        <w:rPr>
          <w:color w:val="000000"/>
          <w:lang w:val="lt-LT" w:eastAsia="lt-LT" w:bidi="lt-LT"/>
        </w:rPr>
        <w:t xml:space="preserve">, kurie buvo patvirtinti </w:t>
      </w:r>
      <w:r w:rsidR="00F452F3">
        <w:rPr>
          <w:color w:val="000000"/>
          <w:lang w:val="lt-LT" w:eastAsia="lt-LT" w:bidi="lt-LT"/>
        </w:rPr>
        <w:t xml:space="preserve">Komisijos </w:t>
      </w:r>
      <w:r w:rsidRPr="000E184C">
        <w:rPr>
          <w:lang w:val="lt-LT"/>
        </w:rPr>
        <w:t>2017 m. balandžio 18 d. nutarimu „Dėl Advokatų kvalifikacinio egzamino rezultatų</w:t>
      </w:r>
      <w:r w:rsidR="000E184C" w:rsidRPr="000E184C">
        <w:rPr>
          <w:lang w:val="lt-LT"/>
        </w:rPr>
        <w:t>“</w:t>
      </w:r>
      <w:r w:rsidR="008165BF">
        <w:rPr>
          <w:lang w:val="lt-LT"/>
        </w:rPr>
        <w:t>,</w:t>
      </w:r>
      <w:r w:rsidRPr="000E184C">
        <w:rPr>
          <w:lang w:val="lt-LT"/>
        </w:rPr>
        <w:t xml:space="preserve"> </w:t>
      </w:r>
      <w:r w:rsidR="000E184C" w:rsidRPr="000E184C">
        <w:rPr>
          <w:lang w:val="lt-LT"/>
        </w:rPr>
        <w:t xml:space="preserve">ir </w:t>
      </w:r>
      <w:r w:rsidRPr="000E184C">
        <w:rPr>
          <w:lang w:val="lt-LT"/>
        </w:rPr>
        <w:t>šis ginčas pirmosios instancijos teisme</w:t>
      </w:r>
      <w:r w:rsidR="006C5028" w:rsidRPr="000E184C">
        <w:rPr>
          <w:lang w:val="lt-LT"/>
        </w:rPr>
        <w:t xml:space="preserve"> buvo išnagrinėtas</w:t>
      </w:r>
      <w:r w:rsidR="000E184C" w:rsidRPr="000E184C">
        <w:rPr>
          <w:lang w:val="lt-LT"/>
        </w:rPr>
        <w:t xml:space="preserve"> iš esmės</w:t>
      </w:r>
      <w:r w:rsidRPr="000E184C">
        <w:rPr>
          <w:lang w:val="lt-LT"/>
        </w:rPr>
        <w:t>. Lietuvos vyriausiojo admin</w:t>
      </w:r>
      <w:r w:rsidR="006C5028" w:rsidRPr="000E184C">
        <w:rPr>
          <w:lang w:val="lt-LT"/>
        </w:rPr>
        <w:t>ist</w:t>
      </w:r>
      <w:r w:rsidRPr="000E184C">
        <w:rPr>
          <w:lang w:val="lt-LT"/>
        </w:rPr>
        <w:t>r</w:t>
      </w:r>
      <w:r w:rsidR="006C5028" w:rsidRPr="000E184C">
        <w:rPr>
          <w:lang w:val="lt-LT"/>
        </w:rPr>
        <w:t>a</w:t>
      </w:r>
      <w:r w:rsidRPr="000E184C">
        <w:rPr>
          <w:lang w:val="lt-LT"/>
        </w:rPr>
        <w:t xml:space="preserve">cinio teismo 2020 m. sausio 22 </w:t>
      </w:r>
      <w:r w:rsidR="00E650EC">
        <w:rPr>
          <w:lang w:val="lt-LT"/>
        </w:rPr>
        <w:t xml:space="preserve">d. </w:t>
      </w:r>
      <w:r w:rsidRPr="000E184C">
        <w:rPr>
          <w:lang w:val="lt-LT"/>
        </w:rPr>
        <w:t>nut</w:t>
      </w:r>
      <w:r w:rsidR="006C5028" w:rsidRPr="000E184C">
        <w:rPr>
          <w:lang w:val="lt-LT"/>
        </w:rPr>
        <w:t>art</w:t>
      </w:r>
      <w:r w:rsidRPr="000E184C">
        <w:rPr>
          <w:lang w:val="lt-LT"/>
        </w:rPr>
        <w:t xml:space="preserve">yje nėra nurodyta jokių </w:t>
      </w:r>
      <w:r w:rsidR="006C5028" w:rsidRPr="000E184C">
        <w:rPr>
          <w:lang w:val="lt-LT"/>
        </w:rPr>
        <w:t xml:space="preserve">individualiosios </w:t>
      </w:r>
      <w:r w:rsidRPr="000E184C">
        <w:rPr>
          <w:lang w:val="lt-LT"/>
        </w:rPr>
        <w:t xml:space="preserve">bylos </w:t>
      </w:r>
      <w:r w:rsidR="006C5028" w:rsidRPr="000E184C">
        <w:rPr>
          <w:lang w:val="lt-LT"/>
        </w:rPr>
        <w:t xml:space="preserve">faktinių </w:t>
      </w:r>
      <w:r w:rsidRPr="000E184C">
        <w:rPr>
          <w:lang w:val="lt-LT"/>
        </w:rPr>
        <w:t>aplinkybių ir teisinių argumentų,</w:t>
      </w:r>
      <w:r w:rsidR="00716504" w:rsidRPr="000E184C">
        <w:rPr>
          <w:lang w:val="lt-LT"/>
        </w:rPr>
        <w:t xml:space="preserve"> </w:t>
      </w:r>
      <w:r w:rsidRPr="000E184C">
        <w:rPr>
          <w:lang w:val="lt-LT"/>
        </w:rPr>
        <w:t xml:space="preserve">iš kurių būtų galima daryti išvadą, jog dėl </w:t>
      </w:r>
      <w:r w:rsidR="00D527A7" w:rsidRPr="000E184C">
        <w:rPr>
          <w:color w:val="000000"/>
          <w:lang w:val="lt-LT" w:eastAsia="lt-LT" w:bidi="lt-LT"/>
        </w:rPr>
        <w:t xml:space="preserve">Aprašo </w:t>
      </w:r>
      <w:r w:rsidR="00D527A7" w:rsidRPr="000E184C">
        <w:rPr>
          <w:lang w:val="lt-LT"/>
        </w:rPr>
        <w:t xml:space="preserve">30–33 punktais </w:t>
      </w:r>
      <w:r w:rsidR="0008733E" w:rsidRPr="000E184C">
        <w:rPr>
          <w:lang w:val="lt-LT"/>
        </w:rPr>
        <w:t>įgaliot</w:t>
      </w:r>
      <w:r w:rsidRPr="000E184C">
        <w:rPr>
          <w:lang w:val="lt-LT"/>
        </w:rPr>
        <w:t xml:space="preserve">ų institucijų </w:t>
      </w:r>
      <w:r w:rsidR="0008733E" w:rsidRPr="000E184C">
        <w:rPr>
          <w:lang w:val="lt-LT"/>
        </w:rPr>
        <w:t xml:space="preserve">ginčą </w:t>
      </w:r>
      <w:r w:rsidR="006C5028" w:rsidRPr="000E184C">
        <w:rPr>
          <w:lang w:val="lt-LT"/>
        </w:rPr>
        <w:t xml:space="preserve">nagrinėti </w:t>
      </w:r>
      <w:r w:rsidR="000E184C" w:rsidRPr="000E184C">
        <w:rPr>
          <w:color w:val="000000"/>
          <w:lang w:val="lt-LT" w:eastAsia="lt-LT" w:bidi="lt-LT"/>
        </w:rPr>
        <w:t xml:space="preserve">neprivaloma </w:t>
      </w:r>
      <w:r w:rsidR="008165BF">
        <w:rPr>
          <w:color w:val="000000"/>
          <w:lang w:val="lt-LT" w:eastAsia="lt-LT" w:bidi="lt-LT"/>
        </w:rPr>
        <w:t xml:space="preserve">ikiteismine ginčo </w:t>
      </w:r>
      <w:r w:rsidR="000E184C" w:rsidRPr="000E184C">
        <w:rPr>
          <w:color w:val="000000"/>
          <w:lang w:val="lt-LT" w:eastAsia="lt-LT" w:bidi="lt-LT"/>
        </w:rPr>
        <w:t>nagrinėjimo ne teism</w:t>
      </w:r>
      <w:r w:rsidR="008165BF">
        <w:rPr>
          <w:color w:val="000000"/>
          <w:lang w:val="lt-LT" w:eastAsia="lt-LT" w:bidi="lt-LT"/>
        </w:rPr>
        <w:t>o</w:t>
      </w:r>
      <w:r w:rsidR="000E184C" w:rsidRPr="000E184C">
        <w:rPr>
          <w:color w:val="000000"/>
          <w:lang w:val="lt-LT" w:eastAsia="lt-LT" w:bidi="lt-LT"/>
        </w:rPr>
        <w:t xml:space="preserve"> tvarka</w:t>
      </w:r>
      <w:r w:rsidR="00E650EC">
        <w:rPr>
          <w:lang w:val="lt-LT"/>
        </w:rPr>
        <w:t xml:space="preserve"> priimtų sprendimų</w:t>
      </w:r>
      <w:r w:rsidRPr="000E184C">
        <w:rPr>
          <w:lang w:val="lt-LT"/>
        </w:rPr>
        <w:t xml:space="preserve"> pareiškėjai buvo apribota </w:t>
      </w:r>
      <w:r w:rsidR="000E184C" w:rsidRPr="000E184C">
        <w:rPr>
          <w:lang w:val="lt-LT"/>
        </w:rPr>
        <w:t xml:space="preserve">ar apsunkinta </w:t>
      </w:r>
      <w:r w:rsidRPr="000E184C">
        <w:rPr>
          <w:lang w:val="lt-LT"/>
        </w:rPr>
        <w:t xml:space="preserve">teisė kreiptis į teismą, jog būtų išnagrinėtas ginčas </w:t>
      </w:r>
      <w:r w:rsidRPr="000E184C">
        <w:rPr>
          <w:color w:val="000000"/>
          <w:lang w:val="lt-LT" w:eastAsia="lt-LT" w:bidi="lt-LT"/>
        </w:rPr>
        <w:t>dėl pareiškėjos advokatų egzamino rezultatų</w:t>
      </w:r>
      <w:r w:rsidR="00F452F3">
        <w:rPr>
          <w:color w:val="000000"/>
          <w:lang w:val="lt-LT" w:eastAsia="lt-LT" w:bidi="lt-LT"/>
        </w:rPr>
        <w:t>,</w:t>
      </w:r>
      <w:r w:rsidR="007C1034" w:rsidRPr="000E184C">
        <w:rPr>
          <w:color w:val="000000"/>
          <w:lang w:val="lt-LT" w:eastAsia="lt-LT" w:bidi="lt-LT"/>
        </w:rPr>
        <w:t xml:space="preserve"> </w:t>
      </w:r>
      <w:r w:rsidR="000E184C" w:rsidRPr="000E184C">
        <w:rPr>
          <w:color w:val="000000"/>
          <w:lang w:val="lt-LT" w:eastAsia="lt-LT" w:bidi="lt-LT"/>
        </w:rPr>
        <w:t xml:space="preserve">ir / ar </w:t>
      </w:r>
      <w:r w:rsidR="007C1034" w:rsidRPr="000E184C">
        <w:rPr>
          <w:color w:val="000000"/>
          <w:lang w:val="lt-LT" w:eastAsia="lt-LT" w:bidi="lt-LT"/>
        </w:rPr>
        <w:t>šio ginčo negalima išnagrinėti apeliacinės instancijos teisme pagal pareiškėjo</w:t>
      </w:r>
      <w:r w:rsidR="003519FF" w:rsidRPr="000E184C">
        <w:rPr>
          <w:color w:val="000000"/>
          <w:lang w:val="lt-LT" w:eastAsia="lt-LT" w:bidi="lt-LT"/>
        </w:rPr>
        <w:t>s</w:t>
      </w:r>
      <w:r w:rsidR="007C1034" w:rsidRPr="000E184C">
        <w:rPr>
          <w:color w:val="000000"/>
          <w:lang w:val="lt-LT" w:eastAsia="lt-LT" w:bidi="lt-LT"/>
        </w:rPr>
        <w:t xml:space="preserve"> apeliacinį skundą, t. y. </w:t>
      </w:r>
      <w:r w:rsidR="006C5028" w:rsidRPr="000E184C">
        <w:rPr>
          <w:color w:val="000000"/>
          <w:lang w:val="lt-LT" w:eastAsia="lt-LT" w:bidi="lt-LT"/>
        </w:rPr>
        <w:t xml:space="preserve">kad </w:t>
      </w:r>
      <w:r w:rsidR="007C1034" w:rsidRPr="000E184C">
        <w:rPr>
          <w:color w:val="000000"/>
          <w:lang w:val="lt-LT" w:eastAsia="lt-LT" w:bidi="lt-LT"/>
        </w:rPr>
        <w:t xml:space="preserve">teisingas </w:t>
      </w:r>
      <w:r w:rsidR="000E184C" w:rsidRPr="000E184C">
        <w:rPr>
          <w:color w:val="000000"/>
          <w:lang w:val="lt-LT" w:eastAsia="lt-LT" w:bidi="lt-LT"/>
        </w:rPr>
        <w:t xml:space="preserve">individualiosios </w:t>
      </w:r>
      <w:r w:rsidR="007C1034" w:rsidRPr="000E184C">
        <w:rPr>
          <w:color w:val="000000"/>
          <w:lang w:val="lt-LT" w:eastAsia="lt-LT" w:bidi="lt-LT"/>
        </w:rPr>
        <w:t>bylos išsprendimas bei galbūt pareiškėjos pažeistos teisės gynimas</w:t>
      </w:r>
      <w:r w:rsidR="003519FF" w:rsidRPr="000E184C">
        <w:rPr>
          <w:color w:val="000000"/>
          <w:lang w:val="lt-LT" w:eastAsia="lt-LT" w:bidi="lt-LT"/>
        </w:rPr>
        <w:t xml:space="preserve">, teisingumo įvykdymas </w:t>
      </w:r>
      <w:r w:rsidR="000E184C">
        <w:rPr>
          <w:color w:val="000000"/>
          <w:lang w:val="lt-LT" w:eastAsia="lt-LT" w:bidi="lt-LT"/>
        </w:rPr>
        <w:t>individual</w:t>
      </w:r>
      <w:r w:rsidR="000E184C" w:rsidRPr="000E184C">
        <w:rPr>
          <w:color w:val="000000"/>
          <w:lang w:val="lt-LT" w:eastAsia="lt-LT" w:bidi="lt-LT"/>
        </w:rPr>
        <w:t>iojoje</w:t>
      </w:r>
      <w:r w:rsidR="003519FF" w:rsidRPr="000E184C">
        <w:rPr>
          <w:color w:val="000000"/>
          <w:lang w:val="lt-LT" w:eastAsia="lt-LT" w:bidi="lt-LT"/>
        </w:rPr>
        <w:t xml:space="preserve"> byloje </w:t>
      </w:r>
      <w:r w:rsidR="007C1034" w:rsidRPr="000E184C">
        <w:rPr>
          <w:color w:val="000000"/>
          <w:lang w:val="lt-LT" w:eastAsia="lt-LT" w:bidi="lt-LT"/>
        </w:rPr>
        <w:t xml:space="preserve">yra </w:t>
      </w:r>
      <w:r w:rsidR="003519FF" w:rsidRPr="000E184C">
        <w:rPr>
          <w:color w:val="000000"/>
          <w:lang w:val="lt-LT" w:eastAsia="lt-LT" w:bidi="lt-LT"/>
        </w:rPr>
        <w:t>galimas</w:t>
      </w:r>
      <w:r w:rsidR="007C1034" w:rsidRPr="000E184C">
        <w:rPr>
          <w:color w:val="000000"/>
          <w:lang w:val="lt-LT" w:eastAsia="lt-LT" w:bidi="lt-LT"/>
        </w:rPr>
        <w:t xml:space="preserve"> tik ištyrus šių Aprašo nuostatų </w:t>
      </w:r>
      <w:r w:rsidR="0029712E" w:rsidRPr="000E184C">
        <w:rPr>
          <w:lang w:val="lt-LT"/>
        </w:rPr>
        <w:t>teisėtum</w:t>
      </w:r>
      <w:r w:rsidR="007C1034" w:rsidRPr="000E184C">
        <w:rPr>
          <w:lang w:val="lt-LT"/>
        </w:rPr>
        <w:t>ą</w:t>
      </w:r>
      <w:r w:rsidR="0029712E" w:rsidRPr="000E184C">
        <w:rPr>
          <w:color w:val="000000"/>
          <w:lang w:val="lt-LT" w:eastAsia="lt-LT" w:bidi="lt-LT"/>
        </w:rPr>
        <w:t>.</w:t>
      </w:r>
    </w:p>
    <w:p w14:paraId="55DB83D0" w14:textId="3C72CB7F" w:rsidR="00564E95" w:rsidRPr="008165BF" w:rsidRDefault="0010300F" w:rsidP="00370A7B">
      <w:pPr>
        <w:pStyle w:val="Sraopastraipa"/>
        <w:numPr>
          <w:ilvl w:val="0"/>
          <w:numId w:val="2"/>
        </w:numPr>
        <w:tabs>
          <w:tab w:val="left" w:pos="1276"/>
        </w:tabs>
        <w:ind w:left="0" w:firstLine="709"/>
        <w:jc w:val="both"/>
        <w:rPr>
          <w:color w:val="000000"/>
          <w:lang w:val="lt-LT" w:eastAsia="lt-LT" w:bidi="lt-LT"/>
        </w:rPr>
      </w:pPr>
      <w:r w:rsidRPr="008165BF">
        <w:rPr>
          <w:color w:val="000000"/>
          <w:lang w:val="lt-LT" w:eastAsia="lt-LT" w:bidi="lt-LT"/>
        </w:rPr>
        <w:lastRenderedPageBreak/>
        <w:t>Išplėstinė teisėjų kolegija</w:t>
      </w:r>
      <w:r w:rsidR="00E650EC">
        <w:rPr>
          <w:color w:val="000000"/>
          <w:lang w:val="lt-LT" w:eastAsia="lt-LT" w:bidi="lt-LT"/>
        </w:rPr>
        <w:t>, apibendrindama šios nutarties 30–35 punktuose nurodytus argumentus,</w:t>
      </w:r>
      <w:r w:rsidRPr="008165BF">
        <w:rPr>
          <w:color w:val="000000"/>
          <w:lang w:val="lt-LT" w:eastAsia="lt-LT" w:bidi="lt-LT"/>
        </w:rPr>
        <w:t xml:space="preserve"> daro išvadą, kad</w:t>
      </w:r>
      <w:r w:rsidR="00043320" w:rsidRPr="008165BF">
        <w:rPr>
          <w:color w:val="000000"/>
          <w:lang w:val="lt-LT" w:eastAsia="lt-LT" w:bidi="lt-LT"/>
        </w:rPr>
        <w:t xml:space="preserve"> šiuo atveju</w:t>
      </w:r>
      <w:r w:rsidR="008841C9" w:rsidRPr="008165BF">
        <w:rPr>
          <w:color w:val="000000"/>
          <w:lang w:val="lt-LT" w:eastAsia="lt-LT" w:bidi="lt-LT"/>
        </w:rPr>
        <w:t xml:space="preserve"> individualiojoje byloje</w:t>
      </w:r>
      <w:r w:rsidR="008165BF" w:rsidRPr="008165BF">
        <w:rPr>
          <w:color w:val="000000"/>
          <w:lang w:val="lt-LT" w:eastAsia="lt-LT" w:bidi="lt-LT"/>
        </w:rPr>
        <w:t xml:space="preserve"> apeliacinės instancijos </w:t>
      </w:r>
      <w:r w:rsidR="00BA3E99" w:rsidRPr="008165BF">
        <w:rPr>
          <w:color w:val="000000"/>
          <w:lang w:val="lt-LT" w:eastAsia="lt-LT" w:bidi="lt-LT"/>
        </w:rPr>
        <w:t xml:space="preserve">teismo iškelta abejonė dėl Aprašo </w:t>
      </w:r>
      <w:r w:rsidR="000E184C" w:rsidRPr="008165BF">
        <w:rPr>
          <w:lang w:val="lt-LT"/>
        </w:rPr>
        <w:t>30–33 punkt</w:t>
      </w:r>
      <w:r w:rsidR="00564E95" w:rsidRPr="008165BF">
        <w:rPr>
          <w:lang w:val="lt-LT"/>
        </w:rPr>
        <w:t>ų</w:t>
      </w:r>
      <w:r w:rsidR="000E184C" w:rsidRPr="008165BF">
        <w:rPr>
          <w:lang w:val="lt-LT"/>
        </w:rPr>
        <w:t xml:space="preserve"> </w:t>
      </w:r>
      <w:r w:rsidR="00BA3E99" w:rsidRPr="008165BF">
        <w:rPr>
          <w:color w:val="000000"/>
          <w:lang w:val="lt-LT" w:eastAsia="lt-LT" w:bidi="lt-LT"/>
        </w:rPr>
        <w:t>teisėtumo</w:t>
      </w:r>
      <w:r w:rsidR="002A3A55" w:rsidRPr="008165BF">
        <w:rPr>
          <w:color w:val="000000"/>
          <w:lang w:val="lt-LT" w:eastAsia="lt-LT" w:bidi="lt-LT"/>
        </w:rPr>
        <w:t xml:space="preserve"> neturi </w:t>
      </w:r>
      <w:r w:rsidR="00685D0D" w:rsidRPr="008165BF">
        <w:rPr>
          <w:color w:val="000000"/>
          <w:lang w:val="lt-LT" w:eastAsia="lt-LT" w:bidi="lt-LT"/>
        </w:rPr>
        <w:t>reikšmės</w:t>
      </w:r>
      <w:r w:rsidR="000E52FE" w:rsidRPr="008165BF">
        <w:rPr>
          <w:color w:val="000000"/>
          <w:lang w:val="lt-LT" w:eastAsia="lt-LT" w:bidi="lt-LT"/>
        </w:rPr>
        <w:t xml:space="preserve"> sprendžiant</w:t>
      </w:r>
      <w:r w:rsidR="00CC406F" w:rsidRPr="008165BF">
        <w:rPr>
          <w:color w:val="000000"/>
          <w:lang w:val="lt-LT" w:eastAsia="lt-LT" w:bidi="lt-LT"/>
        </w:rPr>
        <w:t xml:space="preserve"> ginčą</w:t>
      </w:r>
      <w:r w:rsidR="000E52FE" w:rsidRPr="008165BF">
        <w:rPr>
          <w:color w:val="000000"/>
          <w:lang w:val="lt-LT" w:eastAsia="lt-LT" w:bidi="lt-LT"/>
        </w:rPr>
        <w:t xml:space="preserve"> dėl </w:t>
      </w:r>
      <w:r w:rsidR="00E650EC">
        <w:rPr>
          <w:color w:val="000000"/>
          <w:lang w:val="lt-LT" w:eastAsia="lt-LT" w:bidi="lt-LT"/>
        </w:rPr>
        <w:t xml:space="preserve">galbūt </w:t>
      </w:r>
      <w:r w:rsidR="000E52FE" w:rsidRPr="008165BF">
        <w:rPr>
          <w:color w:val="000000"/>
          <w:lang w:val="lt-LT" w:eastAsia="lt-LT" w:bidi="lt-LT"/>
        </w:rPr>
        <w:t>pareiškėjos pažeistų teisių gynimo</w:t>
      </w:r>
      <w:r w:rsidR="00CC406F" w:rsidRPr="008165BF">
        <w:rPr>
          <w:color w:val="000000"/>
          <w:lang w:val="lt-LT" w:eastAsia="lt-LT" w:bidi="lt-LT"/>
        </w:rPr>
        <w:t xml:space="preserve">, </w:t>
      </w:r>
      <w:r w:rsidR="008B5AF8" w:rsidRPr="008165BF">
        <w:rPr>
          <w:color w:val="000000"/>
          <w:lang w:val="lt-LT" w:eastAsia="lt-LT" w:bidi="lt-LT"/>
        </w:rPr>
        <w:t>todėl</w:t>
      </w:r>
      <w:r w:rsidR="008841C9" w:rsidRPr="008165BF">
        <w:rPr>
          <w:color w:val="000000"/>
          <w:lang w:val="lt-LT" w:eastAsia="lt-LT" w:bidi="lt-LT"/>
        </w:rPr>
        <w:t xml:space="preserve"> </w:t>
      </w:r>
      <w:r w:rsidR="008165BF" w:rsidRPr="008165BF">
        <w:rPr>
          <w:color w:val="000000"/>
          <w:lang w:val="lt-LT" w:eastAsia="lt-LT" w:bidi="lt-LT"/>
        </w:rPr>
        <w:t>neprivalomą ikiteisminę gi</w:t>
      </w:r>
      <w:r w:rsidR="00E650EC">
        <w:rPr>
          <w:color w:val="000000"/>
          <w:lang w:val="lt-LT" w:eastAsia="lt-LT" w:bidi="lt-LT"/>
        </w:rPr>
        <w:t>nčo nagrinėjimo ne teismo tvarką</w:t>
      </w:r>
      <w:r w:rsidR="008165BF" w:rsidRPr="008165BF">
        <w:rPr>
          <w:color w:val="000000"/>
          <w:lang w:val="lt-LT" w:eastAsia="lt-LT" w:bidi="lt-LT"/>
        </w:rPr>
        <w:t xml:space="preserve"> </w:t>
      </w:r>
      <w:r w:rsidR="00175295" w:rsidRPr="008165BF">
        <w:rPr>
          <w:color w:val="000000"/>
          <w:lang w:val="lt-LT" w:eastAsia="lt-LT" w:bidi="lt-LT"/>
        </w:rPr>
        <w:t xml:space="preserve">reglamentuojančių </w:t>
      </w:r>
      <w:r w:rsidR="008841C9" w:rsidRPr="008165BF">
        <w:rPr>
          <w:color w:val="000000"/>
          <w:lang w:val="lt-LT" w:eastAsia="lt-LT" w:bidi="lt-LT"/>
        </w:rPr>
        <w:t xml:space="preserve">Aprašo </w:t>
      </w:r>
      <w:r w:rsidR="001302DA" w:rsidRPr="008165BF">
        <w:rPr>
          <w:lang w:val="lt-LT"/>
        </w:rPr>
        <w:t xml:space="preserve">30–33 punktų </w:t>
      </w:r>
      <w:r w:rsidR="008841C9" w:rsidRPr="008165BF">
        <w:rPr>
          <w:color w:val="000000"/>
          <w:lang w:val="lt-LT" w:eastAsia="lt-LT" w:bidi="lt-LT"/>
        </w:rPr>
        <w:t xml:space="preserve">nuostatų </w:t>
      </w:r>
      <w:r w:rsidR="0061553B" w:rsidRPr="008165BF">
        <w:rPr>
          <w:color w:val="000000"/>
          <w:lang w:val="lt-LT" w:eastAsia="lt-LT" w:bidi="lt-LT"/>
        </w:rPr>
        <w:t>teisėtumo ištyrimas</w:t>
      </w:r>
      <w:r w:rsidR="008841C9" w:rsidRPr="008165BF">
        <w:rPr>
          <w:color w:val="000000"/>
          <w:lang w:val="lt-LT" w:eastAsia="lt-LT" w:bidi="lt-LT"/>
        </w:rPr>
        <w:t xml:space="preserve"> </w:t>
      </w:r>
      <w:r w:rsidR="00612F00" w:rsidRPr="008165BF">
        <w:rPr>
          <w:color w:val="000000"/>
          <w:lang w:val="lt-LT" w:eastAsia="lt-LT" w:bidi="lt-LT"/>
        </w:rPr>
        <w:t>Lietuvos vyriausiojo administracinio teismo 2020 m. sausio 22 d. nutartyje nurodyt</w:t>
      </w:r>
      <w:r w:rsidR="008165BF" w:rsidRPr="008165BF">
        <w:rPr>
          <w:color w:val="000000"/>
          <w:lang w:val="lt-LT" w:eastAsia="lt-LT" w:bidi="lt-LT"/>
        </w:rPr>
        <w:t>u aspektu (ar teisingumo ministras, Aprašo 30–33 punktuose nustatęs asmens teisės ginčyti Komisijos nutarimą įgyvendinimo tvarką, neviršijo Advokatūros įstatymo 14 straipsnio 1 dal</w:t>
      </w:r>
      <w:r w:rsidR="00504290">
        <w:rPr>
          <w:color w:val="000000"/>
          <w:lang w:val="lt-LT" w:eastAsia="lt-LT" w:bidi="lt-LT"/>
        </w:rPr>
        <w:t xml:space="preserve">yje įtvirtintų </w:t>
      </w:r>
      <w:r w:rsidR="008165BF" w:rsidRPr="008165BF">
        <w:rPr>
          <w:color w:val="000000"/>
          <w:lang w:val="lt-LT" w:eastAsia="lt-LT" w:bidi="lt-LT"/>
        </w:rPr>
        <w:t xml:space="preserve">įgaliojimų) </w:t>
      </w:r>
      <w:r w:rsidR="00612F00" w:rsidRPr="008165BF">
        <w:rPr>
          <w:color w:val="000000"/>
          <w:lang w:val="lt-LT" w:eastAsia="lt-LT" w:bidi="lt-LT"/>
        </w:rPr>
        <w:t xml:space="preserve">nėra būtinas nagrinėjant </w:t>
      </w:r>
      <w:r w:rsidR="00564E95" w:rsidRPr="008165BF">
        <w:rPr>
          <w:color w:val="000000"/>
          <w:lang w:val="lt-LT" w:eastAsia="lt-LT" w:bidi="lt-LT"/>
        </w:rPr>
        <w:t xml:space="preserve">individualiąją </w:t>
      </w:r>
      <w:r w:rsidR="00612F00" w:rsidRPr="008165BF">
        <w:rPr>
          <w:color w:val="000000"/>
          <w:lang w:val="lt-LT" w:eastAsia="lt-LT" w:bidi="lt-LT"/>
        </w:rPr>
        <w:t>administracinę bylą</w:t>
      </w:r>
      <w:r w:rsidR="00F452F3">
        <w:rPr>
          <w:color w:val="000000"/>
          <w:lang w:val="lt-LT" w:eastAsia="lt-LT" w:bidi="lt-LT"/>
        </w:rPr>
        <w:t>.</w:t>
      </w:r>
    </w:p>
    <w:p w14:paraId="280BEB22" w14:textId="5C7797A7" w:rsidR="0065400D" w:rsidRPr="00484C56" w:rsidRDefault="00564E95" w:rsidP="007C1034">
      <w:pPr>
        <w:pStyle w:val="Sraopastraipa"/>
        <w:numPr>
          <w:ilvl w:val="0"/>
          <w:numId w:val="2"/>
        </w:numPr>
        <w:tabs>
          <w:tab w:val="left" w:pos="993"/>
        </w:tabs>
        <w:ind w:left="0" w:firstLine="709"/>
        <w:jc w:val="both"/>
        <w:rPr>
          <w:color w:val="000000"/>
          <w:lang w:val="lt-LT" w:eastAsia="lt-LT" w:bidi="lt-LT"/>
        </w:rPr>
      </w:pPr>
      <w:r>
        <w:rPr>
          <w:color w:val="000000"/>
          <w:lang w:val="lt-LT" w:eastAsia="lt-LT" w:bidi="lt-LT"/>
        </w:rPr>
        <w:t>Teisėjų kolegija, a</w:t>
      </w:r>
      <w:r w:rsidR="00E650EC">
        <w:rPr>
          <w:color w:val="000000"/>
          <w:lang w:val="lt-LT" w:eastAsia="lt-LT" w:bidi="lt-LT"/>
        </w:rPr>
        <w:t xml:space="preserve">tsižvelgdama į </w:t>
      </w:r>
      <w:r>
        <w:rPr>
          <w:color w:val="000000"/>
          <w:lang w:val="lt-LT" w:eastAsia="lt-LT" w:bidi="lt-LT"/>
        </w:rPr>
        <w:t>šios nutarties 2</w:t>
      </w:r>
      <w:r w:rsidR="00E650EC">
        <w:rPr>
          <w:color w:val="000000"/>
          <w:lang w:val="lt-LT" w:eastAsia="lt-LT" w:bidi="lt-LT"/>
        </w:rPr>
        <w:t>5</w:t>
      </w:r>
      <w:r w:rsidR="008165BF">
        <w:rPr>
          <w:color w:val="000000"/>
          <w:lang w:val="lt-LT" w:eastAsia="lt-LT" w:bidi="lt-LT"/>
        </w:rPr>
        <w:t>–</w:t>
      </w:r>
      <w:r w:rsidR="00E650EC">
        <w:rPr>
          <w:color w:val="000000"/>
          <w:lang w:val="lt-LT" w:eastAsia="lt-LT" w:bidi="lt-LT"/>
        </w:rPr>
        <w:t>28</w:t>
      </w:r>
      <w:r>
        <w:rPr>
          <w:color w:val="000000"/>
          <w:lang w:val="lt-LT" w:eastAsia="lt-LT" w:bidi="lt-LT"/>
        </w:rPr>
        <w:t xml:space="preserve"> punktuose nurodytus </w:t>
      </w:r>
      <w:r w:rsidR="008165BF">
        <w:rPr>
          <w:color w:val="000000"/>
          <w:lang w:val="lt-LT" w:eastAsia="lt-LT" w:bidi="lt-LT"/>
        </w:rPr>
        <w:t xml:space="preserve">argumentus, konstatuoja, </w:t>
      </w:r>
      <w:r>
        <w:rPr>
          <w:color w:val="000000"/>
          <w:lang w:val="lt-LT" w:eastAsia="lt-LT" w:bidi="lt-LT"/>
        </w:rPr>
        <w:t xml:space="preserve">jog </w:t>
      </w:r>
      <w:r w:rsidR="0065400D" w:rsidRPr="00484C56">
        <w:rPr>
          <w:color w:val="000000"/>
          <w:lang w:val="lt-LT" w:eastAsia="lt-LT" w:bidi="lt-LT"/>
        </w:rPr>
        <w:t>vadovaujantis Administracinių bylų teisenos įstatymo 113 straipsnio 3</w:t>
      </w:r>
      <w:r w:rsidR="00B03782">
        <w:rPr>
          <w:color w:val="000000"/>
          <w:lang w:val="lt-LT" w:eastAsia="lt-LT" w:bidi="lt-LT"/>
        </w:rPr>
        <w:t> </w:t>
      </w:r>
      <w:r w:rsidR="0065400D" w:rsidRPr="00484C56">
        <w:rPr>
          <w:color w:val="000000"/>
          <w:lang w:val="lt-LT" w:eastAsia="lt-LT" w:bidi="lt-LT"/>
        </w:rPr>
        <w:t xml:space="preserve">dalimi nėra pagrindo tirti </w:t>
      </w:r>
      <w:r>
        <w:rPr>
          <w:color w:val="000000"/>
          <w:lang w:val="lt-LT" w:eastAsia="lt-LT" w:bidi="lt-LT"/>
        </w:rPr>
        <w:t xml:space="preserve">Aprašo </w:t>
      </w:r>
      <w:r w:rsidRPr="000E184C">
        <w:rPr>
          <w:lang w:val="lt-LT"/>
        </w:rPr>
        <w:t>30–33 punkt</w:t>
      </w:r>
      <w:r>
        <w:rPr>
          <w:lang w:val="lt-LT"/>
        </w:rPr>
        <w:t>ų</w:t>
      </w:r>
      <w:r w:rsidRPr="000E184C">
        <w:rPr>
          <w:lang w:val="lt-LT"/>
        </w:rPr>
        <w:t xml:space="preserve"> </w:t>
      </w:r>
      <w:r>
        <w:rPr>
          <w:lang w:val="lt-LT"/>
        </w:rPr>
        <w:t>n</w:t>
      </w:r>
      <w:r w:rsidR="0065400D" w:rsidRPr="00484C56">
        <w:rPr>
          <w:color w:val="000000"/>
          <w:lang w:val="lt-LT" w:eastAsia="lt-LT" w:bidi="lt-LT"/>
        </w:rPr>
        <w:t>uostatų teisėtumo</w:t>
      </w:r>
      <w:r w:rsidR="00E650EC">
        <w:rPr>
          <w:color w:val="000000"/>
          <w:lang w:val="lt-LT" w:eastAsia="lt-LT" w:bidi="lt-LT"/>
        </w:rPr>
        <w:t>, todėl</w:t>
      </w:r>
      <w:r w:rsidR="009323AB" w:rsidRPr="00484C56">
        <w:rPr>
          <w:color w:val="000000"/>
          <w:lang w:val="lt-LT" w:eastAsia="lt-LT" w:bidi="lt-LT"/>
        </w:rPr>
        <w:t xml:space="preserve"> </w:t>
      </w:r>
      <w:r w:rsidR="0065400D" w:rsidRPr="00484C56">
        <w:rPr>
          <w:color w:val="000000"/>
          <w:lang w:val="lt-LT" w:eastAsia="lt-LT" w:bidi="lt-LT"/>
        </w:rPr>
        <w:t>byla nutrauktina</w:t>
      </w:r>
      <w:r w:rsidR="00E650EC" w:rsidRPr="00E650EC">
        <w:rPr>
          <w:color w:val="000000"/>
          <w:lang w:val="lt-LT"/>
        </w:rPr>
        <w:t xml:space="preserve"> </w:t>
      </w:r>
      <w:r w:rsidR="00E650EC">
        <w:rPr>
          <w:color w:val="000000"/>
          <w:lang w:val="lt-LT"/>
        </w:rPr>
        <w:t>A</w:t>
      </w:r>
      <w:r w:rsidR="00E650EC" w:rsidRPr="00484C56">
        <w:rPr>
          <w:color w:val="000000"/>
          <w:lang w:val="lt-LT"/>
        </w:rPr>
        <w:t xml:space="preserve">dministracinių bylų teisenos įstatymo </w:t>
      </w:r>
      <w:r w:rsidR="00E650EC" w:rsidRPr="00484C56">
        <w:rPr>
          <w:color w:val="000000"/>
          <w:lang w:val="lt-LT" w:eastAsia="lt-LT" w:bidi="lt-LT"/>
        </w:rPr>
        <w:t>103 straipsnio 1 punkt</w:t>
      </w:r>
      <w:r w:rsidR="00E650EC">
        <w:rPr>
          <w:color w:val="000000"/>
          <w:lang w:val="lt-LT" w:eastAsia="lt-LT" w:bidi="lt-LT"/>
        </w:rPr>
        <w:t>e nurodytu pagrindu (byla nepriskirtina administracinių teismų kompetencijai).</w:t>
      </w:r>
    </w:p>
    <w:p w14:paraId="6C482F6F" w14:textId="77777777" w:rsidR="006A0E0C" w:rsidRPr="00484C56" w:rsidRDefault="006A0E0C" w:rsidP="007403C2">
      <w:pPr>
        <w:tabs>
          <w:tab w:val="left" w:pos="1134"/>
          <w:tab w:val="left" w:pos="1418"/>
        </w:tabs>
        <w:ind w:firstLine="709"/>
        <w:jc w:val="both"/>
        <w:rPr>
          <w:color w:val="000000"/>
          <w:lang w:val="lt-LT" w:eastAsia="lt-LT" w:bidi="lt-LT"/>
        </w:rPr>
      </w:pPr>
    </w:p>
    <w:p w14:paraId="2850A0BC" w14:textId="77777777" w:rsidR="005E1B14" w:rsidRPr="00484C56" w:rsidRDefault="005E1B14" w:rsidP="007403C2">
      <w:pPr>
        <w:pStyle w:val="Sraopastraipa"/>
        <w:tabs>
          <w:tab w:val="left" w:pos="1134"/>
          <w:tab w:val="left" w:pos="1418"/>
        </w:tabs>
        <w:ind w:left="0" w:firstLine="709"/>
        <w:jc w:val="both"/>
        <w:rPr>
          <w:color w:val="000000"/>
          <w:lang w:val="lt-LT"/>
        </w:rPr>
      </w:pPr>
      <w:r w:rsidRPr="00484C56">
        <w:rPr>
          <w:color w:val="000000"/>
          <w:lang w:val="lt-LT"/>
        </w:rPr>
        <w:t xml:space="preserve">Vadovaudamasi Lietuvos Respublikos administracinių bylų teisenos įstatymo </w:t>
      </w:r>
      <w:r w:rsidR="0099001D" w:rsidRPr="00484C56">
        <w:rPr>
          <w:color w:val="000000"/>
          <w:lang w:val="lt-LT" w:eastAsia="lt-LT" w:bidi="lt-LT"/>
        </w:rPr>
        <w:t xml:space="preserve">113 straipsnio 3 dalimi, </w:t>
      </w:r>
      <w:r w:rsidR="009211C1" w:rsidRPr="00484C56">
        <w:rPr>
          <w:color w:val="000000"/>
          <w:lang w:val="lt-LT" w:eastAsia="lt-LT" w:bidi="lt-LT"/>
        </w:rPr>
        <w:t>116 straipsnio 1 dalimi, 103 straipsnio 1 punktu</w:t>
      </w:r>
      <w:r w:rsidRPr="00484C56">
        <w:rPr>
          <w:color w:val="000000"/>
          <w:lang w:val="lt-LT"/>
        </w:rPr>
        <w:t>, išplėstinė teisėjų kolegija</w:t>
      </w:r>
    </w:p>
    <w:p w14:paraId="383321A4" w14:textId="77777777" w:rsidR="001F1FCA" w:rsidRPr="00484C56" w:rsidRDefault="001F1FCA" w:rsidP="00BF58DC">
      <w:pPr>
        <w:pStyle w:val="Sraopastraipa"/>
        <w:tabs>
          <w:tab w:val="left" w:pos="1134"/>
          <w:tab w:val="left" w:pos="1418"/>
        </w:tabs>
        <w:ind w:left="0" w:firstLine="567"/>
        <w:jc w:val="both"/>
        <w:rPr>
          <w:color w:val="000000"/>
          <w:lang w:val="lt-LT"/>
        </w:rPr>
      </w:pPr>
    </w:p>
    <w:p w14:paraId="1C9E6626" w14:textId="77777777" w:rsidR="001F1FCA" w:rsidRPr="00484C56" w:rsidRDefault="009927FB" w:rsidP="001F1FCA">
      <w:pPr>
        <w:shd w:val="clear" w:color="auto" w:fill="FFFFFF"/>
        <w:jc w:val="both"/>
        <w:rPr>
          <w:lang w:val="lt-LT"/>
        </w:rPr>
      </w:pPr>
      <w:r w:rsidRPr="00484C56">
        <w:rPr>
          <w:spacing w:val="60"/>
          <w:lang w:val="lt-LT"/>
        </w:rPr>
        <w:t>nutaria</w:t>
      </w:r>
      <w:r w:rsidR="00F53240" w:rsidRPr="00484C56">
        <w:rPr>
          <w:lang w:val="lt-LT"/>
        </w:rPr>
        <w:t>:</w:t>
      </w:r>
    </w:p>
    <w:p w14:paraId="03C183EB" w14:textId="77777777" w:rsidR="009B3D0B" w:rsidRPr="00484C56" w:rsidRDefault="009B3D0B" w:rsidP="007403C2">
      <w:pPr>
        <w:pStyle w:val="Sraopastraipa"/>
        <w:tabs>
          <w:tab w:val="left" w:pos="1134"/>
          <w:tab w:val="left" w:pos="1418"/>
        </w:tabs>
        <w:ind w:left="0" w:firstLine="709"/>
        <w:jc w:val="both"/>
        <w:rPr>
          <w:color w:val="000000"/>
          <w:lang w:val="lt-LT"/>
        </w:rPr>
      </w:pPr>
    </w:p>
    <w:p w14:paraId="31EE861E" w14:textId="77777777" w:rsidR="001E2DDE" w:rsidRPr="00484C56" w:rsidRDefault="002A23BB" w:rsidP="007403C2">
      <w:pPr>
        <w:ind w:firstLine="709"/>
        <w:jc w:val="both"/>
        <w:rPr>
          <w:color w:val="000000"/>
          <w:lang w:val="lt-LT"/>
        </w:rPr>
      </w:pPr>
      <w:r w:rsidRPr="00484C56">
        <w:rPr>
          <w:lang w:val="lt-LT"/>
        </w:rPr>
        <w:t>Nutraukti norminę administracinę bylą dėl Lietuvos Respublikos teisingumo ministro 2005 m. lapkričio 28 d. įsakymu Nr. 1R-379 patvirtinto Advokatų kvalifikacinio egzamino ir advokatų veiklos organizavimo egzamino laikymo ir apmokėjimo tvarkos aprašo (2014 m. balandžio 30 d. įsakymo Nr. 1R-149 redakcija), 30–33 punktų nuostatų teisėtumo</w:t>
      </w:r>
      <w:r w:rsidR="009A2B08" w:rsidRPr="00484C56">
        <w:rPr>
          <w:color w:val="000000"/>
          <w:lang w:val="lt-LT"/>
        </w:rPr>
        <w:t>.</w:t>
      </w:r>
    </w:p>
    <w:p w14:paraId="269C0C22" w14:textId="77777777" w:rsidR="00C17658" w:rsidRPr="00484C56" w:rsidRDefault="009927FB" w:rsidP="00C05E82">
      <w:pPr>
        <w:ind w:firstLine="709"/>
        <w:jc w:val="both"/>
        <w:rPr>
          <w:lang w:val="lt-LT"/>
        </w:rPr>
      </w:pPr>
      <w:r w:rsidRPr="00484C56">
        <w:rPr>
          <w:lang w:val="lt-LT"/>
        </w:rPr>
        <w:t>Nutartis</w:t>
      </w:r>
      <w:r w:rsidR="00C17658" w:rsidRPr="00484C56">
        <w:rPr>
          <w:lang w:val="lt-LT"/>
        </w:rPr>
        <w:t xml:space="preserve"> neskundžiama.</w:t>
      </w:r>
    </w:p>
    <w:p w14:paraId="4B8A4905" w14:textId="77777777" w:rsidR="00C05E82" w:rsidRPr="00484C56" w:rsidRDefault="00C05E82" w:rsidP="00C05E82">
      <w:pPr>
        <w:ind w:firstLine="709"/>
        <w:jc w:val="both"/>
        <w:rPr>
          <w:lang w:val="lt-LT"/>
        </w:rPr>
      </w:pPr>
    </w:p>
    <w:p w14:paraId="13202866" w14:textId="77777777" w:rsidR="00C17658" w:rsidRPr="00484C56" w:rsidRDefault="00C17658" w:rsidP="00C17658">
      <w:pPr>
        <w:pStyle w:val="Pagrindinistekstas"/>
        <w:ind w:firstLine="720"/>
        <w:rPr>
          <w:sz w:val="24"/>
          <w:szCs w:val="24"/>
        </w:rPr>
      </w:pPr>
    </w:p>
    <w:p w14:paraId="53BA93E4" w14:textId="77777777" w:rsidR="00F53240" w:rsidRPr="00484C56" w:rsidRDefault="00F53240" w:rsidP="006D00EB">
      <w:pPr>
        <w:pStyle w:val="Pagrindinistekstas"/>
        <w:tabs>
          <w:tab w:val="left" w:pos="6379"/>
        </w:tabs>
        <w:ind w:firstLine="709"/>
        <w:rPr>
          <w:sz w:val="24"/>
          <w:szCs w:val="24"/>
        </w:rPr>
      </w:pPr>
      <w:r w:rsidRPr="00484C56">
        <w:rPr>
          <w:sz w:val="24"/>
          <w:szCs w:val="24"/>
        </w:rPr>
        <w:t>Teisėjai</w:t>
      </w:r>
      <w:r w:rsidRPr="00484C56">
        <w:rPr>
          <w:sz w:val="24"/>
          <w:szCs w:val="24"/>
        </w:rPr>
        <w:tab/>
      </w:r>
      <w:r w:rsidR="007413B0" w:rsidRPr="00484C56">
        <w:rPr>
          <w:sz w:val="24"/>
          <w:szCs w:val="24"/>
        </w:rPr>
        <w:t>Ramūnas Gadliauska</w:t>
      </w:r>
      <w:r w:rsidRPr="00484C56">
        <w:rPr>
          <w:sz w:val="24"/>
          <w:szCs w:val="24"/>
        </w:rPr>
        <w:t>s</w:t>
      </w:r>
    </w:p>
    <w:p w14:paraId="37C86C91" w14:textId="77777777" w:rsidR="006D00EB" w:rsidRPr="00484C56" w:rsidRDefault="006D00EB" w:rsidP="006D00EB">
      <w:pPr>
        <w:pStyle w:val="Pagrindinistekstas"/>
        <w:tabs>
          <w:tab w:val="left" w:pos="6379"/>
        </w:tabs>
        <w:ind w:firstLine="709"/>
        <w:rPr>
          <w:sz w:val="24"/>
          <w:szCs w:val="24"/>
        </w:rPr>
      </w:pPr>
    </w:p>
    <w:p w14:paraId="1EF9CF3E" w14:textId="77777777" w:rsidR="006D00EB" w:rsidRPr="00484C56" w:rsidRDefault="006D00EB" w:rsidP="006D00EB">
      <w:pPr>
        <w:pStyle w:val="Pagrindinistekstas"/>
        <w:tabs>
          <w:tab w:val="left" w:pos="6379"/>
        </w:tabs>
        <w:ind w:firstLine="709"/>
        <w:rPr>
          <w:sz w:val="24"/>
          <w:szCs w:val="24"/>
        </w:rPr>
      </w:pPr>
    </w:p>
    <w:p w14:paraId="70904BD2" w14:textId="77777777" w:rsidR="006D00EB" w:rsidRPr="00484C56" w:rsidRDefault="006D00EB" w:rsidP="006D00EB">
      <w:pPr>
        <w:pStyle w:val="Pagrindinistekstas"/>
        <w:tabs>
          <w:tab w:val="left" w:pos="6379"/>
        </w:tabs>
        <w:ind w:firstLine="709"/>
        <w:rPr>
          <w:sz w:val="24"/>
          <w:szCs w:val="24"/>
        </w:rPr>
      </w:pPr>
      <w:r w:rsidRPr="00484C56">
        <w:rPr>
          <w:sz w:val="24"/>
          <w:szCs w:val="24"/>
        </w:rPr>
        <w:tab/>
      </w:r>
      <w:r w:rsidR="007413B0" w:rsidRPr="00484C56">
        <w:rPr>
          <w:sz w:val="24"/>
          <w:szCs w:val="24"/>
        </w:rPr>
        <w:t xml:space="preserve">Ričardas </w:t>
      </w:r>
      <w:proofErr w:type="spellStart"/>
      <w:r w:rsidR="007413B0" w:rsidRPr="00484C56">
        <w:rPr>
          <w:sz w:val="24"/>
          <w:szCs w:val="24"/>
        </w:rPr>
        <w:t>Piličiauskas</w:t>
      </w:r>
      <w:proofErr w:type="spellEnd"/>
    </w:p>
    <w:p w14:paraId="6AB9B05F" w14:textId="77777777" w:rsidR="00F53240" w:rsidRPr="00484C56" w:rsidRDefault="00F53240" w:rsidP="006D00EB">
      <w:pPr>
        <w:pStyle w:val="Pagrindinistekstas"/>
        <w:tabs>
          <w:tab w:val="left" w:pos="6379"/>
        </w:tabs>
        <w:ind w:firstLine="709"/>
        <w:rPr>
          <w:sz w:val="24"/>
          <w:szCs w:val="24"/>
        </w:rPr>
      </w:pPr>
    </w:p>
    <w:p w14:paraId="70B01ABB" w14:textId="77777777" w:rsidR="00F53240" w:rsidRPr="00484C56" w:rsidRDefault="00F53240" w:rsidP="006D00EB">
      <w:pPr>
        <w:pStyle w:val="Pagrindinistekstas"/>
        <w:tabs>
          <w:tab w:val="left" w:pos="6379"/>
        </w:tabs>
        <w:ind w:firstLine="709"/>
        <w:rPr>
          <w:sz w:val="24"/>
          <w:szCs w:val="24"/>
        </w:rPr>
      </w:pPr>
    </w:p>
    <w:p w14:paraId="2EFE5931" w14:textId="77777777" w:rsidR="00C17658" w:rsidRPr="00484C56" w:rsidRDefault="00F53240" w:rsidP="006D00EB">
      <w:pPr>
        <w:pStyle w:val="Pagrindinistekstas"/>
        <w:tabs>
          <w:tab w:val="left" w:pos="6379"/>
        </w:tabs>
        <w:ind w:firstLine="709"/>
        <w:rPr>
          <w:sz w:val="24"/>
          <w:szCs w:val="24"/>
        </w:rPr>
      </w:pPr>
      <w:r w:rsidRPr="00484C56">
        <w:rPr>
          <w:sz w:val="24"/>
          <w:szCs w:val="24"/>
        </w:rPr>
        <w:tab/>
      </w:r>
      <w:r w:rsidR="007413B0" w:rsidRPr="00484C56">
        <w:rPr>
          <w:sz w:val="24"/>
          <w:szCs w:val="24"/>
        </w:rPr>
        <w:t>Milda Vainienė</w:t>
      </w:r>
    </w:p>
    <w:p w14:paraId="6EB07DF2" w14:textId="77777777" w:rsidR="00F53240" w:rsidRPr="00484C56" w:rsidRDefault="00F53240" w:rsidP="006D00EB">
      <w:pPr>
        <w:pStyle w:val="Pagrindinistekstas"/>
        <w:tabs>
          <w:tab w:val="left" w:pos="6379"/>
        </w:tabs>
        <w:ind w:firstLine="709"/>
        <w:rPr>
          <w:sz w:val="24"/>
          <w:szCs w:val="24"/>
        </w:rPr>
      </w:pPr>
    </w:p>
    <w:p w14:paraId="03DCA241" w14:textId="77777777" w:rsidR="00F53240" w:rsidRPr="00484C56" w:rsidRDefault="00F53240" w:rsidP="006D00EB">
      <w:pPr>
        <w:pStyle w:val="Pagrindinistekstas"/>
        <w:tabs>
          <w:tab w:val="left" w:pos="6379"/>
        </w:tabs>
        <w:ind w:firstLine="709"/>
        <w:rPr>
          <w:sz w:val="24"/>
          <w:szCs w:val="24"/>
        </w:rPr>
      </w:pPr>
    </w:p>
    <w:p w14:paraId="42495C79" w14:textId="77777777" w:rsidR="00F53240" w:rsidRPr="00484C56" w:rsidRDefault="00F53240" w:rsidP="006D00EB">
      <w:pPr>
        <w:pStyle w:val="Pagrindinistekstas"/>
        <w:tabs>
          <w:tab w:val="left" w:pos="6379"/>
        </w:tabs>
        <w:ind w:firstLine="709"/>
        <w:rPr>
          <w:sz w:val="24"/>
          <w:szCs w:val="24"/>
        </w:rPr>
      </w:pPr>
      <w:r w:rsidRPr="00484C56">
        <w:rPr>
          <w:sz w:val="24"/>
          <w:szCs w:val="24"/>
        </w:rPr>
        <w:tab/>
      </w:r>
      <w:r w:rsidR="007413B0" w:rsidRPr="00484C56">
        <w:rPr>
          <w:sz w:val="24"/>
          <w:szCs w:val="24"/>
        </w:rPr>
        <w:t>Dalia Višinskienė</w:t>
      </w:r>
    </w:p>
    <w:p w14:paraId="136D6507" w14:textId="77777777" w:rsidR="006D00EB" w:rsidRPr="00484C56" w:rsidRDefault="006D00EB" w:rsidP="006D00EB">
      <w:pPr>
        <w:pStyle w:val="Pagrindinistekstas"/>
        <w:tabs>
          <w:tab w:val="left" w:pos="6379"/>
        </w:tabs>
        <w:ind w:firstLine="709"/>
        <w:rPr>
          <w:sz w:val="24"/>
          <w:szCs w:val="24"/>
        </w:rPr>
      </w:pPr>
    </w:p>
    <w:p w14:paraId="66C97390" w14:textId="77777777" w:rsidR="006D00EB" w:rsidRPr="00484C56" w:rsidRDefault="006D00EB" w:rsidP="006D00EB">
      <w:pPr>
        <w:pStyle w:val="Pagrindinistekstas"/>
        <w:tabs>
          <w:tab w:val="left" w:pos="6379"/>
        </w:tabs>
        <w:ind w:firstLine="709"/>
        <w:rPr>
          <w:sz w:val="24"/>
          <w:szCs w:val="24"/>
        </w:rPr>
      </w:pPr>
    </w:p>
    <w:p w14:paraId="59635A17" w14:textId="77777777" w:rsidR="006D00EB" w:rsidRPr="00484C56" w:rsidRDefault="006D00EB" w:rsidP="006D00EB">
      <w:pPr>
        <w:pStyle w:val="Pagrindinistekstas"/>
        <w:tabs>
          <w:tab w:val="left" w:pos="6379"/>
        </w:tabs>
        <w:ind w:firstLine="709"/>
        <w:rPr>
          <w:sz w:val="24"/>
          <w:szCs w:val="24"/>
        </w:rPr>
      </w:pPr>
      <w:r w:rsidRPr="00484C56">
        <w:rPr>
          <w:sz w:val="24"/>
          <w:szCs w:val="24"/>
        </w:rPr>
        <w:tab/>
      </w:r>
      <w:r w:rsidR="007413B0" w:rsidRPr="00484C56">
        <w:rPr>
          <w:sz w:val="24"/>
          <w:szCs w:val="24"/>
        </w:rPr>
        <w:t>Virginija Volskienė</w:t>
      </w:r>
    </w:p>
    <w:p w14:paraId="53840B15" w14:textId="77777777" w:rsidR="007413B0" w:rsidRPr="00484C56" w:rsidRDefault="007413B0" w:rsidP="006D00EB">
      <w:pPr>
        <w:pStyle w:val="Pagrindinistekstas"/>
        <w:tabs>
          <w:tab w:val="left" w:pos="6379"/>
        </w:tabs>
        <w:ind w:firstLine="709"/>
        <w:rPr>
          <w:strike/>
          <w:sz w:val="24"/>
          <w:szCs w:val="24"/>
        </w:rPr>
      </w:pPr>
    </w:p>
    <w:sectPr w:rsidR="007413B0" w:rsidRPr="00484C56" w:rsidSect="00F540D3">
      <w:headerReference w:type="default" r:id="rId9"/>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C0A30" w14:textId="77777777" w:rsidR="00D63562" w:rsidRDefault="00D63562" w:rsidP="00796D4F">
      <w:r>
        <w:separator/>
      </w:r>
    </w:p>
  </w:endnote>
  <w:endnote w:type="continuationSeparator" w:id="0">
    <w:p w14:paraId="2E421141" w14:textId="77777777" w:rsidR="00D63562" w:rsidRDefault="00D63562" w:rsidP="0079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Franklin Gothic Medium Cond">
    <w:panose1 w:val="020B0606030402020204"/>
    <w:charset w:val="BA"/>
    <w:family w:val="swiss"/>
    <w:pitch w:val="variable"/>
    <w:sig w:usb0="00000287" w:usb1="00000000"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Impact">
    <w:panose1 w:val="020B080603090205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2ABF5" w14:textId="77777777" w:rsidR="00DE51CF" w:rsidRDefault="00DE51CF">
    <w:pPr>
      <w:pStyle w:val="Porat"/>
      <w:framePr w:wrap="auto" w:vAnchor="text" w:hAnchor="margin" w:xAlign="center" w:y="1"/>
      <w:rPr>
        <w:rStyle w:val="Puslapionumeris"/>
      </w:rPr>
    </w:pPr>
  </w:p>
  <w:p w14:paraId="1DBBBC95" w14:textId="77777777" w:rsidR="00DE51CF" w:rsidRDefault="00DE51C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BC3B9" w14:textId="77777777" w:rsidR="00D63562" w:rsidRDefault="00D63562" w:rsidP="00796D4F">
      <w:r>
        <w:separator/>
      </w:r>
    </w:p>
  </w:footnote>
  <w:footnote w:type="continuationSeparator" w:id="0">
    <w:p w14:paraId="7ED10B39" w14:textId="77777777" w:rsidR="00D63562" w:rsidRDefault="00D63562" w:rsidP="00796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F8097" w14:textId="77777777" w:rsidR="00DE51CF" w:rsidRPr="0060630F" w:rsidRDefault="00847351">
    <w:pPr>
      <w:pStyle w:val="Antrats"/>
      <w:framePr w:wrap="auto" w:vAnchor="text" w:hAnchor="margin" w:xAlign="center" w:y="1"/>
      <w:rPr>
        <w:rStyle w:val="Puslapionumeris"/>
        <w:sz w:val="22"/>
        <w:szCs w:val="22"/>
      </w:rPr>
    </w:pPr>
    <w:r w:rsidRPr="0060630F">
      <w:rPr>
        <w:rStyle w:val="Puslapionumeris"/>
        <w:sz w:val="22"/>
        <w:szCs w:val="22"/>
      </w:rPr>
      <w:fldChar w:fldCharType="begin"/>
    </w:r>
    <w:r w:rsidR="00DE51CF" w:rsidRPr="0060630F">
      <w:rPr>
        <w:rStyle w:val="Puslapionumeris"/>
        <w:sz w:val="22"/>
        <w:szCs w:val="22"/>
      </w:rPr>
      <w:instrText xml:space="preserve">PAGE  </w:instrText>
    </w:r>
    <w:r w:rsidRPr="0060630F">
      <w:rPr>
        <w:rStyle w:val="Puslapionumeris"/>
        <w:sz w:val="22"/>
        <w:szCs w:val="22"/>
      </w:rPr>
      <w:fldChar w:fldCharType="separate"/>
    </w:r>
    <w:r w:rsidR="00F452F3">
      <w:rPr>
        <w:rStyle w:val="Puslapionumeris"/>
        <w:noProof/>
        <w:sz w:val="22"/>
        <w:szCs w:val="22"/>
      </w:rPr>
      <w:t>8</w:t>
    </w:r>
    <w:r w:rsidRPr="0060630F">
      <w:rPr>
        <w:rStyle w:val="Puslapionumeris"/>
        <w:sz w:val="22"/>
        <w:szCs w:val="22"/>
      </w:rPr>
      <w:fldChar w:fldCharType="end"/>
    </w:r>
  </w:p>
  <w:p w14:paraId="20051692" w14:textId="77777777" w:rsidR="00DE51CF" w:rsidRDefault="00DE51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21FE"/>
    <w:multiLevelType w:val="hybridMultilevel"/>
    <w:tmpl w:val="F1248F0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A5D48FF"/>
    <w:multiLevelType w:val="multilevel"/>
    <w:tmpl w:val="87507BC8"/>
    <w:lvl w:ilvl="0">
      <w:start w:val="1"/>
      <w:numFmt w:val="decimal"/>
      <w:lvlText w:val="%1."/>
      <w:lvlJc w:val="left"/>
      <w:pPr>
        <w:ind w:left="502" w:hanging="360"/>
      </w:pPr>
      <w:rPr>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8125DB"/>
    <w:multiLevelType w:val="hybridMultilevel"/>
    <w:tmpl w:val="EB6409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3D3183"/>
    <w:multiLevelType w:val="hybridMultilevel"/>
    <w:tmpl w:val="5B4AB87E"/>
    <w:lvl w:ilvl="0" w:tplc="9342B4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360943"/>
    <w:multiLevelType w:val="hybridMultilevel"/>
    <w:tmpl w:val="29ACF394"/>
    <w:lvl w:ilvl="0" w:tplc="73A897D8">
      <w:start w:val="1"/>
      <w:numFmt w:val="decimal"/>
      <w:lvlText w:val="%1."/>
      <w:lvlJc w:val="left"/>
      <w:pPr>
        <w:ind w:left="1287" w:hanging="360"/>
      </w:pPr>
      <w:rPr>
        <w:b w:val="0"/>
        <w:color w:val="000000" w:themeColor="text1"/>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308C29D6"/>
    <w:multiLevelType w:val="multilevel"/>
    <w:tmpl w:val="7F984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731850"/>
    <w:multiLevelType w:val="hybridMultilevel"/>
    <w:tmpl w:val="F948EB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5785023"/>
    <w:multiLevelType w:val="hybridMultilevel"/>
    <w:tmpl w:val="29ACF394"/>
    <w:lvl w:ilvl="0" w:tplc="73A897D8">
      <w:start w:val="1"/>
      <w:numFmt w:val="decimal"/>
      <w:lvlText w:val="%1."/>
      <w:lvlJc w:val="left"/>
      <w:pPr>
        <w:ind w:left="1287" w:hanging="360"/>
      </w:pPr>
      <w:rPr>
        <w:b w:val="0"/>
        <w:color w:val="000000" w:themeColor="text1"/>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47356E57"/>
    <w:multiLevelType w:val="multilevel"/>
    <w:tmpl w:val="040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DC5452"/>
    <w:multiLevelType w:val="multilevel"/>
    <w:tmpl w:val="20F60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58496C"/>
    <w:multiLevelType w:val="hybridMultilevel"/>
    <w:tmpl w:val="E00A5B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52AA1706"/>
    <w:multiLevelType w:val="hybridMultilevel"/>
    <w:tmpl w:val="2A5C5F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5BFD39CA"/>
    <w:multiLevelType w:val="multilevel"/>
    <w:tmpl w:val="FA30B6E4"/>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79C084B"/>
    <w:multiLevelType w:val="multilevel"/>
    <w:tmpl w:val="89F4FAD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993117"/>
    <w:multiLevelType w:val="hybridMultilevel"/>
    <w:tmpl w:val="CA4A2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3140B6"/>
    <w:multiLevelType w:val="hybridMultilevel"/>
    <w:tmpl w:val="29ACF394"/>
    <w:lvl w:ilvl="0" w:tplc="73A897D8">
      <w:start w:val="1"/>
      <w:numFmt w:val="decimal"/>
      <w:lvlText w:val="%1."/>
      <w:lvlJc w:val="left"/>
      <w:pPr>
        <w:ind w:left="1287" w:hanging="360"/>
      </w:pPr>
      <w:rPr>
        <w:b w:val="0"/>
        <w:color w:val="000000" w:themeColor="text1"/>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739F5A55"/>
    <w:multiLevelType w:val="hybridMultilevel"/>
    <w:tmpl w:val="91F6ED9C"/>
    <w:lvl w:ilvl="0" w:tplc="0CE4D07A">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4"/>
  </w:num>
  <w:num w:numId="3">
    <w:abstractNumId w:val="3"/>
  </w:num>
  <w:num w:numId="4">
    <w:abstractNumId w:val="6"/>
  </w:num>
  <w:num w:numId="5">
    <w:abstractNumId w:val="0"/>
  </w:num>
  <w:num w:numId="6">
    <w:abstractNumId w:val="11"/>
  </w:num>
  <w:num w:numId="7">
    <w:abstractNumId w:val="16"/>
  </w:num>
  <w:num w:numId="8">
    <w:abstractNumId w:val="10"/>
  </w:num>
  <w:num w:numId="9">
    <w:abstractNumId w:val="2"/>
  </w:num>
  <w:num w:numId="10">
    <w:abstractNumId w:val="14"/>
  </w:num>
  <w:num w:numId="11">
    <w:abstractNumId w:val="13"/>
  </w:num>
  <w:num w:numId="12">
    <w:abstractNumId w:val="5"/>
  </w:num>
  <w:num w:numId="13">
    <w:abstractNumId w:val="9"/>
  </w:num>
  <w:num w:numId="14">
    <w:abstractNumId w:val="7"/>
  </w:num>
  <w:num w:numId="15">
    <w:abstractNumId w:val="1"/>
  </w:num>
  <w:num w:numId="16">
    <w:abstractNumId w:val="8"/>
  </w:num>
  <w:num w:numId="1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5033"/>
    <w:rsid w:val="0000014D"/>
    <w:rsid w:val="00000238"/>
    <w:rsid w:val="0000065A"/>
    <w:rsid w:val="00000FCE"/>
    <w:rsid w:val="000014DE"/>
    <w:rsid w:val="0000156F"/>
    <w:rsid w:val="00001929"/>
    <w:rsid w:val="00002AC0"/>
    <w:rsid w:val="00002B27"/>
    <w:rsid w:val="00002CBF"/>
    <w:rsid w:val="00002D18"/>
    <w:rsid w:val="0000375F"/>
    <w:rsid w:val="00003A5C"/>
    <w:rsid w:val="00003D42"/>
    <w:rsid w:val="00003EF8"/>
    <w:rsid w:val="000041DD"/>
    <w:rsid w:val="000054C1"/>
    <w:rsid w:val="000054CF"/>
    <w:rsid w:val="000056B8"/>
    <w:rsid w:val="000057E1"/>
    <w:rsid w:val="00005C83"/>
    <w:rsid w:val="00005C8D"/>
    <w:rsid w:val="00005DC1"/>
    <w:rsid w:val="00005DE4"/>
    <w:rsid w:val="0000628D"/>
    <w:rsid w:val="0000649C"/>
    <w:rsid w:val="00006523"/>
    <w:rsid w:val="00006B1A"/>
    <w:rsid w:val="00006E33"/>
    <w:rsid w:val="00006F61"/>
    <w:rsid w:val="000073B8"/>
    <w:rsid w:val="00007487"/>
    <w:rsid w:val="00007697"/>
    <w:rsid w:val="00007E14"/>
    <w:rsid w:val="00010BC6"/>
    <w:rsid w:val="00010D02"/>
    <w:rsid w:val="00010DAD"/>
    <w:rsid w:val="00010E44"/>
    <w:rsid w:val="00011259"/>
    <w:rsid w:val="00011982"/>
    <w:rsid w:val="00012658"/>
    <w:rsid w:val="00012D4E"/>
    <w:rsid w:val="00012E09"/>
    <w:rsid w:val="00012FC0"/>
    <w:rsid w:val="000137E6"/>
    <w:rsid w:val="000145B3"/>
    <w:rsid w:val="000149E3"/>
    <w:rsid w:val="00014AD1"/>
    <w:rsid w:val="00014E8A"/>
    <w:rsid w:val="00014F10"/>
    <w:rsid w:val="00015031"/>
    <w:rsid w:val="00015922"/>
    <w:rsid w:val="00016387"/>
    <w:rsid w:val="00016D8F"/>
    <w:rsid w:val="00016E88"/>
    <w:rsid w:val="00017329"/>
    <w:rsid w:val="00017B2A"/>
    <w:rsid w:val="00017C2F"/>
    <w:rsid w:val="00020192"/>
    <w:rsid w:val="000203B8"/>
    <w:rsid w:val="00021035"/>
    <w:rsid w:val="0002120D"/>
    <w:rsid w:val="00021701"/>
    <w:rsid w:val="00021FC5"/>
    <w:rsid w:val="0002272B"/>
    <w:rsid w:val="00022D29"/>
    <w:rsid w:val="00022D8D"/>
    <w:rsid w:val="00022F27"/>
    <w:rsid w:val="000235A4"/>
    <w:rsid w:val="00023DCF"/>
    <w:rsid w:val="0002435D"/>
    <w:rsid w:val="0002471D"/>
    <w:rsid w:val="00024C85"/>
    <w:rsid w:val="0002528B"/>
    <w:rsid w:val="0002548D"/>
    <w:rsid w:val="000254E3"/>
    <w:rsid w:val="0002570D"/>
    <w:rsid w:val="0002571C"/>
    <w:rsid w:val="0002583D"/>
    <w:rsid w:val="0002655B"/>
    <w:rsid w:val="00026C23"/>
    <w:rsid w:val="00026C24"/>
    <w:rsid w:val="00026CB4"/>
    <w:rsid w:val="00026D23"/>
    <w:rsid w:val="000272CA"/>
    <w:rsid w:val="00030469"/>
    <w:rsid w:val="000309A2"/>
    <w:rsid w:val="0003172A"/>
    <w:rsid w:val="00031E32"/>
    <w:rsid w:val="000320BA"/>
    <w:rsid w:val="000323AB"/>
    <w:rsid w:val="00033A59"/>
    <w:rsid w:val="00033C24"/>
    <w:rsid w:val="0003487F"/>
    <w:rsid w:val="00034D3A"/>
    <w:rsid w:val="00035227"/>
    <w:rsid w:val="000358C8"/>
    <w:rsid w:val="00035DC2"/>
    <w:rsid w:val="00035E8F"/>
    <w:rsid w:val="000371A7"/>
    <w:rsid w:val="000376FC"/>
    <w:rsid w:val="00037DEC"/>
    <w:rsid w:val="000400B0"/>
    <w:rsid w:val="0004137D"/>
    <w:rsid w:val="000421AE"/>
    <w:rsid w:val="00042A2C"/>
    <w:rsid w:val="00043320"/>
    <w:rsid w:val="000444C3"/>
    <w:rsid w:val="0004453C"/>
    <w:rsid w:val="00044903"/>
    <w:rsid w:val="0004496E"/>
    <w:rsid w:val="00044B24"/>
    <w:rsid w:val="00044D5A"/>
    <w:rsid w:val="0004506C"/>
    <w:rsid w:val="0004514C"/>
    <w:rsid w:val="00045212"/>
    <w:rsid w:val="0004558D"/>
    <w:rsid w:val="00045714"/>
    <w:rsid w:val="00045D96"/>
    <w:rsid w:val="00045E8C"/>
    <w:rsid w:val="0004609F"/>
    <w:rsid w:val="0004691E"/>
    <w:rsid w:val="00046D02"/>
    <w:rsid w:val="000470ED"/>
    <w:rsid w:val="000471EB"/>
    <w:rsid w:val="000472BE"/>
    <w:rsid w:val="000474DA"/>
    <w:rsid w:val="000477B3"/>
    <w:rsid w:val="000504D9"/>
    <w:rsid w:val="00050750"/>
    <w:rsid w:val="00050985"/>
    <w:rsid w:val="00050B12"/>
    <w:rsid w:val="00050D61"/>
    <w:rsid w:val="00050DCA"/>
    <w:rsid w:val="0005149E"/>
    <w:rsid w:val="00051D3E"/>
    <w:rsid w:val="00051E6A"/>
    <w:rsid w:val="00051F54"/>
    <w:rsid w:val="00051F72"/>
    <w:rsid w:val="0005262A"/>
    <w:rsid w:val="00052683"/>
    <w:rsid w:val="00052F81"/>
    <w:rsid w:val="0005348A"/>
    <w:rsid w:val="00053554"/>
    <w:rsid w:val="0005355E"/>
    <w:rsid w:val="0005431B"/>
    <w:rsid w:val="00054AB9"/>
    <w:rsid w:val="000551BE"/>
    <w:rsid w:val="000553BF"/>
    <w:rsid w:val="000553E9"/>
    <w:rsid w:val="00055DE7"/>
    <w:rsid w:val="000560D5"/>
    <w:rsid w:val="0005613E"/>
    <w:rsid w:val="00056702"/>
    <w:rsid w:val="00056E5B"/>
    <w:rsid w:val="00057405"/>
    <w:rsid w:val="000574D4"/>
    <w:rsid w:val="000577A2"/>
    <w:rsid w:val="00057ABE"/>
    <w:rsid w:val="00060080"/>
    <w:rsid w:val="00060573"/>
    <w:rsid w:val="000606FA"/>
    <w:rsid w:val="00060782"/>
    <w:rsid w:val="00060993"/>
    <w:rsid w:val="00060CA6"/>
    <w:rsid w:val="00060E07"/>
    <w:rsid w:val="000613B2"/>
    <w:rsid w:val="00061521"/>
    <w:rsid w:val="00061CCC"/>
    <w:rsid w:val="0006257A"/>
    <w:rsid w:val="0006262E"/>
    <w:rsid w:val="00063224"/>
    <w:rsid w:val="0006326A"/>
    <w:rsid w:val="00063568"/>
    <w:rsid w:val="000635CA"/>
    <w:rsid w:val="00063A31"/>
    <w:rsid w:val="00063E6D"/>
    <w:rsid w:val="00064274"/>
    <w:rsid w:val="000648BB"/>
    <w:rsid w:val="00065243"/>
    <w:rsid w:val="0006581A"/>
    <w:rsid w:val="0006608D"/>
    <w:rsid w:val="000660C3"/>
    <w:rsid w:val="000660EF"/>
    <w:rsid w:val="00066237"/>
    <w:rsid w:val="00066569"/>
    <w:rsid w:val="00066739"/>
    <w:rsid w:val="000668C6"/>
    <w:rsid w:val="00067312"/>
    <w:rsid w:val="0006779B"/>
    <w:rsid w:val="000677E2"/>
    <w:rsid w:val="00067BA4"/>
    <w:rsid w:val="00070528"/>
    <w:rsid w:val="00070B52"/>
    <w:rsid w:val="00070CA6"/>
    <w:rsid w:val="000716C5"/>
    <w:rsid w:val="0007194E"/>
    <w:rsid w:val="00071955"/>
    <w:rsid w:val="00071FAB"/>
    <w:rsid w:val="000722A2"/>
    <w:rsid w:val="00072633"/>
    <w:rsid w:val="000731CD"/>
    <w:rsid w:val="000732D3"/>
    <w:rsid w:val="00073BA1"/>
    <w:rsid w:val="00073DA3"/>
    <w:rsid w:val="000740E4"/>
    <w:rsid w:val="00074101"/>
    <w:rsid w:val="00074510"/>
    <w:rsid w:val="00074544"/>
    <w:rsid w:val="000748B3"/>
    <w:rsid w:val="00075EF1"/>
    <w:rsid w:val="00076675"/>
    <w:rsid w:val="00076B9F"/>
    <w:rsid w:val="00076CED"/>
    <w:rsid w:val="0007711E"/>
    <w:rsid w:val="000771FA"/>
    <w:rsid w:val="00077210"/>
    <w:rsid w:val="000774CF"/>
    <w:rsid w:val="00077655"/>
    <w:rsid w:val="00077A8E"/>
    <w:rsid w:val="00077E83"/>
    <w:rsid w:val="000804CA"/>
    <w:rsid w:val="00080559"/>
    <w:rsid w:val="00080779"/>
    <w:rsid w:val="000807E9"/>
    <w:rsid w:val="0008086C"/>
    <w:rsid w:val="000809BF"/>
    <w:rsid w:val="00080CF2"/>
    <w:rsid w:val="00081897"/>
    <w:rsid w:val="000819E6"/>
    <w:rsid w:val="00082018"/>
    <w:rsid w:val="000822B0"/>
    <w:rsid w:val="0008312D"/>
    <w:rsid w:val="000836CC"/>
    <w:rsid w:val="00083C5D"/>
    <w:rsid w:val="000843DD"/>
    <w:rsid w:val="00084D5E"/>
    <w:rsid w:val="00084DC6"/>
    <w:rsid w:val="000851AA"/>
    <w:rsid w:val="000852F5"/>
    <w:rsid w:val="00085AFE"/>
    <w:rsid w:val="00085DE0"/>
    <w:rsid w:val="00086303"/>
    <w:rsid w:val="000867D8"/>
    <w:rsid w:val="00086ABB"/>
    <w:rsid w:val="00087140"/>
    <w:rsid w:val="0008731E"/>
    <w:rsid w:val="0008733E"/>
    <w:rsid w:val="00087705"/>
    <w:rsid w:val="00087708"/>
    <w:rsid w:val="0009016D"/>
    <w:rsid w:val="00090669"/>
    <w:rsid w:val="000908E6"/>
    <w:rsid w:val="00090CBC"/>
    <w:rsid w:val="000915E2"/>
    <w:rsid w:val="000918FE"/>
    <w:rsid w:val="000922AD"/>
    <w:rsid w:val="00092492"/>
    <w:rsid w:val="000925DD"/>
    <w:rsid w:val="00092810"/>
    <w:rsid w:val="000933D0"/>
    <w:rsid w:val="00093795"/>
    <w:rsid w:val="00093C4B"/>
    <w:rsid w:val="00093DE6"/>
    <w:rsid w:val="00094ADC"/>
    <w:rsid w:val="00095930"/>
    <w:rsid w:val="00095D78"/>
    <w:rsid w:val="00096407"/>
    <w:rsid w:val="00096C7E"/>
    <w:rsid w:val="00096FA1"/>
    <w:rsid w:val="00097D49"/>
    <w:rsid w:val="000A0214"/>
    <w:rsid w:val="000A0471"/>
    <w:rsid w:val="000A13AF"/>
    <w:rsid w:val="000A15A9"/>
    <w:rsid w:val="000A19B1"/>
    <w:rsid w:val="000A1CF0"/>
    <w:rsid w:val="000A1F5D"/>
    <w:rsid w:val="000A22B2"/>
    <w:rsid w:val="000A24CD"/>
    <w:rsid w:val="000A30AB"/>
    <w:rsid w:val="000A30F7"/>
    <w:rsid w:val="000A34B8"/>
    <w:rsid w:val="000A35F6"/>
    <w:rsid w:val="000A3A5F"/>
    <w:rsid w:val="000A46EE"/>
    <w:rsid w:val="000A50F7"/>
    <w:rsid w:val="000A53A8"/>
    <w:rsid w:val="000A5918"/>
    <w:rsid w:val="000A5AA7"/>
    <w:rsid w:val="000A5D96"/>
    <w:rsid w:val="000A613C"/>
    <w:rsid w:val="000A61D9"/>
    <w:rsid w:val="000A646A"/>
    <w:rsid w:val="000A64F6"/>
    <w:rsid w:val="000A6658"/>
    <w:rsid w:val="000A715A"/>
    <w:rsid w:val="000A72AB"/>
    <w:rsid w:val="000A73A4"/>
    <w:rsid w:val="000B020B"/>
    <w:rsid w:val="000B04F8"/>
    <w:rsid w:val="000B06F9"/>
    <w:rsid w:val="000B07CC"/>
    <w:rsid w:val="000B0887"/>
    <w:rsid w:val="000B15A3"/>
    <w:rsid w:val="000B1AA5"/>
    <w:rsid w:val="000B227D"/>
    <w:rsid w:val="000B2E44"/>
    <w:rsid w:val="000B30C4"/>
    <w:rsid w:val="000B3AE8"/>
    <w:rsid w:val="000B3C8C"/>
    <w:rsid w:val="000B3DD2"/>
    <w:rsid w:val="000B3E08"/>
    <w:rsid w:val="000B3F6C"/>
    <w:rsid w:val="000B4FBD"/>
    <w:rsid w:val="000B5095"/>
    <w:rsid w:val="000B539E"/>
    <w:rsid w:val="000B57CC"/>
    <w:rsid w:val="000B5890"/>
    <w:rsid w:val="000B5AF8"/>
    <w:rsid w:val="000B5B99"/>
    <w:rsid w:val="000B5D19"/>
    <w:rsid w:val="000B5DC3"/>
    <w:rsid w:val="000B5FEC"/>
    <w:rsid w:val="000B601C"/>
    <w:rsid w:val="000B674B"/>
    <w:rsid w:val="000B691F"/>
    <w:rsid w:val="000B7599"/>
    <w:rsid w:val="000B76DC"/>
    <w:rsid w:val="000B76EE"/>
    <w:rsid w:val="000B7ADD"/>
    <w:rsid w:val="000B7D7A"/>
    <w:rsid w:val="000C044D"/>
    <w:rsid w:val="000C04C6"/>
    <w:rsid w:val="000C07F9"/>
    <w:rsid w:val="000C0C3D"/>
    <w:rsid w:val="000C0EA4"/>
    <w:rsid w:val="000C12E2"/>
    <w:rsid w:val="000C16EE"/>
    <w:rsid w:val="000C18CA"/>
    <w:rsid w:val="000C1E81"/>
    <w:rsid w:val="000C2627"/>
    <w:rsid w:val="000C3370"/>
    <w:rsid w:val="000C3503"/>
    <w:rsid w:val="000C3769"/>
    <w:rsid w:val="000C3D86"/>
    <w:rsid w:val="000C4359"/>
    <w:rsid w:val="000C440D"/>
    <w:rsid w:val="000C48ED"/>
    <w:rsid w:val="000C4910"/>
    <w:rsid w:val="000C4BA5"/>
    <w:rsid w:val="000C4F15"/>
    <w:rsid w:val="000C53D7"/>
    <w:rsid w:val="000C53F4"/>
    <w:rsid w:val="000C54B0"/>
    <w:rsid w:val="000C563F"/>
    <w:rsid w:val="000C5C92"/>
    <w:rsid w:val="000C6B64"/>
    <w:rsid w:val="000C6E46"/>
    <w:rsid w:val="000C6F3F"/>
    <w:rsid w:val="000C7356"/>
    <w:rsid w:val="000C787C"/>
    <w:rsid w:val="000C78FA"/>
    <w:rsid w:val="000C7B48"/>
    <w:rsid w:val="000C7B52"/>
    <w:rsid w:val="000D037A"/>
    <w:rsid w:val="000D04E2"/>
    <w:rsid w:val="000D08B7"/>
    <w:rsid w:val="000D09A1"/>
    <w:rsid w:val="000D1656"/>
    <w:rsid w:val="000D18F2"/>
    <w:rsid w:val="000D1C63"/>
    <w:rsid w:val="000D1F33"/>
    <w:rsid w:val="000D2E4F"/>
    <w:rsid w:val="000D3130"/>
    <w:rsid w:val="000D3A3D"/>
    <w:rsid w:val="000D3F1B"/>
    <w:rsid w:val="000D460F"/>
    <w:rsid w:val="000D4683"/>
    <w:rsid w:val="000D49DC"/>
    <w:rsid w:val="000D4A6A"/>
    <w:rsid w:val="000D4F01"/>
    <w:rsid w:val="000D4FBC"/>
    <w:rsid w:val="000D5663"/>
    <w:rsid w:val="000D5B67"/>
    <w:rsid w:val="000D5C58"/>
    <w:rsid w:val="000D5D05"/>
    <w:rsid w:val="000D5E8A"/>
    <w:rsid w:val="000D619C"/>
    <w:rsid w:val="000D6334"/>
    <w:rsid w:val="000D645E"/>
    <w:rsid w:val="000D745E"/>
    <w:rsid w:val="000D74B5"/>
    <w:rsid w:val="000D77F6"/>
    <w:rsid w:val="000D7E7F"/>
    <w:rsid w:val="000D7E8E"/>
    <w:rsid w:val="000D7F6E"/>
    <w:rsid w:val="000E011D"/>
    <w:rsid w:val="000E029A"/>
    <w:rsid w:val="000E0921"/>
    <w:rsid w:val="000E0D66"/>
    <w:rsid w:val="000E11CB"/>
    <w:rsid w:val="000E1810"/>
    <w:rsid w:val="000E184C"/>
    <w:rsid w:val="000E1BF1"/>
    <w:rsid w:val="000E2BC2"/>
    <w:rsid w:val="000E2BFF"/>
    <w:rsid w:val="000E2D64"/>
    <w:rsid w:val="000E3168"/>
    <w:rsid w:val="000E31C4"/>
    <w:rsid w:val="000E3576"/>
    <w:rsid w:val="000E517C"/>
    <w:rsid w:val="000E52FE"/>
    <w:rsid w:val="000E54C1"/>
    <w:rsid w:val="000E54C9"/>
    <w:rsid w:val="000E5883"/>
    <w:rsid w:val="000E5D3B"/>
    <w:rsid w:val="000E6152"/>
    <w:rsid w:val="000E61E3"/>
    <w:rsid w:val="000E63F0"/>
    <w:rsid w:val="000E6439"/>
    <w:rsid w:val="000E6727"/>
    <w:rsid w:val="000E721F"/>
    <w:rsid w:val="000E7254"/>
    <w:rsid w:val="000E77CA"/>
    <w:rsid w:val="000E7A7D"/>
    <w:rsid w:val="000E7B5A"/>
    <w:rsid w:val="000E7B67"/>
    <w:rsid w:val="000E7D4F"/>
    <w:rsid w:val="000F01DD"/>
    <w:rsid w:val="000F0E7A"/>
    <w:rsid w:val="000F125A"/>
    <w:rsid w:val="000F153A"/>
    <w:rsid w:val="000F1A22"/>
    <w:rsid w:val="000F1CFC"/>
    <w:rsid w:val="000F1EB2"/>
    <w:rsid w:val="000F2CAA"/>
    <w:rsid w:val="000F3482"/>
    <w:rsid w:val="000F40A8"/>
    <w:rsid w:val="000F44AE"/>
    <w:rsid w:val="000F4920"/>
    <w:rsid w:val="000F4989"/>
    <w:rsid w:val="000F4ACE"/>
    <w:rsid w:val="000F4AF2"/>
    <w:rsid w:val="000F4CDB"/>
    <w:rsid w:val="000F4DFB"/>
    <w:rsid w:val="000F4FEC"/>
    <w:rsid w:val="000F56EC"/>
    <w:rsid w:val="000F584C"/>
    <w:rsid w:val="000F5A60"/>
    <w:rsid w:val="000F5F49"/>
    <w:rsid w:val="000F6483"/>
    <w:rsid w:val="000F6FA0"/>
    <w:rsid w:val="00100280"/>
    <w:rsid w:val="0010032F"/>
    <w:rsid w:val="00100D05"/>
    <w:rsid w:val="00100EB9"/>
    <w:rsid w:val="001011FD"/>
    <w:rsid w:val="0010192F"/>
    <w:rsid w:val="00101CF4"/>
    <w:rsid w:val="00101EE2"/>
    <w:rsid w:val="00101F98"/>
    <w:rsid w:val="00102C0A"/>
    <w:rsid w:val="00102CED"/>
    <w:rsid w:val="00102ED8"/>
    <w:rsid w:val="0010300F"/>
    <w:rsid w:val="00103393"/>
    <w:rsid w:val="00103594"/>
    <w:rsid w:val="00103A70"/>
    <w:rsid w:val="00103E5C"/>
    <w:rsid w:val="00103E79"/>
    <w:rsid w:val="00104994"/>
    <w:rsid w:val="00104B87"/>
    <w:rsid w:val="00105459"/>
    <w:rsid w:val="001054CC"/>
    <w:rsid w:val="00105596"/>
    <w:rsid w:val="00105678"/>
    <w:rsid w:val="00105798"/>
    <w:rsid w:val="00105B71"/>
    <w:rsid w:val="001066EA"/>
    <w:rsid w:val="00106722"/>
    <w:rsid w:val="00106751"/>
    <w:rsid w:val="00106A26"/>
    <w:rsid w:val="00106F79"/>
    <w:rsid w:val="001077D3"/>
    <w:rsid w:val="00110568"/>
    <w:rsid w:val="0011069A"/>
    <w:rsid w:val="00110783"/>
    <w:rsid w:val="00110C7E"/>
    <w:rsid w:val="00110CAF"/>
    <w:rsid w:val="0011143C"/>
    <w:rsid w:val="00111670"/>
    <w:rsid w:val="0011175F"/>
    <w:rsid w:val="00112286"/>
    <w:rsid w:val="00112809"/>
    <w:rsid w:val="00112AB3"/>
    <w:rsid w:val="00112F60"/>
    <w:rsid w:val="00113C3E"/>
    <w:rsid w:val="00113DA7"/>
    <w:rsid w:val="00113DF2"/>
    <w:rsid w:val="0011466F"/>
    <w:rsid w:val="00114AD3"/>
    <w:rsid w:val="001150E2"/>
    <w:rsid w:val="0011569B"/>
    <w:rsid w:val="00116436"/>
    <w:rsid w:val="001164FF"/>
    <w:rsid w:val="00116661"/>
    <w:rsid w:val="00116F86"/>
    <w:rsid w:val="0011713A"/>
    <w:rsid w:val="001173CC"/>
    <w:rsid w:val="001174F1"/>
    <w:rsid w:val="00117828"/>
    <w:rsid w:val="0011797E"/>
    <w:rsid w:val="00117A86"/>
    <w:rsid w:val="00117DB0"/>
    <w:rsid w:val="00117F2B"/>
    <w:rsid w:val="0012088A"/>
    <w:rsid w:val="00120AA2"/>
    <w:rsid w:val="00120D1C"/>
    <w:rsid w:val="00120EAB"/>
    <w:rsid w:val="00121147"/>
    <w:rsid w:val="00121A15"/>
    <w:rsid w:val="00121AE3"/>
    <w:rsid w:val="00121E0D"/>
    <w:rsid w:val="0012253E"/>
    <w:rsid w:val="00122552"/>
    <w:rsid w:val="0012267A"/>
    <w:rsid w:val="00122822"/>
    <w:rsid w:val="00122A25"/>
    <w:rsid w:val="00122CF1"/>
    <w:rsid w:val="0012345A"/>
    <w:rsid w:val="00123558"/>
    <w:rsid w:val="00123683"/>
    <w:rsid w:val="001236AD"/>
    <w:rsid w:val="001238F1"/>
    <w:rsid w:val="001239F9"/>
    <w:rsid w:val="00123E6D"/>
    <w:rsid w:val="00123FAB"/>
    <w:rsid w:val="00124101"/>
    <w:rsid w:val="001242E7"/>
    <w:rsid w:val="00124336"/>
    <w:rsid w:val="0012435A"/>
    <w:rsid w:val="0012461B"/>
    <w:rsid w:val="001249DF"/>
    <w:rsid w:val="001250C2"/>
    <w:rsid w:val="001255EE"/>
    <w:rsid w:val="00125D92"/>
    <w:rsid w:val="00125EC0"/>
    <w:rsid w:val="00126007"/>
    <w:rsid w:val="00126C8E"/>
    <w:rsid w:val="001271BE"/>
    <w:rsid w:val="0012730A"/>
    <w:rsid w:val="001277CE"/>
    <w:rsid w:val="001277CF"/>
    <w:rsid w:val="00127A77"/>
    <w:rsid w:val="001302DA"/>
    <w:rsid w:val="0013065E"/>
    <w:rsid w:val="0013069D"/>
    <w:rsid w:val="00130746"/>
    <w:rsid w:val="00130781"/>
    <w:rsid w:val="00130B73"/>
    <w:rsid w:val="00131111"/>
    <w:rsid w:val="001317DC"/>
    <w:rsid w:val="001318A1"/>
    <w:rsid w:val="00131BBA"/>
    <w:rsid w:val="00131DE7"/>
    <w:rsid w:val="00132525"/>
    <w:rsid w:val="001325B2"/>
    <w:rsid w:val="00133869"/>
    <w:rsid w:val="00133877"/>
    <w:rsid w:val="00133AE1"/>
    <w:rsid w:val="001345F1"/>
    <w:rsid w:val="00134846"/>
    <w:rsid w:val="00134BD8"/>
    <w:rsid w:val="001350C0"/>
    <w:rsid w:val="001353E7"/>
    <w:rsid w:val="00135503"/>
    <w:rsid w:val="0013574E"/>
    <w:rsid w:val="001363F5"/>
    <w:rsid w:val="00136683"/>
    <w:rsid w:val="0013688E"/>
    <w:rsid w:val="00136B33"/>
    <w:rsid w:val="001370A8"/>
    <w:rsid w:val="00137146"/>
    <w:rsid w:val="001372B5"/>
    <w:rsid w:val="001372CD"/>
    <w:rsid w:val="001375A9"/>
    <w:rsid w:val="001409CB"/>
    <w:rsid w:val="001412AF"/>
    <w:rsid w:val="001413E2"/>
    <w:rsid w:val="00141CC8"/>
    <w:rsid w:val="00142012"/>
    <w:rsid w:val="001423E6"/>
    <w:rsid w:val="001423FE"/>
    <w:rsid w:val="0014274C"/>
    <w:rsid w:val="00142ACE"/>
    <w:rsid w:val="00142AFD"/>
    <w:rsid w:val="00142C29"/>
    <w:rsid w:val="00143256"/>
    <w:rsid w:val="0014359D"/>
    <w:rsid w:val="0014361F"/>
    <w:rsid w:val="00143826"/>
    <w:rsid w:val="001439ED"/>
    <w:rsid w:val="00143C4B"/>
    <w:rsid w:val="00144D0F"/>
    <w:rsid w:val="0014505A"/>
    <w:rsid w:val="001457AB"/>
    <w:rsid w:val="00145F77"/>
    <w:rsid w:val="0014604D"/>
    <w:rsid w:val="00146084"/>
    <w:rsid w:val="0014700F"/>
    <w:rsid w:val="00147253"/>
    <w:rsid w:val="00147FCE"/>
    <w:rsid w:val="00150328"/>
    <w:rsid w:val="001504B0"/>
    <w:rsid w:val="00150617"/>
    <w:rsid w:val="00150708"/>
    <w:rsid w:val="00150AFB"/>
    <w:rsid w:val="0015109A"/>
    <w:rsid w:val="001518FC"/>
    <w:rsid w:val="00151BFE"/>
    <w:rsid w:val="00152A82"/>
    <w:rsid w:val="00152F9B"/>
    <w:rsid w:val="0015351D"/>
    <w:rsid w:val="001535FC"/>
    <w:rsid w:val="00153E4F"/>
    <w:rsid w:val="00153F6A"/>
    <w:rsid w:val="001544E6"/>
    <w:rsid w:val="00155222"/>
    <w:rsid w:val="0015531F"/>
    <w:rsid w:val="00155514"/>
    <w:rsid w:val="001555E2"/>
    <w:rsid w:val="0015596E"/>
    <w:rsid w:val="00155CBD"/>
    <w:rsid w:val="00155FCC"/>
    <w:rsid w:val="0015613D"/>
    <w:rsid w:val="0015678C"/>
    <w:rsid w:val="001569CC"/>
    <w:rsid w:val="00156D36"/>
    <w:rsid w:val="00156E86"/>
    <w:rsid w:val="001573DD"/>
    <w:rsid w:val="001578E4"/>
    <w:rsid w:val="00157C5E"/>
    <w:rsid w:val="0016055D"/>
    <w:rsid w:val="0016079A"/>
    <w:rsid w:val="0016098B"/>
    <w:rsid w:val="00160FB2"/>
    <w:rsid w:val="00160FEA"/>
    <w:rsid w:val="00160FF1"/>
    <w:rsid w:val="001613CB"/>
    <w:rsid w:val="0016176F"/>
    <w:rsid w:val="00161A60"/>
    <w:rsid w:val="00161B53"/>
    <w:rsid w:val="00161F1F"/>
    <w:rsid w:val="0016225F"/>
    <w:rsid w:val="0016290A"/>
    <w:rsid w:val="00162941"/>
    <w:rsid w:val="00162BAD"/>
    <w:rsid w:val="00162E09"/>
    <w:rsid w:val="00162FF4"/>
    <w:rsid w:val="00163410"/>
    <w:rsid w:val="0016346C"/>
    <w:rsid w:val="00163CE8"/>
    <w:rsid w:val="0016403A"/>
    <w:rsid w:val="001641BD"/>
    <w:rsid w:val="00164E4C"/>
    <w:rsid w:val="0016522C"/>
    <w:rsid w:val="00166799"/>
    <w:rsid w:val="00166A6B"/>
    <w:rsid w:val="00166A93"/>
    <w:rsid w:val="00166D5A"/>
    <w:rsid w:val="00166EAD"/>
    <w:rsid w:val="001672F4"/>
    <w:rsid w:val="00167817"/>
    <w:rsid w:val="00167849"/>
    <w:rsid w:val="001700CD"/>
    <w:rsid w:val="001701B9"/>
    <w:rsid w:val="0017083F"/>
    <w:rsid w:val="00170D38"/>
    <w:rsid w:val="00170D6B"/>
    <w:rsid w:val="00170FB2"/>
    <w:rsid w:val="001711F7"/>
    <w:rsid w:val="00171281"/>
    <w:rsid w:val="001712CF"/>
    <w:rsid w:val="001712F8"/>
    <w:rsid w:val="001713CE"/>
    <w:rsid w:val="00171526"/>
    <w:rsid w:val="00171582"/>
    <w:rsid w:val="001718E4"/>
    <w:rsid w:val="001719CE"/>
    <w:rsid w:val="00171A43"/>
    <w:rsid w:val="00171B35"/>
    <w:rsid w:val="00172810"/>
    <w:rsid w:val="00172EC0"/>
    <w:rsid w:val="001731BD"/>
    <w:rsid w:val="0017356C"/>
    <w:rsid w:val="00173D0A"/>
    <w:rsid w:val="00174008"/>
    <w:rsid w:val="001742D6"/>
    <w:rsid w:val="00175295"/>
    <w:rsid w:val="00175430"/>
    <w:rsid w:val="001757BF"/>
    <w:rsid w:val="0017586B"/>
    <w:rsid w:val="00175A5A"/>
    <w:rsid w:val="00176F11"/>
    <w:rsid w:val="0017777E"/>
    <w:rsid w:val="00177FC5"/>
    <w:rsid w:val="00177FD5"/>
    <w:rsid w:val="0018016E"/>
    <w:rsid w:val="00180A13"/>
    <w:rsid w:val="00180A60"/>
    <w:rsid w:val="001811A1"/>
    <w:rsid w:val="001813E2"/>
    <w:rsid w:val="00181625"/>
    <w:rsid w:val="00182270"/>
    <w:rsid w:val="0018265D"/>
    <w:rsid w:val="00182764"/>
    <w:rsid w:val="00182B6B"/>
    <w:rsid w:val="00182BCA"/>
    <w:rsid w:val="001836E4"/>
    <w:rsid w:val="00183B99"/>
    <w:rsid w:val="001847EA"/>
    <w:rsid w:val="00185127"/>
    <w:rsid w:val="001854B4"/>
    <w:rsid w:val="00185525"/>
    <w:rsid w:val="0018570D"/>
    <w:rsid w:val="001858F4"/>
    <w:rsid w:val="00185A1E"/>
    <w:rsid w:val="00185E74"/>
    <w:rsid w:val="00186539"/>
    <w:rsid w:val="00186787"/>
    <w:rsid w:val="00186811"/>
    <w:rsid w:val="0018773E"/>
    <w:rsid w:val="00187A01"/>
    <w:rsid w:val="00187E2C"/>
    <w:rsid w:val="00187FAB"/>
    <w:rsid w:val="00190F35"/>
    <w:rsid w:val="001910C5"/>
    <w:rsid w:val="001912D3"/>
    <w:rsid w:val="00191A7D"/>
    <w:rsid w:val="00191F25"/>
    <w:rsid w:val="0019202E"/>
    <w:rsid w:val="00192165"/>
    <w:rsid w:val="00192C2E"/>
    <w:rsid w:val="001933D0"/>
    <w:rsid w:val="00193AB2"/>
    <w:rsid w:val="00193F2D"/>
    <w:rsid w:val="001949FC"/>
    <w:rsid w:val="00195398"/>
    <w:rsid w:val="001954F5"/>
    <w:rsid w:val="0019590A"/>
    <w:rsid w:val="00195B94"/>
    <w:rsid w:val="0019672C"/>
    <w:rsid w:val="0019699A"/>
    <w:rsid w:val="001972FB"/>
    <w:rsid w:val="00197403"/>
    <w:rsid w:val="001A01B7"/>
    <w:rsid w:val="001A0333"/>
    <w:rsid w:val="001A0C91"/>
    <w:rsid w:val="001A0EE9"/>
    <w:rsid w:val="001A10BC"/>
    <w:rsid w:val="001A12C9"/>
    <w:rsid w:val="001A1630"/>
    <w:rsid w:val="001A19C8"/>
    <w:rsid w:val="001A1AC8"/>
    <w:rsid w:val="001A1B84"/>
    <w:rsid w:val="001A1EB1"/>
    <w:rsid w:val="001A246F"/>
    <w:rsid w:val="001A29B5"/>
    <w:rsid w:val="001A2DF0"/>
    <w:rsid w:val="001A303C"/>
    <w:rsid w:val="001A32C9"/>
    <w:rsid w:val="001A3327"/>
    <w:rsid w:val="001A36BA"/>
    <w:rsid w:val="001A3F9C"/>
    <w:rsid w:val="001A417C"/>
    <w:rsid w:val="001A481D"/>
    <w:rsid w:val="001A4F38"/>
    <w:rsid w:val="001A5501"/>
    <w:rsid w:val="001A57BE"/>
    <w:rsid w:val="001A61B8"/>
    <w:rsid w:val="001A6A1F"/>
    <w:rsid w:val="001A6BE4"/>
    <w:rsid w:val="001A72BA"/>
    <w:rsid w:val="001B022C"/>
    <w:rsid w:val="001B040D"/>
    <w:rsid w:val="001B074E"/>
    <w:rsid w:val="001B0AEF"/>
    <w:rsid w:val="001B1108"/>
    <w:rsid w:val="001B1718"/>
    <w:rsid w:val="001B1B9F"/>
    <w:rsid w:val="001B1BF3"/>
    <w:rsid w:val="001B1D25"/>
    <w:rsid w:val="001B1FE0"/>
    <w:rsid w:val="001B2024"/>
    <w:rsid w:val="001B2361"/>
    <w:rsid w:val="001B2FEA"/>
    <w:rsid w:val="001B3068"/>
    <w:rsid w:val="001B338A"/>
    <w:rsid w:val="001B3E92"/>
    <w:rsid w:val="001B42B8"/>
    <w:rsid w:val="001B4346"/>
    <w:rsid w:val="001B4586"/>
    <w:rsid w:val="001B4D48"/>
    <w:rsid w:val="001B4EFF"/>
    <w:rsid w:val="001B5C1E"/>
    <w:rsid w:val="001B5EB4"/>
    <w:rsid w:val="001B6359"/>
    <w:rsid w:val="001B674E"/>
    <w:rsid w:val="001B691A"/>
    <w:rsid w:val="001B7A83"/>
    <w:rsid w:val="001B7D89"/>
    <w:rsid w:val="001C03BA"/>
    <w:rsid w:val="001C04C9"/>
    <w:rsid w:val="001C0A03"/>
    <w:rsid w:val="001C19FE"/>
    <w:rsid w:val="001C1F27"/>
    <w:rsid w:val="001C1F85"/>
    <w:rsid w:val="001C2020"/>
    <w:rsid w:val="001C207B"/>
    <w:rsid w:val="001C253F"/>
    <w:rsid w:val="001C27EF"/>
    <w:rsid w:val="001C28C3"/>
    <w:rsid w:val="001C2FB4"/>
    <w:rsid w:val="001C33E2"/>
    <w:rsid w:val="001C3A38"/>
    <w:rsid w:val="001C4361"/>
    <w:rsid w:val="001C436C"/>
    <w:rsid w:val="001C4737"/>
    <w:rsid w:val="001C562B"/>
    <w:rsid w:val="001C56F0"/>
    <w:rsid w:val="001C6498"/>
    <w:rsid w:val="001C650F"/>
    <w:rsid w:val="001C6818"/>
    <w:rsid w:val="001C6ED9"/>
    <w:rsid w:val="001C6F7F"/>
    <w:rsid w:val="001C773A"/>
    <w:rsid w:val="001C78E5"/>
    <w:rsid w:val="001C792C"/>
    <w:rsid w:val="001D0318"/>
    <w:rsid w:val="001D07AE"/>
    <w:rsid w:val="001D0AC3"/>
    <w:rsid w:val="001D0AFD"/>
    <w:rsid w:val="001D0D76"/>
    <w:rsid w:val="001D0EEF"/>
    <w:rsid w:val="001D148C"/>
    <w:rsid w:val="001D19E8"/>
    <w:rsid w:val="001D1EA6"/>
    <w:rsid w:val="001D27C7"/>
    <w:rsid w:val="001D292B"/>
    <w:rsid w:val="001D2B05"/>
    <w:rsid w:val="001D2DD8"/>
    <w:rsid w:val="001D307E"/>
    <w:rsid w:val="001D3448"/>
    <w:rsid w:val="001D3567"/>
    <w:rsid w:val="001D48A4"/>
    <w:rsid w:val="001D63EA"/>
    <w:rsid w:val="001D6C86"/>
    <w:rsid w:val="001D6D7E"/>
    <w:rsid w:val="001D6EDF"/>
    <w:rsid w:val="001D71E0"/>
    <w:rsid w:val="001D72AB"/>
    <w:rsid w:val="001D7719"/>
    <w:rsid w:val="001D7729"/>
    <w:rsid w:val="001E02E4"/>
    <w:rsid w:val="001E0513"/>
    <w:rsid w:val="001E0823"/>
    <w:rsid w:val="001E1159"/>
    <w:rsid w:val="001E1465"/>
    <w:rsid w:val="001E174E"/>
    <w:rsid w:val="001E2211"/>
    <w:rsid w:val="001E252A"/>
    <w:rsid w:val="001E2585"/>
    <w:rsid w:val="001E2684"/>
    <w:rsid w:val="001E276F"/>
    <w:rsid w:val="001E29B8"/>
    <w:rsid w:val="001E2C00"/>
    <w:rsid w:val="001E2DDE"/>
    <w:rsid w:val="001E346C"/>
    <w:rsid w:val="001E3959"/>
    <w:rsid w:val="001E3B0B"/>
    <w:rsid w:val="001E3DCA"/>
    <w:rsid w:val="001E3DD4"/>
    <w:rsid w:val="001E4289"/>
    <w:rsid w:val="001E446B"/>
    <w:rsid w:val="001E44F8"/>
    <w:rsid w:val="001E49D4"/>
    <w:rsid w:val="001E565B"/>
    <w:rsid w:val="001E5DFF"/>
    <w:rsid w:val="001E62F2"/>
    <w:rsid w:val="001E64E9"/>
    <w:rsid w:val="001E69AA"/>
    <w:rsid w:val="001E6A5C"/>
    <w:rsid w:val="001E6AA5"/>
    <w:rsid w:val="001E6DA3"/>
    <w:rsid w:val="001E6F9B"/>
    <w:rsid w:val="001E72FA"/>
    <w:rsid w:val="001E7781"/>
    <w:rsid w:val="001E7D78"/>
    <w:rsid w:val="001E7DB0"/>
    <w:rsid w:val="001F0294"/>
    <w:rsid w:val="001F063F"/>
    <w:rsid w:val="001F0657"/>
    <w:rsid w:val="001F0716"/>
    <w:rsid w:val="001F0F33"/>
    <w:rsid w:val="001F1412"/>
    <w:rsid w:val="001F1FCA"/>
    <w:rsid w:val="001F3104"/>
    <w:rsid w:val="001F3203"/>
    <w:rsid w:val="001F3446"/>
    <w:rsid w:val="001F48C8"/>
    <w:rsid w:val="001F517A"/>
    <w:rsid w:val="001F5499"/>
    <w:rsid w:val="001F589F"/>
    <w:rsid w:val="001F6719"/>
    <w:rsid w:val="001F6E0E"/>
    <w:rsid w:val="001F6E62"/>
    <w:rsid w:val="001F7ECB"/>
    <w:rsid w:val="00200285"/>
    <w:rsid w:val="00200353"/>
    <w:rsid w:val="0020054A"/>
    <w:rsid w:val="00200E93"/>
    <w:rsid w:val="00201A74"/>
    <w:rsid w:val="00201B3C"/>
    <w:rsid w:val="00201F54"/>
    <w:rsid w:val="002023E7"/>
    <w:rsid w:val="00202B5C"/>
    <w:rsid w:val="00203354"/>
    <w:rsid w:val="002033C1"/>
    <w:rsid w:val="00204196"/>
    <w:rsid w:val="00204668"/>
    <w:rsid w:val="0020493B"/>
    <w:rsid w:val="002051BD"/>
    <w:rsid w:val="00205250"/>
    <w:rsid w:val="002053DC"/>
    <w:rsid w:val="00205DE4"/>
    <w:rsid w:val="00206042"/>
    <w:rsid w:val="00206774"/>
    <w:rsid w:val="00206C8A"/>
    <w:rsid w:val="00206F7A"/>
    <w:rsid w:val="002079C6"/>
    <w:rsid w:val="00207F05"/>
    <w:rsid w:val="00210014"/>
    <w:rsid w:val="002102AA"/>
    <w:rsid w:val="00210A7B"/>
    <w:rsid w:val="0021134B"/>
    <w:rsid w:val="002113EC"/>
    <w:rsid w:val="00211785"/>
    <w:rsid w:val="0021192D"/>
    <w:rsid w:val="00211C60"/>
    <w:rsid w:val="002125EB"/>
    <w:rsid w:val="0021291E"/>
    <w:rsid w:val="00212DAC"/>
    <w:rsid w:val="00212DB3"/>
    <w:rsid w:val="0021338B"/>
    <w:rsid w:val="002133CA"/>
    <w:rsid w:val="002139D6"/>
    <w:rsid w:val="00213AFA"/>
    <w:rsid w:val="00213BB9"/>
    <w:rsid w:val="00213C77"/>
    <w:rsid w:val="00214686"/>
    <w:rsid w:val="00214BEA"/>
    <w:rsid w:val="00214D68"/>
    <w:rsid w:val="00214ED9"/>
    <w:rsid w:val="00214FA8"/>
    <w:rsid w:val="00215005"/>
    <w:rsid w:val="002150B9"/>
    <w:rsid w:val="0021565D"/>
    <w:rsid w:val="00215FD0"/>
    <w:rsid w:val="00216469"/>
    <w:rsid w:val="002164B0"/>
    <w:rsid w:val="002168CF"/>
    <w:rsid w:val="00216A25"/>
    <w:rsid w:val="002170F8"/>
    <w:rsid w:val="00217216"/>
    <w:rsid w:val="00217255"/>
    <w:rsid w:val="00217434"/>
    <w:rsid w:val="00217E7E"/>
    <w:rsid w:val="00217E85"/>
    <w:rsid w:val="00220301"/>
    <w:rsid w:val="00220848"/>
    <w:rsid w:val="00220CB6"/>
    <w:rsid w:val="00221B9A"/>
    <w:rsid w:val="00221BE6"/>
    <w:rsid w:val="00222191"/>
    <w:rsid w:val="00222903"/>
    <w:rsid w:val="0022376A"/>
    <w:rsid w:val="00223F9C"/>
    <w:rsid w:val="002240DE"/>
    <w:rsid w:val="00224835"/>
    <w:rsid w:val="002248CD"/>
    <w:rsid w:val="002256F5"/>
    <w:rsid w:val="00225C00"/>
    <w:rsid w:val="00225F9C"/>
    <w:rsid w:val="002263C7"/>
    <w:rsid w:val="00227407"/>
    <w:rsid w:val="0022760F"/>
    <w:rsid w:val="0022773D"/>
    <w:rsid w:val="0022798F"/>
    <w:rsid w:val="00227C35"/>
    <w:rsid w:val="00230121"/>
    <w:rsid w:val="00230524"/>
    <w:rsid w:val="00230C48"/>
    <w:rsid w:val="00230D7A"/>
    <w:rsid w:val="002310FA"/>
    <w:rsid w:val="00231435"/>
    <w:rsid w:val="0023154B"/>
    <w:rsid w:val="002317EB"/>
    <w:rsid w:val="00231818"/>
    <w:rsid w:val="00231B3D"/>
    <w:rsid w:val="0023230C"/>
    <w:rsid w:val="002323FC"/>
    <w:rsid w:val="00232441"/>
    <w:rsid w:val="002324EA"/>
    <w:rsid w:val="00232703"/>
    <w:rsid w:val="00232773"/>
    <w:rsid w:val="00232996"/>
    <w:rsid w:val="0023333B"/>
    <w:rsid w:val="0023378F"/>
    <w:rsid w:val="0023396A"/>
    <w:rsid w:val="00233B9A"/>
    <w:rsid w:val="00233CFE"/>
    <w:rsid w:val="00233D91"/>
    <w:rsid w:val="00233ECC"/>
    <w:rsid w:val="00234B09"/>
    <w:rsid w:val="00234C7E"/>
    <w:rsid w:val="00234E9D"/>
    <w:rsid w:val="00235097"/>
    <w:rsid w:val="0023515F"/>
    <w:rsid w:val="002354B3"/>
    <w:rsid w:val="00235DAF"/>
    <w:rsid w:val="00236295"/>
    <w:rsid w:val="0023782D"/>
    <w:rsid w:val="00237860"/>
    <w:rsid w:val="00237B9F"/>
    <w:rsid w:val="00237FB1"/>
    <w:rsid w:val="00240192"/>
    <w:rsid w:val="002403C1"/>
    <w:rsid w:val="00240741"/>
    <w:rsid w:val="00240B7D"/>
    <w:rsid w:val="002410F4"/>
    <w:rsid w:val="00241110"/>
    <w:rsid w:val="00241279"/>
    <w:rsid w:val="00241377"/>
    <w:rsid w:val="002418D9"/>
    <w:rsid w:val="00241E82"/>
    <w:rsid w:val="00241F72"/>
    <w:rsid w:val="00242DC4"/>
    <w:rsid w:val="00242E57"/>
    <w:rsid w:val="002431D3"/>
    <w:rsid w:val="002432D8"/>
    <w:rsid w:val="00243833"/>
    <w:rsid w:val="00243DCD"/>
    <w:rsid w:val="0024408D"/>
    <w:rsid w:val="00244191"/>
    <w:rsid w:val="002442B2"/>
    <w:rsid w:val="002442CE"/>
    <w:rsid w:val="00244F3B"/>
    <w:rsid w:val="0024517E"/>
    <w:rsid w:val="00245480"/>
    <w:rsid w:val="002456FA"/>
    <w:rsid w:val="00245E0B"/>
    <w:rsid w:val="00245E9B"/>
    <w:rsid w:val="0024668E"/>
    <w:rsid w:val="00246F9F"/>
    <w:rsid w:val="00247239"/>
    <w:rsid w:val="00247C47"/>
    <w:rsid w:val="00247FDA"/>
    <w:rsid w:val="00250474"/>
    <w:rsid w:val="0025065A"/>
    <w:rsid w:val="002511C5"/>
    <w:rsid w:val="00251461"/>
    <w:rsid w:val="002520AD"/>
    <w:rsid w:val="002526EB"/>
    <w:rsid w:val="00252BBA"/>
    <w:rsid w:val="0025353A"/>
    <w:rsid w:val="00253F36"/>
    <w:rsid w:val="002542EC"/>
    <w:rsid w:val="00254458"/>
    <w:rsid w:val="002550BC"/>
    <w:rsid w:val="0025519D"/>
    <w:rsid w:val="002554C5"/>
    <w:rsid w:val="00255715"/>
    <w:rsid w:val="00255BA5"/>
    <w:rsid w:val="00255E2F"/>
    <w:rsid w:val="00256EF0"/>
    <w:rsid w:val="00257247"/>
    <w:rsid w:val="002578F2"/>
    <w:rsid w:val="00260898"/>
    <w:rsid w:val="00260CEC"/>
    <w:rsid w:val="00260D20"/>
    <w:rsid w:val="00261404"/>
    <w:rsid w:val="0026182A"/>
    <w:rsid w:val="00261F55"/>
    <w:rsid w:val="002634AD"/>
    <w:rsid w:val="0026379C"/>
    <w:rsid w:val="0026403F"/>
    <w:rsid w:val="00264270"/>
    <w:rsid w:val="00264613"/>
    <w:rsid w:val="00264718"/>
    <w:rsid w:val="00264819"/>
    <w:rsid w:val="00264C2F"/>
    <w:rsid w:val="00265554"/>
    <w:rsid w:val="0026581F"/>
    <w:rsid w:val="00265D03"/>
    <w:rsid w:val="00266064"/>
    <w:rsid w:val="00266223"/>
    <w:rsid w:val="002663C6"/>
    <w:rsid w:val="00266E69"/>
    <w:rsid w:val="002677CE"/>
    <w:rsid w:val="002677FD"/>
    <w:rsid w:val="002678E3"/>
    <w:rsid w:val="00267E31"/>
    <w:rsid w:val="002701C0"/>
    <w:rsid w:val="0027035A"/>
    <w:rsid w:val="00270440"/>
    <w:rsid w:val="0027097D"/>
    <w:rsid w:val="002714F8"/>
    <w:rsid w:val="00271A53"/>
    <w:rsid w:val="00271BC5"/>
    <w:rsid w:val="00271C9F"/>
    <w:rsid w:val="00271D5D"/>
    <w:rsid w:val="00272006"/>
    <w:rsid w:val="002720F3"/>
    <w:rsid w:val="00272CFF"/>
    <w:rsid w:val="00272FFB"/>
    <w:rsid w:val="00273EB8"/>
    <w:rsid w:val="00274038"/>
    <w:rsid w:val="00274B97"/>
    <w:rsid w:val="00274C75"/>
    <w:rsid w:val="00274E19"/>
    <w:rsid w:val="0027573C"/>
    <w:rsid w:val="002757EA"/>
    <w:rsid w:val="002757F2"/>
    <w:rsid w:val="00275F41"/>
    <w:rsid w:val="002761AD"/>
    <w:rsid w:val="00276425"/>
    <w:rsid w:val="00276C46"/>
    <w:rsid w:val="00276C72"/>
    <w:rsid w:val="00277D30"/>
    <w:rsid w:val="002805A0"/>
    <w:rsid w:val="002805E1"/>
    <w:rsid w:val="002805F7"/>
    <w:rsid w:val="00281E04"/>
    <w:rsid w:val="002824EA"/>
    <w:rsid w:val="00282665"/>
    <w:rsid w:val="00282891"/>
    <w:rsid w:val="00282E0D"/>
    <w:rsid w:val="0028301E"/>
    <w:rsid w:val="0028352B"/>
    <w:rsid w:val="00283883"/>
    <w:rsid w:val="0028391B"/>
    <w:rsid w:val="002846F6"/>
    <w:rsid w:val="00284777"/>
    <w:rsid w:val="00285578"/>
    <w:rsid w:val="0028575F"/>
    <w:rsid w:val="00285EC2"/>
    <w:rsid w:val="002860C2"/>
    <w:rsid w:val="00286541"/>
    <w:rsid w:val="0028711D"/>
    <w:rsid w:val="002872E4"/>
    <w:rsid w:val="002875E4"/>
    <w:rsid w:val="0028782B"/>
    <w:rsid w:val="002908C0"/>
    <w:rsid w:val="00291924"/>
    <w:rsid w:val="00291F05"/>
    <w:rsid w:val="00292518"/>
    <w:rsid w:val="002929CD"/>
    <w:rsid w:val="00292EC5"/>
    <w:rsid w:val="002934CE"/>
    <w:rsid w:val="00293AFA"/>
    <w:rsid w:val="00293BDA"/>
    <w:rsid w:val="00293D41"/>
    <w:rsid w:val="002948AD"/>
    <w:rsid w:val="002953F3"/>
    <w:rsid w:val="00295A1B"/>
    <w:rsid w:val="00295A6D"/>
    <w:rsid w:val="00296510"/>
    <w:rsid w:val="00296660"/>
    <w:rsid w:val="00296F02"/>
    <w:rsid w:val="0029712E"/>
    <w:rsid w:val="002976B7"/>
    <w:rsid w:val="00297925"/>
    <w:rsid w:val="00297B85"/>
    <w:rsid w:val="002A04F8"/>
    <w:rsid w:val="002A09D4"/>
    <w:rsid w:val="002A0C81"/>
    <w:rsid w:val="002A0CE5"/>
    <w:rsid w:val="002A0FA2"/>
    <w:rsid w:val="002A1104"/>
    <w:rsid w:val="002A130C"/>
    <w:rsid w:val="002A138E"/>
    <w:rsid w:val="002A206A"/>
    <w:rsid w:val="002A2107"/>
    <w:rsid w:val="002A23BB"/>
    <w:rsid w:val="002A2DD8"/>
    <w:rsid w:val="002A2F95"/>
    <w:rsid w:val="002A372D"/>
    <w:rsid w:val="002A3A55"/>
    <w:rsid w:val="002A3B02"/>
    <w:rsid w:val="002A3CFF"/>
    <w:rsid w:val="002A4431"/>
    <w:rsid w:val="002A5BDB"/>
    <w:rsid w:val="002A5EDA"/>
    <w:rsid w:val="002A61A6"/>
    <w:rsid w:val="002A677C"/>
    <w:rsid w:val="002A6830"/>
    <w:rsid w:val="002A69AD"/>
    <w:rsid w:val="002A78E0"/>
    <w:rsid w:val="002B02B0"/>
    <w:rsid w:val="002B0401"/>
    <w:rsid w:val="002B0ABA"/>
    <w:rsid w:val="002B0E3E"/>
    <w:rsid w:val="002B0EEA"/>
    <w:rsid w:val="002B0EF6"/>
    <w:rsid w:val="002B107A"/>
    <w:rsid w:val="002B17D7"/>
    <w:rsid w:val="002B3A5F"/>
    <w:rsid w:val="002B3E2B"/>
    <w:rsid w:val="002B45C2"/>
    <w:rsid w:val="002B48D8"/>
    <w:rsid w:val="002B49CC"/>
    <w:rsid w:val="002B4C78"/>
    <w:rsid w:val="002B50CB"/>
    <w:rsid w:val="002B5149"/>
    <w:rsid w:val="002B51B6"/>
    <w:rsid w:val="002B5A15"/>
    <w:rsid w:val="002B62B0"/>
    <w:rsid w:val="002B692F"/>
    <w:rsid w:val="002B69B4"/>
    <w:rsid w:val="002B69E1"/>
    <w:rsid w:val="002B7768"/>
    <w:rsid w:val="002B7E17"/>
    <w:rsid w:val="002B7E9A"/>
    <w:rsid w:val="002C0141"/>
    <w:rsid w:val="002C015C"/>
    <w:rsid w:val="002C03D5"/>
    <w:rsid w:val="002C042F"/>
    <w:rsid w:val="002C0847"/>
    <w:rsid w:val="002C0DF0"/>
    <w:rsid w:val="002C0E55"/>
    <w:rsid w:val="002C1320"/>
    <w:rsid w:val="002C13A8"/>
    <w:rsid w:val="002C13B7"/>
    <w:rsid w:val="002C1B93"/>
    <w:rsid w:val="002C1F2F"/>
    <w:rsid w:val="002C20E5"/>
    <w:rsid w:val="002C22BC"/>
    <w:rsid w:val="002C29C8"/>
    <w:rsid w:val="002C2FEC"/>
    <w:rsid w:val="002C31B8"/>
    <w:rsid w:val="002C3344"/>
    <w:rsid w:val="002C3AB4"/>
    <w:rsid w:val="002C3DC4"/>
    <w:rsid w:val="002C3FBF"/>
    <w:rsid w:val="002C3FCD"/>
    <w:rsid w:val="002C4384"/>
    <w:rsid w:val="002C44BA"/>
    <w:rsid w:val="002C52B1"/>
    <w:rsid w:val="002C5669"/>
    <w:rsid w:val="002C596E"/>
    <w:rsid w:val="002C5B25"/>
    <w:rsid w:val="002C5C84"/>
    <w:rsid w:val="002C605F"/>
    <w:rsid w:val="002C63DD"/>
    <w:rsid w:val="002C690F"/>
    <w:rsid w:val="002C6CDF"/>
    <w:rsid w:val="002C7013"/>
    <w:rsid w:val="002C7092"/>
    <w:rsid w:val="002C7B5D"/>
    <w:rsid w:val="002C7D0F"/>
    <w:rsid w:val="002C7ED2"/>
    <w:rsid w:val="002D0141"/>
    <w:rsid w:val="002D0E14"/>
    <w:rsid w:val="002D0E7F"/>
    <w:rsid w:val="002D0FBA"/>
    <w:rsid w:val="002D1ED6"/>
    <w:rsid w:val="002D2BFA"/>
    <w:rsid w:val="002D32E6"/>
    <w:rsid w:val="002D345D"/>
    <w:rsid w:val="002D36AB"/>
    <w:rsid w:val="002D3763"/>
    <w:rsid w:val="002D38AB"/>
    <w:rsid w:val="002D3AD3"/>
    <w:rsid w:val="002D3B84"/>
    <w:rsid w:val="002D4452"/>
    <w:rsid w:val="002D4F0C"/>
    <w:rsid w:val="002D5298"/>
    <w:rsid w:val="002D5698"/>
    <w:rsid w:val="002D58C6"/>
    <w:rsid w:val="002D5BAE"/>
    <w:rsid w:val="002D5BDC"/>
    <w:rsid w:val="002D5F09"/>
    <w:rsid w:val="002D6685"/>
    <w:rsid w:val="002D6A66"/>
    <w:rsid w:val="002D70A6"/>
    <w:rsid w:val="002D70FF"/>
    <w:rsid w:val="002D75DF"/>
    <w:rsid w:val="002D765D"/>
    <w:rsid w:val="002D7ADA"/>
    <w:rsid w:val="002D7BE9"/>
    <w:rsid w:val="002D7CE7"/>
    <w:rsid w:val="002E00AF"/>
    <w:rsid w:val="002E14FA"/>
    <w:rsid w:val="002E34F0"/>
    <w:rsid w:val="002E35F2"/>
    <w:rsid w:val="002E390A"/>
    <w:rsid w:val="002E3960"/>
    <w:rsid w:val="002E3CFB"/>
    <w:rsid w:val="002E408B"/>
    <w:rsid w:val="002E4514"/>
    <w:rsid w:val="002E467D"/>
    <w:rsid w:val="002E47BC"/>
    <w:rsid w:val="002E4D51"/>
    <w:rsid w:val="002E4EB5"/>
    <w:rsid w:val="002E4F5A"/>
    <w:rsid w:val="002E629A"/>
    <w:rsid w:val="002E6327"/>
    <w:rsid w:val="002E671E"/>
    <w:rsid w:val="002E67BC"/>
    <w:rsid w:val="002E6FFB"/>
    <w:rsid w:val="002E74AE"/>
    <w:rsid w:val="002E7E00"/>
    <w:rsid w:val="002F0053"/>
    <w:rsid w:val="002F01D4"/>
    <w:rsid w:val="002F02D6"/>
    <w:rsid w:val="002F0679"/>
    <w:rsid w:val="002F096B"/>
    <w:rsid w:val="002F1060"/>
    <w:rsid w:val="002F1116"/>
    <w:rsid w:val="002F1148"/>
    <w:rsid w:val="002F1736"/>
    <w:rsid w:val="002F19DF"/>
    <w:rsid w:val="002F1DA2"/>
    <w:rsid w:val="002F1EFF"/>
    <w:rsid w:val="002F2141"/>
    <w:rsid w:val="002F2443"/>
    <w:rsid w:val="002F2CE1"/>
    <w:rsid w:val="002F357C"/>
    <w:rsid w:val="002F363E"/>
    <w:rsid w:val="002F3979"/>
    <w:rsid w:val="002F3E0A"/>
    <w:rsid w:val="002F4086"/>
    <w:rsid w:val="002F439E"/>
    <w:rsid w:val="002F4C45"/>
    <w:rsid w:val="002F4E71"/>
    <w:rsid w:val="002F59CF"/>
    <w:rsid w:val="002F59D7"/>
    <w:rsid w:val="002F5CBC"/>
    <w:rsid w:val="002F61E9"/>
    <w:rsid w:val="002F63B4"/>
    <w:rsid w:val="002F6B54"/>
    <w:rsid w:val="002F6BDB"/>
    <w:rsid w:val="002F6FA5"/>
    <w:rsid w:val="002F7DDD"/>
    <w:rsid w:val="002F7E1E"/>
    <w:rsid w:val="00300089"/>
    <w:rsid w:val="00300394"/>
    <w:rsid w:val="00300616"/>
    <w:rsid w:val="00300665"/>
    <w:rsid w:val="003006FD"/>
    <w:rsid w:val="00300840"/>
    <w:rsid w:val="00300F8C"/>
    <w:rsid w:val="00301690"/>
    <w:rsid w:val="00301B33"/>
    <w:rsid w:val="003025C0"/>
    <w:rsid w:val="00302B36"/>
    <w:rsid w:val="00302C19"/>
    <w:rsid w:val="00302D89"/>
    <w:rsid w:val="00302ECB"/>
    <w:rsid w:val="00302F9F"/>
    <w:rsid w:val="00303267"/>
    <w:rsid w:val="00303269"/>
    <w:rsid w:val="00303688"/>
    <w:rsid w:val="00304D7D"/>
    <w:rsid w:val="00305174"/>
    <w:rsid w:val="00305E19"/>
    <w:rsid w:val="00305F12"/>
    <w:rsid w:val="00306067"/>
    <w:rsid w:val="0030696B"/>
    <w:rsid w:val="003069E3"/>
    <w:rsid w:val="00306AAC"/>
    <w:rsid w:val="00307716"/>
    <w:rsid w:val="00307FD4"/>
    <w:rsid w:val="0031000D"/>
    <w:rsid w:val="003101B8"/>
    <w:rsid w:val="003101CF"/>
    <w:rsid w:val="0031025F"/>
    <w:rsid w:val="003105C3"/>
    <w:rsid w:val="00310BD4"/>
    <w:rsid w:val="00311A30"/>
    <w:rsid w:val="00311D75"/>
    <w:rsid w:val="00312077"/>
    <w:rsid w:val="00312B30"/>
    <w:rsid w:val="00313193"/>
    <w:rsid w:val="00313295"/>
    <w:rsid w:val="0031394E"/>
    <w:rsid w:val="00313DFE"/>
    <w:rsid w:val="00313ED5"/>
    <w:rsid w:val="00314165"/>
    <w:rsid w:val="0031453B"/>
    <w:rsid w:val="0031484C"/>
    <w:rsid w:val="00314E7F"/>
    <w:rsid w:val="00315548"/>
    <w:rsid w:val="0031569A"/>
    <w:rsid w:val="0031574F"/>
    <w:rsid w:val="003158D2"/>
    <w:rsid w:val="00315A15"/>
    <w:rsid w:val="00315E06"/>
    <w:rsid w:val="00315FAC"/>
    <w:rsid w:val="0031616F"/>
    <w:rsid w:val="003169BD"/>
    <w:rsid w:val="0031712D"/>
    <w:rsid w:val="003175C8"/>
    <w:rsid w:val="00317771"/>
    <w:rsid w:val="00317A74"/>
    <w:rsid w:val="00317BE2"/>
    <w:rsid w:val="00317DF7"/>
    <w:rsid w:val="003202EC"/>
    <w:rsid w:val="00320B12"/>
    <w:rsid w:val="00320D1D"/>
    <w:rsid w:val="00321123"/>
    <w:rsid w:val="0032170C"/>
    <w:rsid w:val="0032210A"/>
    <w:rsid w:val="003226B9"/>
    <w:rsid w:val="00322CE0"/>
    <w:rsid w:val="00323E33"/>
    <w:rsid w:val="003245CC"/>
    <w:rsid w:val="00324C5E"/>
    <w:rsid w:val="00324F18"/>
    <w:rsid w:val="00325662"/>
    <w:rsid w:val="0032582A"/>
    <w:rsid w:val="00325B7A"/>
    <w:rsid w:val="00325CAB"/>
    <w:rsid w:val="0032689C"/>
    <w:rsid w:val="00326DD1"/>
    <w:rsid w:val="00327082"/>
    <w:rsid w:val="00327091"/>
    <w:rsid w:val="003271F7"/>
    <w:rsid w:val="0032734F"/>
    <w:rsid w:val="00331931"/>
    <w:rsid w:val="00331AB2"/>
    <w:rsid w:val="00331D5E"/>
    <w:rsid w:val="00332127"/>
    <w:rsid w:val="0033268A"/>
    <w:rsid w:val="003326B2"/>
    <w:rsid w:val="00332E56"/>
    <w:rsid w:val="00333590"/>
    <w:rsid w:val="00333AD4"/>
    <w:rsid w:val="003341B0"/>
    <w:rsid w:val="00334891"/>
    <w:rsid w:val="00334A49"/>
    <w:rsid w:val="00334ACF"/>
    <w:rsid w:val="00334B4A"/>
    <w:rsid w:val="003364BB"/>
    <w:rsid w:val="003369BC"/>
    <w:rsid w:val="00337287"/>
    <w:rsid w:val="0033773F"/>
    <w:rsid w:val="00340074"/>
    <w:rsid w:val="00340263"/>
    <w:rsid w:val="003403C6"/>
    <w:rsid w:val="003407CB"/>
    <w:rsid w:val="00340B6D"/>
    <w:rsid w:val="0034103D"/>
    <w:rsid w:val="00341589"/>
    <w:rsid w:val="00341B4D"/>
    <w:rsid w:val="00341B79"/>
    <w:rsid w:val="00342253"/>
    <w:rsid w:val="0034238F"/>
    <w:rsid w:val="00342A55"/>
    <w:rsid w:val="00342D8E"/>
    <w:rsid w:val="00342E19"/>
    <w:rsid w:val="00343057"/>
    <w:rsid w:val="00343076"/>
    <w:rsid w:val="00343699"/>
    <w:rsid w:val="00343A45"/>
    <w:rsid w:val="00344660"/>
    <w:rsid w:val="003446BA"/>
    <w:rsid w:val="0034478C"/>
    <w:rsid w:val="00344C75"/>
    <w:rsid w:val="00344D32"/>
    <w:rsid w:val="00344FA8"/>
    <w:rsid w:val="00345569"/>
    <w:rsid w:val="00345904"/>
    <w:rsid w:val="0034678E"/>
    <w:rsid w:val="00346DB4"/>
    <w:rsid w:val="00347295"/>
    <w:rsid w:val="0034754E"/>
    <w:rsid w:val="00347957"/>
    <w:rsid w:val="00347C0F"/>
    <w:rsid w:val="0035008B"/>
    <w:rsid w:val="00350356"/>
    <w:rsid w:val="00350F4A"/>
    <w:rsid w:val="003514D4"/>
    <w:rsid w:val="003515D1"/>
    <w:rsid w:val="00351602"/>
    <w:rsid w:val="003519FF"/>
    <w:rsid w:val="003527F6"/>
    <w:rsid w:val="003528AD"/>
    <w:rsid w:val="00352B6B"/>
    <w:rsid w:val="00352BBE"/>
    <w:rsid w:val="00352DE7"/>
    <w:rsid w:val="003538D7"/>
    <w:rsid w:val="00353B1E"/>
    <w:rsid w:val="003540BB"/>
    <w:rsid w:val="003541C4"/>
    <w:rsid w:val="00354377"/>
    <w:rsid w:val="0035441B"/>
    <w:rsid w:val="0035464D"/>
    <w:rsid w:val="003547F7"/>
    <w:rsid w:val="00354E15"/>
    <w:rsid w:val="00355033"/>
    <w:rsid w:val="003550CA"/>
    <w:rsid w:val="00355CA9"/>
    <w:rsid w:val="0035692E"/>
    <w:rsid w:val="0035757A"/>
    <w:rsid w:val="00357660"/>
    <w:rsid w:val="003605EA"/>
    <w:rsid w:val="00360863"/>
    <w:rsid w:val="00360EC3"/>
    <w:rsid w:val="00360F9E"/>
    <w:rsid w:val="00362292"/>
    <w:rsid w:val="00362B25"/>
    <w:rsid w:val="003630AF"/>
    <w:rsid w:val="0036364C"/>
    <w:rsid w:val="003641AD"/>
    <w:rsid w:val="00364662"/>
    <w:rsid w:val="00364D44"/>
    <w:rsid w:val="003651CA"/>
    <w:rsid w:val="003651E2"/>
    <w:rsid w:val="003652BB"/>
    <w:rsid w:val="00365485"/>
    <w:rsid w:val="00365621"/>
    <w:rsid w:val="00365831"/>
    <w:rsid w:val="003659C6"/>
    <w:rsid w:val="00366467"/>
    <w:rsid w:val="00366E36"/>
    <w:rsid w:val="00367142"/>
    <w:rsid w:val="003672C3"/>
    <w:rsid w:val="003673A5"/>
    <w:rsid w:val="0036764B"/>
    <w:rsid w:val="00367A02"/>
    <w:rsid w:val="0037026B"/>
    <w:rsid w:val="0037050D"/>
    <w:rsid w:val="00370915"/>
    <w:rsid w:val="003709FA"/>
    <w:rsid w:val="00370EBA"/>
    <w:rsid w:val="00370F19"/>
    <w:rsid w:val="00371A4E"/>
    <w:rsid w:val="003727F2"/>
    <w:rsid w:val="00372888"/>
    <w:rsid w:val="003729FB"/>
    <w:rsid w:val="00372C80"/>
    <w:rsid w:val="00372F85"/>
    <w:rsid w:val="0037316B"/>
    <w:rsid w:val="00373CB7"/>
    <w:rsid w:val="00374984"/>
    <w:rsid w:val="00374FBC"/>
    <w:rsid w:val="00375725"/>
    <w:rsid w:val="003757C9"/>
    <w:rsid w:val="00375A65"/>
    <w:rsid w:val="00375B49"/>
    <w:rsid w:val="00375B5A"/>
    <w:rsid w:val="00375D01"/>
    <w:rsid w:val="00375DE8"/>
    <w:rsid w:val="00376236"/>
    <w:rsid w:val="003766B0"/>
    <w:rsid w:val="00376A2E"/>
    <w:rsid w:val="00376A44"/>
    <w:rsid w:val="00376BEE"/>
    <w:rsid w:val="00376E70"/>
    <w:rsid w:val="00376F74"/>
    <w:rsid w:val="003770A9"/>
    <w:rsid w:val="0037720E"/>
    <w:rsid w:val="00380203"/>
    <w:rsid w:val="00380C81"/>
    <w:rsid w:val="00380D4A"/>
    <w:rsid w:val="00381086"/>
    <w:rsid w:val="003812BC"/>
    <w:rsid w:val="003815AB"/>
    <w:rsid w:val="00381643"/>
    <w:rsid w:val="00381EE5"/>
    <w:rsid w:val="003822F0"/>
    <w:rsid w:val="003826E7"/>
    <w:rsid w:val="0038319F"/>
    <w:rsid w:val="00383C11"/>
    <w:rsid w:val="00384466"/>
    <w:rsid w:val="0038447F"/>
    <w:rsid w:val="00384895"/>
    <w:rsid w:val="003849BC"/>
    <w:rsid w:val="00384D63"/>
    <w:rsid w:val="0038504D"/>
    <w:rsid w:val="00385338"/>
    <w:rsid w:val="00385424"/>
    <w:rsid w:val="003854C6"/>
    <w:rsid w:val="003856D1"/>
    <w:rsid w:val="00386224"/>
    <w:rsid w:val="00386503"/>
    <w:rsid w:val="00386531"/>
    <w:rsid w:val="003869F5"/>
    <w:rsid w:val="00386AF1"/>
    <w:rsid w:val="00387116"/>
    <w:rsid w:val="0038714E"/>
    <w:rsid w:val="003871FE"/>
    <w:rsid w:val="003872BB"/>
    <w:rsid w:val="00387C72"/>
    <w:rsid w:val="00387FCB"/>
    <w:rsid w:val="003906D3"/>
    <w:rsid w:val="00390743"/>
    <w:rsid w:val="003907DF"/>
    <w:rsid w:val="003908A3"/>
    <w:rsid w:val="00390B22"/>
    <w:rsid w:val="00391B97"/>
    <w:rsid w:val="003929B0"/>
    <w:rsid w:val="00392A7B"/>
    <w:rsid w:val="00392BFF"/>
    <w:rsid w:val="00392EB5"/>
    <w:rsid w:val="0039375C"/>
    <w:rsid w:val="0039395D"/>
    <w:rsid w:val="003940E8"/>
    <w:rsid w:val="00394637"/>
    <w:rsid w:val="003950D5"/>
    <w:rsid w:val="0039519D"/>
    <w:rsid w:val="00395567"/>
    <w:rsid w:val="00395FAC"/>
    <w:rsid w:val="003964CF"/>
    <w:rsid w:val="00396567"/>
    <w:rsid w:val="0039688D"/>
    <w:rsid w:val="00396E68"/>
    <w:rsid w:val="00396F81"/>
    <w:rsid w:val="00397923"/>
    <w:rsid w:val="00397924"/>
    <w:rsid w:val="00397D2D"/>
    <w:rsid w:val="003A0148"/>
    <w:rsid w:val="003A06FE"/>
    <w:rsid w:val="003A0A70"/>
    <w:rsid w:val="003A0AA3"/>
    <w:rsid w:val="003A12A3"/>
    <w:rsid w:val="003A170E"/>
    <w:rsid w:val="003A18E7"/>
    <w:rsid w:val="003A1959"/>
    <w:rsid w:val="003A1AA7"/>
    <w:rsid w:val="003A2361"/>
    <w:rsid w:val="003A347F"/>
    <w:rsid w:val="003A3802"/>
    <w:rsid w:val="003A3BC1"/>
    <w:rsid w:val="003A4C8A"/>
    <w:rsid w:val="003A4E1C"/>
    <w:rsid w:val="003A4EF5"/>
    <w:rsid w:val="003A5333"/>
    <w:rsid w:val="003A56FE"/>
    <w:rsid w:val="003A5934"/>
    <w:rsid w:val="003A59D3"/>
    <w:rsid w:val="003A5B45"/>
    <w:rsid w:val="003A5BD5"/>
    <w:rsid w:val="003A6171"/>
    <w:rsid w:val="003A6240"/>
    <w:rsid w:val="003A6250"/>
    <w:rsid w:val="003A6BAE"/>
    <w:rsid w:val="003A6E97"/>
    <w:rsid w:val="003A6F41"/>
    <w:rsid w:val="003A70A8"/>
    <w:rsid w:val="003A741A"/>
    <w:rsid w:val="003A7490"/>
    <w:rsid w:val="003A7BA3"/>
    <w:rsid w:val="003B02EB"/>
    <w:rsid w:val="003B08CF"/>
    <w:rsid w:val="003B0BEB"/>
    <w:rsid w:val="003B13D2"/>
    <w:rsid w:val="003B17C7"/>
    <w:rsid w:val="003B21DD"/>
    <w:rsid w:val="003B2AD6"/>
    <w:rsid w:val="003B2B96"/>
    <w:rsid w:val="003B2FD6"/>
    <w:rsid w:val="003B31F2"/>
    <w:rsid w:val="003B32BF"/>
    <w:rsid w:val="003B3786"/>
    <w:rsid w:val="003B4041"/>
    <w:rsid w:val="003B471D"/>
    <w:rsid w:val="003B4911"/>
    <w:rsid w:val="003B5CFE"/>
    <w:rsid w:val="003B6535"/>
    <w:rsid w:val="003B6770"/>
    <w:rsid w:val="003B6871"/>
    <w:rsid w:val="003B6BDC"/>
    <w:rsid w:val="003B73C3"/>
    <w:rsid w:val="003B744D"/>
    <w:rsid w:val="003B7720"/>
    <w:rsid w:val="003B7731"/>
    <w:rsid w:val="003B7EDD"/>
    <w:rsid w:val="003C109D"/>
    <w:rsid w:val="003C12BE"/>
    <w:rsid w:val="003C1330"/>
    <w:rsid w:val="003C1402"/>
    <w:rsid w:val="003C1822"/>
    <w:rsid w:val="003C1874"/>
    <w:rsid w:val="003C1956"/>
    <w:rsid w:val="003C2013"/>
    <w:rsid w:val="003C238E"/>
    <w:rsid w:val="003C266F"/>
    <w:rsid w:val="003C2E17"/>
    <w:rsid w:val="003C3332"/>
    <w:rsid w:val="003C34A3"/>
    <w:rsid w:val="003C4BEE"/>
    <w:rsid w:val="003C543A"/>
    <w:rsid w:val="003C678E"/>
    <w:rsid w:val="003C6E85"/>
    <w:rsid w:val="003C7396"/>
    <w:rsid w:val="003C7962"/>
    <w:rsid w:val="003D06A7"/>
    <w:rsid w:val="003D0C1A"/>
    <w:rsid w:val="003D0DDD"/>
    <w:rsid w:val="003D197E"/>
    <w:rsid w:val="003D1FF9"/>
    <w:rsid w:val="003D20F9"/>
    <w:rsid w:val="003D2E8B"/>
    <w:rsid w:val="003D31A7"/>
    <w:rsid w:val="003D31F8"/>
    <w:rsid w:val="003D35BA"/>
    <w:rsid w:val="003D3991"/>
    <w:rsid w:val="003D3A04"/>
    <w:rsid w:val="003D3CD2"/>
    <w:rsid w:val="003D3E0F"/>
    <w:rsid w:val="003D3E84"/>
    <w:rsid w:val="003D434F"/>
    <w:rsid w:val="003D4A6F"/>
    <w:rsid w:val="003D4A92"/>
    <w:rsid w:val="003D4C3C"/>
    <w:rsid w:val="003D4F36"/>
    <w:rsid w:val="003D5445"/>
    <w:rsid w:val="003D574D"/>
    <w:rsid w:val="003D69B1"/>
    <w:rsid w:val="003D6AE2"/>
    <w:rsid w:val="003D6BBF"/>
    <w:rsid w:val="003D6FB5"/>
    <w:rsid w:val="003D7289"/>
    <w:rsid w:val="003D793B"/>
    <w:rsid w:val="003D7F70"/>
    <w:rsid w:val="003E00FC"/>
    <w:rsid w:val="003E020C"/>
    <w:rsid w:val="003E04E5"/>
    <w:rsid w:val="003E08B6"/>
    <w:rsid w:val="003E0B85"/>
    <w:rsid w:val="003E1427"/>
    <w:rsid w:val="003E161F"/>
    <w:rsid w:val="003E1F3F"/>
    <w:rsid w:val="003E25E4"/>
    <w:rsid w:val="003E355C"/>
    <w:rsid w:val="003E3A54"/>
    <w:rsid w:val="003E3B5F"/>
    <w:rsid w:val="003E4A75"/>
    <w:rsid w:val="003E4C45"/>
    <w:rsid w:val="003E53E1"/>
    <w:rsid w:val="003E5B37"/>
    <w:rsid w:val="003E6639"/>
    <w:rsid w:val="003E6900"/>
    <w:rsid w:val="003E6A2B"/>
    <w:rsid w:val="003E767F"/>
    <w:rsid w:val="003E76FC"/>
    <w:rsid w:val="003F08A1"/>
    <w:rsid w:val="003F0C8D"/>
    <w:rsid w:val="003F0EA7"/>
    <w:rsid w:val="003F0F4C"/>
    <w:rsid w:val="003F18BE"/>
    <w:rsid w:val="003F1E7C"/>
    <w:rsid w:val="003F210F"/>
    <w:rsid w:val="003F26D0"/>
    <w:rsid w:val="003F2CF9"/>
    <w:rsid w:val="003F3437"/>
    <w:rsid w:val="003F34BD"/>
    <w:rsid w:val="003F360E"/>
    <w:rsid w:val="003F3989"/>
    <w:rsid w:val="003F39AA"/>
    <w:rsid w:val="003F3D62"/>
    <w:rsid w:val="003F483A"/>
    <w:rsid w:val="003F556B"/>
    <w:rsid w:val="003F5A8A"/>
    <w:rsid w:val="003F5C55"/>
    <w:rsid w:val="003F5F31"/>
    <w:rsid w:val="003F66C4"/>
    <w:rsid w:val="003F67B5"/>
    <w:rsid w:val="003F6CD3"/>
    <w:rsid w:val="003F7171"/>
    <w:rsid w:val="003F7900"/>
    <w:rsid w:val="003F7B88"/>
    <w:rsid w:val="003F7BF8"/>
    <w:rsid w:val="004002A6"/>
    <w:rsid w:val="00400427"/>
    <w:rsid w:val="00400A1F"/>
    <w:rsid w:val="00400C18"/>
    <w:rsid w:val="0040117D"/>
    <w:rsid w:val="00401404"/>
    <w:rsid w:val="00401518"/>
    <w:rsid w:val="00401676"/>
    <w:rsid w:val="0040174F"/>
    <w:rsid w:val="004022D8"/>
    <w:rsid w:val="00402DF8"/>
    <w:rsid w:val="004030E0"/>
    <w:rsid w:val="004037D9"/>
    <w:rsid w:val="00403937"/>
    <w:rsid w:val="00403993"/>
    <w:rsid w:val="00404F29"/>
    <w:rsid w:val="00405632"/>
    <w:rsid w:val="004057F6"/>
    <w:rsid w:val="00405B62"/>
    <w:rsid w:val="00406118"/>
    <w:rsid w:val="00406303"/>
    <w:rsid w:val="004064B1"/>
    <w:rsid w:val="004067BA"/>
    <w:rsid w:val="00406CEC"/>
    <w:rsid w:val="00406E90"/>
    <w:rsid w:val="00407C5A"/>
    <w:rsid w:val="00410BC1"/>
    <w:rsid w:val="0041115C"/>
    <w:rsid w:val="0041180A"/>
    <w:rsid w:val="00411DFC"/>
    <w:rsid w:val="00412201"/>
    <w:rsid w:val="004123E5"/>
    <w:rsid w:val="00412AF5"/>
    <w:rsid w:val="00412C99"/>
    <w:rsid w:val="00412D6D"/>
    <w:rsid w:val="004137C2"/>
    <w:rsid w:val="004140D5"/>
    <w:rsid w:val="004142A1"/>
    <w:rsid w:val="0041453F"/>
    <w:rsid w:val="00414959"/>
    <w:rsid w:val="00414DE8"/>
    <w:rsid w:val="00415A0F"/>
    <w:rsid w:val="0041603B"/>
    <w:rsid w:val="00416A93"/>
    <w:rsid w:val="00416B8C"/>
    <w:rsid w:val="00416BB6"/>
    <w:rsid w:val="00417012"/>
    <w:rsid w:val="00417ADE"/>
    <w:rsid w:val="00417CCB"/>
    <w:rsid w:val="004201F0"/>
    <w:rsid w:val="0042038D"/>
    <w:rsid w:val="00420926"/>
    <w:rsid w:val="00420BD1"/>
    <w:rsid w:val="00420EB1"/>
    <w:rsid w:val="00421330"/>
    <w:rsid w:val="004214E8"/>
    <w:rsid w:val="004216BD"/>
    <w:rsid w:val="00421A4F"/>
    <w:rsid w:val="00421E97"/>
    <w:rsid w:val="00421EBA"/>
    <w:rsid w:val="00421EC6"/>
    <w:rsid w:val="0042203B"/>
    <w:rsid w:val="004221C9"/>
    <w:rsid w:val="004222C3"/>
    <w:rsid w:val="00423012"/>
    <w:rsid w:val="0042362A"/>
    <w:rsid w:val="00423819"/>
    <w:rsid w:val="00423AC9"/>
    <w:rsid w:val="00423DAF"/>
    <w:rsid w:val="0042489D"/>
    <w:rsid w:val="004248F0"/>
    <w:rsid w:val="00424C15"/>
    <w:rsid w:val="00425035"/>
    <w:rsid w:val="00425070"/>
    <w:rsid w:val="00425328"/>
    <w:rsid w:val="0042572E"/>
    <w:rsid w:val="004259B9"/>
    <w:rsid w:val="00426005"/>
    <w:rsid w:val="0042653E"/>
    <w:rsid w:val="0042672E"/>
    <w:rsid w:val="00426BD0"/>
    <w:rsid w:val="0042746B"/>
    <w:rsid w:val="00427846"/>
    <w:rsid w:val="004279FD"/>
    <w:rsid w:val="00427E4F"/>
    <w:rsid w:val="00427EEB"/>
    <w:rsid w:val="004301E8"/>
    <w:rsid w:val="0043020D"/>
    <w:rsid w:val="00430423"/>
    <w:rsid w:val="004304BF"/>
    <w:rsid w:val="0043062C"/>
    <w:rsid w:val="0043069C"/>
    <w:rsid w:val="004306F1"/>
    <w:rsid w:val="00430CA2"/>
    <w:rsid w:val="0043199C"/>
    <w:rsid w:val="00431D5E"/>
    <w:rsid w:val="00431DEB"/>
    <w:rsid w:val="0043232E"/>
    <w:rsid w:val="004325B6"/>
    <w:rsid w:val="0043294E"/>
    <w:rsid w:val="0043317F"/>
    <w:rsid w:val="00433470"/>
    <w:rsid w:val="004342EB"/>
    <w:rsid w:val="0043441C"/>
    <w:rsid w:val="00434989"/>
    <w:rsid w:val="00434ACD"/>
    <w:rsid w:val="00435818"/>
    <w:rsid w:val="004358C6"/>
    <w:rsid w:val="00435CC9"/>
    <w:rsid w:val="00436DB3"/>
    <w:rsid w:val="00436F30"/>
    <w:rsid w:val="0043745A"/>
    <w:rsid w:val="0043773E"/>
    <w:rsid w:val="00437B00"/>
    <w:rsid w:val="00437E35"/>
    <w:rsid w:val="00440144"/>
    <w:rsid w:val="0044057D"/>
    <w:rsid w:val="004405A3"/>
    <w:rsid w:val="00440B23"/>
    <w:rsid w:val="00440E68"/>
    <w:rsid w:val="004411D7"/>
    <w:rsid w:val="0044200C"/>
    <w:rsid w:val="00442161"/>
    <w:rsid w:val="00442802"/>
    <w:rsid w:val="00443947"/>
    <w:rsid w:val="00444C5B"/>
    <w:rsid w:val="00445024"/>
    <w:rsid w:val="00445125"/>
    <w:rsid w:val="00445234"/>
    <w:rsid w:val="00445543"/>
    <w:rsid w:val="0044561F"/>
    <w:rsid w:val="00445851"/>
    <w:rsid w:val="00446196"/>
    <w:rsid w:val="00446AEC"/>
    <w:rsid w:val="00446F88"/>
    <w:rsid w:val="004471A9"/>
    <w:rsid w:val="004472A1"/>
    <w:rsid w:val="004476BD"/>
    <w:rsid w:val="00447921"/>
    <w:rsid w:val="0045020A"/>
    <w:rsid w:val="00450A2A"/>
    <w:rsid w:val="00450C5C"/>
    <w:rsid w:val="00450DC3"/>
    <w:rsid w:val="0045109A"/>
    <w:rsid w:val="0045141D"/>
    <w:rsid w:val="004515AE"/>
    <w:rsid w:val="00451E6E"/>
    <w:rsid w:val="00451FFE"/>
    <w:rsid w:val="00452058"/>
    <w:rsid w:val="00452466"/>
    <w:rsid w:val="004526C2"/>
    <w:rsid w:val="00453F21"/>
    <w:rsid w:val="0045430F"/>
    <w:rsid w:val="0045453A"/>
    <w:rsid w:val="0045471D"/>
    <w:rsid w:val="004548AC"/>
    <w:rsid w:val="00454C0B"/>
    <w:rsid w:val="00455322"/>
    <w:rsid w:val="00455D23"/>
    <w:rsid w:val="0045630B"/>
    <w:rsid w:val="00456C5D"/>
    <w:rsid w:val="00457BE9"/>
    <w:rsid w:val="00460391"/>
    <w:rsid w:val="00460654"/>
    <w:rsid w:val="00460CF9"/>
    <w:rsid w:val="004610C0"/>
    <w:rsid w:val="0046154C"/>
    <w:rsid w:val="004617BE"/>
    <w:rsid w:val="004617D1"/>
    <w:rsid w:val="0046190A"/>
    <w:rsid w:val="00461DBA"/>
    <w:rsid w:val="00461FC1"/>
    <w:rsid w:val="00461FE4"/>
    <w:rsid w:val="004620B5"/>
    <w:rsid w:val="00464031"/>
    <w:rsid w:val="00464328"/>
    <w:rsid w:val="0046454D"/>
    <w:rsid w:val="00464677"/>
    <w:rsid w:val="0046474A"/>
    <w:rsid w:val="00464C38"/>
    <w:rsid w:val="00464C88"/>
    <w:rsid w:val="004652F7"/>
    <w:rsid w:val="004655E2"/>
    <w:rsid w:val="00465F6D"/>
    <w:rsid w:val="004665FE"/>
    <w:rsid w:val="00466FF5"/>
    <w:rsid w:val="004673D9"/>
    <w:rsid w:val="00467998"/>
    <w:rsid w:val="0047005D"/>
    <w:rsid w:val="00471159"/>
    <w:rsid w:val="0047144E"/>
    <w:rsid w:val="004716A5"/>
    <w:rsid w:val="00471AE4"/>
    <w:rsid w:val="00471AEA"/>
    <w:rsid w:val="00472DF4"/>
    <w:rsid w:val="00473425"/>
    <w:rsid w:val="0047358C"/>
    <w:rsid w:val="00473A45"/>
    <w:rsid w:val="00473FA5"/>
    <w:rsid w:val="00475002"/>
    <w:rsid w:val="00475E35"/>
    <w:rsid w:val="00475EAF"/>
    <w:rsid w:val="00476B05"/>
    <w:rsid w:val="00476B94"/>
    <w:rsid w:val="00477109"/>
    <w:rsid w:val="0047753B"/>
    <w:rsid w:val="00477B0F"/>
    <w:rsid w:val="00477CE9"/>
    <w:rsid w:val="00480000"/>
    <w:rsid w:val="00480927"/>
    <w:rsid w:val="0048227D"/>
    <w:rsid w:val="00482457"/>
    <w:rsid w:val="0048293F"/>
    <w:rsid w:val="00483A79"/>
    <w:rsid w:val="00483AF8"/>
    <w:rsid w:val="00483DC5"/>
    <w:rsid w:val="00483E2D"/>
    <w:rsid w:val="00484275"/>
    <w:rsid w:val="004844B4"/>
    <w:rsid w:val="00484615"/>
    <w:rsid w:val="00484AE8"/>
    <w:rsid w:val="00484B9E"/>
    <w:rsid w:val="00484C56"/>
    <w:rsid w:val="0048503B"/>
    <w:rsid w:val="004850A2"/>
    <w:rsid w:val="004850D5"/>
    <w:rsid w:val="00485230"/>
    <w:rsid w:val="00485723"/>
    <w:rsid w:val="0048591B"/>
    <w:rsid w:val="00485C95"/>
    <w:rsid w:val="00485CA4"/>
    <w:rsid w:val="00486032"/>
    <w:rsid w:val="00486119"/>
    <w:rsid w:val="004862EF"/>
    <w:rsid w:val="00486B60"/>
    <w:rsid w:val="00486B7E"/>
    <w:rsid w:val="00486E79"/>
    <w:rsid w:val="004871F8"/>
    <w:rsid w:val="00487262"/>
    <w:rsid w:val="00487321"/>
    <w:rsid w:val="00487540"/>
    <w:rsid w:val="004878CE"/>
    <w:rsid w:val="0048796E"/>
    <w:rsid w:val="00487B3A"/>
    <w:rsid w:val="00487D28"/>
    <w:rsid w:val="0049003E"/>
    <w:rsid w:val="00490316"/>
    <w:rsid w:val="004904FC"/>
    <w:rsid w:val="004907E1"/>
    <w:rsid w:val="00490900"/>
    <w:rsid w:val="00491197"/>
    <w:rsid w:val="00491AF1"/>
    <w:rsid w:val="0049219C"/>
    <w:rsid w:val="00492538"/>
    <w:rsid w:val="00492896"/>
    <w:rsid w:val="00492A33"/>
    <w:rsid w:val="00492BD6"/>
    <w:rsid w:val="00492D6C"/>
    <w:rsid w:val="004930FB"/>
    <w:rsid w:val="004933A4"/>
    <w:rsid w:val="00493645"/>
    <w:rsid w:val="00493857"/>
    <w:rsid w:val="00494B74"/>
    <w:rsid w:val="00495D7B"/>
    <w:rsid w:val="004969DA"/>
    <w:rsid w:val="00496CA6"/>
    <w:rsid w:val="00497651"/>
    <w:rsid w:val="00497BE6"/>
    <w:rsid w:val="004A00BC"/>
    <w:rsid w:val="004A01BD"/>
    <w:rsid w:val="004A02D1"/>
    <w:rsid w:val="004A03A6"/>
    <w:rsid w:val="004A03BA"/>
    <w:rsid w:val="004A06DC"/>
    <w:rsid w:val="004A083D"/>
    <w:rsid w:val="004A0F18"/>
    <w:rsid w:val="004A12A2"/>
    <w:rsid w:val="004A13D7"/>
    <w:rsid w:val="004A1AE2"/>
    <w:rsid w:val="004A1FD6"/>
    <w:rsid w:val="004A269A"/>
    <w:rsid w:val="004A2891"/>
    <w:rsid w:val="004A28CB"/>
    <w:rsid w:val="004A2B4C"/>
    <w:rsid w:val="004A2F49"/>
    <w:rsid w:val="004A3C33"/>
    <w:rsid w:val="004A3D57"/>
    <w:rsid w:val="004A3EFD"/>
    <w:rsid w:val="004A46FE"/>
    <w:rsid w:val="004A4B15"/>
    <w:rsid w:val="004A4ED2"/>
    <w:rsid w:val="004A4EF3"/>
    <w:rsid w:val="004A516D"/>
    <w:rsid w:val="004A5717"/>
    <w:rsid w:val="004A5F89"/>
    <w:rsid w:val="004A636B"/>
    <w:rsid w:val="004A63AB"/>
    <w:rsid w:val="004A752E"/>
    <w:rsid w:val="004A76C8"/>
    <w:rsid w:val="004A7765"/>
    <w:rsid w:val="004A7A96"/>
    <w:rsid w:val="004B00E3"/>
    <w:rsid w:val="004B0116"/>
    <w:rsid w:val="004B07DB"/>
    <w:rsid w:val="004B0A30"/>
    <w:rsid w:val="004B1293"/>
    <w:rsid w:val="004B1B7F"/>
    <w:rsid w:val="004B2170"/>
    <w:rsid w:val="004B27E1"/>
    <w:rsid w:val="004B2FD7"/>
    <w:rsid w:val="004B32BB"/>
    <w:rsid w:val="004B3637"/>
    <w:rsid w:val="004B3717"/>
    <w:rsid w:val="004B3ABC"/>
    <w:rsid w:val="004B41E8"/>
    <w:rsid w:val="004B44D2"/>
    <w:rsid w:val="004B4869"/>
    <w:rsid w:val="004B587D"/>
    <w:rsid w:val="004B5A7F"/>
    <w:rsid w:val="004B5C7B"/>
    <w:rsid w:val="004B63BF"/>
    <w:rsid w:val="004B6E12"/>
    <w:rsid w:val="004B7301"/>
    <w:rsid w:val="004B7F87"/>
    <w:rsid w:val="004C012E"/>
    <w:rsid w:val="004C050B"/>
    <w:rsid w:val="004C06D6"/>
    <w:rsid w:val="004C07E8"/>
    <w:rsid w:val="004C07FE"/>
    <w:rsid w:val="004C1424"/>
    <w:rsid w:val="004C1FFF"/>
    <w:rsid w:val="004C2024"/>
    <w:rsid w:val="004C26C9"/>
    <w:rsid w:val="004C2830"/>
    <w:rsid w:val="004C2B66"/>
    <w:rsid w:val="004C2BC0"/>
    <w:rsid w:val="004C3700"/>
    <w:rsid w:val="004C3E2F"/>
    <w:rsid w:val="004C4468"/>
    <w:rsid w:val="004C4F3E"/>
    <w:rsid w:val="004C5F9E"/>
    <w:rsid w:val="004C658C"/>
    <w:rsid w:val="004C6CC4"/>
    <w:rsid w:val="004C75A0"/>
    <w:rsid w:val="004C799D"/>
    <w:rsid w:val="004C7F1D"/>
    <w:rsid w:val="004C7F82"/>
    <w:rsid w:val="004D0527"/>
    <w:rsid w:val="004D06BB"/>
    <w:rsid w:val="004D0AFB"/>
    <w:rsid w:val="004D0FF2"/>
    <w:rsid w:val="004D2152"/>
    <w:rsid w:val="004D22DD"/>
    <w:rsid w:val="004D26BE"/>
    <w:rsid w:val="004D2A72"/>
    <w:rsid w:val="004D3D37"/>
    <w:rsid w:val="004D3E4B"/>
    <w:rsid w:val="004D46D7"/>
    <w:rsid w:val="004D496C"/>
    <w:rsid w:val="004D4C94"/>
    <w:rsid w:val="004D4E0B"/>
    <w:rsid w:val="004D56D9"/>
    <w:rsid w:val="004D5F48"/>
    <w:rsid w:val="004D61C5"/>
    <w:rsid w:val="004D6345"/>
    <w:rsid w:val="004D63FF"/>
    <w:rsid w:val="004D67EF"/>
    <w:rsid w:val="004D690E"/>
    <w:rsid w:val="004D6D8B"/>
    <w:rsid w:val="004D6FF8"/>
    <w:rsid w:val="004D70D8"/>
    <w:rsid w:val="004D7334"/>
    <w:rsid w:val="004D7461"/>
    <w:rsid w:val="004D7C19"/>
    <w:rsid w:val="004D7D39"/>
    <w:rsid w:val="004E000B"/>
    <w:rsid w:val="004E01A7"/>
    <w:rsid w:val="004E01C0"/>
    <w:rsid w:val="004E061A"/>
    <w:rsid w:val="004E0675"/>
    <w:rsid w:val="004E0838"/>
    <w:rsid w:val="004E0D26"/>
    <w:rsid w:val="004E0D2B"/>
    <w:rsid w:val="004E1733"/>
    <w:rsid w:val="004E1B59"/>
    <w:rsid w:val="004E1BF4"/>
    <w:rsid w:val="004E1F7E"/>
    <w:rsid w:val="004E22C1"/>
    <w:rsid w:val="004E246B"/>
    <w:rsid w:val="004E37A9"/>
    <w:rsid w:val="004E4658"/>
    <w:rsid w:val="004E499B"/>
    <w:rsid w:val="004E50E9"/>
    <w:rsid w:val="004E54F5"/>
    <w:rsid w:val="004E55A3"/>
    <w:rsid w:val="004E5643"/>
    <w:rsid w:val="004E5686"/>
    <w:rsid w:val="004E5B18"/>
    <w:rsid w:val="004E5DA0"/>
    <w:rsid w:val="004E5F60"/>
    <w:rsid w:val="004E6CBF"/>
    <w:rsid w:val="004E6E12"/>
    <w:rsid w:val="004E6FD5"/>
    <w:rsid w:val="004E7C17"/>
    <w:rsid w:val="004E7D95"/>
    <w:rsid w:val="004F02AF"/>
    <w:rsid w:val="004F07E0"/>
    <w:rsid w:val="004F09F6"/>
    <w:rsid w:val="004F0ADE"/>
    <w:rsid w:val="004F0DD5"/>
    <w:rsid w:val="004F1D17"/>
    <w:rsid w:val="004F1D1C"/>
    <w:rsid w:val="004F1E74"/>
    <w:rsid w:val="004F201F"/>
    <w:rsid w:val="004F2558"/>
    <w:rsid w:val="004F2792"/>
    <w:rsid w:val="004F29DE"/>
    <w:rsid w:val="004F2FEA"/>
    <w:rsid w:val="004F31F8"/>
    <w:rsid w:val="004F36E1"/>
    <w:rsid w:val="004F3DFF"/>
    <w:rsid w:val="004F4127"/>
    <w:rsid w:val="004F4B08"/>
    <w:rsid w:val="004F4E03"/>
    <w:rsid w:val="004F50C5"/>
    <w:rsid w:val="004F51CD"/>
    <w:rsid w:val="004F6079"/>
    <w:rsid w:val="004F6088"/>
    <w:rsid w:val="004F6684"/>
    <w:rsid w:val="004F6824"/>
    <w:rsid w:val="004F6A5D"/>
    <w:rsid w:val="004F740B"/>
    <w:rsid w:val="004F7527"/>
    <w:rsid w:val="004F76CA"/>
    <w:rsid w:val="004F7B86"/>
    <w:rsid w:val="004F7D3E"/>
    <w:rsid w:val="00500084"/>
    <w:rsid w:val="0050048C"/>
    <w:rsid w:val="00501915"/>
    <w:rsid w:val="00501B97"/>
    <w:rsid w:val="00501C01"/>
    <w:rsid w:val="00501F2E"/>
    <w:rsid w:val="00502206"/>
    <w:rsid w:val="0050258C"/>
    <w:rsid w:val="00502AAB"/>
    <w:rsid w:val="00503080"/>
    <w:rsid w:val="005032F2"/>
    <w:rsid w:val="005032FC"/>
    <w:rsid w:val="0050356F"/>
    <w:rsid w:val="00503615"/>
    <w:rsid w:val="00503673"/>
    <w:rsid w:val="00503735"/>
    <w:rsid w:val="00503D05"/>
    <w:rsid w:val="00503E74"/>
    <w:rsid w:val="00504086"/>
    <w:rsid w:val="00504290"/>
    <w:rsid w:val="00504324"/>
    <w:rsid w:val="005046EE"/>
    <w:rsid w:val="00504D34"/>
    <w:rsid w:val="005050BD"/>
    <w:rsid w:val="0050586D"/>
    <w:rsid w:val="005062F5"/>
    <w:rsid w:val="0050743C"/>
    <w:rsid w:val="00507544"/>
    <w:rsid w:val="00507624"/>
    <w:rsid w:val="005076EC"/>
    <w:rsid w:val="0050798B"/>
    <w:rsid w:val="005104B7"/>
    <w:rsid w:val="00510DAB"/>
    <w:rsid w:val="00510F38"/>
    <w:rsid w:val="00511434"/>
    <w:rsid w:val="00511C45"/>
    <w:rsid w:val="00511E07"/>
    <w:rsid w:val="00511ECF"/>
    <w:rsid w:val="005121E8"/>
    <w:rsid w:val="0051229F"/>
    <w:rsid w:val="0051282D"/>
    <w:rsid w:val="005128D1"/>
    <w:rsid w:val="00512A2C"/>
    <w:rsid w:val="00512EB5"/>
    <w:rsid w:val="005130D4"/>
    <w:rsid w:val="0051327B"/>
    <w:rsid w:val="005136D4"/>
    <w:rsid w:val="00513926"/>
    <w:rsid w:val="00513E6C"/>
    <w:rsid w:val="00513EE1"/>
    <w:rsid w:val="00514045"/>
    <w:rsid w:val="00514082"/>
    <w:rsid w:val="005146E5"/>
    <w:rsid w:val="005147CE"/>
    <w:rsid w:val="00514876"/>
    <w:rsid w:val="00514896"/>
    <w:rsid w:val="00514AB9"/>
    <w:rsid w:val="005151A6"/>
    <w:rsid w:val="005156C6"/>
    <w:rsid w:val="0051571F"/>
    <w:rsid w:val="00515ACF"/>
    <w:rsid w:val="00515BB4"/>
    <w:rsid w:val="00515C51"/>
    <w:rsid w:val="00515D5A"/>
    <w:rsid w:val="00515FDE"/>
    <w:rsid w:val="0051782F"/>
    <w:rsid w:val="005179F6"/>
    <w:rsid w:val="00517B10"/>
    <w:rsid w:val="00517E36"/>
    <w:rsid w:val="0052086E"/>
    <w:rsid w:val="00520AD0"/>
    <w:rsid w:val="005213D4"/>
    <w:rsid w:val="005213FF"/>
    <w:rsid w:val="00521496"/>
    <w:rsid w:val="00521A6B"/>
    <w:rsid w:val="00521BA1"/>
    <w:rsid w:val="00522428"/>
    <w:rsid w:val="005229BF"/>
    <w:rsid w:val="00523013"/>
    <w:rsid w:val="00523054"/>
    <w:rsid w:val="00523807"/>
    <w:rsid w:val="005247BE"/>
    <w:rsid w:val="00524A4C"/>
    <w:rsid w:val="00525822"/>
    <w:rsid w:val="00525D28"/>
    <w:rsid w:val="00525FF0"/>
    <w:rsid w:val="00526256"/>
    <w:rsid w:val="00526658"/>
    <w:rsid w:val="0052736E"/>
    <w:rsid w:val="0052747C"/>
    <w:rsid w:val="00530012"/>
    <w:rsid w:val="0053006F"/>
    <w:rsid w:val="005302D4"/>
    <w:rsid w:val="00530A64"/>
    <w:rsid w:val="00530C40"/>
    <w:rsid w:val="0053118B"/>
    <w:rsid w:val="00531282"/>
    <w:rsid w:val="005315E9"/>
    <w:rsid w:val="0053179B"/>
    <w:rsid w:val="00531C6A"/>
    <w:rsid w:val="00531DE5"/>
    <w:rsid w:val="00531FF3"/>
    <w:rsid w:val="005320C5"/>
    <w:rsid w:val="00532179"/>
    <w:rsid w:val="00533080"/>
    <w:rsid w:val="00533498"/>
    <w:rsid w:val="005335EB"/>
    <w:rsid w:val="00533C4F"/>
    <w:rsid w:val="0053408F"/>
    <w:rsid w:val="0053456E"/>
    <w:rsid w:val="00534C95"/>
    <w:rsid w:val="00534EDB"/>
    <w:rsid w:val="00535064"/>
    <w:rsid w:val="005356C1"/>
    <w:rsid w:val="00535DA0"/>
    <w:rsid w:val="00535F5F"/>
    <w:rsid w:val="0053632E"/>
    <w:rsid w:val="00536437"/>
    <w:rsid w:val="005368D2"/>
    <w:rsid w:val="0053694A"/>
    <w:rsid w:val="00536B51"/>
    <w:rsid w:val="00536C9B"/>
    <w:rsid w:val="00536CB2"/>
    <w:rsid w:val="0053700D"/>
    <w:rsid w:val="00537071"/>
    <w:rsid w:val="005370A4"/>
    <w:rsid w:val="00537AB7"/>
    <w:rsid w:val="00537BBF"/>
    <w:rsid w:val="00537BF9"/>
    <w:rsid w:val="00540786"/>
    <w:rsid w:val="0054081E"/>
    <w:rsid w:val="00540A5B"/>
    <w:rsid w:val="00540C2F"/>
    <w:rsid w:val="00540F41"/>
    <w:rsid w:val="00541094"/>
    <w:rsid w:val="005425B0"/>
    <w:rsid w:val="0054276A"/>
    <w:rsid w:val="005428B1"/>
    <w:rsid w:val="00542BD2"/>
    <w:rsid w:val="00542D4D"/>
    <w:rsid w:val="00542E6A"/>
    <w:rsid w:val="00542E79"/>
    <w:rsid w:val="00542FC1"/>
    <w:rsid w:val="00543762"/>
    <w:rsid w:val="0054380C"/>
    <w:rsid w:val="00543A41"/>
    <w:rsid w:val="005447FD"/>
    <w:rsid w:val="00544A51"/>
    <w:rsid w:val="00545378"/>
    <w:rsid w:val="005454DA"/>
    <w:rsid w:val="005470AD"/>
    <w:rsid w:val="005476A7"/>
    <w:rsid w:val="0054799B"/>
    <w:rsid w:val="00550F68"/>
    <w:rsid w:val="00550F69"/>
    <w:rsid w:val="005514DD"/>
    <w:rsid w:val="00551502"/>
    <w:rsid w:val="00551EA7"/>
    <w:rsid w:val="005522C5"/>
    <w:rsid w:val="00552376"/>
    <w:rsid w:val="00552906"/>
    <w:rsid w:val="00552A52"/>
    <w:rsid w:val="00552D37"/>
    <w:rsid w:val="005539E0"/>
    <w:rsid w:val="00553B5F"/>
    <w:rsid w:val="00553CAF"/>
    <w:rsid w:val="005545E1"/>
    <w:rsid w:val="0055541A"/>
    <w:rsid w:val="00555FB4"/>
    <w:rsid w:val="005566D5"/>
    <w:rsid w:val="00556982"/>
    <w:rsid w:val="00556EED"/>
    <w:rsid w:val="005573DA"/>
    <w:rsid w:val="005576ED"/>
    <w:rsid w:val="00557D3A"/>
    <w:rsid w:val="0056022A"/>
    <w:rsid w:val="0056023E"/>
    <w:rsid w:val="0056026B"/>
    <w:rsid w:val="005609EF"/>
    <w:rsid w:val="00561196"/>
    <w:rsid w:val="0056128E"/>
    <w:rsid w:val="00561396"/>
    <w:rsid w:val="00561616"/>
    <w:rsid w:val="005618A8"/>
    <w:rsid w:val="0056219E"/>
    <w:rsid w:val="005628E7"/>
    <w:rsid w:val="00562CEA"/>
    <w:rsid w:val="00563379"/>
    <w:rsid w:val="005633A1"/>
    <w:rsid w:val="005634FB"/>
    <w:rsid w:val="00563638"/>
    <w:rsid w:val="0056368D"/>
    <w:rsid w:val="005645BA"/>
    <w:rsid w:val="005646FF"/>
    <w:rsid w:val="00564E95"/>
    <w:rsid w:val="0056561E"/>
    <w:rsid w:val="00565EDD"/>
    <w:rsid w:val="00566318"/>
    <w:rsid w:val="0056638F"/>
    <w:rsid w:val="0056775E"/>
    <w:rsid w:val="00567C80"/>
    <w:rsid w:val="00567ECE"/>
    <w:rsid w:val="00567EF7"/>
    <w:rsid w:val="00567F7A"/>
    <w:rsid w:val="0057018A"/>
    <w:rsid w:val="005703EF"/>
    <w:rsid w:val="0057042A"/>
    <w:rsid w:val="005704C9"/>
    <w:rsid w:val="00570945"/>
    <w:rsid w:val="0057124D"/>
    <w:rsid w:val="005712B4"/>
    <w:rsid w:val="00571870"/>
    <w:rsid w:val="005719DE"/>
    <w:rsid w:val="00571DEF"/>
    <w:rsid w:val="005729B8"/>
    <w:rsid w:val="00573381"/>
    <w:rsid w:val="005733B0"/>
    <w:rsid w:val="005738D3"/>
    <w:rsid w:val="005748BD"/>
    <w:rsid w:val="00574F2B"/>
    <w:rsid w:val="005751B2"/>
    <w:rsid w:val="0057627F"/>
    <w:rsid w:val="00576281"/>
    <w:rsid w:val="005765B7"/>
    <w:rsid w:val="00576642"/>
    <w:rsid w:val="00576760"/>
    <w:rsid w:val="00576B50"/>
    <w:rsid w:val="00577185"/>
    <w:rsid w:val="0057751F"/>
    <w:rsid w:val="00577FEA"/>
    <w:rsid w:val="005812BC"/>
    <w:rsid w:val="00581669"/>
    <w:rsid w:val="00581877"/>
    <w:rsid w:val="00581D11"/>
    <w:rsid w:val="00581E03"/>
    <w:rsid w:val="005822AE"/>
    <w:rsid w:val="00582EE0"/>
    <w:rsid w:val="00582F4B"/>
    <w:rsid w:val="005831B5"/>
    <w:rsid w:val="005838C0"/>
    <w:rsid w:val="00583DD2"/>
    <w:rsid w:val="00583F88"/>
    <w:rsid w:val="00584423"/>
    <w:rsid w:val="00584A06"/>
    <w:rsid w:val="00584FB5"/>
    <w:rsid w:val="005855F9"/>
    <w:rsid w:val="00585751"/>
    <w:rsid w:val="00585752"/>
    <w:rsid w:val="00585DDC"/>
    <w:rsid w:val="00586659"/>
    <w:rsid w:val="0058717B"/>
    <w:rsid w:val="00587630"/>
    <w:rsid w:val="005902F7"/>
    <w:rsid w:val="005904C4"/>
    <w:rsid w:val="0059055B"/>
    <w:rsid w:val="005905A3"/>
    <w:rsid w:val="00590CCF"/>
    <w:rsid w:val="00590E56"/>
    <w:rsid w:val="005911EA"/>
    <w:rsid w:val="005913D1"/>
    <w:rsid w:val="00591BF4"/>
    <w:rsid w:val="00591DDF"/>
    <w:rsid w:val="005924C5"/>
    <w:rsid w:val="0059297F"/>
    <w:rsid w:val="00592DE8"/>
    <w:rsid w:val="005934FF"/>
    <w:rsid w:val="00593F98"/>
    <w:rsid w:val="0059407C"/>
    <w:rsid w:val="00594AE9"/>
    <w:rsid w:val="005957F7"/>
    <w:rsid w:val="00595A52"/>
    <w:rsid w:val="00595AE3"/>
    <w:rsid w:val="00595DC4"/>
    <w:rsid w:val="00595E8A"/>
    <w:rsid w:val="0059628E"/>
    <w:rsid w:val="005967A7"/>
    <w:rsid w:val="00596E71"/>
    <w:rsid w:val="00596E9B"/>
    <w:rsid w:val="005973AE"/>
    <w:rsid w:val="005974BB"/>
    <w:rsid w:val="0059780E"/>
    <w:rsid w:val="00597A7C"/>
    <w:rsid w:val="00597E89"/>
    <w:rsid w:val="005A0647"/>
    <w:rsid w:val="005A0C33"/>
    <w:rsid w:val="005A0C6C"/>
    <w:rsid w:val="005A157D"/>
    <w:rsid w:val="005A1A2B"/>
    <w:rsid w:val="005A1C57"/>
    <w:rsid w:val="005A1FB9"/>
    <w:rsid w:val="005A1FD3"/>
    <w:rsid w:val="005A214B"/>
    <w:rsid w:val="005A23EA"/>
    <w:rsid w:val="005A2726"/>
    <w:rsid w:val="005A2917"/>
    <w:rsid w:val="005A2939"/>
    <w:rsid w:val="005A2F10"/>
    <w:rsid w:val="005A302F"/>
    <w:rsid w:val="005A3292"/>
    <w:rsid w:val="005A33A5"/>
    <w:rsid w:val="005A3437"/>
    <w:rsid w:val="005A3438"/>
    <w:rsid w:val="005A3A01"/>
    <w:rsid w:val="005A4410"/>
    <w:rsid w:val="005A4971"/>
    <w:rsid w:val="005A4C5B"/>
    <w:rsid w:val="005A4D84"/>
    <w:rsid w:val="005A51B8"/>
    <w:rsid w:val="005A5362"/>
    <w:rsid w:val="005A5C18"/>
    <w:rsid w:val="005A66BF"/>
    <w:rsid w:val="005A6C49"/>
    <w:rsid w:val="005A7AED"/>
    <w:rsid w:val="005B0CAA"/>
    <w:rsid w:val="005B0F2C"/>
    <w:rsid w:val="005B0F2F"/>
    <w:rsid w:val="005B112C"/>
    <w:rsid w:val="005B20A5"/>
    <w:rsid w:val="005B27DA"/>
    <w:rsid w:val="005B2945"/>
    <w:rsid w:val="005B3312"/>
    <w:rsid w:val="005B335D"/>
    <w:rsid w:val="005B35EC"/>
    <w:rsid w:val="005B3EF7"/>
    <w:rsid w:val="005B49B4"/>
    <w:rsid w:val="005B4C66"/>
    <w:rsid w:val="005B4F1D"/>
    <w:rsid w:val="005B5234"/>
    <w:rsid w:val="005B5E99"/>
    <w:rsid w:val="005B60FE"/>
    <w:rsid w:val="005B65B3"/>
    <w:rsid w:val="005B6DE6"/>
    <w:rsid w:val="005B732E"/>
    <w:rsid w:val="005B7536"/>
    <w:rsid w:val="005C0050"/>
    <w:rsid w:val="005C00E4"/>
    <w:rsid w:val="005C03C2"/>
    <w:rsid w:val="005C0634"/>
    <w:rsid w:val="005C0714"/>
    <w:rsid w:val="005C0BB3"/>
    <w:rsid w:val="005C0D4D"/>
    <w:rsid w:val="005C1911"/>
    <w:rsid w:val="005C2568"/>
    <w:rsid w:val="005C2B4A"/>
    <w:rsid w:val="005C2DD4"/>
    <w:rsid w:val="005C2EC0"/>
    <w:rsid w:val="005C3AAB"/>
    <w:rsid w:val="005C3FE4"/>
    <w:rsid w:val="005C43A1"/>
    <w:rsid w:val="005C526A"/>
    <w:rsid w:val="005C52D6"/>
    <w:rsid w:val="005C5583"/>
    <w:rsid w:val="005C5994"/>
    <w:rsid w:val="005C6467"/>
    <w:rsid w:val="005C6B40"/>
    <w:rsid w:val="005C6B78"/>
    <w:rsid w:val="005C6B83"/>
    <w:rsid w:val="005C6EB6"/>
    <w:rsid w:val="005C6F69"/>
    <w:rsid w:val="005D01E9"/>
    <w:rsid w:val="005D02A9"/>
    <w:rsid w:val="005D02FD"/>
    <w:rsid w:val="005D0347"/>
    <w:rsid w:val="005D05E7"/>
    <w:rsid w:val="005D074B"/>
    <w:rsid w:val="005D0D69"/>
    <w:rsid w:val="005D0DCF"/>
    <w:rsid w:val="005D11F0"/>
    <w:rsid w:val="005D18A5"/>
    <w:rsid w:val="005D2107"/>
    <w:rsid w:val="005D2DC6"/>
    <w:rsid w:val="005D2F34"/>
    <w:rsid w:val="005D2FF8"/>
    <w:rsid w:val="005D312F"/>
    <w:rsid w:val="005D31E5"/>
    <w:rsid w:val="005D35CD"/>
    <w:rsid w:val="005D3792"/>
    <w:rsid w:val="005D392B"/>
    <w:rsid w:val="005D404E"/>
    <w:rsid w:val="005D48B9"/>
    <w:rsid w:val="005D5B2D"/>
    <w:rsid w:val="005D5D1B"/>
    <w:rsid w:val="005D632A"/>
    <w:rsid w:val="005D6584"/>
    <w:rsid w:val="005D687C"/>
    <w:rsid w:val="005D6BEA"/>
    <w:rsid w:val="005D6C5C"/>
    <w:rsid w:val="005D74D6"/>
    <w:rsid w:val="005D7564"/>
    <w:rsid w:val="005D7B92"/>
    <w:rsid w:val="005D7BF5"/>
    <w:rsid w:val="005D7E13"/>
    <w:rsid w:val="005D7F25"/>
    <w:rsid w:val="005E0375"/>
    <w:rsid w:val="005E048C"/>
    <w:rsid w:val="005E0C5B"/>
    <w:rsid w:val="005E0C9A"/>
    <w:rsid w:val="005E12ED"/>
    <w:rsid w:val="005E174B"/>
    <w:rsid w:val="005E1B14"/>
    <w:rsid w:val="005E23F2"/>
    <w:rsid w:val="005E2591"/>
    <w:rsid w:val="005E31A7"/>
    <w:rsid w:val="005E3EC0"/>
    <w:rsid w:val="005E4041"/>
    <w:rsid w:val="005E41B1"/>
    <w:rsid w:val="005E6932"/>
    <w:rsid w:val="005E76D7"/>
    <w:rsid w:val="005E7863"/>
    <w:rsid w:val="005F0C9D"/>
    <w:rsid w:val="005F0E28"/>
    <w:rsid w:val="005F11BF"/>
    <w:rsid w:val="005F14C5"/>
    <w:rsid w:val="005F15AD"/>
    <w:rsid w:val="005F1885"/>
    <w:rsid w:val="005F1E26"/>
    <w:rsid w:val="005F1F2E"/>
    <w:rsid w:val="005F25B9"/>
    <w:rsid w:val="005F347E"/>
    <w:rsid w:val="005F3BDC"/>
    <w:rsid w:val="005F4468"/>
    <w:rsid w:val="005F4853"/>
    <w:rsid w:val="005F4859"/>
    <w:rsid w:val="005F49DF"/>
    <w:rsid w:val="005F55CF"/>
    <w:rsid w:val="005F5EE0"/>
    <w:rsid w:val="005F6575"/>
    <w:rsid w:val="005F687D"/>
    <w:rsid w:val="005F6953"/>
    <w:rsid w:val="005F6BBA"/>
    <w:rsid w:val="005F6F2E"/>
    <w:rsid w:val="005F7112"/>
    <w:rsid w:val="005F7242"/>
    <w:rsid w:val="005F732B"/>
    <w:rsid w:val="005F7562"/>
    <w:rsid w:val="005F7D9B"/>
    <w:rsid w:val="006011F5"/>
    <w:rsid w:val="006013B5"/>
    <w:rsid w:val="006015EA"/>
    <w:rsid w:val="006017F6"/>
    <w:rsid w:val="006023A8"/>
    <w:rsid w:val="00602E2F"/>
    <w:rsid w:val="00602F89"/>
    <w:rsid w:val="00602FFA"/>
    <w:rsid w:val="00603CB0"/>
    <w:rsid w:val="00603DF3"/>
    <w:rsid w:val="006041B5"/>
    <w:rsid w:val="006041E7"/>
    <w:rsid w:val="006047FA"/>
    <w:rsid w:val="00605283"/>
    <w:rsid w:val="00605460"/>
    <w:rsid w:val="0060599A"/>
    <w:rsid w:val="00605EF2"/>
    <w:rsid w:val="00606126"/>
    <w:rsid w:val="0060630F"/>
    <w:rsid w:val="00606BA8"/>
    <w:rsid w:val="00606E19"/>
    <w:rsid w:val="0060701D"/>
    <w:rsid w:val="00607148"/>
    <w:rsid w:val="00607638"/>
    <w:rsid w:val="00607F3C"/>
    <w:rsid w:val="00610022"/>
    <w:rsid w:val="006106D4"/>
    <w:rsid w:val="006110AE"/>
    <w:rsid w:val="006114F7"/>
    <w:rsid w:val="00611941"/>
    <w:rsid w:val="00611CF7"/>
    <w:rsid w:val="006124E6"/>
    <w:rsid w:val="00612B34"/>
    <w:rsid w:val="00612F00"/>
    <w:rsid w:val="006130A6"/>
    <w:rsid w:val="00613625"/>
    <w:rsid w:val="006136DA"/>
    <w:rsid w:val="00613879"/>
    <w:rsid w:val="00613BB9"/>
    <w:rsid w:val="00613F86"/>
    <w:rsid w:val="006147E5"/>
    <w:rsid w:val="0061488F"/>
    <w:rsid w:val="00614FFB"/>
    <w:rsid w:val="00615225"/>
    <w:rsid w:val="0061537A"/>
    <w:rsid w:val="0061553B"/>
    <w:rsid w:val="00615742"/>
    <w:rsid w:val="00615820"/>
    <w:rsid w:val="006158BD"/>
    <w:rsid w:val="00615CF9"/>
    <w:rsid w:val="00615D02"/>
    <w:rsid w:val="0061666D"/>
    <w:rsid w:val="0061670E"/>
    <w:rsid w:val="006178C0"/>
    <w:rsid w:val="00617FA9"/>
    <w:rsid w:val="0062016D"/>
    <w:rsid w:val="0062023E"/>
    <w:rsid w:val="006202FA"/>
    <w:rsid w:val="00620E74"/>
    <w:rsid w:val="00621295"/>
    <w:rsid w:val="00621368"/>
    <w:rsid w:val="006214D5"/>
    <w:rsid w:val="006222FE"/>
    <w:rsid w:val="00622C48"/>
    <w:rsid w:val="0062391C"/>
    <w:rsid w:val="00623AE5"/>
    <w:rsid w:val="00623FC4"/>
    <w:rsid w:val="006243DF"/>
    <w:rsid w:val="00624B2B"/>
    <w:rsid w:val="00624CA7"/>
    <w:rsid w:val="00625020"/>
    <w:rsid w:val="00625150"/>
    <w:rsid w:val="0062515E"/>
    <w:rsid w:val="0062566C"/>
    <w:rsid w:val="00625FAC"/>
    <w:rsid w:val="00626901"/>
    <w:rsid w:val="00626FBC"/>
    <w:rsid w:val="00627308"/>
    <w:rsid w:val="00630079"/>
    <w:rsid w:val="00630167"/>
    <w:rsid w:val="0063047E"/>
    <w:rsid w:val="00630D6F"/>
    <w:rsid w:val="00631670"/>
    <w:rsid w:val="00631774"/>
    <w:rsid w:val="006322EA"/>
    <w:rsid w:val="00632567"/>
    <w:rsid w:val="006326F3"/>
    <w:rsid w:val="00632BA4"/>
    <w:rsid w:val="00632E30"/>
    <w:rsid w:val="00632F64"/>
    <w:rsid w:val="00633ABF"/>
    <w:rsid w:val="00633C9A"/>
    <w:rsid w:val="00633D4A"/>
    <w:rsid w:val="006340FC"/>
    <w:rsid w:val="0063469C"/>
    <w:rsid w:val="006347A6"/>
    <w:rsid w:val="00634FF3"/>
    <w:rsid w:val="00635294"/>
    <w:rsid w:val="006352EB"/>
    <w:rsid w:val="0063565F"/>
    <w:rsid w:val="0063596C"/>
    <w:rsid w:val="00635D73"/>
    <w:rsid w:val="00636146"/>
    <w:rsid w:val="0063667B"/>
    <w:rsid w:val="006367BA"/>
    <w:rsid w:val="0063688C"/>
    <w:rsid w:val="00637354"/>
    <w:rsid w:val="00640020"/>
    <w:rsid w:val="0064054A"/>
    <w:rsid w:val="0064078D"/>
    <w:rsid w:val="0064084F"/>
    <w:rsid w:val="00640CA6"/>
    <w:rsid w:val="00640D63"/>
    <w:rsid w:val="006413A9"/>
    <w:rsid w:val="006416BE"/>
    <w:rsid w:val="006425E2"/>
    <w:rsid w:val="0064264F"/>
    <w:rsid w:val="00642C4E"/>
    <w:rsid w:val="00643E96"/>
    <w:rsid w:val="00644316"/>
    <w:rsid w:val="0064438B"/>
    <w:rsid w:val="00644481"/>
    <w:rsid w:val="006448EA"/>
    <w:rsid w:val="00644FF2"/>
    <w:rsid w:val="0064510D"/>
    <w:rsid w:val="00645265"/>
    <w:rsid w:val="00645750"/>
    <w:rsid w:val="00645AA4"/>
    <w:rsid w:val="0064632B"/>
    <w:rsid w:val="00646890"/>
    <w:rsid w:val="00646D87"/>
    <w:rsid w:val="00647026"/>
    <w:rsid w:val="0064728A"/>
    <w:rsid w:val="00647B45"/>
    <w:rsid w:val="00647E2B"/>
    <w:rsid w:val="006501E6"/>
    <w:rsid w:val="0065046C"/>
    <w:rsid w:val="006508D6"/>
    <w:rsid w:val="006509B0"/>
    <w:rsid w:val="00650D1E"/>
    <w:rsid w:val="00650E21"/>
    <w:rsid w:val="0065128D"/>
    <w:rsid w:val="006518C4"/>
    <w:rsid w:val="00651D2F"/>
    <w:rsid w:val="006520B3"/>
    <w:rsid w:val="00652367"/>
    <w:rsid w:val="00652E47"/>
    <w:rsid w:val="00653050"/>
    <w:rsid w:val="00653150"/>
    <w:rsid w:val="00653AB0"/>
    <w:rsid w:val="00653ECC"/>
    <w:rsid w:val="0065400D"/>
    <w:rsid w:val="0065477E"/>
    <w:rsid w:val="00654CCF"/>
    <w:rsid w:val="00655458"/>
    <w:rsid w:val="00655777"/>
    <w:rsid w:val="00655A1E"/>
    <w:rsid w:val="00656020"/>
    <w:rsid w:val="006561CF"/>
    <w:rsid w:val="0065777E"/>
    <w:rsid w:val="006608BF"/>
    <w:rsid w:val="006608C0"/>
    <w:rsid w:val="006608F6"/>
    <w:rsid w:val="0066101C"/>
    <w:rsid w:val="0066132C"/>
    <w:rsid w:val="006613C0"/>
    <w:rsid w:val="00661CC6"/>
    <w:rsid w:val="00661E88"/>
    <w:rsid w:val="00662371"/>
    <w:rsid w:val="0066284F"/>
    <w:rsid w:val="00662FB9"/>
    <w:rsid w:val="006639F2"/>
    <w:rsid w:val="00663A0C"/>
    <w:rsid w:val="00664048"/>
    <w:rsid w:val="0066420B"/>
    <w:rsid w:val="00664915"/>
    <w:rsid w:val="00665313"/>
    <w:rsid w:val="00665413"/>
    <w:rsid w:val="00665505"/>
    <w:rsid w:val="00665582"/>
    <w:rsid w:val="00665A64"/>
    <w:rsid w:val="00665F9A"/>
    <w:rsid w:val="00666265"/>
    <w:rsid w:val="0066635C"/>
    <w:rsid w:val="00666FB7"/>
    <w:rsid w:val="00667213"/>
    <w:rsid w:val="0066797E"/>
    <w:rsid w:val="00667AAE"/>
    <w:rsid w:val="00670115"/>
    <w:rsid w:val="006702B3"/>
    <w:rsid w:val="006705FD"/>
    <w:rsid w:val="00670974"/>
    <w:rsid w:val="00670BC2"/>
    <w:rsid w:val="00670C85"/>
    <w:rsid w:val="00671542"/>
    <w:rsid w:val="006718FD"/>
    <w:rsid w:val="00671A08"/>
    <w:rsid w:val="00671A4C"/>
    <w:rsid w:val="006720F5"/>
    <w:rsid w:val="00672550"/>
    <w:rsid w:val="00672781"/>
    <w:rsid w:val="00672D22"/>
    <w:rsid w:val="00673B7D"/>
    <w:rsid w:val="006743BC"/>
    <w:rsid w:val="006745A5"/>
    <w:rsid w:val="00674E19"/>
    <w:rsid w:val="00674E89"/>
    <w:rsid w:val="0067503A"/>
    <w:rsid w:val="00675B04"/>
    <w:rsid w:val="00675C66"/>
    <w:rsid w:val="00677ADE"/>
    <w:rsid w:val="00677F15"/>
    <w:rsid w:val="00681003"/>
    <w:rsid w:val="00681621"/>
    <w:rsid w:val="006816B3"/>
    <w:rsid w:val="00681896"/>
    <w:rsid w:val="006819E4"/>
    <w:rsid w:val="00681DC8"/>
    <w:rsid w:val="0068266F"/>
    <w:rsid w:val="006826B2"/>
    <w:rsid w:val="0068301A"/>
    <w:rsid w:val="0068323B"/>
    <w:rsid w:val="0068362E"/>
    <w:rsid w:val="00683C55"/>
    <w:rsid w:val="00683D7B"/>
    <w:rsid w:val="00684254"/>
    <w:rsid w:val="006842BC"/>
    <w:rsid w:val="00684CDF"/>
    <w:rsid w:val="00685868"/>
    <w:rsid w:val="006858BC"/>
    <w:rsid w:val="00685D0D"/>
    <w:rsid w:val="0068630A"/>
    <w:rsid w:val="0068636F"/>
    <w:rsid w:val="00686646"/>
    <w:rsid w:val="00686713"/>
    <w:rsid w:val="00686DFB"/>
    <w:rsid w:val="00687280"/>
    <w:rsid w:val="0068742D"/>
    <w:rsid w:val="00687D05"/>
    <w:rsid w:val="006901F6"/>
    <w:rsid w:val="00690486"/>
    <w:rsid w:val="006916CD"/>
    <w:rsid w:val="00691F4D"/>
    <w:rsid w:val="0069269B"/>
    <w:rsid w:val="006928B9"/>
    <w:rsid w:val="00692C3C"/>
    <w:rsid w:val="00692E62"/>
    <w:rsid w:val="0069303C"/>
    <w:rsid w:val="006932A0"/>
    <w:rsid w:val="0069346D"/>
    <w:rsid w:val="006936D3"/>
    <w:rsid w:val="00694CD9"/>
    <w:rsid w:val="00694E3A"/>
    <w:rsid w:val="006952C9"/>
    <w:rsid w:val="006953A7"/>
    <w:rsid w:val="00695936"/>
    <w:rsid w:val="00695E0C"/>
    <w:rsid w:val="00696305"/>
    <w:rsid w:val="00696687"/>
    <w:rsid w:val="0069687F"/>
    <w:rsid w:val="006973D8"/>
    <w:rsid w:val="006974AB"/>
    <w:rsid w:val="00697705"/>
    <w:rsid w:val="0069798A"/>
    <w:rsid w:val="00697F36"/>
    <w:rsid w:val="006A0642"/>
    <w:rsid w:val="006A0E0C"/>
    <w:rsid w:val="006A1032"/>
    <w:rsid w:val="006A1280"/>
    <w:rsid w:val="006A1317"/>
    <w:rsid w:val="006A14AA"/>
    <w:rsid w:val="006A193C"/>
    <w:rsid w:val="006A1A6F"/>
    <w:rsid w:val="006A1CB1"/>
    <w:rsid w:val="006A1DFC"/>
    <w:rsid w:val="006A1E39"/>
    <w:rsid w:val="006A1FC3"/>
    <w:rsid w:val="006A250A"/>
    <w:rsid w:val="006A286E"/>
    <w:rsid w:val="006A295A"/>
    <w:rsid w:val="006A2ABA"/>
    <w:rsid w:val="006A30CB"/>
    <w:rsid w:val="006A3150"/>
    <w:rsid w:val="006A31BB"/>
    <w:rsid w:val="006A393B"/>
    <w:rsid w:val="006A3E60"/>
    <w:rsid w:val="006A3F5C"/>
    <w:rsid w:val="006A4F60"/>
    <w:rsid w:val="006A4F89"/>
    <w:rsid w:val="006A5C74"/>
    <w:rsid w:val="006A6173"/>
    <w:rsid w:val="006A6246"/>
    <w:rsid w:val="006A62C3"/>
    <w:rsid w:val="006A6442"/>
    <w:rsid w:val="006A6F15"/>
    <w:rsid w:val="006A7238"/>
    <w:rsid w:val="006A75AF"/>
    <w:rsid w:val="006A7E81"/>
    <w:rsid w:val="006B0360"/>
    <w:rsid w:val="006B0A91"/>
    <w:rsid w:val="006B0BD1"/>
    <w:rsid w:val="006B1373"/>
    <w:rsid w:val="006B17CC"/>
    <w:rsid w:val="006B1C4C"/>
    <w:rsid w:val="006B2661"/>
    <w:rsid w:val="006B2CA3"/>
    <w:rsid w:val="006B36E4"/>
    <w:rsid w:val="006B3736"/>
    <w:rsid w:val="006B376E"/>
    <w:rsid w:val="006B3816"/>
    <w:rsid w:val="006B3A74"/>
    <w:rsid w:val="006B4A6B"/>
    <w:rsid w:val="006B4B93"/>
    <w:rsid w:val="006B4F72"/>
    <w:rsid w:val="006B56BA"/>
    <w:rsid w:val="006B5C97"/>
    <w:rsid w:val="006B6381"/>
    <w:rsid w:val="006B65BB"/>
    <w:rsid w:val="006B68E6"/>
    <w:rsid w:val="006B6FA2"/>
    <w:rsid w:val="006C00E4"/>
    <w:rsid w:val="006C0E47"/>
    <w:rsid w:val="006C1010"/>
    <w:rsid w:val="006C1349"/>
    <w:rsid w:val="006C1358"/>
    <w:rsid w:val="006C1912"/>
    <w:rsid w:val="006C1994"/>
    <w:rsid w:val="006C1EE4"/>
    <w:rsid w:val="006C2000"/>
    <w:rsid w:val="006C226F"/>
    <w:rsid w:val="006C244C"/>
    <w:rsid w:val="006C2496"/>
    <w:rsid w:val="006C24AF"/>
    <w:rsid w:val="006C2771"/>
    <w:rsid w:val="006C28F6"/>
    <w:rsid w:val="006C2AD0"/>
    <w:rsid w:val="006C3153"/>
    <w:rsid w:val="006C3448"/>
    <w:rsid w:val="006C3585"/>
    <w:rsid w:val="006C37DB"/>
    <w:rsid w:val="006C43C0"/>
    <w:rsid w:val="006C4731"/>
    <w:rsid w:val="006C4B98"/>
    <w:rsid w:val="006C4E8B"/>
    <w:rsid w:val="006C4FC8"/>
    <w:rsid w:val="006C5028"/>
    <w:rsid w:val="006C56BE"/>
    <w:rsid w:val="006C57D5"/>
    <w:rsid w:val="006C58B5"/>
    <w:rsid w:val="006C5919"/>
    <w:rsid w:val="006C5AF6"/>
    <w:rsid w:val="006C5FB6"/>
    <w:rsid w:val="006C61C2"/>
    <w:rsid w:val="006C65AD"/>
    <w:rsid w:val="006C7226"/>
    <w:rsid w:val="006C741C"/>
    <w:rsid w:val="006C7DAE"/>
    <w:rsid w:val="006C7F4A"/>
    <w:rsid w:val="006D000E"/>
    <w:rsid w:val="006D00EB"/>
    <w:rsid w:val="006D032D"/>
    <w:rsid w:val="006D08FA"/>
    <w:rsid w:val="006D131E"/>
    <w:rsid w:val="006D14BA"/>
    <w:rsid w:val="006D1527"/>
    <w:rsid w:val="006D16B8"/>
    <w:rsid w:val="006D176A"/>
    <w:rsid w:val="006D1872"/>
    <w:rsid w:val="006D195B"/>
    <w:rsid w:val="006D2CCD"/>
    <w:rsid w:val="006D36CE"/>
    <w:rsid w:val="006D3ED6"/>
    <w:rsid w:val="006D40F3"/>
    <w:rsid w:val="006D4399"/>
    <w:rsid w:val="006D54C2"/>
    <w:rsid w:val="006D5932"/>
    <w:rsid w:val="006D5B55"/>
    <w:rsid w:val="006D6188"/>
    <w:rsid w:val="006D6762"/>
    <w:rsid w:val="006D68A4"/>
    <w:rsid w:val="006D6AFE"/>
    <w:rsid w:val="006D729D"/>
    <w:rsid w:val="006D73A5"/>
    <w:rsid w:val="006D7704"/>
    <w:rsid w:val="006D7765"/>
    <w:rsid w:val="006E0F8A"/>
    <w:rsid w:val="006E127A"/>
    <w:rsid w:val="006E1355"/>
    <w:rsid w:val="006E1972"/>
    <w:rsid w:val="006E1C5F"/>
    <w:rsid w:val="006E207C"/>
    <w:rsid w:val="006E22C7"/>
    <w:rsid w:val="006E22D6"/>
    <w:rsid w:val="006E259A"/>
    <w:rsid w:val="006E2984"/>
    <w:rsid w:val="006E29FF"/>
    <w:rsid w:val="006E2B4E"/>
    <w:rsid w:val="006E3749"/>
    <w:rsid w:val="006E4686"/>
    <w:rsid w:val="006E696E"/>
    <w:rsid w:val="006E6C42"/>
    <w:rsid w:val="006E6FF0"/>
    <w:rsid w:val="006E7147"/>
    <w:rsid w:val="006F0953"/>
    <w:rsid w:val="006F0A35"/>
    <w:rsid w:val="006F0AE8"/>
    <w:rsid w:val="006F1195"/>
    <w:rsid w:val="006F1C98"/>
    <w:rsid w:val="006F1CF3"/>
    <w:rsid w:val="006F223E"/>
    <w:rsid w:val="006F2C9A"/>
    <w:rsid w:val="006F2FA6"/>
    <w:rsid w:val="006F2FFC"/>
    <w:rsid w:val="006F322D"/>
    <w:rsid w:val="006F36C2"/>
    <w:rsid w:val="006F3732"/>
    <w:rsid w:val="006F37F2"/>
    <w:rsid w:val="006F3AB6"/>
    <w:rsid w:val="006F3EB3"/>
    <w:rsid w:val="006F4024"/>
    <w:rsid w:val="006F40BC"/>
    <w:rsid w:val="006F41C2"/>
    <w:rsid w:val="006F48CB"/>
    <w:rsid w:val="006F492B"/>
    <w:rsid w:val="006F4EDA"/>
    <w:rsid w:val="006F571E"/>
    <w:rsid w:val="006F587C"/>
    <w:rsid w:val="006F5909"/>
    <w:rsid w:val="006F5CF6"/>
    <w:rsid w:val="006F6C8F"/>
    <w:rsid w:val="006F6CD8"/>
    <w:rsid w:val="006F6E05"/>
    <w:rsid w:val="006F7852"/>
    <w:rsid w:val="00700120"/>
    <w:rsid w:val="0070031B"/>
    <w:rsid w:val="00700838"/>
    <w:rsid w:val="00700B3C"/>
    <w:rsid w:val="00700C12"/>
    <w:rsid w:val="00700EF5"/>
    <w:rsid w:val="00701286"/>
    <w:rsid w:val="0070158E"/>
    <w:rsid w:val="00701975"/>
    <w:rsid w:val="00701B0B"/>
    <w:rsid w:val="007020F7"/>
    <w:rsid w:val="0070288A"/>
    <w:rsid w:val="00702CB6"/>
    <w:rsid w:val="00703136"/>
    <w:rsid w:val="00703337"/>
    <w:rsid w:val="0070395A"/>
    <w:rsid w:val="00704552"/>
    <w:rsid w:val="00705300"/>
    <w:rsid w:val="00705CDE"/>
    <w:rsid w:val="00705D64"/>
    <w:rsid w:val="00705FF1"/>
    <w:rsid w:val="007062AC"/>
    <w:rsid w:val="00706F08"/>
    <w:rsid w:val="007079D9"/>
    <w:rsid w:val="00707A4A"/>
    <w:rsid w:val="00707E19"/>
    <w:rsid w:val="007101E5"/>
    <w:rsid w:val="007103BE"/>
    <w:rsid w:val="00710AB7"/>
    <w:rsid w:val="00710AC6"/>
    <w:rsid w:val="00710C23"/>
    <w:rsid w:val="00710EC6"/>
    <w:rsid w:val="0071188F"/>
    <w:rsid w:val="00711CCF"/>
    <w:rsid w:val="00711E0D"/>
    <w:rsid w:val="00711F04"/>
    <w:rsid w:val="00712327"/>
    <w:rsid w:val="007127C8"/>
    <w:rsid w:val="007128F4"/>
    <w:rsid w:val="0071293C"/>
    <w:rsid w:val="007129A2"/>
    <w:rsid w:val="00712A1D"/>
    <w:rsid w:val="00712E04"/>
    <w:rsid w:val="007130D3"/>
    <w:rsid w:val="0071348A"/>
    <w:rsid w:val="00713880"/>
    <w:rsid w:val="00713F58"/>
    <w:rsid w:val="007140E1"/>
    <w:rsid w:val="007145BA"/>
    <w:rsid w:val="00714733"/>
    <w:rsid w:val="007147C9"/>
    <w:rsid w:val="00714DD9"/>
    <w:rsid w:val="00715410"/>
    <w:rsid w:val="007154FD"/>
    <w:rsid w:val="0071563B"/>
    <w:rsid w:val="00715B55"/>
    <w:rsid w:val="00716225"/>
    <w:rsid w:val="00716504"/>
    <w:rsid w:val="007167BA"/>
    <w:rsid w:val="0071680E"/>
    <w:rsid w:val="00717029"/>
    <w:rsid w:val="00717677"/>
    <w:rsid w:val="00717789"/>
    <w:rsid w:val="00717D3B"/>
    <w:rsid w:val="00717ECE"/>
    <w:rsid w:val="007208F1"/>
    <w:rsid w:val="00720DFC"/>
    <w:rsid w:val="007210DD"/>
    <w:rsid w:val="0072157E"/>
    <w:rsid w:val="0072189B"/>
    <w:rsid w:val="00722195"/>
    <w:rsid w:val="007222E8"/>
    <w:rsid w:val="007228D0"/>
    <w:rsid w:val="00722AD6"/>
    <w:rsid w:val="00722CCB"/>
    <w:rsid w:val="0072325F"/>
    <w:rsid w:val="007239B2"/>
    <w:rsid w:val="007239D7"/>
    <w:rsid w:val="00723E0D"/>
    <w:rsid w:val="00723FC9"/>
    <w:rsid w:val="00724426"/>
    <w:rsid w:val="007245B9"/>
    <w:rsid w:val="007247F7"/>
    <w:rsid w:val="00724803"/>
    <w:rsid w:val="007248B1"/>
    <w:rsid w:val="007254BA"/>
    <w:rsid w:val="007264D6"/>
    <w:rsid w:val="007266AA"/>
    <w:rsid w:val="00726741"/>
    <w:rsid w:val="00726890"/>
    <w:rsid w:val="00726C56"/>
    <w:rsid w:val="00727EFF"/>
    <w:rsid w:val="0073056E"/>
    <w:rsid w:val="007315DF"/>
    <w:rsid w:val="00731611"/>
    <w:rsid w:val="00731ECB"/>
    <w:rsid w:val="00731EE8"/>
    <w:rsid w:val="00732193"/>
    <w:rsid w:val="007325AA"/>
    <w:rsid w:val="00732C5C"/>
    <w:rsid w:val="00733BE5"/>
    <w:rsid w:val="00733D2B"/>
    <w:rsid w:val="00733F14"/>
    <w:rsid w:val="00734216"/>
    <w:rsid w:val="00734681"/>
    <w:rsid w:val="007346AD"/>
    <w:rsid w:val="00735125"/>
    <w:rsid w:val="007354D9"/>
    <w:rsid w:val="007359A0"/>
    <w:rsid w:val="007366A9"/>
    <w:rsid w:val="00736C07"/>
    <w:rsid w:val="00736E70"/>
    <w:rsid w:val="007377F1"/>
    <w:rsid w:val="007403C2"/>
    <w:rsid w:val="00740692"/>
    <w:rsid w:val="007407C7"/>
    <w:rsid w:val="00740D16"/>
    <w:rsid w:val="007413B0"/>
    <w:rsid w:val="00741580"/>
    <w:rsid w:val="00741FAA"/>
    <w:rsid w:val="007429D3"/>
    <w:rsid w:val="00742C0E"/>
    <w:rsid w:val="00742DF4"/>
    <w:rsid w:val="007430C0"/>
    <w:rsid w:val="007430E3"/>
    <w:rsid w:val="0074324A"/>
    <w:rsid w:val="00743250"/>
    <w:rsid w:val="007436B1"/>
    <w:rsid w:val="007437D3"/>
    <w:rsid w:val="007444D1"/>
    <w:rsid w:val="0074552B"/>
    <w:rsid w:val="00745F81"/>
    <w:rsid w:val="00746146"/>
    <w:rsid w:val="007461B3"/>
    <w:rsid w:val="0074641E"/>
    <w:rsid w:val="007466EE"/>
    <w:rsid w:val="00746807"/>
    <w:rsid w:val="00746B6A"/>
    <w:rsid w:val="00747D16"/>
    <w:rsid w:val="007504B4"/>
    <w:rsid w:val="00750853"/>
    <w:rsid w:val="00750E7D"/>
    <w:rsid w:val="00751243"/>
    <w:rsid w:val="00751A18"/>
    <w:rsid w:val="00751A3B"/>
    <w:rsid w:val="00751D7F"/>
    <w:rsid w:val="00751E79"/>
    <w:rsid w:val="007526C3"/>
    <w:rsid w:val="00752A49"/>
    <w:rsid w:val="0075314C"/>
    <w:rsid w:val="00753355"/>
    <w:rsid w:val="007534E2"/>
    <w:rsid w:val="00753799"/>
    <w:rsid w:val="007538A2"/>
    <w:rsid w:val="00753979"/>
    <w:rsid w:val="00753CE0"/>
    <w:rsid w:val="00753F68"/>
    <w:rsid w:val="007551CC"/>
    <w:rsid w:val="00756363"/>
    <w:rsid w:val="007563FE"/>
    <w:rsid w:val="007565A2"/>
    <w:rsid w:val="00756973"/>
    <w:rsid w:val="00756EE2"/>
    <w:rsid w:val="00756F54"/>
    <w:rsid w:val="00756FDB"/>
    <w:rsid w:val="00757500"/>
    <w:rsid w:val="007575CA"/>
    <w:rsid w:val="0075763B"/>
    <w:rsid w:val="00757646"/>
    <w:rsid w:val="00760491"/>
    <w:rsid w:val="00761211"/>
    <w:rsid w:val="007613D6"/>
    <w:rsid w:val="00761A5E"/>
    <w:rsid w:val="00762709"/>
    <w:rsid w:val="00762901"/>
    <w:rsid w:val="00762A2F"/>
    <w:rsid w:val="00762A30"/>
    <w:rsid w:val="00762A3A"/>
    <w:rsid w:val="00762CFA"/>
    <w:rsid w:val="007633FD"/>
    <w:rsid w:val="00764F5B"/>
    <w:rsid w:val="007655E1"/>
    <w:rsid w:val="00765633"/>
    <w:rsid w:val="007660B2"/>
    <w:rsid w:val="00766EA1"/>
    <w:rsid w:val="0076715F"/>
    <w:rsid w:val="00767849"/>
    <w:rsid w:val="00767F0D"/>
    <w:rsid w:val="007701CA"/>
    <w:rsid w:val="00770396"/>
    <w:rsid w:val="00770630"/>
    <w:rsid w:val="00770681"/>
    <w:rsid w:val="00770B8C"/>
    <w:rsid w:val="00770DDD"/>
    <w:rsid w:val="00770E1B"/>
    <w:rsid w:val="00770F92"/>
    <w:rsid w:val="00771285"/>
    <w:rsid w:val="0077182D"/>
    <w:rsid w:val="007720A0"/>
    <w:rsid w:val="007721C9"/>
    <w:rsid w:val="007723A6"/>
    <w:rsid w:val="007742A8"/>
    <w:rsid w:val="00774652"/>
    <w:rsid w:val="007746E8"/>
    <w:rsid w:val="00774827"/>
    <w:rsid w:val="00774F9F"/>
    <w:rsid w:val="00775183"/>
    <w:rsid w:val="007754FE"/>
    <w:rsid w:val="007758A0"/>
    <w:rsid w:val="00775957"/>
    <w:rsid w:val="0077670A"/>
    <w:rsid w:val="00777612"/>
    <w:rsid w:val="00777FD4"/>
    <w:rsid w:val="007803EC"/>
    <w:rsid w:val="007806D6"/>
    <w:rsid w:val="00780943"/>
    <w:rsid w:val="007815B8"/>
    <w:rsid w:val="0078182D"/>
    <w:rsid w:val="00781DCD"/>
    <w:rsid w:val="00782A77"/>
    <w:rsid w:val="00782C98"/>
    <w:rsid w:val="00782F13"/>
    <w:rsid w:val="00783169"/>
    <w:rsid w:val="007832D7"/>
    <w:rsid w:val="00783ECA"/>
    <w:rsid w:val="00783FE5"/>
    <w:rsid w:val="007841C7"/>
    <w:rsid w:val="0078462C"/>
    <w:rsid w:val="00784DD1"/>
    <w:rsid w:val="00784FDA"/>
    <w:rsid w:val="00785310"/>
    <w:rsid w:val="00785337"/>
    <w:rsid w:val="007855A1"/>
    <w:rsid w:val="00785698"/>
    <w:rsid w:val="00785A6E"/>
    <w:rsid w:val="00785FD9"/>
    <w:rsid w:val="00786534"/>
    <w:rsid w:val="0078707A"/>
    <w:rsid w:val="007878C6"/>
    <w:rsid w:val="00787F2A"/>
    <w:rsid w:val="00790096"/>
    <w:rsid w:val="00790C45"/>
    <w:rsid w:val="00790EF7"/>
    <w:rsid w:val="00791365"/>
    <w:rsid w:val="00791FAA"/>
    <w:rsid w:val="0079207A"/>
    <w:rsid w:val="007924EC"/>
    <w:rsid w:val="0079278F"/>
    <w:rsid w:val="00792D4D"/>
    <w:rsid w:val="0079375E"/>
    <w:rsid w:val="007941A6"/>
    <w:rsid w:val="007942D2"/>
    <w:rsid w:val="00794393"/>
    <w:rsid w:val="00794536"/>
    <w:rsid w:val="00794A57"/>
    <w:rsid w:val="00795489"/>
    <w:rsid w:val="0079553B"/>
    <w:rsid w:val="00795C84"/>
    <w:rsid w:val="00795E48"/>
    <w:rsid w:val="00795FF0"/>
    <w:rsid w:val="00796113"/>
    <w:rsid w:val="007965C3"/>
    <w:rsid w:val="007969C1"/>
    <w:rsid w:val="00796B39"/>
    <w:rsid w:val="00796D27"/>
    <w:rsid w:val="00796D4F"/>
    <w:rsid w:val="0079783D"/>
    <w:rsid w:val="00797C85"/>
    <w:rsid w:val="007A047F"/>
    <w:rsid w:val="007A0903"/>
    <w:rsid w:val="007A0AF3"/>
    <w:rsid w:val="007A0EDC"/>
    <w:rsid w:val="007A17A2"/>
    <w:rsid w:val="007A1EF6"/>
    <w:rsid w:val="007A22B9"/>
    <w:rsid w:val="007A2D71"/>
    <w:rsid w:val="007A30B8"/>
    <w:rsid w:val="007A3335"/>
    <w:rsid w:val="007A3718"/>
    <w:rsid w:val="007A3CDC"/>
    <w:rsid w:val="007A3E98"/>
    <w:rsid w:val="007A3EF9"/>
    <w:rsid w:val="007A3FD2"/>
    <w:rsid w:val="007A3FF8"/>
    <w:rsid w:val="007A4191"/>
    <w:rsid w:val="007A43F4"/>
    <w:rsid w:val="007A49B1"/>
    <w:rsid w:val="007A53B2"/>
    <w:rsid w:val="007A57F1"/>
    <w:rsid w:val="007A5926"/>
    <w:rsid w:val="007A5A4B"/>
    <w:rsid w:val="007A62AE"/>
    <w:rsid w:val="007A6DDE"/>
    <w:rsid w:val="007A7002"/>
    <w:rsid w:val="007A72BC"/>
    <w:rsid w:val="007A7395"/>
    <w:rsid w:val="007A7E36"/>
    <w:rsid w:val="007B04C2"/>
    <w:rsid w:val="007B07F3"/>
    <w:rsid w:val="007B0908"/>
    <w:rsid w:val="007B0CC2"/>
    <w:rsid w:val="007B0E93"/>
    <w:rsid w:val="007B1C62"/>
    <w:rsid w:val="007B1C83"/>
    <w:rsid w:val="007B217B"/>
    <w:rsid w:val="007B304C"/>
    <w:rsid w:val="007B3442"/>
    <w:rsid w:val="007B39B8"/>
    <w:rsid w:val="007B46B1"/>
    <w:rsid w:val="007B4C19"/>
    <w:rsid w:val="007B4CB0"/>
    <w:rsid w:val="007B4DCE"/>
    <w:rsid w:val="007B5045"/>
    <w:rsid w:val="007B5497"/>
    <w:rsid w:val="007B5C38"/>
    <w:rsid w:val="007B636C"/>
    <w:rsid w:val="007B6A6F"/>
    <w:rsid w:val="007B6B02"/>
    <w:rsid w:val="007B6CC6"/>
    <w:rsid w:val="007B73F5"/>
    <w:rsid w:val="007B757C"/>
    <w:rsid w:val="007B787B"/>
    <w:rsid w:val="007B79AF"/>
    <w:rsid w:val="007B7DE3"/>
    <w:rsid w:val="007C022F"/>
    <w:rsid w:val="007C0CB6"/>
    <w:rsid w:val="007C1034"/>
    <w:rsid w:val="007C12E3"/>
    <w:rsid w:val="007C1701"/>
    <w:rsid w:val="007C1705"/>
    <w:rsid w:val="007C18FB"/>
    <w:rsid w:val="007C1CC9"/>
    <w:rsid w:val="007C1EB9"/>
    <w:rsid w:val="007C2462"/>
    <w:rsid w:val="007C27D6"/>
    <w:rsid w:val="007C2D32"/>
    <w:rsid w:val="007C2FE3"/>
    <w:rsid w:val="007C30E0"/>
    <w:rsid w:val="007C326A"/>
    <w:rsid w:val="007C3298"/>
    <w:rsid w:val="007C3854"/>
    <w:rsid w:val="007C3C2E"/>
    <w:rsid w:val="007C3EBC"/>
    <w:rsid w:val="007C4059"/>
    <w:rsid w:val="007C4BD6"/>
    <w:rsid w:val="007C4E06"/>
    <w:rsid w:val="007C4E19"/>
    <w:rsid w:val="007C4FC3"/>
    <w:rsid w:val="007C5D87"/>
    <w:rsid w:val="007C5F77"/>
    <w:rsid w:val="007C612B"/>
    <w:rsid w:val="007C714C"/>
    <w:rsid w:val="007C72D7"/>
    <w:rsid w:val="007C75CC"/>
    <w:rsid w:val="007C7F4A"/>
    <w:rsid w:val="007D0051"/>
    <w:rsid w:val="007D0145"/>
    <w:rsid w:val="007D07CA"/>
    <w:rsid w:val="007D0C18"/>
    <w:rsid w:val="007D0DB3"/>
    <w:rsid w:val="007D118E"/>
    <w:rsid w:val="007D1941"/>
    <w:rsid w:val="007D1966"/>
    <w:rsid w:val="007D1972"/>
    <w:rsid w:val="007D1D07"/>
    <w:rsid w:val="007D2083"/>
    <w:rsid w:val="007D2343"/>
    <w:rsid w:val="007D2395"/>
    <w:rsid w:val="007D2459"/>
    <w:rsid w:val="007D34BB"/>
    <w:rsid w:val="007D352D"/>
    <w:rsid w:val="007D3951"/>
    <w:rsid w:val="007D3C59"/>
    <w:rsid w:val="007D44EF"/>
    <w:rsid w:val="007D490B"/>
    <w:rsid w:val="007D4B32"/>
    <w:rsid w:val="007D532B"/>
    <w:rsid w:val="007D56C6"/>
    <w:rsid w:val="007D5707"/>
    <w:rsid w:val="007D5838"/>
    <w:rsid w:val="007D5B97"/>
    <w:rsid w:val="007D61B8"/>
    <w:rsid w:val="007D669D"/>
    <w:rsid w:val="007D66E0"/>
    <w:rsid w:val="007D7958"/>
    <w:rsid w:val="007D7BE5"/>
    <w:rsid w:val="007E0FB3"/>
    <w:rsid w:val="007E1072"/>
    <w:rsid w:val="007E1F46"/>
    <w:rsid w:val="007E2295"/>
    <w:rsid w:val="007E2AC7"/>
    <w:rsid w:val="007E3C23"/>
    <w:rsid w:val="007E3DE5"/>
    <w:rsid w:val="007E408C"/>
    <w:rsid w:val="007E450E"/>
    <w:rsid w:val="007E4567"/>
    <w:rsid w:val="007E459C"/>
    <w:rsid w:val="007E4970"/>
    <w:rsid w:val="007E4C5C"/>
    <w:rsid w:val="007E4E51"/>
    <w:rsid w:val="007E4E66"/>
    <w:rsid w:val="007E4F88"/>
    <w:rsid w:val="007E5386"/>
    <w:rsid w:val="007E567F"/>
    <w:rsid w:val="007E58F2"/>
    <w:rsid w:val="007E5A9E"/>
    <w:rsid w:val="007E5BB2"/>
    <w:rsid w:val="007E5C8F"/>
    <w:rsid w:val="007E603C"/>
    <w:rsid w:val="007E6214"/>
    <w:rsid w:val="007E672E"/>
    <w:rsid w:val="007E67CD"/>
    <w:rsid w:val="007E6B23"/>
    <w:rsid w:val="007E6B6B"/>
    <w:rsid w:val="007E7387"/>
    <w:rsid w:val="007E7F71"/>
    <w:rsid w:val="007F02AA"/>
    <w:rsid w:val="007F045E"/>
    <w:rsid w:val="007F04D2"/>
    <w:rsid w:val="007F0FCD"/>
    <w:rsid w:val="007F13C9"/>
    <w:rsid w:val="007F1670"/>
    <w:rsid w:val="007F16C7"/>
    <w:rsid w:val="007F1B3B"/>
    <w:rsid w:val="007F2298"/>
    <w:rsid w:val="007F25E5"/>
    <w:rsid w:val="007F2DB3"/>
    <w:rsid w:val="007F35D7"/>
    <w:rsid w:val="007F3AE5"/>
    <w:rsid w:val="007F3F28"/>
    <w:rsid w:val="007F40A2"/>
    <w:rsid w:val="007F50B8"/>
    <w:rsid w:val="007F5F01"/>
    <w:rsid w:val="007F6304"/>
    <w:rsid w:val="007F6651"/>
    <w:rsid w:val="007F68EE"/>
    <w:rsid w:val="007F6F26"/>
    <w:rsid w:val="007F7AAB"/>
    <w:rsid w:val="007F7AB3"/>
    <w:rsid w:val="007F7D3A"/>
    <w:rsid w:val="00800A74"/>
    <w:rsid w:val="00800F7A"/>
    <w:rsid w:val="008011D8"/>
    <w:rsid w:val="00802045"/>
    <w:rsid w:val="008026ED"/>
    <w:rsid w:val="00802787"/>
    <w:rsid w:val="00802B98"/>
    <w:rsid w:val="00803418"/>
    <w:rsid w:val="00803BF6"/>
    <w:rsid w:val="00804159"/>
    <w:rsid w:val="008043A6"/>
    <w:rsid w:val="008045B7"/>
    <w:rsid w:val="00804BAF"/>
    <w:rsid w:val="0080566D"/>
    <w:rsid w:val="00805A4B"/>
    <w:rsid w:val="0080622C"/>
    <w:rsid w:val="0080634D"/>
    <w:rsid w:val="00806D38"/>
    <w:rsid w:val="00807929"/>
    <w:rsid w:val="00807D1E"/>
    <w:rsid w:val="00807E22"/>
    <w:rsid w:val="00810B73"/>
    <w:rsid w:val="00810BC8"/>
    <w:rsid w:val="00810E8E"/>
    <w:rsid w:val="00810F8C"/>
    <w:rsid w:val="008110D5"/>
    <w:rsid w:val="008113BE"/>
    <w:rsid w:val="008113D2"/>
    <w:rsid w:val="00811AA1"/>
    <w:rsid w:val="00811BB8"/>
    <w:rsid w:val="008122BF"/>
    <w:rsid w:val="0081246E"/>
    <w:rsid w:val="00812826"/>
    <w:rsid w:val="0081297B"/>
    <w:rsid w:val="00812C99"/>
    <w:rsid w:val="00814E11"/>
    <w:rsid w:val="0081517C"/>
    <w:rsid w:val="00815A77"/>
    <w:rsid w:val="00815DA5"/>
    <w:rsid w:val="00815DB4"/>
    <w:rsid w:val="00816159"/>
    <w:rsid w:val="0081617D"/>
    <w:rsid w:val="0081652F"/>
    <w:rsid w:val="008165BF"/>
    <w:rsid w:val="00816CE1"/>
    <w:rsid w:val="00816D23"/>
    <w:rsid w:val="00816EB2"/>
    <w:rsid w:val="008177F3"/>
    <w:rsid w:val="008178A2"/>
    <w:rsid w:val="00817AB6"/>
    <w:rsid w:val="00817FF9"/>
    <w:rsid w:val="00820360"/>
    <w:rsid w:val="0082080D"/>
    <w:rsid w:val="008208F4"/>
    <w:rsid w:val="00820CDA"/>
    <w:rsid w:val="0082103C"/>
    <w:rsid w:val="00821145"/>
    <w:rsid w:val="00821248"/>
    <w:rsid w:val="00821348"/>
    <w:rsid w:val="00821949"/>
    <w:rsid w:val="00821A9A"/>
    <w:rsid w:val="00822420"/>
    <w:rsid w:val="00822D29"/>
    <w:rsid w:val="00823160"/>
    <w:rsid w:val="00823B90"/>
    <w:rsid w:val="00824265"/>
    <w:rsid w:val="0082426A"/>
    <w:rsid w:val="00824687"/>
    <w:rsid w:val="008247D8"/>
    <w:rsid w:val="0082558C"/>
    <w:rsid w:val="00826424"/>
    <w:rsid w:val="008266B1"/>
    <w:rsid w:val="008266DE"/>
    <w:rsid w:val="00826783"/>
    <w:rsid w:val="00826949"/>
    <w:rsid w:val="008269D0"/>
    <w:rsid w:val="00826A4B"/>
    <w:rsid w:val="00826F0D"/>
    <w:rsid w:val="008274F3"/>
    <w:rsid w:val="0082762B"/>
    <w:rsid w:val="008277F0"/>
    <w:rsid w:val="00827978"/>
    <w:rsid w:val="00827BAF"/>
    <w:rsid w:val="00827E59"/>
    <w:rsid w:val="008300C9"/>
    <w:rsid w:val="0083047E"/>
    <w:rsid w:val="008305D5"/>
    <w:rsid w:val="0083088E"/>
    <w:rsid w:val="0083096B"/>
    <w:rsid w:val="00831CE7"/>
    <w:rsid w:val="0083261C"/>
    <w:rsid w:val="00832C0E"/>
    <w:rsid w:val="008341C8"/>
    <w:rsid w:val="00834B07"/>
    <w:rsid w:val="00834D2E"/>
    <w:rsid w:val="0083536C"/>
    <w:rsid w:val="008353EB"/>
    <w:rsid w:val="008354CF"/>
    <w:rsid w:val="008360DB"/>
    <w:rsid w:val="0083690B"/>
    <w:rsid w:val="00836938"/>
    <w:rsid w:val="00836B7A"/>
    <w:rsid w:val="00836E32"/>
    <w:rsid w:val="00837066"/>
    <w:rsid w:val="00837A21"/>
    <w:rsid w:val="00837A6B"/>
    <w:rsid w:val="008406A6"/>
    <w:rsid w:val="0084091B"/>
    <w:rsid w:val="00840BA4"/>
    <w:rsid w:val="008413CC"/>
    <w:rsid w:val="008415B9"/>
    <w:rsid w:val="008415D7"/>
    <w:rsid w:val="00841CA4"/>
    <w:rsid w:val="00841E71"/>
    <w:rsid w:val="0084243C"/>
    <w:rsid w:val="0084286F"/>
    <w:rsid w:val="00842C46"/>
    <w:rsid w:val="00842D82"/>
    <w:rsid w:val="00842DFE"/>
    <w:rsid w:val="00842F87"/>
    <w:rsid w:val="0084314C"/>
    <w:rsid w:val="008436CA"/>
    <w:rsid w:val="00843829"/>
    <w:rsid w:val="00844433"/>
    <w:rsid w:val="00844798"/>
    <w:rsid w:val="00844B98"/>
    <w:rsid w:val="00845116"/>
    <w:rsid w:val="008456DC"/>
    <w:rsid w:val="008459CB"/>
    <w:rsid w:val="00845FE3"/>
    <w:rsid w:val="008460B2"/>
    <w:rsid w:val="008467A9"/>
    <w:rsid w:val="008469A5"/>
    <w:rsid w:val="0084720F"/>
    <w:rsid w:val="008472B6"/>
    <w:rsid w:val="00847351"/>
    <w:rsid w:val="0084737A"/>
    <w:rsid w:val="00847559"/>
    <w:rsid w:val="00847D60"/>
    <w:rsid w:val="00847DF6"/>
    <w:rsid w:val="00850DDA"/>
    <w:rsid w:val="0085167B"/>
    <w:rsid w:val="00851951"/>
    <w:rsid w:val="00851F2C"/>
    <w:rsid w:val="00852174"/>
    <w:rsid w:val="0085242C"/>
    <w:rsid w:val="008531E5"/>
    <w:rsid w:val="00853811"/>
    <w:rsid w:val="00853A9E"/>
    <w:rsid w:val="00854215"/>
    <w:rsid w:val="00854423"/>
    <w:rsid w:val="008544C3"/>
    <w:rsid w:val="008547E3"/>
    <w:rsid w:val="00854D18"/>
    <w:rsid w:val="00854E52"/>
    <w:rsid w:val="0085554E"/>
    <w:rsid w:val="0085590E"/>
    <w:rsid w:val="00855E8B"/>
    <w:rsid w:val="00856187"/>
    <w:rsid w:val="008570C3"/>
    <w:rsid w:val="00860913"/>
    <w:rsid w:val="00860AFA"/>
    <w:rsid w:val="00860B21"/>
    <w:rsid w:val="00860D2C"/>
    <w:rsid w:val="00861203"/>
    <w:rsid w:val="0086168B"/>
    <w:rsid w:val="008617B8"/>
    <w:rsid w:val="0086199E"/>
    <w:rsid w:val="00861A0E"/>
    <w:rsid w:val="00861C2D"/>
    <w:rsid w:val="0086251D"/>
    <w:rsid w:val="00862B08"/>
    <w:rsid w:val="00863246"/>
    <w:rsid w:val="0086350D"/>
    <w:rsid w:val="00863A12"/>
    <w:rsid w:val="00863B85"/>
    <w:rsid w:val="0086479D"/>
    <w:rsid w:val="00864AB8"/>
    <w:rsid w:val="00864B69"/>
    <w:rsid w:val="00864E8C"/>
    <w:rsid w:val="008655FB"/>
    <w:rsid w:val="0086588B"/>
    <w:rsid w:val="00865EB6"/>
    <w:rsid w:val="0086602C"/>
    <w:rsid w:val="00866376"/>
    <w:rsid w:val="00866627"/>
    <w:rsid w:val="00866BB0"/>
    <w:rsid w:val="00866CBB"/>
    <w:rsid w:val="0086718A"/>
    <w:rsid w:val="0086723C"/>
    <w:rsid w:val="008673F4"/>
    <w:rsid w:val="00867879"/>
    <w:rsid w:val="00867F6B"/>
    <w:rsid w:val="00870028"/>
    <w:rsid w:val="00870341"/>
    <w:rsid w:val="008704B9"/>
    <w:rsid w:val="00870C0C"/>
    <w:rsid w:val="00870F4B"/>
    <w:rsid w:val="00871125"/>
    <w:rsid w:val="00871E04"/>
    <w:rsid w:val="0087272C"/>
    <w:rsid w:val="00872DBD"/>
    <w:rsid w:val="008733F3"/>
    <w:rsid w:val="00873569"/>
    <w:rsid w:val="00874157"/>
    <w:rsid w:val="00874934"/>
    <w:rsid w:val="008749E8"/>
    <w:rsid w:val="00875055"/>
    <w:rsid w:val="008750F5"/>
    <w:rsid w:val="00875382"/>
    <w:rsid w:val="008754D8"/>
    <w:rsid w:val="00875643"/>
    <w:rsid w:val="008757D1"/>
    <w:rsid w:val="00875EAC"/>
    <w:rsid w:val="00875F1F"/>
    <w:rsid w:val="008760CE"/>
    <w:rsid w:val="00876225"/>
    <w:rsid w:val="00876503"/>
    <w:rsid w:val="00876AAF"/>
    <w:rsid w:val="0087713C"/>
    <w:rsid w:val="00877609"/>
    <w:rsid w:val="00877BE8"/>
    <w:rsid w:val="00877BEF"/>
    <w:rsid w:val="0088001E"/>
    <w:rsid w:val="008802CC"/>
    <w:rsid w:val="00880417"/>
    <w:rsid w:val="00880AD5"/>
    <w:rsid w:val="00881725"/>
    <w:rsid w:val="0088192E"/>
    <w:rsid w:val="00881BB9"/>
    <w:rsid w:val="00881BDA"/>
    <w:rsid w:val="00882271"/>
    <w:rsid w:val="0088294D"/>
    <w:rsid w:val="00883004"/>
    <w:rsid w:val="00883455"/>
    <w:rsid w:val="008841C9"/>
    <w:rsid w:val="00884359"/>
    <w:rsid w:val="00884597"/>
    <w:rsid w:val="008849E3"/>
    <w:rsid w:val="008851DF"/>
    <w:rsid w:val="00886373"/>
    <w:rsid w:val="00886547"/>
    <w:rsid w:val="0088695C"/>
    <w:rsid w:val="008873EA"/>
    <w:rsid w:val="00887C63"/>
    <w:rsid w:val="00887F40"/>
    <w:rsid w:val="0089015C"/>
    <w:rsid w:val="008905C6"/>
    <w:rsid w:val="008907AE"/>
    <w:rsid w:val="00890C5D"/>
    <w:rsid w:val="008919AE"/>
    <w:rsid w:val="00891B3D"/>
    <w:rsid w:val="00891CA0"/>
    <w:rsid w:val="00891D82"/>
    <w:rsid w:val="00891E7A"/>
    <w:rsid w:val="008922E3"/>
    <w:rsid w:val="0089246A"/>
    <w:rsid w:val="00892D5D"/>
    <w:rsid w:val="00892D71"/>
    <w:rsid w:val="00892DC1"/>
    <w:rsid w:val="00892E69"/>
    <w:rsid w:val="00892F2C"/>
    <w:rsid w:val="00892F6E"/>
    <w:rsid w:val="0089353F"/>
    <w:rsid w:val="0089354D"/>
    <w:rsid w:val="00893AEE"/>
    <w:rsid w:val="0089430C"/>
    <w:rsid w:val="008944E4"/>
    <w:rsid w:val="008945A4"/>
    <w:rsid w:val="008945BF"/>
    <w:rsid w:val="00894C23"/>
    <w:rsid w:val="00894D22"/>
    <w:rsid w:val="00894D5C"/>
    <w:rsid w:val="00894F3E"/>
    <w:rsid w:val="00894F75"/>
    <w:rsid w:val="0089500E"/>
    <w:rsid w:val="008950FD"/>
    <w:rsid w:val="0089512C"/>
    <w:rsid w:val="0089545D"/>
    <w:rsid w:val="0089549B"/>
    <w:rsid w:val="00895F04"/>
    <w:rsid w:val="008968E7"/>
    <w:rsid w:val="008968E9"/>
    <w:rsid w:val="00896C47"/>
    <w:rsid w:val="00896D27"/>
    <w:rsid w:val="00897BD1"/>
    <w:rsid w:val="00897C3B"/>
    <w:rsid w:val="00897F52"/>
    <w:rsid w:val="008A002A"/>
    <w:rsid w:val="008A00C8"/>
    <w:rsid w:val="008A0105"/>
    <w:rsid w:val="008A0375"/>
    <w:rsid w:val="008A0628"/>
    <w:rsid w:val="008A076E"/>
    <w:rsid w:val="008A0B1B"/>
    <w:rsid w:val="008A1AC1"/>
    <w:rsid w:val="008A1AFE"/>
    <w:rsid w:val="008A1B4C"/>
    <w:rsid w:val="008A1D00"/>
    <w:rsid w:val="008A1F8B"/>
    <w:rsid w:val="008A2419"/>
    <w:rsid w:val="008A33E6"/>
    <w:rsid w:val="008A36A1"/>
    <w:rsid w:val="008A3D70"/>
    <w:rsid w:val="008A3EA4"/>
    <w:rsid w:val="008A422B"/>
    <w:rsid w:val="008A4498"/>
    <w:rsid w:val="008A51FE"/>
    <w:rsid w:val="008A53A2"/>
    <w:rsid w:val="008A53CF"/>
    <w:rsid w:val="008A5658"/>
    <w:rsid w:val="008A5C75"/>
    <w:rsid w:val="008A63B2"/>
    <w:rsid w:val="008A6659"/>
    <w:rsid w:val="008A6FB2"/>
    <w:rsid w:val="008A78EE"/>
    <w:rsid w:val="008A7F34"/>
    <w:rsid w:val="008B06EB"/>
    <w:rsid w:val="008B0931"/>
    <w:rsid w:val="008B211B"/>
    <w:rsid w:val="008B2239"/>
    <w:rsid w:val="008B237D"/>
    <w:rsid w:val="008B2F4D"/>
    <w:rsid w:val="008B32D4"/>
    <w:rsid w:val="008B3A31"/>
    <w:rsid w:val="008B3B12"/>
    <w:rsid w:val="008B3D58"/>
    <w:rsid w:val="008B5194"/>
    <w:rsid w:val="008B58B5"/>
    <w:rsid w:val="008B5AF8"/>
    <w:rsid w:val="008B645A"/>
    <w:rsid w:val="008B6CF5"/>
    <w:rsid w:val="008B76B9"/>
    <w:rsid w:val="008C0412"/>
    <w:rsid w:val="008C1542"/>
    <w:rsid w:val="008C15C7"/>
    <w:rsid w:val="008C18F0"/>
    <w:rsid w:val="008C1A11"/>
    <w:rsid w:val="008C1B6E"/>
    <w:rsid w:val="008C2CD3"/>
    <w:rsid w:val="008C36C3"/>
    <w:rsid w:val="008C374B"/>
    <w:rsid w:val="008C3C21"/>
    <w:rsid w:val="008C3FE7"/>
    <w:rsid w:val="008C45ED"/>
    <w:rsid w:val="008C4B3A"/>
    <w:rsid w:val="008C4C0A"/>
    <w:rsid w:val="008C4E5A"/>
    <w:rsid w:val="008C5987"/>
    <w:rsid w:val="008C5FFA"/>
    <w:rsid w:val="008C6826"/>
    <w:rsid w:val="008C6B7B"/>
    <w:rsid w:val="008C6E08"/>
    <w:rsid w:val="008C7AF5"/>
    <w:rsid w:val="008D00A5"/>
    <w:rsid w:val="008D05EC"/>
    <w:rsid w:val="008D092C"/>
    <w:rsid w:val="008D1597"/>
    <w:rsid w:val="008D16D3"/>
    <w:rsid w:val="008D1890"/>
    <w:rsid w:val="008D1F04"/>
    <w:rsid w:val="008D2336"/>
    <w:rsid w:val="008D23F8"/>
    <w:rsid w:val="008D2A2A"/>
    <w:rsid w:val="008D2BEA"/>
    <w:rsid w:val="008D2E4F"/>
    <w:rsid w:val="008D32C9"/>
    <w:rsid w:val="008D340D"/>
    <w:rsid w:val="008D3A9E"/>
    <w:rsid w:val="008D3C8C"/>
    <w:rsid w:val="008D3CC7"/>
    <w:rsid w:val="008D4419"/>
    <w:rsid w:val="008D47D5"/>
    <w:rsid w:val="008D493C"/>
    <w:rsid w:val="008D4EEC"/>
    <w:rsid w:val="008D60F6"/>
    <w:rsid w:val="008D61DE"/>
    <w:rsid w:val="008D6271"/>
    <w:rsid w:val="008D6386"/>
    <w:rsid w:val="008D69B4"/>
    <w:rsid w:val="008D6B27"/>
    <w:rsid w:val="008D7161"/>
    <w:rsid w:val="008D7557"/>
    <w:rsid w:val="008D7F2F"/>
    <w:rsid w:val="008E02A7"/>
    <w:rsid w:val="008E02C8"/>
    <w:rsid w:val="008E0C7D"/>
    <w:rsid w:val="008E126C"/>
    <w:rsid w:val="008E1316"/>
    <w:rsid w:val="008E1433"/>
    <w:rsid w:val="008E164E"/>
    <w:rsid w:val="008E1823"/>
    <w:rsid w:val="008E1CF6"/>
    <w:rsid w:val="008E2934"/>
    <w:rsid w:val="008E2B7B"/>
    <w:rsid w:val="008E3169"/>
    <w:rsid w:val="008E3756"/>
    <w:rsid w:val="008E3B6F"/>
    <w:rsid w:val="008E413B"/>
    <w:rsid w:val="008E45C4"/>
    <w:rsid w:val="008E4994"/>
    <w:rsid w:val="008E4B72"/>
    <w:rsid w:val="008E4F2A"/>
    <w:rsid w:val="008E50E7"/>
    <w:rsid w:val="008E5281"/>
    <w:rsid w:val="008E5295"/>
    <w:rsid w:val="008E5A15"/>
    <w:rsid w:val="008E5A55"/>
    <w:rsid w:val="008E5CDE"/>
    <w:rsid w:val="008E63D9"/>
    <w:rsid w:val="008E6CCF"/>
    <w:rsid w:val="008E6D76"/>
    <w:rsid w:val="008E6FAF"/>
    <w:rsid w:val="008E70DD"/>
    <w:rsid w:val="008E7900"/>
    <w:rsid w:val="008E7C95"/>
    <w:rsid w:val="008E7F3E"/>
    <w:rsid w:val="008F0708"/>
    <w:rsid w:val="008F08FA"/>
    <w:rsid w:val="008F09A7"/>
    <w:rsid w:val="008F0DC3"/>
    <w:rsid w:val="008F1155"/>
    <w:rsid w:val="008F14BE"/>
    <w:rsid w:val="008F2473"/>
    <w:rsid w:val="008F28C9"/>
    <w:rsid w:val="008F2D5D"/>
    <w:rsid w:val="008F3449"/>
    <w:rsid w:val="008F354B"/>
    <w:rsid w:val="008F37AA"/>
    <w:rsid w:val="008F391C"/>
    <w:rsid w:val="008F4DD0"/>
    <w:rsid w:val="008F5012"/>
    <w:rsid w:val="008F5E81"/>
    <w:rsid w:val="008F5EE2"/>
    <w:rsid w:val="008F605A"/>
    <w:rsid w:val="008F6C25"/>
    <w:rsid w:val="008F6D8C"/>
    <w:rsid w:val="008F71D9"/>
    <w:rsid w:val="00901023"/>
    <w:rsid w:val="00901131"/>
    <w:rsid w:val="00901CC3"/>
    <w:rsid w:val="00901FB1"/>
    <w:rsid w:val="00902074"/>
    <w:rsid w:val="0090211E"/>
    <w:rsid w:val="0090212C"/>
    <w:rsid w:val="009028DC"/>
    <w:rsid w:val="009029B5"/>
    <w:rsid w:val="00902A7F"/>
    <w:rsid w:val="00903397"/>
    <w:rsid w:val="009034B1"/>
    <w:rsid w:val="00903753"/>
    <w:rsid w:val="00903918"/>
    <w:rsid w:val="00903A94"/>
    <w:rsid w:val="00903D4A"/>
    <w:rsid w:val="009040A5"/>
    <w:rsid w:val="00904114"/>
    <w:rsid w:val="00904408"/>
    <w:rsid w:val="0090547B"/>
    <w:rsid w:val="00906AB8"/>
    <w:rsid w:val="00906C35"/>
    <w:rsid w:val="00906CF0"/>
    <w:rsid w:val="009077B8"/>
    <w:rsid w:val="00910320"/>
    <w:rsid w:val="00910F0B"/>
    <w:rsid w:val="00910FFD"/>
    <w:rsid w:val="009113A4"/>
    <w:rsid w:val="0091153F"/>
    <w:rsid w:val="00912044"/>
    <w:rsid w:val="00912374"/>
    <w:rsid w:val="0091237C"/>
    <w:rsid w:val="009128E9"/>
    <w:rsid w:val="00912D12"/>
    <w:rsid w:val="00912E32"/>
    <w:rsid w:val="00912EE2"/>
    <w:rsid w:val="00913182"/>
    <w:rsid w:val="00913412"/>
    <w:rsid w:val="00913571"/>
    <w:rsid w:val="00913710"/>
    <w:rsid w:val="00913964"/>
    <w:rsid w:val="00913CB4"/>
    <w:rsid w:val="00913EC2"/>
    <w:rsid w:val="00914572"/>
    <w:rsid w:val="009151C4"/>
    <w:rsid w:val="00915D42"/>
    <w:rsid w:val="00915EAC"/>
    <w:rsid w:val="00916E27"/>
    <w:rsid w:val="009178EB"/>
    <w:rsid w:val="00917E28"/>
    <w:rsid w:val="00917EBE"/>
    <w:rsid w:val="00917FCA"/>
    <w:rsid w:val="00920066"/>
    <w:rsid w:val="009206B6"/>
    <w:rsid w:val="009206FC"/>
    <w:rsid w:val="00920B37"/>
    <w:rsid w:val="00920B9B"/>
    <w:rsid w:val="009211C1"/>
    <w:rsid w:val="00921280"/>
    <w:rsid w:val="009215E3"/>
    <w:rsid w:val="00921E26"/>
    <w:rsid w:val="00922486"/>
    <w:rsid w:val="00922D3A"/>
    <w:rsid w:val="0092391B"/>
    <w:rsid w:val="00923B85"/>
    <w:rsid w:val="009240E6"/>
    <w:rsid w:val="00924135"/>
    <w:rsid w:val="00924903"/>
    <w:rsid w:val="00924DA6"/>
    <w:rsid w:val="0092502D"/>
    <w:rsid w:val="009257D6"/>
    <w:rsid w:val="009266E9"/>
    <w:rsid w:val="00926D00"/>
    <w:rsid w:val="0092729E"/>
    <w:rsid w:val="00927706"/>
    <w:rsid w:val="00927CDB"/>
    <w:rsid w:val="00930373"/>
    <w:rsid w:val="009312B1"/>
    <w:rsid w:val="00931958"/>
    <w:rsid w:val="00931CA0"/>
    <w:rsid w:val="00931CB2"/>
    <w:rsid w:val="00931F04"/>
    <w:rsid w:val="009321A7"/>
    <w:rsid w:val="009323AB"/>
    <w:rsid w:val="009324A9"/>
    <w:rsid w:val="00932CF7"/>
    <w:rsid w:val="00932E28"/>
    <w:rsid w:val="009330B2"/>
    <w:rsid w:val="00933C75"/>
    <w:rsid w:val="00934496"/>
    <w:rsid w:val="00934900"/>
    <w:rsid w:val="00934955"/>
    <w:rsid w:val="00934A2D"/>
    <w:rsid w:val="00934AA7"/>
    <w:rsid w:val="00934DF8"/>
    <w:rsid w:val="0093566F"/>
    <w:rsid w:val="009356FB"/>
    <w:rsid w:val="00936330"/>
    <w:rsid w:val="009368D4"/>
    <w:rsid w:val="009372B1"/>
    <w:rsid w:val="009378F8"/>
    <w:rsid w:val="00937C1C"/>
    <w:rsid w:val="009403FA"/>
    <w:rsid w:val="009404A4"/>
    <w:rsid w:val="00940A29"/>
    <w:rsid w:val="00941001"/>
    <w:rsid w:val="0094114D"/>
    <w:rsid w:val="0094249A"/>
    <w:rsid w:val="009425C1"/>
    <w:rsid w:val="0094260A"/>
    <w:rsid w:val="0094263E"/>
    <w:rsid w:val="00942AC0"/>
    <w:rsid w:val="00942BC0"/>
    <w:rsid w:val="00943764"/>
    <w:rsid w:val="009437A6"/>
    <w:rsid w:val="0094400E"/>
    <w:rsid w:val="009443AB"/>
    <w:rsid w:val="0094470E"/>
    <w:rsid w:val="009449CC"/>
    <w:rsid w:val="00944AD1"/>
    <w:rsid w:val="0094511E"/>
    <w:rsid w:val="00946A8F"/>
    <w:rsid w:val="009470E7"/>
    <w:rsid w:val="00947585"/>
    <w:rsid w:val="00950F71"/>
    <w:rsid w:val="00951AC2"/>
    <w:rsid w:val="0095207D"/>
    <w:rsid w:val="009520B6"/>
    <w:rsid w:val="0095391E"/>
    <w:rsid w:val="00953DA7"/>
    <w:rsid w:val="00954D7E"/>
    <w:rsid w:val="0095547F"/>
    <w:rsid w:val="00955B6B"/>
    <w:rsid w:val="00955EA5"/>
    <w:rsid w:val="00956040"/>
    <w:rsid w:val="00956C16"/>
    <w:rsid w:val="00956E41"/>
    <w:rsid w:val="00956FA0"/>
    <w:rsid w:val="0095725D"/>
    <w:rsid w:val="0095739B"/>
    <w:rsid w:val="00957669"/>
    <w:rsid w:val="009576AC"/>
    <w:rsid w:val="009576CA"/>
    <w:rsid w:val="00957DA9"/>
    <w:rsid w:val="009605CF"/>
    <w:rsid w:val="0096126B"/>
    <w:rsid w:val="009618E6"/>
    <w:rsid w:val="00962177"/>
    <w:rsid w:val="0096236D"/>
    <w:rsid w:val="00962F48"/>
    <w:rsid w:val="009630DD"/>
    <w:rsid w:val="00964003"/>
    <w:rsid w:val="009642FB"/>
    <w:rsid w:val="0096495D"/>
    <w:rsid w:val="00964ADD"/>
    <w:rsid w:val="00964AE2"/>
    <w:rsid w:val="009653B5"/>
    <w:rsid w:val="00965715"/>
    <w:rsid w:val="00965A41"/>
    <w:rsid w:val="0096606A"/>
    <w:rsid w:val="009660D8"/>
    <w:rsid w:val="009669DF"/>
    <w:rsid w:val="00967E1D"/>
    <w:rsid w:val="00967E28"/>
    <w:rsid w:val="00967FEB"/>
    <w:rsid w:val="00970B31"/>
    <w:rsid w:val="00970B72"/>
    <w:rsid w:val="0097109B"/>
    <w:rsid w:val="0097118D"/>
    <w:rsid w:val="0097207D"/>
    <w:rsid w:val="00972698"/>
    <w:rsid w:val="009726A5"/>
    <w:rsid w:val="00972C48"/>
    <w:rsid w:val="009731ED"/>
    <w:rsid w:val="00973A70"/>
    <w:rsid w:val="009742AD"/>
    <w:rsid w:val="00974321"/>
    <w:rsid w:val="0097464E"/>
    <w:rsid w:val="00974AEF"/>
    <w:rsid w:val="009753CD"/>
    <w:rsid w:val="00975932"/>
    <w:rsid w:val="00976246"/>
    <w:rsid w:val="00976639"/>
    <w:rsid w:val="009767E3"/>
    <w:rsid w:val="009769FC"/>
    <w:rsid w:val="00976C42"/>
    <w:rsid w:val="00976D39"/>
    <w:rsid w:val="009770BD"/>
    <w:rsid w:val="0097745C"/>
    <w:rsid w:val="009777CC"/>
    <w:rsid w:val="00977A8C"/>
    <w:rsid w:val="009809F7"/>
    <w:rsid w:val="00980DB6"/>
    <w:rsid w:val="009815F6"/>
    <w:rsid w:val="0098194E"/>
    <w:rsid w:val="00981B07"/>
    <w:rsid w:val="00982670"/>
    <w:rsid w:val="00982D11"/>
    <w:rsid w:val="00982D9B"/>
    <w:rsid w:val="00982E6E"/>
    <w:rsid w:val="0098339A"/>
    <w:rsid w:val="009836FE"/>
    <w:rsid w:val="00983924"/>
    <w:rsid w:val="009839EB"/>
    <w:rsid w:val="00983AC0"/>
    <w:rsid w:val="0098497E"/>
    <w:rsid w:val="009849F9"/>
    <w:rsid w:val="009856AE"/>
    <w:rsid w:val="00985CCF"/>
    <w:rsid w:val="00985E60"/>
    <w:rsid w:val="00986163"/>
    <w:rsid w:val="00986314"/>
    <w:rsid w:val="00986A1E"/>
    <w:rsid w:val="00986A38"/>
    <w:rsid w:val="0098764D"/>
    <w:rsid w:val="00987754"/>
    <w:rsid w:val="00987D06"/>
    <w:rsid w:val="00987DFB"/>
    <w:rsid w:val="00987F29"/>
    <w:rsid w:val="0099001D"/>
    <w:rsid w:val="0099012D"/>
    <w:rsid w:val="00990A71"/>
    <w:rsid w:val="00990AAC"/>
    <w:rsid w:val="009910E5"/>
    <w:rsid w:val="00991423"/>
    <w:rsid w:val="0099148B"/>
    <w:rsid w:val="00991AB7"/>
    <w:rsid w:val="00991BAE"/>
    <w:rsid w:val="00991D3B"/>
    <w:rsid w:val="0099226E"/>
    <w:rsid w:val="009927FB"/>
    <w:rsid w:val="0099312C"/>
    <w:rsid w:val="00993700"/>
    <w:rsid w:val="00993899"/>
    <w:rsid w:val="00993A3C"/>
    <w:rsid w:val="00993EA6"/>
    <w:rsid w:val="00994037"/>
    <w:rsid w:val="00994478"/>
    <w:rsid w:val="00994567"/>
    <w:rsid w:val="009949D9"/>
    <w:rsid w:val="00994B2B"/>
    <w:rsid w:val="00994EEF"/>
    <w:rsid w:val="009951A3"/>
    <w:rsid w:val="009956ED"/>
    <w:rsid w:val="00995E3D"/>
    <w:rsid w:val="00996298"/>
    <w:rsid w:val="00996592"/>
    <w:rsid w:val="00996EEC"/>
    <w:rsid w:val="009974D6"/>
    <w:rsid w:val="00997DBD"/>
    <w:rsid w:val="00997DF9"/>
    <w:rsid w:val="00997E09"/>
    <w:rsid w:val="009A037A"/>
    <w:rsid w:val="009A0640"/>
    <w:rsid w:val="009A069A"/>
    <w:rsid w:val="009A06D3"/>
    <w:rsid w:val="009A0A59"/>
    <w:rsid w:val="009A1D6C"/>
    <w:rsid w:val="009A2B08"/>
    <w:rsid w:val="009A2CC8"/>
    <w:rsid w:val="009A2E15"/>
    <w:rsid w:val="009A3242"/>
    <w:rsid w:val="009A3673"/>
    <w:rsid w:val="009A4354"/>
    <w:rsid w:val="009A492E"/>
    <w:rsid w:val="009A4990"/>
    <w:rsid w:val="009A4E97"/>
    <w:rsid w:val="009A5283"/>
    <w:rsid w:val="009A5D08"/>
    <w:rsid w:val="009A64A2"/>
    <w:rsid w:val="009A6869"/>
    <w:rsid w:val="009A6F68"/>
    <w:rsid w:val="009A70EC"/>
    <w:rsid w:val="009A798B"/>
    <w:rsid w:val="009B03FB"/>
    <w:rsid w:val="009B0800"/>
    <w:rsid w:val="009B0ADC"/>
    <w:rsid w:val="009B1103"/>
    <w:rsid w:val="009B1993"/>
    <w:rsid w:val="009B1ED2"/>
    <w:rsid w:val="009B2236"/>
    <w:rsid w:val="009B2ED0"/>
    <w:rsid w:val="009B3064"/>
    <w:rsid w:val="009B3525"/>
    <w:rsid w:val="009B37B3"/>
    <w:rsid w:val="009B38F7"/>
    <w:rsid w:val="009B3D0B"/>
    <w:rsid w:val="009B485F"/>
    <w:rsid w:val="009B49FD"/>
    <w:rsid w:val="009B564A"/>
    <w:rsid w:val="009B58AD"/>
    <w:rsid w:val="009B5994"/>
    <w:rsid w:val="009B5FAF"/>
    <w:rsid w:val="009B63E7"/>
    <w:rsid w:val="009B643F"/>
    <w:rsid w:val="009B64A3"/>
    <w:rsid w:val="009B6933"/>
    <w:rsid w:val="009B6E04"/>
    <w:rsid w:val="009B73F6"/>
    <w:rsid w:val="009B7D2E"/>
    <w:rsid w:val="009B7F13"/>
    <w:rsid w:val="009C0A39"/>
    <w:rsid w:val="009C0B2B"/>
    <w:rsid w:val="009C0BBA"/>
    <w:rsid w:val="009C0BEE"/>
    <w:rsid w:val="009C0BF6"/>
    <w:rsid w:val="009C16F0"/>
    <w:rsid w:val="009C1CCD"/>
    <w:rsid w:val="009C2B0D"/>
    <w:rsid w:val="009C3B78"/>
    <w:rsid w:val="009C3DBD"/>
    <w:rsid w:val="009C4642"/>
    <w:rsid w:val="009C469A"/>
    <w:rsid w:val="009C4D56"/>
    <w:rsid w:val="009C50A0"/>
    <w:rsid w:val="009C53A9"/>
    <w:rsid w:val="009C5838"/>
    <w:rsid w:val="009C5C64"/>
    <w:rsid w:val="009C643A"/>
    <w:rsid w:val="009C6B30"/>
    <w:rsid w:val="009C72DE"/>
    <w:rsid w:val="009C7366"/>
    <w:rsid w:val="009C74A0"/>
    <w:rsid w:val="009C75FC"/>
    <w:rsid w:val="009C783E"/>
    <w:rsid w:val="009C7BAA"/>
    <w:rsid w:val="009C7DA8"/>
    <w:rsid w:val="009D007C"/>
    <w:rsid w:val="009D0AA6"/>
    <w:rsid w:val="009D0FDC"/>
    <w:rsid w:val="009D1968"/>
    <w:rsid w:val="009D1E71"/>
    <w:rsid w:val="009D2089"/>
    <w:rsid w:val="009D300B"/>
    <w:rsid w:val="009D34D5"/>
    <w:rsid w:val="009D35C9"/>
    <w:rsid w:val="009D3847"/>
    <w:rsid w:val="009D3A14"/>
    <w:rsid w:val="009D3DB5"/>
    <w:rsid w:val="009D42C8"/>
    <w:rsid w:val="009D46F8"/>
    <w:rsid w:val="009D4AF3"/>
    <w:rsid w:val="009D4C3D"/>
    <w:rsid w:val="009D538A"/>
    <w:rsid w:val="009D5D57"/>
    <w:rsid w:val="009D619F"/>
    <w:rsid w:val="009D620D"/>
    <w:rsid w:val="009D62AB"/>
    <w:rsid w:val="009D64F5"/>
    <w:rsid w:val="009D7019"/>
    <w:rsid w:val="009D7067"/>
    <w:rsid w:val="009D7291"/>
    <w:rsid w:val="009D7ACE"/>
    <w:rsid w:val="009E0A16"/>
    <w:rsid w:val="009E0A65"/>
    <w:rsid w:val="009E0AE0"/>
    <w:rsid w:val="009E11B1"/>
    <w:rsid w:val="009E1696"/>
    <w:rsid w:val="009E16BE"/>
    <w:rsid w:val="009E178B"/>
    <w:rsid w:val="009E1D0E"/>
    <w:rsid w:val="009E20B4"/>
    <w:rsid w:val="009E2ACE"/>
    <w:rsid w:val="009E2D6D"/>
    <w:rsid w:val="009E2FAB"/>
    <w:rsid w:val="009E4007"/>
    <w:rsid w:val="009E4207"/>
    <w:rsid w:val="009E42A4"/>
    <w:rsid w:val="009E49DB"/>
    <w:rsid w:val="009E4C44"/>
    <w:rsid w:val="009E4E9E"/>
    <w:rsid w:val="009E4E9F"/>
    <w:rsid w:val="009E63D5"/>
    <w:rsid w:val="009E6AC0"/>
    <w:rsid w:val="009E7E9E"/>
    <w:rsid w:val="009F06E5"/>
    <w:rsid w:val="009F0857"/>
    <w:rsid w:val="009F1005"/>
    <w:rsid w:val="009F18B4"/>
    <w:rsid w:val="009F25F5"/>
    <w:rsid w:val="009F2C72"/>
    <w:rsid w:val="009F309F"/>
    <w:rsid w:val="009F30AB"/>
    <w:rsid w:val="009F3864"/>
    <w:rsid w:val="009F3901"/>
    <w:rsid w:val="009F3952"/>
    <w:rsid w:val="009F3C3D"/>
    <w:rsid w:val="009F3D9B"/>
    <w:rsid w:val="009F3E31"/>
    <w:rsid w:val="009F4195"/>
    <w:rsid w:val="009F443E"/>
    <w:rsid w:val="009F44A9"/>
    <w:rsid w:val="009F4A95"/>
    <w:rsid w:val="009F4B44"/>
    <w:rsid w:val="009F57D6"/>
    <w:rsid w:val="009F5A9E"/>
    <w:rsid w:val="009F5D5D"/>
    <w:rsid w:val="009F5FDF"/>
    <w:rsid w:val="009F648C"/>
    <w:rsid w:val="009F6B88"/>
    <w:rsid w:val="009F7270"/>
    <w:rsid w:val="009F7435"/>
    <w:rsid w:val="009F76C2"/>
    <w:rsid w:val="009F7E13"/>
    <w:rsid w:val="00A00009"/>
    <w:rsid w:val="00A006FE"/>
    <w:rsid w:val="00A00955"/>
    <w:rsid w:val="00A0099A"/>
    <w:rsid w:val="00A00D3E"/>
    <w:rsid w:val="00A00DB6"/>
    <w:rsid w:val="00A00F98"/>
    <w:rsid w:val="00A01291"/>
    <w:rsid w:val="00A01791"/>
    <w:rsid w:val="00A018EA"/>
    <w:rsid w:val="00A01D76"/>
    <w:rsid w:val="00A01EE0"/>
    <w:rsid w:val="00A034D1"/>
    <w:rsid w:val="00A0390B"/>
    <w:rsid w:val="00A03987"/>
    <w:rsid w:val="00A03A9D"/>
    <w:rsid w:val="00A04767"/>
    <w:rsid w:val="00A04CEE"/>
    <w:rsid w:val="00A051A3"/>
    <w:rsid w:val="00A0563C"/>
    <w:rsid w:val="00A05B02"/>
    <w:rsid w:val="00A064FE"/>
    <w:rsid w:val="00A067B7"/>
    <w:rsid w:val="00A06BD2"/>
    <w:rsid w:val="00A06CA4"/>
    <w:rsid w:val="00A06EDA"/>
    <w:rsid w:val="00A06FF8"/>
    <w:rsid w:val="00A073CF"/>
    <w:rsid w:val="00A07656"/>
    <w:rsid w:val="00A07861"/>
    <w:rsid w:val="00A07B94"/>
    <w:rsid w:val="00A07C2E"/>
    <w:rsid w:val="00A10128"/>
    <w:rsid w:val="00A10160"/>
    <w:rsid w:val="00A1018B"/>
    <w:rsid w:val="00A10250"/>
    <w:rsid w:val="00A1037B"/>
    <w:rsid w:val="00A1067E"/>
    <w:rsid w:val="00A10C1C"/>
    <w:rsid w:val="00A1164B"/>
    <w:rsid w:val="00A11874"/>
    <w:rsid w:val="00A118AB"/>
    <w:rsid w:val="00A11952"/>
    <w:rsid w:val="00A11E10"/>
    <w:rsid w:val="00A123F3"/>
    <w:rsid w:val="00A128C7"/>
    <w:rsid w:val="00A12B72"/>
    <w:rsid w:val="00A12BF9"/>
    <w:rsid w:val="00A132E7"/>
    <w:rsid w:val="00A1387F"/>
    <w:rsid w:val="00A13C29"/>
    <w:rsid w:val="00A13C3E"/>
    <w:rsid w:val="00A13F2E"/>
    <w:rsid w:val="00A143F2"/>
    <w:rsid w:val="00A14F64"/>
    <w:rsid w:val="00A155A9"/>
    <w:rsid w:val="00A15D0F"/>
    <w:rsid w:val="00A15F66"/>
    <w:rsid w:val="00A16174"/>
    <w:rsid w:val="00A16497"/>
    <w:rsid w:val="00A1650B"/>
    <w:rsid w:val="00A16870"/>
    <w:rsid w:val="00A169E1"/>
    <w:rsid w:val="00A16E43"/>
    <w:rsid w:val="00A16F1D"/>
    <w:rsid w:val="00A17568"/>
    <w:rsid w:val="00A175D0"/>
    <w:rsid w:val="00A1768E"/>
    <w:rsid w:val="00A17A23"/>
    <w:rsid w:val="00A17E62"/>
    <w:rsid w:val="00A20048"/>
    <w:rsid w:val="00A200A6"/>
    <w:rsid w:val="00A201ED"/>
    <w:rsid w:val="00A2039D"/>
    <w:rsid w:val="00A20D58"/>
    <w:rsid w:val="00A21B29"/>
    <w:rsid w:val="00A221EC"/>
    <w:rsid w:val="00A227AC"/>
    <w:rsid w:val="00A22DFE"/>
    <w:rsid w:val="00A22EF5"/>
    <w:rsid w:val="00A23448"/>
    <w:rsid w:val="00A234B1"/>
    <w:rsid w:val="00A243C1"/>
    <w:rsid w:val="00A244ED"/>
    <w:rsid w:val="00A24CD3"/>
    <w:rsid w:val="00A25156"/>
    <w:rsid w:val="00A25B96"/>
    <w:rsid w:val="00A25F18"/>
    <w:rsid w:val="00A26CFF"/>
    <w:rsid w:val="00A26F7F"/>
    <w:rsid w:val="00A27BDB"/>
    <w:rsid w:val="00A30325"/>
    <w:rsid w:val="00A30831"/>
    <w:rsid w:val="00A30DEE"/>
    <w:rsid w:val="00A312F8"/>
    <w:rsid w:val="00A3164D"/>
    <w:rsid w:val="00A31911"/>
    <w:rsid w:val="00A32166"/>
    <w:rsid w:val="00A331DC"/>
    <w:rsid w:val="00A33294"/>
    <w:rsid w:val="00A3363C"/>
    <w:rsid w:val="00A3365E"/>
    <w:rsid w:val="00A34070"/>
    <w:rsid w:val="00A3411F"/>
    <w:rsid w:val="00A34521"/>
    <w:rsid w:val="00A34943"/>
    <w:rsid w:val="00A34997"/>
    <w:rsid w:val="00A34AD4"/>
    <w:rsid w:val="00A3595C"/>
    <w:rsid w:val="00A35A7C"/>
    <w:rsid w:val="00A35A9A"/>
    <w:rsid w:val="00A35B5F"/>
    <w:rsid w:val="00A35D39"/>
    <w:rsid w:val="00A360F3"/>
    <w:rsid w:val="00A364A1"/>
    <w:rsid w:val="00A36ADC"/>
    <w:rsid w:val="00A36BFA"/>
    <w:rsid w:val="00A36F40"/>
    <w:rsid w:val="00A37749"/>
    <w:rsid w:val="00A37879"/>
    <w:rsid w:val="00A37930"/>
    <w:rsid w:val="00A37959"/>
    <w:rsid w:val="00A37BB0"/>
    <w:rsid w:val="00A37C00"/>
    <w:rsid w:val="00A37E74"/>
    <w:rsid w:val="00A40703"/>
    <w:rsid w:val="00A408FB"/>
    <w:rsid w:val="00A40E26"/>
    <w:rsid w:val="00A42042"/>
    <w:rsid w:val="00A420AD"/>
    <w:rsid w:val="00A421D6"/>
    <w:rsid w:val="00A42279"/>
    <w:rsid w:val="00A423B0"/>
    <w:rsid w:val="00A4267A"/>
    <w:rsid w:val="00A43A2A"/>
    <w:rsid w:val="00A43C15"/>
    <w:rsid w:val="00A43D2E"/>
    <w:rsid w:val="00A44A6E"/>
    <w:rsid w:val="00A4523C"/>
    <w:rsid w:val="00A454AF"/>
    <w:rsid w:val="00A45559"/>
    <w:rsid w:val="00A45956"/>
    <w:rsid w:val="00A45ADE"/>
    <w:rsid w:val="00A46BD7"/>
    <w:rsid w:val="00A46D7E"/>
    <w:rsid w:val="00A47230"/>
    <w:rsid w:val="00A476CA"/>
    <w:rsid w:val="00A47D77"/>
    <w:rsid w:val="00A47EC6"/>
    <w:rsid w:val="00A5034A"/>
    <w:rsid w:val="00A5043D"/>
    <w:rsid w:val="00A5046E"/>
    <w:rsid w:val="00A5132A"/>
    <w:rsid w:val="00A51832"/>
    <w:rsid w:val="00A519C2"/>
    <w:rsid w:val="00A52176"/>
    <w:rsid w:val="00A524A1"/>
    <w:rsid w:val="00A5262F"/>
    <w:rsid w:val="00A526A7"/>
    <w:rsid w:val="00A5275F"/>
    <w:rsid w:val="00A5288A"/>
    <w:rsid w:val="00A52D20"/>
    <w:rsid w:val="00A5333B"/>
    <w:rsid w:val="00A5335C"/>
    <w:rsid w:val="00A5354F"/>
    <w:rsid w:val="00A53C1A"/>
    <w:rsid w:val="00A53E17"/>
    <w:rsid w:val="00A540F5"/>
    <w:rsid w:val="00A54B03"/>
    <w:rsid w:val="00A5531B"/>
    <w:rsid w:val="00A554FC"/>
    <w:rsid w:val="00A5578D"/>
    <w:rsid w:val="00A55B87"/>
    <w:rsid w:val="00A5638E"/>
    <w:rsid w:val="00A56C68"/>
    <w:rsid w:val="00A5708C"/>
    <w:rsid w:val="00A5761B"/>
    <w:rsid w:val="00A578CF"/>
    <w:rsid w:val="00A57B4B"/>
    <w:rsid w:val="00A6159B"/>
    <w:rsid w:val="00A6281C"/>
    <w:rsid w:val="00A6313D"/>
    <w:rsid w:val="00A6360F"/>
    <w:rsid w:val="00A641A3"/>
    <w:rsid w:val="00A646A2"/>
    <w:rsid w:val="00A64DAE"/>
    <w:rsid w:val="00A65F40"/>
    <w:rsid w:val="00A6638B"/>
    <w:rsid w:val="00A66828"/>
    <w:rsid w:val="00A6686A"/>
    <w:rsid w:val="00A67686"/>
    <w:rsid w:val="00A679AA"/>
    <w:rsid w:val="00A70792"/>
    <w:rsid w:val="00A70BBB"/>
    <w:rsid w:val="00A70E8B"/>
    <w:rsid w:val="00A711D5"/>
    <w:rsid w:val="00A715BB"/>
    <w:rsid w:val="00A7205D"/>
    <w:rsid w:val="00A7241E"/>
    <w:rsid w:val="00A72979"/>
    <w:rsid w:val="00A7380D"/>
    <w:rsid w:val="00A73E1C"/>
    <w:rsid w:val="00A74742"/>
    <w:rsid w:val="00A75354"/>
    <w:rsid w:val="00A7538D"/>
    <w:rsid w:val="00A7542F"/>
    <w:rsid w:val="00A7553F"/>
    <w:rsid w:val="00A75563"/>
    <w:rsid w:val="00A75634"/>
    <w:rsid w:val="00A75A39"/>
    <w:rsid w:val="00A75C13"/>
    <w:rsid w:val="00A75F5A"/>
    <w:rsid w:val="00A765AA"/>
    <w:rsid w:val="00A765B8"/>
    <w:rsid w:val="00A76934"/>
    <w:rsid w:val="00A76F67"/>
    <w:rsid w:val="00A7729C"/>
    <w:rsid w:val="00A7735C"/>
    <w:rsid w:val="00A77A43"/>
    <w:rsid w:val="00A811BA"/>
    <w:rsid w:val="00A812E9"/>
    <w:rsid w:val="00A816B7"/>
    <w:rsid w:val="00A81907"/>
    <w:rsid w:val="00A819F9"/>
    <w:rsid w:val="00A81CFC"/>
    <w:rsid w:val="00A81D70"/>
    <w:rsid w:val="00A82C10"/>
    <w:rsid w:val="00A82D57"/>
    <w:rsid w:val="00A8392A"/>
    <w:rsid w:val="00A83C5E"/>
    <w:rsid w:val="00A83D8F"/>
    <w:rsid w:val="00A83ECE"/>
    <w:rsid w:val="00A84B06"/>
    <w:rsid w:val="00A85016"/>
    <w:rsid w:val="00A85A89"/>
    <w:rsid w:val="00A85DF9"/>
    <w:rsid w:val="00A86646"/>
    <w:rsid w:val="00A86787"/>
    <w:rsid w:val="00A870CE"/>
    <w:rsid w:val="00A87155"/>
    <w:rsid w:val="00A8795C"/>
    <w:rsid w:val="00A87F88"/>
    <w:rsid w:val="00A90CF4"/>
    <w:rsid w:val="00A9106E"/>
    <w:rsid w:val="00A91327"/>
    <w:rsid w:val="00A916C1"/>
    <w:rsid w:val="00A92754"/>
    <w:rsid w:val="00A92781"/>
    <w:rsid w:val="00A92BDD"/>
    <w:rsid w:val="00A92DE8"/>
    <w:rsid w:val="00A930E4"/>
    <w:rsid w:val="00A932BA"/>
    <w:rsid w:val="00A9341B"/>
    <w:rsid w:val="00A93961"/>
    <w:rsid w:val="00A93E60"/>
    <w:rsid w:val="00A941E4"/>
    <w:rsid w:val="00A94615"/>
    <w:rsid w:val="00A94EB1"/>
    <w:rsid w:val="00A95424"/>
    <w:rsid w:val="00A954DD"/>
    <w:rsid w:val="00A959CE"/>
    <w:rsid w:val="00A95A51"/>
    <w:rsid w:val="00A95CE3"/>
    <w:rsid w:val="00A95DFD"/>
    <w:rsid w:val="00A9631C"/>
    <w:rsid w:val="00A96927"/>
    <w:rsid w:val="00A96AAD"/>
    <w:rsid w:val="00A970A0"/>
    <w:rsid w:val="00A97185"/>
    <w:rsid w:val="00A974FC"/>
    <w:rsid w:val="00A9794E"/>
    <w:rsid w:val="00AA0343"/>
    <w:rsid w:val="00AA0545"/>
    <w:rsid w:val="00AA08F0"/>
    <w:rsid w:val="00AA0921"/>
    <w:rsid w:val="00AA0ACE"/>
    <w:rsid w:val="00AA0CFC"/>
    <w:rsid w:val="00AA0CFF"/>
    <w:rsid w:val="00AA104C"/>
    <w:rsid w:val="00AA141F"/>
    <w:rsid w:val="00AA149F"/>
    <w:rsid w:val="00AA1BC8"/>
    <w:rsid w:val="00AA1CBB"/>
    <w:rsid w:val="00AA23E8"/>
    <w:rsid w:val="00AA2473"/>
    <w:rsid w:val="00AA28DC"/>
    <w:rsid w:val="00AA3058"/>
    <w:rsid w:val="00AA3060"/>
    <w:rsid w:val="00AA348C"/>
    <w:rsid w:val="00AA3E09"/>
    <w:rsid w:val="00AA3EAF"/>
    <w:rsid w:val="00AA41E7"/>
    <w:rsid w:val="00AA46AD"/>
    <w:rsid w:val="00AA4970"/>
    <w:rsid w:val="00AA4CBD"/>
    <w:rsid w:val="00AA4DC6"/>
    <w:rsid w:val="00AA4DFB"/>
    <w:rsid w:val="00AA5542"/>
    <w:rsid w:val="00AA57EF"/>
    <w:rsid w:val="00AA5A37"/>
    <w:rsid w:val="00AA6171"/>
    <w:rsid w:val="00AA644D"/>
    <w:rsid w:val="00AA6913"/>
    <w:rsid w:val="00AA6D3B"/>
    <w:rsid w:val="00AA7041"/>
    <w:rsid w:val="00AA7172"/>
    <w:rsid w:val="00AA772A"/>
    <w:rsid w:val="00AA7E40"/>
    <w:rsid w:val="00AB0145"/>
    <w:rsid w:val="00AB044D"/>
    <w:rsid w:val="00AB05D3"/>
    <w:rsid w:val="00AB1551"/>
    <w:rsid w:val="00AB1939"/>
    <w:rsid w:val="00AB23C1"/>
    <w:rsid w:val="00AB2642"/>
    <w:rsid w:val="00AB2B31"/>
    <w:rsid w:val="00AB37B6"/>
    <w:rsid w:val="00AB3CE8"/>
    <w:rsid w:val="00AB43F6"/>
    <w:rsid w:val="00AB4B6E"/>
    <w:rsid w:val="00AB5727"/>
    <w:rsid w:val="00AB5840"/>
    <w:rsid w:val="00AB5A3B"/>
    <w:rsid w:val="00AB5E2A"/>
    <w:rsid w:val="00AB601C"/>
    <w:rsid w:val="00AB606E"/>
    <w:rsid w:val="00AB62F4"/>
    <w:rsid w:val="00AB6FA1"/>
    <w:rsid w:val="00AB765D"/>
    <w:rsid w:val="00AC017F"/>
    <w:rsid w:val="00AC047F"/>
    <w:rsid w:val="00AC05F5"/>
    <w:rsid w:val="00AC0DA0"/>
    <w:rsid w:val="00AC0E57"/>
    <w:rsid w:val="00AC0E59"/>
    <w:rsid w:val="00AC0E84"/>
    <w:rsid w:val="00AC0FB3"/>
    <w:rsid w:val="00AC153E"/>
    <w:rsid w:val="00AC171F"/>
    <w:rsid w:val="00AC1CB7"/>
    <w:rsid w:val="00AC2114"/>
    <w:rsid w:val="00AC2604"/>
    <w:rsid w:val="00AC2924"/>
    <w:rsid w:val="00AC343C"/>
    <w:rsid w:val="00AC361F"/>
    <w:rsid w:val="00AC36DB"/>
    <w:rsid w:val="00AC36F7"/>
    <w:rsid w:val="00AC37ED"/>
    <w:rsid w:val="00AC3E07"/>
    <w:rsid w:val="00AC446A"/>
    <w:rsid w:val="00AC457D"/>
    <w:rsid w:val="00AC484D"/>
    <w:rsid w:val="00AC4E87"/>
    <w:rsid w:val="00AC4FA6"/>
    <w:rsid w:val="00AC516E"/>
    <w:rsid w:val="00AC575A"/>
    <w:rsid w:val="00AC5DB6"/>
    <w:rsid w:val="00AC67CB"/>
    <w:rsid w:val="00AC6E84"/>
    <w:rsid w:val="00AC6EBF"/>
    <w:rsid w:val="00AC7D39"/>
    <w:rsid w:val="00AC7D99"/>
    <w:rsid w:val="00AD02AC"/>
    <w:rsid w:val="00AD0534"/>
    <w:rsid w:val="00AD0920"/>
    <w:rsid w:val="00AD15BB"/>
    <w:rsid w:val="00AD16C2"/>
    <w:rsid w:val="00AD1B29"/>
    <w:rsid w:val="00AD2550"/>
    <w:rsid w:val="00AD357C"/>
    <w:rsid w:val="00AD3DD6"/>
    <w:rsid w:val="00AD431F"/>
    <w:rsid w:val="00AD4709"/>
    <w:rsid w:val="00AD520D"/>
    <w:rsid w:val="00AD57E3"/>
    <w:rsid w:val="00AD58EF"/>
    <w:rsid w:val="00AD5F0D"/>
    <w:rsid w:val="00AD5F9B"/>
    <w:rsid w:val="00AD6BEB"/>
    <w:rsid w:val="00AD7255"/>
    <w:rsid w:val="00AD7405"/>
    <w:rsid w:val="00AD78BB"/>
    <w:rsid w:val="00AD7F97"/>
    <w:rsid w:val="00AE013A"/>
    <w:rsid w:val="00AE01A7"/>
    <w:rsid w:val="00AE0225"/>
    <w:rsid w:val="00AE0274"/>
    <w:rsid w:val="00AE0861"/>
    <w:rsid w:val="00AE0944"/>
    <w:rsid w:val="00AE09E9"/>
    <w:rsid w:val="00AE0D10"/>
    <w:rsid w:val="00AE103F"/>
    <w:rsid w:val="00AE1660"/>
    <w:rsid w:val="00AE1928"/>
    <w:rsid w:val="00AE1AC1"/>
    <w:rsid w:val="00AE1CFE"/>
    <w:rsid w:val="00AE2512"/>
    <w:rsid w:val="00AE270A"/>
    <w:rsid w:val="00AE3285"/>
    <w:rsid w:val="00AE33FA"/>
    <w:rsid w:val="00AE3406"/>
    <w:rsid w:val="00AE3952"/>
    <w:rsid w:val="00AE39A4"/>
    <w:rsid w:val="00AE3DC6"/>
    <w:rsid w:val="00AE3F4F"/>
    <w:rsid w:val="00AE417E"/>
    <w:rsid w:val="00AE4B09"/>
    <w:rsid w:val="00AE4EA5"/>
    <w:rsid w:val="00AE5BFC"/>
    <w:rsid w:val="00AE6401"/>
    <w:rsid w:val="00AE6419"/>
    <w:rsid w:val="00AE776D"/>
    <w:rsid w:val="00AE77F8"/>
    <w:rsid w:val="00AE79F9"/>
    <w:rsid w:val="00AE7A55"/>
    <w:rsid w:val="00AE7BCA"/>
    <w:rsid w:val="00AF0272"/>
    <w:rsid w:val="00AF08A6"/>
    <w:rsid w:val="00AF0C58"/>
    <w:rsid w:val="00AF1F1F"/>
    <w:rsid w:val="00AF24E0"/>
    <w:rsid w:val="00AF2509"/>
    <w:rsid w:val="00AF2E10"/>
    <w:rsid w:val="00AF2FA4"/>
    <w:rsid w:val="00AF3131"/>
    <w:rsid w:val="00AF34A1"/>
    <w:rsid w:val="00AF36E6"/>
    <w:rsid w:val="00AF3A61"/>
    <w:rsid w:val="00AF3C91"/>
    <w:rsid w:val="00AF3F05"/>
    <w:rsid w:val="00AF4096"/>
    <w:rsid w:val="00AF413B"/>
    <w:rsid w:val="00AF42D9"/>
    <w:rsid w:val="00AF484B"/>
    <w:rsid w:val="00AF523C"/>
    <w:rsid w:val="00AF55C7"/>
    <w:rsid w:val="00AF5929"/>
    <w:rsid w:val="00AF5E17"/>
    <w:rsid w:val="00AF61FF"/>
    <w:rsid w:val="00AF6540"/>
    <w:rsid w:val="00AF6B8C"/>
    <w:rsid w:val="00AF6F23"/>
    <w:rsid w:val="00AF7596"/>
    <w:rsid w:val="00AF77F9"/>
    <w:rsid w:val="00AF7DEF"/>
    <w:rsid w:val="00AF7F41"/>
    <w:rsid w:val="00B00260"/>
    <w:rsid w:val="00B019CE"/>
    <w:rsid w:val="00B01FD8"/>
    <w:rsid w:val="00B03782"/>
    <w:rsid w:val="00B03C29"/>
    <w:rsid w:val="00B03E6B"/>
    <w:rsid w:val="00B0445B"/>
    <w:rsid w:val="00B044F7"/>
    <w:rsid w:val="00B0457C"/>
    <w:rsid w:val="00B04B4A"/>
    <w:rsid w:val="00B059F6"/>
    <w:rsid w:val="00B05C3D"/>
    <w:rsid w:val="00B05C53"/>
    <w:rsid w:val="00B05CF7"/>
    <w:rsid w:val="00B06A34"/>
    <w:rsid w:val="00B06B5E"/>
    <w:rsid w:val="00B06D92"/>
    <w:rsid w:val="00B0702B"/>
    <w:rsid w:val="00B079E0"/>
    <w:rsid w:val="00B07F93"/>
    <w:rsid w:val="00B1014A"/>
    <w:rsid w:val="00B102B1"/>
    <w:rsid w:val="00B102CF"/>
    <w:rsid w:val="00B1049B"/>
    <w:rsid w:val="00B10E31"/>
    <w:rsid w:val="00B11054"/>
    <w:rsid w:val="00B117DC"/>
    <w:rsid w:val="00B11CD4"/>
    <w:rsid w:val="00B11DCE"/>
    <w:rsid w:val="00B1255B"/>
    <w:rsid w:val="00B12F06"/>
    <w:rsid w:val="00B13044"/>
    <w:rsid w:val="00B13215"/>
    <w:rsid w:val="00B1377D"/>
    <w:rsid w:val="00B139E0"/>
    <w:rsid w:val="00B13BCC"/>
    <w:rsid w:val="00B141F5"/>
    <w:rsid w:val="00B145ED"/>
    <w:rsid w:val="00B14788"/>
    <w:rsid w:val="00B14A1C"/>
    <w:rsid w:val="00B16862"/>
    <w:rsid w:val="00B16A05"/>
    <w:rsid w:val="00B16AF7"/>
    <w:rsid w:val="00B16B5F"/>
    <w:rsid w:val="00B170C4"/>
    <w:rsid w:val="00B172CB"/>
    <w:rsid w:val="00B1788B"/>
    <w:rsid w:val="00B17C4D"/>
    <w:rsid w:val="00B20E64"/>
    <w:rsid w:val="00B212CE"/>
    <w:rsid w:val="00B214DF"/>
    <w:rsid w:val="00B219C8"/>
    <w:rsid w:val="00B21CC0"/>
    <w:rsid w:val="00B21D3F"/>
    <w:rsid w:val="00B21E86"/>
    <w:rsid w:val="00B22FCA"/>
    <w:rsid w:val="00B231F2"/>
    <w:rsid w:val="00B23332"/>
    <w:rsid w:val="00B2345C"/>
    <w:rsid w:val="00B23808"/>
    <w:rsid w:val="00B2390C"/>
    <w:rsid w:val="00B24484"/>
    <w:rsid w:val="00B24621"/>
    <w:rsid w:val="00B24CBE"/>
    <w:rsid w:val="00B2520B"/>
    <w:rsid w:val="00B263A4"/>
    <w:rsid w:val="00B26A05"/>
    <w:rsid w:val="00B26DFF"/>
    <w:rsid w:val="00B2762F"/>
    <w:rsid w:val="00B276C8"/>
    <w:rsid w:val="00B27969"/>
    <w:rsid w:val="00B27D73"/>
    <w:rsid w:val="00B302C0"/>
    <w:rsid w:val="00B30D0C"/>
    <w:rsid w:val="00B321E6"/>
    <w:rsid w:val="00B322B4"/>
    <w:rsid w:val="00B330F7"/>
    <w:rsid w:val="00B33C5A"/>
    <w:rsid w:val="00B340F0"/>
    <w:rsid w:val="00B34C55"/>
    <w:rsid w:val="00B3520A"/>
    <w:rsid w:val="00B352B3"/>
    <w:rsid w:val="00B3538A"/>
    <w:rsid w:val="00B35877"/>
    <w:rsid w:val="00B3592F"/>
    <w:rsid w:val="00B35B1D"/>
    <w:rsid w:val="00B35D5C"/>
    <w:rsid w:val="00B361B7"/>
    <w:rsid w:val="00B367E0"/>
    <w:rsid w:val="00B368ED"/>
    <w:rsid w:val="00B36D89"/>
    <w:rsid w:val="00B3709A"/>
    <w:rsid w:val="00B371AA"/>
    <w:rsid w:val="00B37351"/>
    <w:rsid w:val="00B37440"/>
    <w:rsid w:val="00B375F1"/>
    <w:rsid w:val="00B37ED2"/>
    <w:rsid w:val="00B40485"/>
    <w:rsid w:val="00B40D35"/>
    <w:rsid w:val="00B40EEE"/>
    <w:rsid w:val="00B4133E"/>
    <w:rsid w:val="00B41D33"/>
    <w:rsid w:val="00B41FB7"/>
    <w:rsid w:val="00B42559"/>
    <w:rsid w:val="00B4268D"/>
    <w:rsid w:val="00B427C7"/>
    <w:rsid w:val="00B4284D"/>
    <w:rsid w:val="00B43092"/>
    <w:rsid w:val="00B43811"/>
    <w:rsid w:val="00B43C34"/>
    <w:rsid w:val="00B43D51"/>
    <w:rsid w:val="00B43D5D"/>
    <w:rsid w:val="00B44009"/>
    <w:rsid w:val="00B44128"/>
    <w:rsid w:val="00B44307"/>
    <w:rsid w:val="00B4488F"/>
    <w:rsid w:val="00B44A10"/>
    <w:rsid w:val="00B44D78"/>
    <w:rsid w:val="00B44EE6"/>
    <w:rsid w:val="00B451C3"/>
    <w:rsid w:val="00B453F7"/>
    <w:rsid w:val="00B45489"/>
    <w:rsid w:val="00B454D2"/>
    <w:rsid w:val="00B459BE"/>
    <w:rsid w:val="00B45C28"/>
    <w:rsid w:val="00B46065"/>
    <w:rsid w:val="00B46601"/>
    <w:rsid w:val="00B46DA2"/>
    <w:rsid w:val="00B4709A"/>
    <w:rsid w:val="00B471EF"/>
    <w:rsid w:val="00B47744"/>
    <w:rsid w:val="00B47C18"/>
    <w:rsid w:val="00B50063"/>
    <w:rsid w:val="00B50617"/>
    <w:rsid w:val="00B50D8F"/>
    <w:rsid w:val="00B517C1"/>
    <w:rsid w:val="00B51C00"/>
    <w:rsid w:val="00B52151"/>
    <w:rsid w:val="00B52B19"/>
    <w:rsid w:val="00B53281"/>
    <w:rsid w:val="00B539EC"/>
    <w:rsid w:val="00B53FDD"/>
    <w:rsid w:val="00B54429"/>
    <w:rsid w:val="00B54434"/>
    <w:rsid w:val="00B5538A"/>
    <w:rsid w:val="00B55FF3"/>
    <w:rsid w:val="00B565A3"/>
    <w:rsid w:val="00B57077"/>
    <w:rsid w:val="00B571A7"/>
    <w:rsid w:val="00B571B9"/>
    <w:rsid w:val="00B57344"/>
    <w:rsid w:val="00B57410"/>
    <w:rsid w:val="00B577F7"/>
    <w:rsid w:val="00B6010B"/>
    <w:rsid w:val="00B605F5"/>
    <w:rsid w:val="00B610D9"/>
    <w:rsid w:val="00B615B8"/>
    <w:rsid w:val="00B61875"/>
    <w:rsid w:val="00B61A06"/>
    <w:rsid w:val="00B62085"/>
    <w:rsid w:val="00B62313"/>
    <w:rsid w:val="00B62608"/>
    <w:rsid w:val="00B62E51"/>
    <w:rsid w:val="00B63453"/>
    <w:rsid w:val="00B6349E"/>
    <w:rsid w:val="00B63A4C"/>
    <w:rsid w:val="00B63DD8"/>
    <w:rsid w:val="00B63FE1"/>
    <w:rsid w:val="00B647AA"/>
    <w:rsid w:val="00B648FC"/>
    <w:rsid w:val="00B649E0"/>
    <w:rsid w:val="00B64CE7"/>
    <w:rsid w:val="00B64DCE"/>
    <w:rsid w:val="00B6554C"/>
    <w:rsid w:val="00B659DD"/>
    <w:rsid w:val="00B66AA4"/>
    <w:rsid w:val="00B66BE6"/>
    <w:rsid w:val="00B66F6E"/>
    <w:rsid w:val="00B672C2"/>
    <w:rsid w:val="00B6759F"/>
    <w:rsid w:val="00B67A7C"/>
    <w:rsid w:val="00B67BB5"/>
    <w:rsid w:val="00B67CFA"/>
    <w:rsid w:val="00B67D25"/>
    <w:rsid w:val="00B70379"/>
    <w:rsid w:val="00B705A6"/>
    <w:rsid w:val="00B707C8"/>
    <w:rsid w:val="00B7099C"/>
    <w:rsid w:val="00B70A42"/>
    <w:rsid w:val="00B70F17"/>
    <w:rsid w:val="00B71444"/>
    <w:rsid w:val="00B71B2C"/>
    <w:rsid w:val="00B71E13"/>
    <w:rsid w:val="00B72515"/>
    <w:rsid w:val="00B72AD3"/>
    <w:rsid w:val="00B730BA"/>
    <w:rsid w:val="00B7319B"/>
    <w:rsid w:val="00B736FF"/>
    <w:rsid w:val="00B7374A"/>
    <w:rsid w:val="00B73DE6"/>
    <w:rsid w:val="00B74717"/>
    <w:rsid w:val="00B7477A"/>
    <w:rsid w:val="00B74D01"/>
    <w:rsid w:val="00B74DD7"/>
    <w:rsid w:val="00B75691"/>
    <w:rsid w:val="00B75907"/>
    <w:rsid w:val="00B767C1"/>
    <w:rsid w:val="00B76F84"/>
    <w:rsid w:val="00B774F7"/>
    <w:rsid w:val="00B7760F"/>
    <w:rsid w:val="00B777FD"/>
    <w:rsid w:val="00B77EFC"/>
    <w:rsid w:val="00B80204"/>
    <w:rsid w:val="00B807EA"/>
    <w:rsid w:val="00B80982"/>
    <w:rsid w:val="00B80AB3"/>
    <w:rsid w:val="00B80D44"/>
    <w:rsid w:val="00B81226"/>
    <w:rsid w:val="00B81330"/>
    <w:rsid w:val="00B8171F"/>
    <w:rsid w:val="00B81A60"/>
    <w:rsid w:val="00B81F3B"/>
    <w:rsid w:val="00B823F2"/>
    <w:rsid w:val="00B82932"/>
    <w:rsid w:val="00B82FB4"/>
    <w:rsid w:val="00B84CBC"/>
    <w:rsid w:val="00B84F44"/>
    <w:rsid w:val="00B85A40"/>
    <w:rsid w:val="00B85A8F"/>
    <w:rsid w:val="00B85C66"/>
    <w:rsid w:val="00B85D93"/>
    <w:rsid w:val="00B85E3F"/>
    <w:rsid w:val="00B861A4"/>
    <w:rsid w:val="00B862A9"/>
    <w:rsid w:val="00B86466"/>
    <w:rsid w:val="00B8696B"/>
    <w:rsid w:val="00B869EF"/>
    <w:rsid w:val="00B86A3E"/>
    <w:rsid w:val="00B86B1D"/>
    <w:rsid w:val="00B86EFC"/>
    <w:rsid w:val="00B872D6"/>
    <w:rsid w:val="00B87701"/>
    <w:rsid w:val="00B9027D"/>
    <w:rsid w:val="00B90D21"/>
    <w:rsid w:val="00B90DBB"/>
    <w:rsid w:val="00B91071"/>
    <w:rsid w:val="00B9119D"/>
    <w:rsid w:val="00B9154B"/>
    <w:rsid w:val="00B91B19"/>
    <w:rsid w:val="00B920A9"/>
    <w:rsid w:val="00B92186"/>
    <w:rsid w:val="00B92479"/>
    <w:rsid w:val="00B9250C"/>
    <w:rsid w:val="00B92624"/>
    <w:rsid w:val="00B92F24"/>
    <w:rsid w:val="00B9316A"/>
    <w:rsid w:val="00B93633"/>
    <w:rsid w:val="00B93724"/>
    <w:rsid w:val="00B9382E"/>
    <w:rsid w:val="00B938D5"/>
    <w:rsid w:val="00B9466C"/>
    <w:rsid w:val="00B94B24"/>
    <w:rsid w:val="00B94B6E"/>
    <w:rsid w:val="00B953BE"/>
    <w:rsid w:val="00B9581C"/>
    <w:rsid w:val="00B95E11"/>
    <w:rsid w:val="00B961FD"/>
    <w:rsid w:val="00B964D1"/>
    <w:rsid w:val="00B96C40"/>
    <w:rsid w:val="00B96FCF"/>
    <w:rsid w:val="00B971C3"/>
    <w:rsid w:val="00B97969"/>
    <w:rsid w:val="00B97D3F"/>
    <w:rsid w:val="00BA0678"/>
    <w:rsid w:val="00BA0858"/>
    <w:rsid w:val="00BA09BC"/>
    <w:rsid w:val="00BA0CA1"/>
    <w:rsid w:val="00BA11B0"/>
    <w:rsid w:val="00BA17AE"/>
    <w:rsid w:val="00BA1A24"/>
    <w:rsid w:val="00BA1B2D"/>
    <w:rsid w:val="00BA2D2A"/>
    <w:rsid w:val="00BA33BD"/>
    <w:rsid w:val="00BA3476"/>
    <w:rsid w:val="00BA36D5"/>
    <w:rsid w:val="00BA3A4C"/>
    <w:rsid w:val="00BA3C97"/>
    <w:rsid w:val="00BA3E99"/>
    <w:rsid w:val="00BA4086"/>
    <w:rsid w:val="00BA4213"/>
    <w:rsid w:val="00BA4399"/>
    <w:rsid w:val="00BA4EFF"/>
    <w:rsid w:val="00BA5241"/>
    <w:rsid w:val="00BA526F"/>
    <w:rsid w:val="00BA5C57"/>
    <w:rsid w:val="00BA5C74"/>
    <w:rsid w:val="00BA5E6C"/>
    <w:rsid w:val="00BA72E3"/>
    <w:rsid w:val="00BA7333"/>
    <w:rsid w:val="00BA75C7"/>
    <w:rsid w:val="00BA7A42"/>
    <w:rsid w:val="00BA7C7D"/>
    <w:rsid w:val="00BA7EFA"/>
    <w:rsid w:val="00BB0107"/>
    <w:rsid w:val="00BB010F"/>
    <w:rsid w:val="00BB061D"/>
    <w:rsid w:val="00BB06CE"/>
    <w:rsid w:val="00BB140C"/>
    <w:rsid w:val="00BB1DEF"/>
    <w:rsid w:val="00BB2200"/>
    <w:rsid w:val="00BB2221"/>
    <w:rsid w:val="00BB28AF"/>
    <w:rsid w:val="00BB2AD5"/>
    <w:rsid w:val="00BB2BD4"/>
    <w:rsid w:val="00BB2C49"/>
    <w:rsid w:val="00BB2F30"/>
    <w:rsid w:val="00BB309E"/>
    <w:rsid w:val="00BB33D7"/>
    <w:rsid w:val="00BB34B0"/>
    <w:rsid w:val="00BB3A24"/>
    <w:rsid w:val="00BB3D11"/>
    <w:rsid w:val="00BB444E"/>
    <w:rsid w:val="00BB44C8"/>
    <w:rsid w:val="00BB49ED"/>
    <w:rsid w:val="00BB4C6A"/>
    <w:rsid w:val="00BB5BCB"/>
    <w:rsid w:val="00BB623C"/>
    <w:rsid w:val="00BB624A"/>
    <w:rsid w:val="00BB643A"/>
    <w:rsid w:val="00BB643D"/>
    <w:rsid w:val="00BB65C9"/>
    <w:rsid w:val="00BB689B"/>
    <w:rsid w:val="00BB6C3D"/>
    <w:rsid w:val="00BB6E98"/>
    <w:rsid w:val="00BB736A"/>
    <w:rsid w:val="00BB750C"/>
    <w:rsid w:val="00BB7D21"/>
    <w:rsid w:val="00BC0306"/>
    <w:rsid w:val="00BC0548"/>
    <w:rsid w:val="00BC0951"/>
    <w:rsid w:val="00BC0A0A"/>
    <w:rsid w:val="00BC0C3D"/>
    <w:rsid w:val="00BC0CDF"/>
    <w:rsid w:val="00BC0DC7"/>
    <w:rsid w:val="00BC0E39"/>
    <w:rsid w:val="00BC160A"/>
    <w:rsid w:val="00BC1BC1"/>
    <w:rsid w:val="00BC1DAD"/>
    <w:rsid w:val="00BC201E"/>
    <w:rsid w:val="00BC2073"/>
    <w:rsid w:val="00BC30BC"/>
    <w:rsid w:val="00BC3810"/>
    <w:rsid w:val="00BC385E"/>
    <w:rsid w:val="00BC38A0"/>
    <w:rsid w:val="00BC38A3"/>
    <w:rsid w:val="00BC3A8F"/>
    <w:rsid w:val="00BC3EBE"/>
    <w:rsid w:val="00BC4530"/>
    <w:rsid w:val="00BC499D"/>
    <w:rsid w:val="00BC4DB8"/>
    <w:rsid w:val="00BC5111"/>
    <w:rsid w:val="00BC5979"/>
    <w:rsid w:val="00BC59B0"/>
    <w:rsid w:val="00BC5B5A"/>
    <w:rsid w:val="00BC601F"/>
    <w:rsid w:val="00BC616E"/>
    <w:rsid w:val="00BC68FC"/>
    <w:rsid w:val="00BC6E9B"/>
    <w:rsid w:val="00BC7186"/>
    <w:rsid w:val="00BC754B"/>
    <w:rsid w:val="00BC76C9"/>
    <w:rsid w:val="00BC7E4F"/>
    <w:rsid w:val="00BD004C"/>
    <w:rsid w:val="00BD01C2"/>
    <w:rsid w:val="00BD0B51"/>
    <w:rsid w:val="00BD0DB3"/>
    <w:rsid w:val="00BD1219"/>
    <w:rsid w:val="00BD1AFC"/>
    <w:rsid w:val="00BD241B"/>
    <w:rsid w:val="00BD27AC"/>
    <w:rsid w:val="00BD27D4"/>
    <w:rsid w:val="00BD2BCC"/>
    <w:rsid w:val="00BD36B6"/>
    <w:rsid w:val="00BD379D"/>
    <w:rsid w:val="00BD3ACD"/>
    <w:rsid w:val="00BD4245"/>
    <w:rsid w:val="00BD51D2"/>
    <w:rsid w:val="00BD664F"/>
    <w:rsid w:val="00BD68A8"/>
    <w:rsid w:val="00BD7335"/>
    <w:rsid w:val="00BD7535"/>
    <w:rsid w:val="00BE001C"/>
    <w:rsid w:val="00BE063A"/>
    <w:rsid w:val="00BE0913"/>
    <w:rsid w:val="00BE0AEF"/>
    <w:rsid w:val="00BE0DA2"/>
    <w:rsid w:val="00BE1231"/>
    <w:rsid w:val="00BE132D"/>
    <w:rsid w:val="00BE2430"/>
    <w:rsid w:val="00BE2C40"/>
    <w:rsid w:val="00BE2F19"/>
    <w:rsid w:val="00BE31CA"/>
    <w:rsid w:val="00BE41C8"/>
    <w:rsid w:val="00BE42FC"/>
    <w:rsid w:val="00BE4590"/>
    <w:rsid w:val="00BE4908"/>
    <w:rsid w:val="00BE4A7F"/>
    <w:rsid w:val="00BE5F7C"/>
    <w:rsid w:val="00BE60FF"/>
    <w:rsid w:val="00BE6704"/>
    <w:rsid w:val="00BE691A"/>
    <w:rsid w:val="00BE7239"/>
    <w:rsid w:val="00BE731D"/>
    <w:rsid w:val="00BE7AFB"/>
    <w:rsid w:val="00BE7FB7"/>
    <w:rsid w:val="00BF075A"/>
    <w:rsid w:val="00BF09ED"/>
    <w:rsid w:val="00BF0D67"/>
    <w:rsid w:val="00BF1529"/>
    <w:rsid w:val="00BF1A80"/>
    <w:rsid w:val="00BF1AE1"/>
    <w:rsid w:val="00BF20B6"/>
    <w:rsid w:val="00BF23D8"/>
    <w:rsid w:val="00BF2528"/>
    <w:rsid w:val="00BF2610"/>
    <w:rsid w:val="00BF26EA"/>
    <w:rsid w:val="00BF3252"/>
    <w:rsid w:val="00BF343A"/>
    <w:rsid w:val="00BF38A7"/>
    <w:rsid w:val="00BF397C"/>
    <w:rsid w:val="00BF39C6"/>
    <w:rsid w:val="00BF3C1D"/>
    <w:rsid w:val="00BF40EA"/>
    <w:rsid w:val="00BF52B6"/>
    <w:rsid w:val="00BF58DC"/>
    <w:rsid w:val="00BF5968"/>
    <w:rsid w:val="00BF5D05"/>
    <w:rsid w:val="00BF5ED8"/>
    <w:rsid w:val="00BF660B"/>
    <w:rsid w:val="00BF6EC9"/>
    <w:rsid w:val="00BF7615"/>
    <w:rsid w:val="00BF7650"/>
    <w:rsid w:val="00BF768F"/>
    <w:rsid w:val="00BF7B84"/>
    <w:rsid w:val="00C00887"/>
    <w:rsid w:val="00C00E11"/>
    <w:rsid w:val="00C00F1D"/>
    <w:rsid w:val="00C017A5"/>
    <w:rsid w:val="00C01889"/>
    <w:rsid w:val="00C020E9"/>
    <w:rsid w:val="00C02401"/>
    <w:rsid w:val="00C02589"/>
    <w:rsid w:val="00C026A1"/>
    <w:rsid w:val="00C028F6"/>
    <w:rsid w:val="00C0290F"/>
    <w:rsid w:val="00C02BF5"/>
    <w:rsid w:val="00C02D5A"/>
    <w:rsid w:val="00C02E8F"/>
    <w:rsid w:val="00C0311B"/>
    <w:rsid w:val="00C0326B"/>
    <w:rsid w:val="00C03627"/>
    <w:rsid w:val="00C037CC"/>
    <w:rsid w:val="00C04308"/>
    <w:rsid w:val="00C04720"/>
    <w:rsid w:val="00C0492B"/>
    <w:rsid w:val="00C0498C"/>
    <w:rsid w:val="00C049EB"/>
    <w:rsid w:val="00C04B1F"/>
    <w:rsid w:val="00C04DF9"/>
    <w:rsid w:val="00C053C3"/>
    <w:rsid w:val="00C05E82"/>
    <w:rsid w:val="00C06318"/>
    <w:rsid w:val="00C064BA"/>
    <w:rsid w:val="00C06BFD"/>
    <w:rsid w:val="00C06FA0"/>
    <w:rsid w:val="00C07447"/>
    <w:rsid w:val="00C0759F"/>
    <w:rsid w:val="00C077CC"/>
    <w:rsid w:val="00C07D21"/>
    <w:rsid w:val="00C07FF5"/>
    <w:rsid w:val="00C10213"/>
    <w:rsid w:val="00C10394"/>
    <w:rsid w:val="00C10AE3"/>
    <w:rsid w:val="00C1119F"/>
    <w:rsid w:val="00C111DA"/>
    <w:rsid w:val="00C11AB8"/>
    <w:rsid w:val="00C11B6A"/>
    <w:rsid w:val="00C12044"/>
    <w:rsid w:val="00C1243A"/>
    <w:rsid w:val="00C12543"/>
    <w:rsid w:val="00C125B3"/>
    <w:rsid w:val="00C12898"/>
    <w:rsid w:val="00C1354E"/>
    <w:rsid w:val="00C135B7"/>
    <w:rsid w:val="00C13A93"/>
    <w:rsid w:val="00C13B78"/>
    <w:rsid w:val="00C13D4B"/>
    <w:rsid w:val="00C149C7"/>
    <w:rsid w:val="00C14A3D"/>
    <w:rsid w:val="00C14C6A"/>
    <w:rsid w:val="00C14D88"/>
    <w:rsid w:val="00C15087"/>
    <w:rsid w:val="00C15191"/>
    <w:rsid w:val="00C15D47"/>
    <w:rsid w:val="00C15EBB"/>
    <w:rsid w:val="00C160E5"/>
    <w:rsid w:val="00C161E1"/>
    <w:rsid w:val="00C16721"/>
    <w:rsid w:val="00C16C82"/>
    <w:rsid w:val="00C17658"/>
    <w:rsid w:val="00C2024A"/>
    <w:rsid w:val="00C209C2"/>
    <w:rsid w:val="00C20C48"/>
    <w:rsid w:val="00C21745"/>
    <w:rsid w:val="00C2188C"/>
    <w:rsid w:val="00C21DC5"/>
    <w:rsid w:val="00C2218B"/>
    <w:rsid w:val="00C2231A"/>
    <w:rsid w:val="00C2241D"/>
    <w:rsid w:val="00C225C6"/>
    <w:rsid w:val="00C22DAA"/>
    <w:rsid w:val="00C23853"/>
    <w:rsid w:val="00C23910"/>
    <w:rsid w:val="00C23DB0"/>
    <w:rsid w:val="00C247BB"/>
    <w:rsid w:val="00C25332"/>
    <w:rsid w:val="00C256B0"/>
    <w:rsid w:val="00C25DA5"/>
    <w:rsid w:val="00C25E4A"/>
    <w:rsid w:val="00C25F16"/>
    <w:rsid w:val="00C26015"/>
    <w:rsid w:val="00C261DC"/>
    <w:rsid w:val="00C263AF"/>
    <w:rsid w:val="00C26485"/>
    <w:rsid w:val="00C26568"/>
    <w:rsid w:val="00C268AD"/>
    <w:rsid w:val="00C26BE2"/>
    <w:rsid w:val="00C26C91"/>
    <w:rsid w:val="00C30619"/>
    <w:rsid w:val="00C30E5A"/>
    <w:rsid w:val="00C3146E"/>
    <w:rsid w:val="00C31650"/>
    <w:rsid w:val="00C328FC"/>
    <w:rsid w:val="00C3290D"/>
    <w:rsid w:val="00C332F5"/>
    <w:rsid w:val="00C33333"/>
    <w:rsid w:val="00C337F4"/>
    <w:rsid w:val="00C3517C"/>
    <w:rsid w:val="00C359DE"/>
    <w:rsid w:val="00C36467"/>
    <w:rsid w:val="00C3664F"/>
    <w:rsid w:val="00C36B48"/>
    <w:rsid w:val="00C36C7C"/>
    <w:rsid w:val="00C36F72"/>
    <w:rsid w:val="00C37994"/>
    <w:rsid w:val="00C37B59"/>
    <w:rsid w:val="00C37DFC"/>
    <w:rsid w:val="00C41164"/>
    <w:rsid w:val="00C414ED"/>
    <w:rsid w:val="00C41561"/>
    <w:rsid w:val="00C41586"/>
    <w:rsid w:val="00C42272"/>
    <w:rsid w:val="00C423F8"/>
    <w:rsid w:val="00C4328E"/>
    <w:rsid w:val="00C43498"/>
    <w:rsid w:val="00C439C4"/>
    <w:rsid w:val="00C43DE0"/>
    <w:rsid w:val="00C4431F"/>
    <w:rsid w:val="00C44B42"/>
    <w:rsid w:val="00C4592E"/>
    <w:rsid w:val="00C461DB"/>
    <w:rsid w:val="00C46465"/>
    <w:rsid w:val="00C468AF"/>
    <w:rsid w:val="00C47521"/>
    <w:rsid w:val="00C47FBE"/>
    <w:rsid w:val="00C507D2"/>
    <w:rsid w:val="00C51F53"/>
    <w:rsid w:val="00C52072"/>
    <w:rsid w:val="00C5372B"/>
    <w:rsid w:val="00C53D3D"/>
    <w:rsid w:val="00C54AE2"/>
    <w:rsid w:val="00C54F6D"/>
    <w:rsid w:val="00C54FE0"/>
    <w:rsid w:val="00C55092"/>
    <w:rsid w:val="00C55280"/>
    <w:rsid w:val="00C569DA"/>
    <w:rsid w:val="00C56E16"/>
    <w:rsid w:val="00C56F41"/>
    <w:rsid w:val="00C5717A"/>
    <w:rsid w:val="00C5764F"/>
    <w:rsid w:val="00C57D2E"/>
    <w:rsid w:val="00C6010D"/>
    <w:rsid w:val="00C60167"/>
    <w:rsid w:val="00C6027D"/>
    <w:rsid w:val="00C60460"/>
    <w:rsid w:val="00C60C00"/>
    <w:rsid w:val="00C60DA4"/>
    <w:rsid w:val="00C615E5"/>
    <w:rsid w:val="00C618EB"/>
    <w:rsid w:val="00C62417"/>
    <w:rsid w:val="00C62D3C"/>
    <w:rsid w:val="00C62DEE"/>
    <w:rsid w:val="00C63389"/>
    <w:rsid w:val="00C633C1"/>
    <w:rsid w:val="00C63B2D"/>
    <w:rsid w:val="00C63DE5"/>
    <w:rsid w:val="00C63FFD"/>
    <w:rsid w:val="00C643E1"/>
    <w:rsid w:val="00C64AC3"/>
    <w:rsid w:val="00C64B6B"/>
    <w:rsid w:val="00C65006"/>
    <w:rsid w:val="00C6501F"/>
    <w:rsid w:val="00C65420"/>
    <w:rsid w:val="00C65DEB"/>
    <w:rsid w:val="00C6667B"/>
    <w:rsid w:val="00C669F0"/>
    <w:rsid w:val="00C67496"/>
    <w:rsid w:val="00C67E15"/>
    <w:rsid w:val="00C7034F"/>
    <w:rsid w:val="00C7068A"/>
    <w:rsid w:val="00C706CD"/>
    <w:rsid w:val="00C7176E"/>
    <w:rsid w:val="00C7187C"/>
    <w:rsid w:val="00C718AD"/>
    <w:rsid w:val="00C718BC"/>
    <w:rsid w:val="00C725D9"/>
    <w:rsid w:val="00C726EF"/>
    <w:rsid w:val="00C7283E"/>
    <w:rsid w:val="00C72C23"/>
    <w:rsid w:val="00C73189"/>
    <w:rsid w:val="00C7327A"/>
    <w:rsid w:val="00C738FA"/>
    <w:rsid w:val="00C739FC"/>
    <w:rsid w:val="00C73C34"/>
    <w:rsid w:val="00C73C90"/>
    <w:rsid w:val="00C73ED2"/>
    <w:rsid w:val="00C743C1"/>
    <w:rsid w:val="00C74706"/>
    <w:rsid w:val="00C74E69"/>
    <w:rsid w:val="00C74EDC"/>
    <w:rsid w:val="00C75024"/>
    <w:rsid w:val="00C75A58"/>
    <w:rsid w:val="00C75AD7"/>
    <w:rsid w:val="00C760DB"/>
    <w:rsid w:val="00C76228"/>
    <w:rsid w:val="00C764BB"/>
    <w:rsid w:val="00C765CB"/>
    <w:rsid w:val="00C76F26"/>
    <w:rsid w:val="00C77037"/>
    <w:rsid w:val="00C80096"/>
    <w:rsid w:val="00C80645"/>
    <w:rsid w:val="00C80E42"/>
    <w:rsid w:val="00C818CB"/>
    <w:rsid w:val="00C82142"/>
    <w:rsid w:val="00C825D7"/>
    <w:rsid w:val="00C83B43"/>
    <w:rsid w:val="00C84613"/>
    <w:rsid w:val="00C847C5"/>
    <w:rsid w:val="00C855CC"/>
    <w:rsid w:val="00C858D8"/>
    <w:rsid w:val="00C85C18"/>
    <w:rsid w:val="00C85D8C"/>
    <w:rsid w:val="00C86B14"/>
    <w:rsid w:val="00C86B9C"/>
    <w:rsid w:val="00C86C85"/>
    <w:rsid w:val="00C87A4E"/>
    <w:rsid w:val="00C87B39"/>
    <w:rsid w:val="00C87F03"/>
    <w:rsid w:val="00C9015A"/>
    <w:rsid w:val="00C901C0"/>
    <w:rsid w:val="00C9055A"/>
    <w:rsid w:val="00C90B27"/>
    <w:rsid w:val="00C90C26"/>
    <w:rsid w:val="00C90F01"/>
    <w:rsid w:val="00C91116"/>
    <w:rsid w:val="00C913D3"/>
    <w:rsid w:val="00C91417"/>
    <w:rsid w:val="00C9172A"/>
    <w:rsid w:val="00C91C20"/>
    <w:rsid w:val="00C91CAA"/>
    <w:rsid w:val="00C9233C"/>
    <w:rsid w:val="00C92746"/>
    <w:rsid w:val="00C92765"/>
    <w:rsid w:val="00C92AAB"/>
    <w:rsid w:val="00C92AEC"/>
    <w:rsid w:val="00C93060"/>
    <w:rsid w:val="00C9340A"/>
    <w:rsid w:val="00C937AC"/>
    <w:rsid w:val="00C937C0"/>
    <w:rsid w:val="00C9391E"/>
    <w:rsid w:val="00C93E82"/>
    <w:rsid w:val="00C94155"/>
    <w:rsid w:val="00C94583"/>
    <w:rsid w:val="00C94861"/>
    <w:rsid w:val="00C949C5"/>
    <w:rsid w:val="00C9524B"/>
    <w:rsid w:val="00C95319"/>
    <w:rsid w:val="00C95732"/>
    <w:rsid w:val="00C957A8"/>
    <w:rsid w:val="00C95E87"/>
    <w:rsid w:val="00C95EF5"/>
    <w:rsid w:val="00C96819"/>
    <w:rsid w:val="00C969F3"/>
    <w:rsid w:val="00C96D77"/>
    <w:rsid w:val="00C97183"/>
    <w:rsid w:val="00C974A8"/>
    <w:rsid w:val="00C975D7"/>
    <w:rsid w:val="00C979A5"/>
    <w:rsid w:val="00C97DB4"/>
    <w:rsid w:val="00C97DE9"/>
    <w:rsid w:val="00C97EB0"/>
    <w:rsid w:val="00C97F22"/>
    <w:rsid w:val="00CA00DD"/>
    <w:rsid w:val="00CA02C4"/>
    <w:rsid w:val="00CA0621"/>
    <w:rsid w:val="00CA0B47"/>
    <w:rsid w:val="00CA0B57"/>
    <w:rsid w:val="00CA1655"/>
    <w:rsid w:val="00CA1C92"/>
    <w:rsid w:val="00CA2C75"/>
    <w:rsid w:val="00CA3201"/>
    <w:rsid w:val="00CA35A1"/>
    <w:rsid w:val="00CA38B2"/>
    <w:rsid w:val="00CA3A4D"/>
    <w:rsid w:val="00CA3C0C"/>
    <w:rsid w:val="00CA4278"/>
    <w:rsid w:val="00CA47DE"/>
    <w:rsid w:val="00CA48D9"/>
    <w:rsid w:val="00CA48F1"/>
    <w:rsid w:val="00CA4F12"/>
    <w:rsid w:val="00CA6B96"/>
    <w:rsid w:val="00CA70DC"/>
    <w:rsid w:val="00CA7504"/>
    <w:rsid w:val="00CA7619"/>
    <w:rsid w:val="00CB00BA"/>
    <w:rsid w:val="00CB0351"/>
    <w:rsid w:val="00CB0B02"/>
    <w:rsid w:val="00CB0B05"/>
    <w:rsid w:val="00CB0DD6"/>
    <w:rsid w:val="00CB143B"/>
    <w:rsid w:val="00CB16FF"/>
    <w:rsid w:val="00CB1B28"/>
    <w:rsid w:val="00CB1C34"/>
    <w:rsid w:val="00CB1C48"/>
    <w:rsid w:val="00CB213A"/>
    <w:rsid w:val="00CB2422"/>
    <w:rsid w:val="00CB25F1"/>
    <w:rsid w:val="00CB28C3"/>
    <w:rsid w:val="00CB2AA2"/>
    <w:rsid w:val="00CB2D0D"/>
    <w:rsid w:val="00CB2FAB"/>
    <w:rsid w:val="00CB3A95"/>
    <w:rsid w:val="00CB3B1F"/>
    <w:rsid w:val="00CB3DF2"/>
    <w:rsid w:val="00CB4BA7"/>
    <w:rsid w:val="00CB4F93"/>
    <w:rsid w:val="00CB5310"/>
    <w:rsid w:val="00CB59D8"/>
    <w:rsid w:val="00CB64C8"/>
    <w:rsid w:val="00CB68DC"/>
    <w:rsid w:val="00CB6FA8"/>
    <w:rsid w:val="00CB71FE"/>
    <w:rsid w:val="00CB7249"/>
    <w:rsid w:val="00CB7BC7"/>
    <w:rsid w:val="00CC04B2"/>
    <w:rsid w:val="00CC0566"/>
    <w:rsid w:val="00CC0D61"/>
    <w:rsid w:val="00CC1063"/>
    <w:rsid w:val="00CC13A3"/>
    <w:rsid w:val="00CC1850"/>
    <w:rsid w:val="00CC1A87"/>
    <w:rsid w:val="00CC1ABA"/>
    <w:rsid w:val="00CC1F42"/>
    <w:rsid w:val="00CC28DA"/>
    <w:rsid w:val="00CC2C44"/>
    <w:rsid w:val="00CC2CC2"/>
    <w:rsid w:val="00CC2D0E"/>
    <w:rsid w:val="00CC2E5A"/>
    <w:rsid w:val="00CC2E5C"/>
    <w:rsid w:val="00CC2F6D"/>
    <w:rsid w:val="00CC3924"/>
    <w:rsid w:val="00CC3E11"/>
    <w:rsid w:val="00CC406F"/>
    <w:rsid w:val="00CC4070"/>
    <w:rsid w:val="00CC4DDD"/>
    <w:rsid w:val="00CC4E86"/>
    <w:rsid w:val="00CC501E"/>
    <w:rsid w:val="00CC5399"/>
    <w:rsid w:val="00CC571A"/>
    <w:rsid w:val="00CC5B35"/>
    <w:rsid w:val="00CC68D3"/>
    <w:rsid w:val="00CC70A9"/>
    <w:rsid w:val="00CC74DF"/>
    <w:rsid w:val="00CC758F"/>
    <w:rsid w:val="00CC7699"/>
    <w:rsid w:val="00CC7F1D"/>
    <w:rsid w:val="00CD01C1"/>
    <w:rsid w:val="00CD0540"/>
    <w:rsid w:val="00CD085F"/>
    <w:rsid w:val="00CD087F"/>
    <w:rsid w:val="00CD0F7A"/>
    <w:rsid w:val="00CD1345"/>
    <w:rsid w:val="00CD14FF"/>
    <w:rsid w:val="00CD1623"/>
    <w:rsid w:val="00CD2205"/>
    <w:rsid w:val="00CD2438"/>
    <w:rsid w:val="00CD2E3F"/>
    <w:rsid w:val="00CD2FA5"/>
    <w:rsid w:val="00CD35D2"/>
    <w:rsid w:val="00CD35E7"/>
    <w:rsid w:val="00CD40EB"/>
    <w:rsid w:val="00CD40F5"/>
    <w:rsid w:val="00CD41AA"/>
    <w:rsid w:val="00CD44BA"/>
    <w:rsid w:val="00CD484E"/>
    <w:rsid w:val="00CD5121"/>
    <w:rsid w:val="00CD52C6"/>
    <w:rsid w:val="00CD542E"/>
    <w:rsid w:val="00CD59E7"/>
    <w:rsid w:val="00CD5B0C"/>
    <w:rsid w:val="00CD5E1C"/>
    <w:rsid w:val="00CD6AEF"/>
    <w:rsid w:val="00CD6B89"/>
    <w:rsid w:val="00CD6E83"/>
    <w:rsid w:val="00CD6E8C"/>
    <w:rsid w:val="00CD70EC"/>
    <w:rsid w:val="00CD71FF"/>
    <w:rsid w:val="00CD7324"/>
    <w:rsid w:val="00CD756E"/>
    <w:rsid w:val="00CD7A4C"/>
    <w:rsid w:val="00CE0052"/>
    <w:rsid w:val="00CE00D5"/>
    <w:rsid w:val="00CE06B7"/>
    <w:rsid w:val="00CE0AF7"/>
    <w:rsid w:val="00CE1033"/>
    <w:rsid w:val="00CE10D9"/>
    <w:rsid w:val="00CE1561"/>
    <w:rsid w:val="00CE1E1D"/>
    <w:rsid w:val="00CE1EEE"/>
    <w:rsid w:val="00CE200F"/>
    <w:rsid w:val="00CE2145"/>
    <w:rsid w:val="00CE24DB"/>
    <w:rsid w:val="00CE2964"/>
    <w:rsid w:val="00CE339E"/>
    <w:rsid w:val="00CE35FA"/>
    <w:rsid w:val="00CE39E0"/>
    <w:rsid w:val="00CE3CC8"/>
    <w:rsid w:val="00CE4D3D"/>
    <w:rsid w:val="00CE578B"/>
    <w:rsid w:val="00CE600B"/>
    <w:rsid w:val="00CE60A0"/>
    <w:rsid w:val="00CE6981"/>
    <w:rsid w:val="00CE6B83"/>
    <w:rsid w:val="00CE6F76"/>
    <w:rsid w:val="00CE6FBA"/>
    <w:rsid w:val="00CE771C"/>
    <w:rsid w:val="00CE78C9"/>
    <w:rsid w:val="00CF0704"/>
    <w:rsid w:val="00CF0E4A"/>
    <w:rsid w:val="00CF0EC3"/>
    <w:rsid w:val="00CF1019"/>
    <w:rsid w:val="00CF12B4"/>
    <w:rsid w:val="00CF1961"/>
    <w:rsid w:val="00CF1D97"/>
    <w:rsid w:val="00CF21F6"/>
    <w:rsid w:val="00CF23D4"/>
    <w:rsid w:val="00CF2535"/>
    <w:rsid w:val="00CF2824"/>
    <w:rsid w:val="00CF2FC8"/>
    <w:rsid w:val="00CF3213"/>
    <w:rsid w:val="00CF3613"/>
    <w:rsid w:val="00CF4149"/>
    <w:rsid w:val="00CF4151"/>
    <w:rsid w:val="00CF455F"/>
    <w:rsid w:val="00CF46A0"/>
    <w:rsid w:val="00CF4DEE"/>
    <w:rsid w:val="00CF552E"/>
    <w:rsid w:val="00CF5810"/>
    <w:rsid w:val="00CF585A"/>
    <w:rsid w:val="00CF59BD"/>
    <w:rsid w:val="00CF5BB6"/>
    <w:rsid w:val="00CF5BEA"/>
    <w:rsid w:val="00CF5D75"/>
    <w:rsid w:val="00CF61CB"/>
    <w:rsid w:val="00CF61E4"/>
    <w:rsid w:val="00CF676B"/>
    <w:rsid w:val="00CF6AA5"/>
    <w:rsid w:val="00CF6B32"/>
    <w:rsid w:val="00CF6EA8"/>
    <w:rsid w:val="00CF711D"/>
    <w:rsid w:val="00CF721E"/>
    <w:rsid w:val="00CF7424"/>
    <w:rsid w:val="00CF7461"/>
    <w:rsid w:val="00CF7FB2"/>
    <w:rsid w:val="00D001C9"/>
    <w:rsid w:val="00D00339"/>
    <w:rsid w:val="00D0048F"/>
    <w:rsid w:val="00D007AF"/>
    <w:rsid w:val="00D00D37"/>
    <w:rsid w:val="00D00DC1"/>
    <w:rsid w:val="00D01C1B"/>
    <w:rsid w:val="00D029B6"/>
    <w:rsid w:val="00D02F75"/>
    <w:rsid w:val="00D03199"/>
    <w:rsid w:val="00D03EFE"/>
    <w:rsid w:val="00D0433C"/>
    <w:rsid w:val="00D04F59"/>
    <w:rsid w:val="00D05E74"/>
    <w:rsid w:val="00D06222"/>
    <w:rsid w:val="00D06424"/>
    <w:rsid w:val="00D06A2A"/>
    <w:rsid w:val="00D06D18"/>
    <w:rsid w:val="00D06F2C"/>
    <w:rsid w:val="00D07772"/>
    <w:rsid w:val="00D07B59"/>
    <w:rsid w:val="00D101EF"/>
    <w:rsid w:val="00D103B2"/>
    <w:rsid w:val="00D11CDB"/>
    <w:rsid w:val="00D12075"/>
    <w:rsid w:val="00D12200"/>
    <w:rsid w:val="00D12D9B"/>
    <w:rsid w:val="00D134AB"/>
    <w:rsid w:val="00D13887"/>
    <w:rsid w:val="00D14142"/>
    <w:rsid w:val="00D1456A"/>
    <w:rsid w:val="00D14652"/>
    <w:rsid w:val="00D14953"/>
    <w:rsid w:val="00D14C00"/>
    <w:rsid w:val="00D14C36"/>
    <w:rsid w:val="00D14FDB"/>
    <w:rsid w:val="00D15887"/>
    <w:rsid w:val="00D15BB9"/>
    <w:rsid w:val="00D15DD5"/>
    <w:rsid w:val="00D15ECA"/>
    <w:rsid w:val="00D16443"/>
    <w:rsid w:val="00D16461"/>
    <w:rsid w:val="00D16C68"/>
    <w:rsid w:val="00D172A0"/>
    <w:rsid w:val="00D17A81"/>
    <w:rsid w:val="00D17D86"/>
    <w:rsid w:val="00D17DA1"/>
    <w:rsid w:val="00D2121F"/>
    <w:rsid w:val="00D21887"/>
    <w:rsid w:val="00D218BC"/>
    <w:rsid w:val="00D219AB"/>
    <w:rsid w:val="00D21B99"/>
    <w:rsid w:val="00D21F2C"/>
    <w:rsid w:val="00D21FCD"/>
    <w:rsid w:val="00D22093"/>
    <w:rsid w:val="00D224F1"/>
    <w:rsid w:val="00D225D8"/>
    <w:rsid w:val="00D22838"/>
    <w:rsid w:val="00D22DF0"/>
    <w:rsid w:val="00D23006"/>
    <w:rsid w:val="00D23082"/>
    <w:rsid w:val="00D231D6"/>
    <w:rsid w:val="00D23842"/>
    <w:rsid w:val="00D2397B"/>
    <w:rsid w:val="00D23CCA"/>
    <w:rsid w:val="00D241FF"/>
    <w:rsid w:val="00D2504D"/>
    <w:rsid w:val="00D250E1"/>
    <w:rsid w:val="00D252F0"/>
    <w:rsid w:val="00D254CB"/>
    <w:rsid w:val="00D25D9D"/>
    <w:rsid w:val="00D25F19"/>
    <w:rsid w:val="00D26173"/>
    <w:rsid w:val="00D26315"/>
    <w:rsid w:val="00D26438"/>
    <w:rsid w:val="00D265A7"/>
    <w:rsid w:val="00D269AB"/>
    <w:rsid w:val="00D26A7D"/>
    <w:rsid w:val="00D26AA9"/>
    <w:rsid w:val="00D27FF2"/>
    <w:rsid w:val="00D308EF"/>
    <w:rsid w:val="00D309A4"/>
    <w:rsid w:val="00D30D4F"/>
    <w:rsid w:val="00D315BD"/>
    <w:rsid w:val="00D321EA"/>
    <w:rsid w:val="00D32694"/>
    <w:rsid w:val="00D3290B"/>
    <w:rsid w:val="00D32A39"/>
    <w:rsid w:val="00D32AC8"/>
    <w:rsid w:val="00D32DFB"/>
    <w:rsid w:val="00D32F7E"/>
    <w:rsid w:val="00D332A7"/>
    <w:rsid w:val="00D33365"/>
    <w:rsid w:val="00D33A76"/>
    <w:rsid w:val="00D33DB4"/>
    <w:rsid w:val="00D3422F"/>
    <w:rsid w:val="00D346FB"/>
    <w:rsid w:val="00D34C3F"/>
    <w:rsid w:val="00D357BB"/>
    <w:rsid w:val="00D35BDB"/>
    <w:rsid w:val="00D36690"/>
    <w:rsid w:val="00D3694E"/>
    <w:rsid w:val="00D369EF"/>
    <w:rsid w:val="00D36A2F"/>
    <w:rsid w:val="00D36F54"/>
    <w:rsid w:val="00D3701C"/>
    <w:rsid w:val="00D37024"/>
    <w:rsid w:val="00D37208"/>
    <w:rsid w:val="00D37453"/>
    <w:rsid w:val="00D400E0"/>
    <w:rsid w:val="00D4029B"/>
    <w:rsid w:val="00D407F0"/>
    <w:rsid w:val="00D408EE"/>
    <w:rsid w:val="00D40F1E"/>
    <w:rsid w:val="00D4183A"/>
    <w:rsid w:val="00D4269A"/>
    <w:rsid w:val="00D42D0C"/>
    <w:rsid w:val="00D42F3B"/>
    <w:rsid w:val="00D441FB"/>
    <w:rsid w:val="00D44752"/>
    <w:rsid w:val="00D44AF3"/>
    <w:rsid w:val="00D44C4C"/>
    <w:rsid w:val="00D453F8"/>
    <w:rsid w:val="00D45478"/>
    <w:rsid w:val="00D465AF"/>
    <w:rsid w:val="00D46C80"/>
    <w:rsid w:val="00D46FF3"/>
    <w:rsid w:val="00D47089"/>
    <w:rsid w:val="00D47B59"/>
    <w:rsid w:val="00D47B71"/>
    <w:rsid w:val="00D50A67"/>
    <w:rsid w:val="00D50B54"/>
    <w:rsid w:val="00D50B71"/>
    <w:rsid w:val="00D50E56"/>
    <w:rsid w:val="00D51011"/>
    <w:rsid w:val="00D51627"/>
    <w:rsid w:val="00D517D3"/>
    <w:rsid w:val="00D51AE4"/>
    <w:rsid w:val="00D51B7F"/>
    <w:rsid w:val="00D51E22"/>
    <w:rsid w:val="00D5237A"/>
    <w:rsid w:val="00D523CC"/>
    <w:rsid w:val="00D527A7"/>
    <w:rsid w:val="00D52B5D"/>
    <w:rsid w:val="00D52C2E"/>
    <w:rsid w:val="00D5320B"/>
    <w:rsid w:val="00D5350B"/>
    <w:rsid w:val="00D5373D"/>
    <w:rsid w:val="00D53AC7"/>
    <w:rsid w:val="00D53C0F"/>
    <w:rsid w:val="00D53D1E"/>
    <w:rsid w:val="00D54EC8"/>
    <w:rsid w:val="00D55374"/>
    <w:rsid w:val="00D5539A"/>
    <w:rsid w:val="00D553D3"/>
    <w:rsid w:val="00D55941"/>
    <w:rsid w:val="00D55B9E"/>
    <w:rsid w:val="00D55D58"/>
    <w:rsid w:val="00D55F21"/>
    <w:rsid w:val="00D56426"/>
    <w:rsid w:val="00D56B91"/>
    <w:rsid w:val="00D60930"/>
    <w:rsid w:val="00D60BBE"/>
    <w:rsid w:val="00D60CB5"/>
    <w:rsid w:val="00D61374"/>
    <w:rsid w:val="00D614E6"/>
    <w:rsid w:val="00D61B6E"/>
    <w:rsid w:val="00D61CEC"/>
    <w:rsid w:val="00D62271"/>
    <w:rsid w:val="00D62283"/>
    <w:rsid w:val="00D62350"/>
    <w:rsid w:val="00D6293C"/>
    <w:rsid w:val="00D63562"/>
    <w:rsid w:val="00D63625"/>
    <w:rsid w:val="00D6371C"/>
    <w:rsid w:val="00D638B8"/>
    <w:rsid w:val="00D644F3"/>
    <w:rsid w:val="00D644FB"/>
    <w:rsid w:val="00D6485A"/>
    <w:rsid w:val="00D66846"/>
    <w:rsid w:val="00D66CE4"/>
    <w:rsid w:val="00D67C43"/>
    <w:rsid w:val="00D67DEB"/>
    <w:rsid w:val="00D67F22"/>
    <w:rsid w:val="00D70638"/>
    <w:rsid w:val="00D70C1F"/>
    <w:rsid w:val="00D70C4A"/>
    <w:rsid w:val="00D70F7B"/>
    <w:rsid w:val="00D71422"/>
    <w:rsid w:val="00D714AA"/>
    <w:rsid w:val="00D721A1"/>
    <w:rsid w:val="00D7287B"/>
    <w:rsid w:val="00D72E28"/>
    <w:rsid w:val="00D73007"/>
    <w:rsid w:val="00D73E1F"/>
    <w:rsid w:val="00D73EBA"/>
    <w:rsid w:val="00D73F1F"/>
    <w:rsid w:val="00D7426E"/>
    <w:rsid w:val="00D745DC"/>
    <w:rsid w:val="00D7480E"/>
    <w:rsid w:val="00D74816"/>
    <w:rsid w:val="00D74B3A"/>
    <w:rsid w:val="00D755E7"/>
    <w:rsid w:val="00D7628E"/>
    <w:rsid w:val="00D76A84"/>
    <w:rsid w:val="00D775E2"/>
    <w:rsid w:val="00D803C3"/>
    <w:rsid w:val="00D806E5"/>
    <w:rsid w:val="00D807FB"/>
    <w:rsid w:val="00D80B19"/>
    <w:rsid w:val="00D80B3F"/>
    <w:rsid w:val="00D814E0"/>
    <w:rsid w:val="00D8196B"/>
    <w:rsid w:val="00D821A6"/>
    <w:rsid w:val="00D82508"/>
    <w:rsid w:val="00D82823"/>
    <w:rsid w:val="00D82968"/>
    <w:rsid w:val="00D82B50"/>
    <w:rsid w:val="00D832C4"/>
    <w:rsid w:val="00D838F0"/>
    <w:rsid w:val="00D83DD0"/>
    <w:rsid w:val="00D842C9"/>
    <w:rsid w:val="00D847BA"/>
    <w:rsid w:val="00D85AA2"/>
    <w:rsid w:val="00D85F67"/>
    <w:rsid w:val="00D85F84"/>
    <w:rsid w:val="00D867FB"/>
    <w:rsid w:val="00D8682A"/>
    <w:rsid w:val="00D8727D"/>
    <w:rsid w:val="00D9084F"/>
    <w:rsid w:val="00D9130F"/>
    <w:rsid w:val="00D91C3F"/>
    <w:rsid w:val="00D92E4C"/>
    <w:rsid w:val="00D9306E"/>
    <w:rsid w:val="00D9335D"/>
    <w:rsid w:val="00D9343B"/>
    <w:rsid w:val="00D9406C"/>
    <w:rsid w:val="00D94093"/>
    <w:rsid w:val="00D949D4"/>
    <w:rsid w:val="00D94DF6"/>
    <w:rsid w:val="00D9594B"/>
    <w:rsid w:val="00D95B86"/>
    <w:rsid w:val="00D96079"/>
    <w:rsid w:val="00D965C7"/>
    <w:rsid w:val="00D96772"/>
    <w:rsid w:val="00D9732C"/>
    <w:rsid w:val="00D97932"/>
    <w:rsid w:val="00D97AA4"/>
    <w:rsid w:val="00D97ACD"/>
    <w:rsid w:val="00D97C2B"/>
    <w:rsid w:val="00DA001F"/>
    <w:rsid w:val="00DA00F8"/>
    <w:rsid w:val="00DA0412"/>
    <w:rsid w:val="00DA119C"/>
    <w:rsid w:val="00DA1F13"/>
    <w:rsid w:val="00DA2AA2"/>
    <w:rsid w:val="00DA2BF3"/>
    <w:rsid w:val="00DA307E"/>
    <w:rsid w:val="00DA355E"/>
    <w:rsid w:val="00DA38C6"/>
    <w:rsid w:val="00DA397C"/>
    <w:rsid w:val="00DA4400"/>
    <w:rsid w:val="00DA4442"/>
    <w:rsid w:val="00DA4B37"/>
    <w:rsid w:val="00DA4FC0"/>
    <w:rsid w:val="00DA5900"/>
    <w:rsid w:val="00DA5F81"/>
    <w:rsid w:val="00DA6790"/>
    <w:rsid w:val="00DA6987"/>
    <w:rsid w:val="00DA6A90"/>
    <w:rsid w:val="00DA7167"/>
    <w:rsid w:val="00DA72B6"/>
    <w:rsid w:val="00DA73DC"/>
    <w:rsid w:val="00DA7861"/>
    <w:rsid w:val="00DA7F05"/>
    <w:rsid w:val="00DB0D29"/>
    <w:rsid w:val="00DB1119"/>
    <w:rsid w:val="00DB1408"/>
    <w:rsid w:val="00DB1A2A"/>
    <w:rsid w:val="00DB2166"/>
    <w:rsid w:val="00DB2423"/>
    <w:rsid w:val="00DB24B4"/>
    <w:rsid w:val="00DB2756"/>
    <w:rsid w:val="00DB2C83"/>
    <w:rsid w:val="00DB2FAB"/>
    <w:rsid w:val="00DB2FF9"/>
    <w:rsid w:val="00DB3124"/>
    <w:rsid w:val="00DB386C"/>
    <w:rsid w:val="00DB3B5A"/>
    <w:rsid w:val="00DB4227"/>
    <w:rsid w:val="00DB4253"/>
    <w:rsid w:val="00DB4813"/>
    <w:rsid w:val="00DB4840"/>
    <w:rsid w:val="00DB4A02"/>
    <w:rsid w:val="00DB522E"/>
    <w:rsid w:val="00DB5308"/>
    <w:rsid w:val="00DB5532"/>
    <w:rsid w:val="00DB55E9"/>
    <w:rsid w:val="00DB5B01"/>
    <w:rsid w:val="00DB65AE"/>
    <w:rsid w:val="00DB6D01"/>
    <w:rsid w:val="00DB7011"/>
    <w:rsid w:val="00DB724B"/>
    <w:rsid w:val="00DB76E5"/>
    <w:rsid w:val="00DB7A91"/>
    <w:rsid w:val="00DC05FE"/>
    <w:rsid w:val="00DC0905"/>
    <w:rsid w:val="00DC105B"/>
    <w:rsid w:val="00DC13F2"/>
    <w:rsid w:val="00DC157F"/>
    <w:rsid w:val="00DC1583"/>
    <w:rsid w:val="00DC1CE2"/>
    <w:rsid w:val="00DC1FD0"/>
    <w:rsid w:val="00DC34FA"/>
    <w:rsid w:val="00DC363C"/>
    <w:rsid w:val="00DC3C01"/>
    <w:rsid w:val="00DC3C34"/>
    <w:rsid w:val="00DC3F3F"/>
    <w:rsid w:val="00DC410D"/>
    <w:rsid w:val="00DC481D"/>
    <w:rsid w:val="00DC5AB7"/>
    <w:rsid w:val="00DC5D92"/>
    <w:rsid w:val="00DC657A"/>
    <w:rsid w:val="00DC663A"/>
    <w:rsid w:val="00DC694D"/>
    <w:rsid w:val="00DC6A9A"/>
    <w:rsid w:val="00DC6DD4"/>
    <w:rsid w:val="00DC7124"/>
    <w:rsid w:val="00DC735E"/>
    <w:rsid w:val="00DC78B8"/>
    <w:rsid w:val="00DC7F99"/>
    <w:rsid w:val="00DD04D4"/>
    <w:rsid w:val="00DD085E"/>
    <w:rsid w:val="00DD1227"/>
    <w:rsid w:val="00DD1834"/>
    <w:rsid w:val="00DD1986"/>
    <w:rsid w:val="00DD1E88"/>
    <w:rsid w:val="00DD2089"/>
    <w:rsid w:val="00DD2CE3"/>
    <w:rsid w:val="00DD36F3"/>
    <w:rsid w:val="00DD375B"/>
    <w:rsid w:val="00DD37EB"/>
    <w:rsid w:val="00DD38AB"/>
    <w:rsid w:val="00DD39E7"/>
    <w:rsid w:val="00DD3C64"/>
    <w:rsid w:val="00DD42EA"/>
    <w:rsid w:val="00DD44D0"/>
    <w:rsid w:val="00DD4813"/>
    <w:rsid w:val="00DD4CAD"/>
    <w:rsid w:val="00DD5356"/>
    <w:rsid w:val="00DD53DE"/>
    <w:rsid w:val="00DD548B"/>
    <w:rsid w:val="00DD5710"/>
    <w:rsid w:val="00DD5E2A"/>
    <w:rsid w:val="00DD6226"/>
    <w:rsid w:val="00DD66E6"/>
    <w:rsid w:val="00DD66F9"/>
    <w:rsid w:val="00DE00D5"/>
    <w:rsid w:val="00DE038A"/>
    <w:rsid w:val="00DE0E28"/>
    <w:rsid w:val="00DE120F"/>
    <w:rsid w:val="00DE15FE"/>
    <w:rsid w:val="00DE19A7"/>
    <w:rsid w:val="00DE1C45"/>
    <w:rsid w:val="00DE1FFB"/>
    <w:rsid w:val="00DE24DC"/>
    <w:rsid w:val="00DE25F5"/>
    <w:rsid w:val="00DE2956"/>
    <w:rsid w:val="00DE2B66"/>
    <w:rsid w:val="00DE2CBB"/>
    <w:rsid w:val="00DE3056"/>
    <w:rsid w:val="00DE3197"/>
    <w:rsid w:val="00DE35A5"/>
    <w:rsid w:val="00DE3CD1"/>
    <w:rsid w:val="00DE3F64"/>
    <w:rsid w:val="00DE41D4"/>
    <w:rsid w:val="00DE4403"/>
    <w:rsid w:val="00DE4738"/>
    <w:rsid w:val="00DE47AC"/>
    <w:rsid w:val="00DE4AD2"/>
    <w:rsid w:val="00DE4DC2"/>
    <w:rsid w:val="00DE4DFD"/>
    <w:rsid w:val="00DE5003"/>
    <w:rsid w:val="00DE51CF"/>
    <w:rsid w:val="00DE5787"/>
    <w:rsid w:val="00DE6012"/>
    <w:rsid w:val="00DE6EE2"/>
    <w:rsid w:val="00DE744C"/>
    <w:rsid w:val="00DE79CB"/>
    <w:rsid w:val="00DF07F3"/>
    <w:rsid w:val="00DF1034"/>
    <w:rsid w:val="00DF1285"/>
    <w:rsid w:val="00DF12D8"/>
    <w:rsid w:val="00DF1CDA"/>
    <w:rsid w:val="00DF1E5B"/>
    <w:rsid w:val="00DF204D"/>
    <w:rsid w:val="00DF2239"/>
    <w:rsid w:val="00DF2618"/>
    <w:rsid w:val="00DF2EA4"/>
    <w:rsid w:val="00DF3808"/>
    <w:rsid w:val="00DF380C"/>
    <w:rsid w:val="00DF4638"/>
    <w:rsid w:val="00DF469F"/>
    <w:rsid w:val="00DF4977"/>
    <w:rsid w:val="00DF4AB5"/>
    <w:rsid w:val="00DF4ADF"/>
    <w:rsid w:val="00DF4F53"/>
    <w:rsid w:val="00DF538F"/>
    <w:rsid w:val="00DF5B92"/>
    <w:rsid w:val="00DF5C70"/>
    <w:rsid w:val="00DF649E"/>
    <w:rsid w:val="00DF6A0A"/>
    <w:rsid w:val="00DF6BC7"/>
    <w:rsid w:val="00DF71B2"/>
    <w:rsid w:val="00DF7DFA"/>
    <w:rsid w:val="00DF7FFA"/>
    <w:rsid w:val="00E00120"/>
    <w:rsid w:val="00E00149"/>
    <w:rsid w:val="00E0036E"/>
    <w:rsid w:val="00E00680"/>
    <w:rsid w:val="00E011E7"/>
    <w:rsid w:val="00E0150B"/>
    <w:rsid w:val="00E018DE"/>
    <w:rsid w:val="00E01D2C"/>
    <w:rsid w:val="00E01FA9"/>
    <w:rsid w:val="00E0269B"/>
    <w:rsid w:val="00E02B68"/>
    <w:rsid w:val="00E02D96"/>
    <w:rsid w:val="00E02E7C"/>
    <w:rsid w:val="00E02FCA"/>
    <w:rsid w:val="00E030C8"/>
    <w:rsid w:val="00E0388A"/>
    <w:rsid w:val="00E03C66"/>
    <w:rsid w:val="00E03CA2"/>
    <w:rsid w:val="00E040F4"/>
    <w:rsid w:val="00E0458A"/>
    <w:rsid w:val="00E04785"/>
    <w:rsid w:val="00E04AE6"/>
    <w:rsid w:val="00E04C87"/>
    <w:rsid w:val="00E05150"/>
    <w:rsid w:val="00E0537E"/>
    <w:rsid w:val="00E05383"/>
    <w:rsid w:val="00E054B8"/>
    <w:rsid w:val="00E058B6"/>
    <w:rsid w:val="00E05A14"/>
    <w:rsid w:val="00E05D61"/>
    <w:rsid w:val="00E06258"/>
    <w:rsid w:val="00E06EBC"/>
    <w:rsid w:val="00E07332"/>
    <w:rsid w:val="00E07877"/>
    <w:rsid w:val="00E07A43"/>
    <w:rsid w:val="00E07EB2"/>
    <w:rsid w:val="00E10476"/>
    <w:rsid w:val="00E10540"/>
    <w:rsid w:val="00E10BAE"/>
    <w:rsid w:val="00E111A1"/>
    <w:rsid w:val="00E125F1"/>
    <w:rsid w:val="00E12B54"/>
    <w:rsid w:val="00E1308F"/>
    <w:rsid w:val="00E13202"/>
    <w:rsid w:val="00E13395"/>
    <w:rsid w:val="00E13639"/>
    <w:rsid w:val="00E13B36"/>
    <w:rsid w:val="00E13F3D"/>
    <w:rsid w:val="00E13F5B"/>
    <w:rsid w:val="00E140A2"/>
    <w:rsid w:val="00E14142"/>
    <w:rsid w:val="00E1432D"/>
    <w:rsid w:val="00E14BE3"/>
    <w:rsid w:val="00E158B0"/>
    <w:rsid w:val="00E160DC"/>
    <w:rsid w:val="00E16CCD"/>
    <w:rsid w:val="00E16D9D"/>
    <w:rsid w:val="00E170F7"/>
    <w:rsid w:val="00E1732F"/>
    <w:rsid w:val="00E1790F"/>
    <w:rsid w:val="00E17A0D"/>
    <w:rsid w:val="00E200F3"/>
    <w:rsid w:val="00E20135"/>
    <w:rsid w:val="00E20939"/>
    <w:rsid w:val="00E209B3"/>
    <w:rsid w:val="00E218BA"/>
    <w:rsid w:val="00E221B7"/>
    <w:rsid w:val="00E22426"/>
    <w:rsid w:val="00E226D7"/>
    <w:rsid w:val="00E22712"/>
    <w:rsid w:val="00E22A3C"/>
    <w:rsid w:val="00E22B0C"/>
    <w:rsid w:val="00E232DC"/>
    <w:rsid w:val="00E232E4"/>
    <w:rsid w:val="00E23688"/>
    <w:rsid w:val="00E2388F"/>
    <w:rsid w:val="00E24648"/>
    <w:rsid w:val="00E246E7"/>
    <w:rsid w:val="00E24950"/>
    <w:rsid w:val="00E24BA7"/>
    <w:rsid w:val="00E24E39"/>
    <w:rsid w:val="00E251DC"/>
    <w:rsid w:val="00E25273"/>
    <w:rsid w:val="00E2550A"/>
    <w:rsid w:val="00E25768"/>
    <w:rsid w:val="00E25A91"/>
    <w:rsid w:val="00E25DDB"/>
    <w:rsid w:val="00E26093"/>
    <w:rsid w:val="00E263B0"/>
    <w:rsid w:val="00E265A2"/>
    <w:rsid w:val="00E26BEE"/>
    <w:rsid w:val="00E27799"/>
    <w:rsid w:val="00E27CB8"/>
    <w:rsid w:val="00E27E66"/>
    <w:rsid w:val="00E30086"/>
    <w:rsid w:val="00E3087E"/>
    <w:rsid w:val="00E308BB"/>
    <w:rsid w:val="00E30B47"/>
    <w:rsid w:val="00E30C8B"/>
    <w:rsid w:val="00E317F9"/>
    <w:rsid w:val="00E3188A"/>
    <w:rsid w:val="00E31FF5"/>
    <w:rsid w:val="00E3206E"/>
    <w:rsid w:val="00E32D41"/>
    <w:rsid w:val="00E32F6D"/>
    <w:rsid w:val="00E3305E"/>
    <w:rsid w:val="00E330B7"/>
    <w:rsid w:val="00E332C6"/>
    <w:rsid w:val="00E33491"/>
    <w:rsid w:val="00E33C52"/>
    <w:rsid w:val="00E33CA3"/>
    <w:rsid w:val="00E33D99"/>
    <w:rsid w:val="00E345F4"/>
    <w:rsid w:val="00E352B9"/>
    <w:rsid w:val="00E358F2"/>
    <w:rsid w:val="00E36097"/>
    <w:rsid w:val="00E360CA"/>
    <w:rsid w:val="00E36F47"/>
    <w:rsid w:val="00E36F69"/>
    <w:rsid w:val="00E370B4"/>
    <w:rsid w:val="00E370EA"/>
    <w:rsid w:val="00E37371"/>
    <w:rsid w:val="00E37699"/>
    <w:rsid w:val="00E377AD"/>
    <w:rsid w:val="00E37A8A"/>
    <w:rsid w:val="00E37F57"/>
    <w:rsid w:val="00E403C9"/>
    <w:rsid w:val="00E403DA"/>
    <w:rsid w:val="00E4082B"/>
    <w:rsid w:val="00E40AC6"/>
    <w:rsid w:val="00E40AD3"/>
    <w:rsid w:val="00E4141D"/>
    <w:rsid w:val="00E41C28"/>
    <w:rsid w:val="00E41EAA"/>
    <w:rsid w:val="00E41F7F"/>
    <w:rsid w:val="00E43125"/>
    <w:rsid w:val="00E43256"/>
    <w:rsid w:val="00E43ACC"/>
    <w:rsid w:val="00E43D4B"/>
    <w:rsid w:val="00E45323"/>
    <w:rsid w:val="00E45451"/>
    <w:rsid w:val="00E45671"/>
    <w:rsid w:val="00E4573E"/>
    <w:rsid w:val="00E45959"/>
    <w:rsid w:val="00E45CB7"/>
    <w:rsid w:val="00E45F09"/>
    <w:rsid w:val="00E4765B"/>
    <w:rsid w:val="00E47C30"/>
    <w:rsid w:val="00E47DDB"/>
    <w:rsid w:val="00E504B9"/>
    <w:rsid w:val="00E5056A"/>
    <w:rsid w:val="00E50997"/>
    <w:rsid w:val="00E50B71"/>
    <w:rsid w:val="00E50D36"/>
    <w:rsid w:val="00E5108F"/>
    <w:rsid w:val="00E5134A"/>
    <w:rsid w:val="00E51538"/>
    <w:rsid w:val="00E520EC"/>
    <w:rsid w:val="00E52709"/>
    <w:rsid w:val="00E52DB5"/>
    <w:rsid w:val="00E537B0"/>
    <w:rsid w:val="00E53998"/>
    <w:rsid w:val="00E53DB9"/>
    <w:rsid w:val="00E54564"/>
    <w:rsid w:val="00E5470C"/>
    <w:rsid w:val="00E54C10"/>
    <w:rsid w:val="00E54DE2"/>
    <w:rsid w:val="00E54EA0"/>
    <w:rsid w:val="00E5512D"/>
    <w:rsid w:val="00E55665"/>
    <w:rsid w:val="00E55BCF"/>
    <w:rsid w:val="00E56264"/>
    <w:rsid w:val="00E5628E"/>
    <w:rsid w:val="00E56D4C"/>
    <w:rsid w:val="00E56FEB"/>
    <w:rsid w:val="00E577CC"/>
    <w:rsid w:val="00E57C3A"/>
    <w:rsid w:val="00E57F62"/>
    <w:rsid w:val="00E57F7E"/>
    <w:rsid w:val="00E57FCA"/>
    <w:rsid w:val="00E57FEF"/>
    <w:rsid w:val="00E60A03"/>
    <w:rsid w:val="00E60CB6"/>
    <w:rsid w:val="00E61008"/>
    <w:rsid w:val="00E611F8"/>
    <w:rsid w:val="00E6142E"/>
    <w:rsid w:val="00E615BD"/>
    <w:rsid w:val="00E6232E"/>
    <w:rsid w:val="00E62AC9"/>
    <w:rsid w:val="00E62B47"/>
    <w:rsid w:val="00E63260"/>
    <w:rsid w:val="00E63DAC"/>
    <w:rsid w:val="00E64053"/>
    <w:rsid w:val="00E64469"/>
    <w:rsid w:val="00E64782"/>
    <w:rsid w:val="00E6495E"/>
    <w:rsid w:val="00E64E5C"/>
    <w:rsid w:val="00E64E9B"/>
    <w:rsid w:val="00E650EC"/>
    <w:rsid w:val="00E653D9"/>
    <w:rsid w:val="00E65624"/>
    <w:rsid w:val="00E65629"/>
    <w:rsid w:val="00E657B4"/>
    <w:rsid w:val="00E66143"/>
    <w:rsid w:val="00E66534"/>
    <w:rsid w:val="00E66C19"/>
    <w:rsid w:val="00E66E3D"/>
    <w:rsid w:val="00E66EAE"/>
    <w:rsid w:val="00E673BD"/>
    <w:rsid w:val="00E67478"/>
    <w:rsid w:val="00E676BE"/>
    <w:rsid w:val="00E67950"/>
    <w:rsid w:val="00E67BD9"/>
    <w:rsid w:val="00E70486"/>
    <w:rsid w:val="00E7062E"/>
    <w:rsid w:val="00E70D11"/>
    <w:rsid w:val="00E7124F"/>
    <w:rsid w:val="00E713F8"/>
    <w:rsid w:val="00E713FA"/>
    <w:rsid w:val="00E719D1"/>
    <w:rsid w:val="00E71A66"/>
    <w:rsid w:val="00E71CFC"/>
    <w:rsid w:val="00E724C1"/>
    <w:rsid w:val="00E72DDB"/>
    <w:rsid w:val="00E72F37"/>
    <w:rsid w:val="00E73275"/>
    <w:rsid w:val="00E734AF"/>
    <w:rsid w:val="00E735A6"/>
    <w:rsid w:val="00E7481E"/>
    <w:rsid w:val="00E74C89"/>
    <w:rsid w:val="00E74FB9"/>
    <w:rsid w:val="00E74FE2"/>
    <w:rsid w:val="00E7523E"/>
    <w:rsid w:val="00E75429"/>
    <w:rsid w:val="00E75458"/>
    <w:rsid w:val="00E7547F"/>
    <w:rsid w:val="00E761F8"/>
    <w:rsid w:val="00E76675"/>
    <w:rsid w:val="00E7696A"/>
    <w:rsid w:val="00E76F11"/>
    <w:rsid w:val="00E76F29"/>
    <w:rsid w:val="00E77828"/>
    <w:rsid w:val="00E77950"/>
    <w:rsid w:val="00E8069F"/>
    <w:rsid w:val="00E808E0"/>
    <w:rsid w:val="00E80B97"/>
    <w:rsid w:val="00E80C2A"/>
    <w:rsid w:val="00E80C53"/>
    <w:rsid w:val="00E80E9D"/>
    <w:rsid w:val="00E80F0D"/>
    <w:rsid w:val="00E81C39"/>
    <w:rsid w:val="00E81E06"/>
    <w:rsid w:val="00E829CA"/>
    <w:rsid w:val="00E837D2"/>
    <w:rsid w:val="00E83910"/>
    <w:rsid w:val="00E8392D"/>
    <w:rsid w:val="00E859F0"/>
    <w:rsid w:val="00E85A70"/>
    <w:rsid w:val="00E8611D"/>
    <w:rsid w:val="00E86CE8"/>
    <w:rsid w:val="00E86F15"/>
    <w:rsid w:val="00E87378"/>
    <w:rsid w:val="00E8773F"/>
    <w:rsid w:val="00E908EF"/>
    <w:rsid w:val="00E90D83"/>
    <w:rsid w:val="00E90DAE"/>
    <w:rsid w:val="00E90DD4"/>
    <w:rsid w:val="00E9149A"/>
    <w:rsid w:val="00E91891"/>
    <w:rsid w:val="00E91B87"/>
    <w:rsid w:val="00E9310B"/>
    <w:rsid w:val="00E936DA"/>
    <w:rsid w:val="00E938E5"/>
    <w:rsid w:val="00E941DB"/>
    <w:rsid w:val="00E94418"/>
    <w:rsid w:val="00E95173"/>
    <w:rsid w:val="00E95189"/>
    <w:rsid w:val="00E9613F"/>
    <w:rsid w:val="00E96173"/>
    <w:rsid w:val="00E9648A"/>
    <w:rsid w:val="00E96847"/>
    <w:rsid w:val="00E9694D"/>
    <w:rsid w:val="00E9694F"/>
    <w:rsid w:val="00E96E72"/>
    <w:rsid w:val="00E97C9D"/>
    <w:rsid w:val="00E97FF5"/>
    <w:rsid w:val="00EA0146"/>
    <w:rsid w:val="00EA0AEF"/>
    <w:rsid w:val="00EA166A"/>
    <w:rsid w:val="00EA166C"/>
    <w:rsid w:val="00EA1C5B"/>
    <w:rsid w:val="00EA21EA"/>
    <w:rsid w:val="00EA24C6"/>
    <w:rsid w:val="00EA25A6"/>
    <w:rsid w:val="00EA2B15"/>
    <w:rsid w:val="00EA2B4A"/>
    <w:rsid w:val="00EA2F3E"/>
    <w:rsid w:val="00EA2F7E"/>
    <w:rsid w:val="00EA3683"/>
    <w:rsid w:val="00EA3CCF"/>
    <w:rsid w:val="00EA3FFA"/>
    <w:rsid w:val="00EA479A"/>
    <w:rsid w:val="00EA4BE6"/>
    <w:rsid w:val="00EA5148"/>
    <w:rsid w:val="00EA606C"/>
    <w:rsid w:val="00EA632C"/>
    <w:rsid w:val="00EA674A"/>
    <w:rsid w:val="00EA686C"/>
    <w:rsid w:val="00EA710B"/>
    <w:rsid w:val="00EA7435"/>
    <w:rsid w:val="00EA761E"/>
    <w:rsid w:val="00EA7E55"/>
    <w:rsid w:val="00EB0161"/>
    <w:rsid w:val="00EB021E"/>
    <w:rsid w:val="00EB03BA"/>
    <w:rsid w:val="00EB0515"/>
    <w:rsid w:val="00EB07EB"/>
    <w:rsid w:val="00EB0AB3"/>
    <w:rsid w:val="00EB187E"/>
    <w:rsid w:val="00EB2819"/>
    <w:rsid w:val="00EB2B6D"/>
    <w:rsid w:val="00EB2C29"/>
    <w:rsid w:val="00EB313A"/>
    <w:rsid w:val="00EB33AD"/>
    <w:rsid w:val="00EB367E"/>
    <w:rsid w:val="00EB3779"/>
    <w:rsid w:val="00EB39A9"/>
    <w:rsid w:val="00EB3A00"/>
    <w:rsid w:val="00EB418D"/>
    <w:rsid w:val="00EB45E4"/>
    <w:rsid w:val="00EB4617"/>
    <w:rsid w:val="00EB4E95"/>
    <w:rsid w:val="00EB4E97"/>
    <w:rsid w:val="00EB5130"/>
    <w:rsid w:val="00EB5689"/>
    <w:rsid w:val="00EB5D24"/>
    <w:rsid w:val="00EB601D"/>
    <w:rsid w:val="00EB6D6F"/>
    <w:rsid w:val="00EB7351"/>
    <w:rsid w:val="00EB7503"/>
    <w:rsid w:val="00EB7C72"/>
    <w:rsid w:val="00EC0E41"/>
    <w:rsid w:val="00EC102F"/>
    <w:rsid w:val="00EC153D"/>
    <w:rsid w:val="00EC21FC"/>
    <w:rsid w:val="00EC2BAD"/>
    <w:rsid w:val="00EC373E"/>
    <w:rsid w:val="00EC380B"/>
    <w:rsid w:val="00EC386A"/>
    <w:rsid w:val="00EC4A5C"/>
    <w:rsid w:val="00EC4FE0"/>
    <w:rsid w:val="00EC516D"/>
    <w:rsid w:val="00EC5251"/>
    <w:rsid w:val="00EC536A"/>
    <w:rsid w:val="00EC54C1"/>
    <w:rsid w:val="00EC56A8"/>
    <w:rsid w:val="00EC57E9"/>
    <w:rsid w:val="00EC5AC6"/>
    <w:rsid w:val="00EC62E8"/>
    <w:rsid w:val="00EC6521"/>
    <w:rsid w:val="00EC66C0"/>
    <w:rsid w:val="00EC69C0"/>
    <w:rsid w:val="00EC749B"/>
    <w:rsid w:val="00EC7D8E"/>
    <w:rsid w:val="00ED00A0"/>
    <w:rsid w:val="00ED0C65"/>
    <w:rsid w:val="00ED0E35"/>
    <w:rsid w:val="00ED12F1"/>
    <w:rsid w:val="00ED141A"/>
    <w:rsid w:val="00ED1492"/>
    <w:rsid w:val="00ED2197"/>
    <w:rsid w:val="00ED252A"/>
    <w:rsid w:val="00ED2794"/>
    <w:rsid w:val="00ED2C70"/>
    <w:rsid w:val="00ED2D07"/>
    <w:rsid w:val="00ED381B"/>
    <w:rsid w:val="00ED3D5E"/>
    <w:rsid w:val="00ED3E7B"/>
    <w:rsid w:val="00ED4E42"/>
    <w:rsid w:val="00ED6AC3"/>
    <w:rsid w:val="00ED73A1"/>
    <w:rsid w:val="00ED77DB"/>
    <w:rsid w:val="00ED781C"/>
    <w:rsid w:val="00ED795A"/>
    <w:rsid w:val="00ED7E7D"/>
    <w:rsid w:val="00EE05E5"/>
    <w:rsid w:val="00EE0ADC"/>
    <w:rsid w:val="00EE0DEB"/>
    <w:rsid w:val="00EE1275"/>
    <w:rsid w:val="00EE128F"/>
    <w:rsid w:val="00EE1922"/>
    <w:rsid w:val="00EE1AB6"/>
    <w:rsid w:val="00EE1D44"/>
    <w:rsid w:val="00EE3422"/>
    <w:rsid w:val="00EE4057"/>
    <w:rsid w:val="00EE47CA"/>
    <w:rsid w:val="00EE487C"/>
    <w:rsid w:val="00EE4B6F"/>
    <w:rsid w:val="00EE4C58"/>
    <w:rsid w:val="00EE50B8"/>
    <w:rsid w:val="00EE531B"/>
    <w:rsid w:val="00EE56A4"/>
    <w:rsid w:val="00EE5B8F"/>
    <w:rsid w:val="00EE61B6"/>
    <w:rsid w:val="00EE624A"/>
    <w:rsid w:val="00EE62DA"/>
    <w:rsid w:val="00EE6A01"/>
    <w:rsid w:val="00EE6ABF"/>
    <w:rsid w:val="00EE6B83"/>
    <w:rsid w:val="00EE7160"/>
    <w:rsid w:val="00EE716E"/>
    <w:rsid w:val="00EE73E6"/>
    <w:rsid w:val="00EE7959"/>
    <w:rsid w:val="00EE7ADE"/>
    <w:rsid w:val="00EF05E9"/>
    <w:rsid w:val="00EF09F2"/>
    <w:rsid w:val="00EF14DA"/>
    <w:rsid w:val="00EF1605"/>
    <w:rsid w:val="00EF160A"/>
    <w:rsid w:val="00EF1647"/>
    <w:rsid w:val="00EF219D"/>
    <w:rsid w:val="00EF26CD"/>
    <w:rsid w:val="00EF2C97"/>
    <w:rsid w:val="00EF2CA8"/>
    <w:rsid w:val="00EF304A"/>
    <w:rsid w:val="00EF3477"/>
    <w:rsid w:val="00EF4C42"/>
    <w:rsid w:val="00EF50B6"/>
    <w:rsid w:val="00EF514F"/>
    <w:rsid w:val="00EF53A9"/>
    <w:rsid w:val="00EF54A0"/>
    <w:rsid w:val="00EF5E4F"/>
    <w:rsid w:val="00EF61E0"/>
    <w:rsid w:val="00EF6581"/>
    <w:rsid w:val="00EF668F"/>
    <w:rsid w:val="00EF67BD"/>
    <w:rsid w:val="00EF76A4"/>
    <w:rsid w:val="00F00140"/>
    <w:rsid w:val="00F0045D"/>
    <w:rsid w:val="00F00CE8"/>
    <w:rsid w:val="00F0169D"/>
    <w:rsid w:val="00F01F95"/>
    <w:rsid w:val="00F0228E"/>
    <w:rsid w:val="00F03CE4"/>
    <w:rsid w:val="00F03FAD"/>
    <w:rsid w:val="00F0484E"/>
    <w:rsid w:val="00F0498D"/>
    <w:rsid w:val="00F04AA3"/>
    <w:rsid w:val="00F04C16"/>
    <w:rsid w:val="00F04D04"/>
    <w:rsid w:val="00F052C2"/>
    <w:rsid w:val="00F053F1"/>
    <w:rsid w:val="00F05B7E"/>
    <w:rsid w:val="00F05E52"/>
    <w:rsid w:val="00F05EE2"/>
    <w:rsid w:val="00F060B2"/>
    <w:rsid w:val="00F062F6"/>
    <w:rsid w:val="00F06673"/>
    <w:rsid w:val="00F06770"/>
    <w:rsid w:val="00F0684E"/>
    <w:rsid w:val="00F06FF9"/>
    <w:rsid w:val="00F07363"/>
    <w:rsid w:val="00F07825"/>
    <w:rsid w:val="00F07CD1"/>
    <w:rsid w:val="00F07FF5"/>
    <w:rsid w:val="00F100A2"/>
    <w:rsid w:val="00F1051D"/>
    <w:rsid w:val="00F105AB"/>
    <w:rsid w:val="00F10A0D"/>
    <w:rsid w:val="00F10AB0"/>
    <w:rsid w:val="00F10CC3"/>
    <w:rsid w:val="00F11596"/>
    <w:rsid w:val="00F11E14"/>
    <w:rsid w:val="00F12A4D"/>
    <w:rsid w:val="00F133D2"/>
    <w:rsid w:val="00F13B82"/>
    <w:rsid w:val="00F13C71"/>
    <w:rsid w:val="00F1408B"/>
    <w:rsid w:val="00F14496"/>
    <w:rsid w:val="00F146DE"/>
    <w:rsid w:val="00F1495D"/>
    <w:rsid w:val="00F14F11"/>
    <w:rsid w:val="00F15629"/>
    <w:rsid w:val="00F15A2E"/>
    <w:rsid w:val="00F15BB1"/>
    <w:rsid w:val="00F15D20"/>
    <w:rsid w:val="00F16110"/>
    <w:rsid w:val="00F16E02"/>
    <w:rsid w:val="00F17064"/>
    <w:rsid w:val="00F175DF"/>
    <w:rsid w:val="00F1783C"/>
    <w:rsid w:val="00F17C0E"/>
    <w:rsid w:val="00F17CAC"/>
    <w:rsid w:val="00F200F7"/>
    <w:rsid w:val="00F20952"/>
    <w:rsid w:val="00F21141"/>
    <w:rsid w:val="00F212F3"/>
    <w:rsid w:val="00F2135D"/>
    <w:rsid w:val="00F214DA"/>
    <w:rsid w:val="00F21A0E"/>
    <w:rsid w:val="00F21A0F"/>
    <w:rsid w:val="00F221E5"/>
    <w:rsid w:val="00F2275B"/>
    <w:rsid w:val="00F22956"/>
    <w:rsid w:val="00F22AE0"/>
    <w:rsid w:val="00F22B46"/>
    <w:rsid w:val="00F24229"/>
    <w:rsid w:val="00F24CB8"/>
    <w:rsid w:val="00F25D36"/>
    <w:rsid w:val="00F26C75"/>
    <w:rsid w:val="00F26CB5"/>
    <w:rsid w:val="00F2777F"/>
    <w:rsid w:val="00F27A2C"/>
    <w:rsid w:val="00F27A8C"/>
    <w:rsid w:val="00F3065C"/>
    <w:rsid w:val="00F30775"/>
    <w:rsid w:val="00F30CF2"/>
    <w:rsid w:val="00F30DEF"/>
    <w:rsid w:val="00F3111E"/>
    <w:rsid w:val="00F31397"/>
    <w:rsid w:val="00F31412"/>
    <w:rsid w:val="00F3171C"/>
    <w:rsid w:val="00F317FA"/>
    <w:rsid w:val="00F31BE4"/>
    <w:rsid w:val="00F32411"/>
    <w:rsid w:val="00F324DF"/>
    <w:rsid w:val="00F32575"/>
    <w:rsid w:val="00F32FD8"/>
    <w:rsid w:val="00F3319F"/>
    <w:rsid w:val="00F33727"/>
    <w:rsid w:val="00F33BDE"/>
    <w:rsid w:val="00F33D84"/>
    <w:rsid w:val="00F344C6"/>
    <w:rsid w:val="00F34669"/>
    <w:rsid w:val="00F34D34"/>
    <w:rsid w:val="00F35469"/>
    <w:rsid w:val="00F35ED5"/>
    <w:rsid w:val="00F36092"/>
    <w:rsid w:val="00F36366"/>
    <w:rsid w:val="00F3718E"/>
    <w:rsid w:val="00F37219"/>
    <w:rsid w:val="00F37388"/>
    <w:rsid w:val="00F37750"/>
    <w:rsid w:val="00F37ADA"/>
    <w:rsid w:val="00F37AE5"/>
    <w:rsid w:val="00F37D06"/>
    <w:rsid w:val="00F37D6F"/>
    <w:rsid w:val="00F37E1F"/>
    <w:rsid w:val="00F40A77"/>
    <w:rsid w:val="00F40AC8"/>
    <w:rsid w:val="00F40AD2"/>
    <w:rsid w:val="00F40AE8"/>
    <w:rsid w:val="00F40BBD"/>
    <w:rsid w:val="00F40FE0"/>
    <w:rsid w:val="00F41D16"/>
    <w:rsid w:val="00F421C6"/>
    <w:rsid w:val="00F42246"/>
    <w:rsid w:val="00F4225D"/>
    <w:rsid w:val="00F42450"/>
    <w:rsid w:val="00F425E3"/>
    <w:rsid w:val="00F42879"/>
    <w:rsid w:val="00F43074"/>
    <w:rsid w:val="00F4333C"/>
    <w:rsid w:val="00F44B1A"/>
    <w:rsid w:val="00F451A2"/>
    <w:rsid w:val="00F45247"/>
    <w:rsid w:val="00F452C7"/>
    <w:rsid w:val="00F452F3"/>
    <w:rsid w:val="00F4538D"/>
    <w:rsid w:val="00F456D8"/>
    <w:rsid w:val="00F45EC9"/>
    <w:rsid w:val="00F45FBF"/>
    <w:rsid w:val="00F463FE"/>
    <w:rsid w:val="00F46789"/>
    <w:rsid w:val="00F46972"/>
    <w:rsid w:val="00F46E7B"/>
    <w:rsid w:val="00F47731"/>
    <w:rsid w:val="00F47A8D"/>
    <w:rsid w:val="00F5033E"/>
    <w:rsid w:val="00F51111"/>
    <w:rsid w:val="00F513B5"/>
    <w:rsid w:val="00F51456"/>
    <w:rsid w:val="00F5173D"/>
    <w:rsid w:val="00F51B84"/>
    <w:rsid w:val="00F51D18"/>
    <w:rsid w:val="00F51EF1"/>
    <w:rsid w:val="00F5200E"/>
    <w:rsid w:val="00F525AC"/>
    <w:rsid w:val="00F52AFB"/>
    <w:rsid w:val="00F53240"/>
    <w:rsid w:val="00F537E4"/>
    <w:rsid w:val="00F53BED"/>
    <w:rsid w:val="00F540D3"/>
    <w:rsid w:val="00F54624"/>
    <w:rsid w:val="00F54B8B"/>
    <w:rsid w:val="00F55321"/>
    <w:rsid w:val="00F55572"/>
    <w:rsid w:val="00F55ABB"/>
    <w:rsid w:val="00F56147"/>
    <w:rsid w:val="00F561E1"/>
    <w:rsid w:val="00F5625E"/>
    <w:rsid w:val="00F56291"/>
    <w:rsid w:val="00F56C3E"/>
    <w:rsid w:val="00F572D1"/>
    <w:rsid w:val="00F575CB"/>
    <w:rsid w:val="00F5767B"/>
    <w:rsid w:val="00F57A18"/>
    <w:rsid w:val="00F57B5E"/>
    <w:rsid w:val="00F57BCC"/>
    <w:rsid w:val="00F612F4"/>
    <w:rsid w:val="00F61387"/>
    <w:rsid w:val="00F617B8"/>
    <w:rsid w:val="00F61D4E"/>
    <w:rsid w:val="00F6291E"/>
    <w:rsid w:val="00F62FB8"/>
    <w:rsid w:val="00F6326E"/>
    <w:rsid w:val="00F63C4D"/>
    <w:rsid w:val="00F64138"/>
    <w:rsid w:val="00F647B6"/>
    <w:rsid w:val="00F64911"/>
    <w:rsid w:val="00F64BCD"/>
    <w:rsid w:val="00F651CA"/>
    <w:rsid w:val="00F65331"/>
    <w:rsid w:val="00F657B5"/>
    <w:rsid w:val="00F657DC"/>
    <w:rsid w:val="00F659C8"/>
    <w:rsid w:val="00F65C76"/>
    <w:rsid w:val="00F664D5"/>
    <w:rsid w:val="00F6651A"/>
    <w:rsid w:val="00F6656F"/>
    <w:rsid w:val="00F67DC0"/>
    <w:rsid w:val="00F70A02"/>
    <w:rsid w:val="00F70F6B"/>
    <w:rsid w:val="00F718D0"/>
    <w:rsid w:val="00F7197D"/>
    <w:rsid w:val="00F71E49"/>
    <w:rsid w:val="00F71FBD"/>
    <w:rsid w:val="00F72EE3"/>
    <w:rsid w:val="00F72F32"/>
    <w:rsid w:val="00F7331A"/>
    <w:rsid w:val="00F734C3"/>
    <w:rsid w:val="00F7385C"/>
    <w:rsid w:val="00F74242"/>
    <w:rsid w:val="00F743E7"/>
    <w:rsid w:val="00F75C6F"/>
    <w:rsid w:val="00F75CE0"/>
    <w:rsid w:val="00F76346"/>
    <w:rsid w:val="00F76FE6"/>
    <w:rsid w:val="00F774D6"/>
    <w:rsid w:val="00F77E27"/>
    <w:rsid w:val="00F77F24"/>
    <w:rsid w:val="00F8049C"/>
    <w:rsid w:val="00F80694"/>
    <w:rsid w:val="00F80C03"/>
    <w:rsid w:val="00F80D7E"/>
    <w:rsid w:val="00F813CF"/>
    <w:rsid w:val="00F816F2"/>
    <w:rsid w:val="00F816FA"/>
    <w:rsid w:val="00F81989"/>
    <w:rsid w:val="00F81A12"/>
    <w:rsid w:val="00F8240C"/>
    <w:rsid w:val="00F82903"/>
    <w:rsid w:val="00F83A83"/>
    <w:rsid w:val="00F8428D"/>
    <w:rsid w:val="00F84718"/>
    <w:rsid w:val="00F84C52"/>
    <w:rsid w:val="00F850AF"/>
    <w:rsid w:val="00F850E1"/>
    <w:rsid w:val="00F856FE"/>
    <w:rsid w:val="00F859D5"/>
    <w:rsid w:val="00F85C9E"/>
    <w:rsid w:val="00F86615"/>
    <w:rsid w:val="00F86E5C"/>
    <w:rsid w:val="00F86E9B"/>
    <w:rsid w:val="00F87755"/>
    <w:rsid w:val="00F87B39"/>
    <w:rsid w:val="00F87DCB"/>
    <w:rsid w:val="00F87E2E"/>
    <w:rsid w:val="00F87FCC"/>
    <w:rsid w:val="00F90486"/>
    <w:rsid w:val="00F913B9"/>
    <w:rsid w:val="00F91640"/>
    <w:rsid w:val="00F9197B"/>
    <w:rsid w:val="00F91D0D"/>
    <w:rsid w:val="00F91D3E"/>
    <w:rsid w:val="00F91E9A"/>
    <w:rsid w:val="00F91FFC"/>
    <w:rsid w:val="00F92312"/>
    <w:rsid w:val="00F9258B"/>
    <w:rsid w:val="00F9282A"/>
    <w:rsid w:val="00F92D54"/>
    <w:rsid w:val="00F93523"/>
    <w:rsid w:val="00F936CC"/>
    <w:rsid w:val="00F938DE"/>
    <w:rsid w:val="00F93905"/>
    <w:rsid w:val="00F93ADC"/>
    <w:rsid w:val="00F9422F"/>
    <w:rsid w:val="00F94458"/>
    <w:rsid w:val="00F94B07"/>
    <w:rsid w:val="00F94BB0"/>
    <w:rsid w:val="00F95206"/>
    <w:rsid w:val="00F95B37"/>
    <w:rsid w:val="00F95B5C"/>
    <w:rsid w:val="00F961AF"/>
    <w:rsid w:val="00F96213"/>
    <w:rsid w:val="00F973AA"/>
    <w:rsid w:val="00F97454"/>
    <w:rsid w:val="00F97861"/>
    <w:rsid w:val="00F978DF"/>
    <w:rsid w:val="00F97B17"/>
    <w:rsid w:val="00FA009D"/>
    <w:rsid w:val="00FA0748"/>
    <w:rsid w:val="00FA07F5"/>
    <w:rsid w:val="00FA188A"/>
    <w:rsid w:val="00FA1E40"/>
    <w:rsid w:val="00FA2155"/>
    <w:rsid w:val="00FA21FF"/>
    <w:rsid w:val="00FA275E"/>
    <w:rsid w:val="00FA283E"/>
    <w:rsid w:val="00FA2982"/>
    <w:rsid w:val="00FA2F43"/>
    <w:rsid w:val="00FA43B2"/>
    <w:rsid w:val="00FA476F"/>
    <w:rsid w:val="00FA47F1"/>
    <w:rsid w:val="00FA4866"/>
    <w:rsid w:val="00FA48B9"/>
    <w:rsid w:val="00FA50A6"/>
    <w:rsid w:val="00FA56D2"/>
    <w:rsid w:val="00FA670B"/>
    <w:rsid w:val="00FA6C69"/>
    <w:rsid w:val="00FA6D6C"/>
    <w:rsid w:val="00FA6F6E"/>
    <w:rsid w:val="00FA7A35"/>
    <w:rsid w:val="00FB024F"/>
    <w:rsid w:val="00FB090E"/>
    <w:rsid w:val="00FB0A0F"/>
    <w:rsid w:val="00FB0D6C"/>
    <w:rsid w:val="00FB149F"/>
    <w:rsid w:val="00FB15BE"/>
    <w:rsid w:val="00FB2675"/>
    <w:rsid w:val="00FB2801"/>
    <w:rsid w:val="00FB2944"/>
    <w:rsid w:val="00FB31CC"/>
    <w:rsid w:val="00FB354A"/>
    <w:rsid w:val="00FB410C"/>
    <w:rsid w:val="00FB43CE"/>
    <w:rsid w:val="00FB4764"/>
    <w:rsid w:val="00FB4A38"/>
    <w:rsid w:val="00FB4B03"/>
    <w:rsid w:val="00FB55B2"/>
    <w:rsid w:val="00FB5FE5"/>
    <w:rsid w:val="00FB64C4"/>
    <w:rsid w:val="00FB6DD2"/>
    <w:rsid w:val="00FB7880"/>
    <w:rsid w:val="00FB7B07"/>
    <w:rsid w:val="00FC0369"/>
    <w:rsid w:val="00FC03B3"/>
    <w:rsid w:val="00FC0529"/>
    <w:rsid w:val="00FC05D3"/>
    <w:rsid w:val="00FC064C"/>
    <w:rsid w:val="00FC0871"/>
    <w:rsid w:val="00FC0927"/>
    <w:rsid w:val="00FC0CDB"/>
    <w:rsid w:val="00FC148D"/>
    <w:rsid w:val="00FC152D"/>
    <w:rsid w:val="00FC15F3"/>
    <w:rsid w:val="00FC1F28"/>
    <w:rsid w:val="00FC24C0"/>
    <w:rsid w:val="00FC266B"/>
    <w:rsid w:val="00FC26AC"/>
    <w:rsid w:val="00FC297D"/>
    <w:rsid w:val="00FC3359"/>
    <w:rsid w:val="00FC38FF"/>
    <w:rsid w:val="00FC3950"/>
    <w:rsid w:val="00FC396D"/>
    <w:rsid w:val="00FC3EBA"/>
    <w:rsid w:val="00FC4205"/>
    <w:rsid w:val="00FC4B84"/>
    <w:rsid w:val="00FC4D62"/>
    <w:rsid w:val="00FC50BB"/>
    <w:rsid w:val="00FC5AFC"/>
    <w:rsid w:val="00FC61A0"/>
    <w:rsid w:val="00FC6750"/>
    <w:rsid w:val="00FC68D9"/>
    <w:rsid w:val="00FC698E"/>
    <w:rsid w:val="00FC69BE"/>
    <w:rsid w:val="00FC6CEA"/>
    <w:rsid w:val="00FC7030"/>
    <w:rsid w:val="00FC7355"/>
    <w:rsid w:val="00FC78E0"/>
    <w:rsid w:val="00FD0093"/>
    <w:rsid w:val="00FD02EE"/>
    <w:rsid w:val="00FD0580"/>
    <w:rsid w:val="00FD0B3A"/>
    <w:rsid w:val="00FD0EA0"/>
    <w:rsid w:val="00FD1D8A"/>
    <w:rsid w:val="00FD1DE7"/>
    <w:rsid w:val="00FD2FC8"/>
    <w:rsid w:val="00FD319F"/>
    <w:rsid w:val="00FD4B6B"/>
    <w:rsid w:val="00FD4CB8"/>
    <w:rsid w:val="00FD5164"/>
    <w:rsid w:val="00FD51E5"/>
    <w:rsid w:val="00FD566A"/>
    <w:rsid w:val="00FD5C0F"/>
    <w:rsid w:val="00FD5F4F"/>
    <w:rsid w:val="00FD6176"/>
    <w:rsid w:val="00FD629E"/>
    <w:rsid w:val="00FD696E"/>
    <w:rsid w:val="00FD6B6A"/>
    <w:rsid w:val="00FD7069"/>
    <w:rsid w:val="00FD791A"/>
    <w:rsid w:val="00FD7962"/>
    <w:rsid w:val="00FD7DBD"/>
    <w:rsid w:val="00FD7F88"/>
    <w:rsid w:val="00FE02AE"/>
    <w:rsid w:val="00FE044C"/>
    <w:rsid w:val="00FE04CD"/>
    <w:rsid w:val="00FE06C4"/>
    <w:rsid w:val="00FE07F3"/>
    <w:rsid w:val="00FE0CE3"/>
    <w:rsid w:val="00FE10D1"/>
    <w:rsid w:val="00FE13B7"/>
    <w:rsid w:val="00FE1B75"/>
    <w:rsid w:val="00FE2085"/>
    <w:rsid w:val="00FE271C"/>
    <w:rsid w:val="00FE2C7B"/>
    <w:rsid w:val="00FE2F06"/>
    <w:rsid w:val="00FE3890"/>
    <w:rsid w:val="00FE3A19"/>
    <w:rsid w:val="00FE3F56"/>
    <w:rsid w:val="00FE412F"/>
    <w:rsid w:val="00FE4510"/>
    <w:rsid w:val="00FE457F"/>
    <w:rsid w:val="00FE4B0E"/>
    <w:rsid w:val="00FE4C32"/>
    <w:rsid w:val="00FE507E"/>
    <w:rsid w:val="00FE51BF"/>
    <w:rsid w:val="00FE606F"/>
    <w:rsid w:val="00FE6116"/>
    <w:rsid w:val="00FE72C1"/>
    <w:rsid w:val="00FE72DA"/>
    <w:rsid w:val="00FF015F"/>
    <w:rsid w:val="00FF08D3"/>
    <w:rsid w:val="00FF1540"/>
    <w:rsid w:val="00FF1DD4"/>
    <w:rsid w:val="00FF21A1"/>
    <w:rsid w:val="00FF2509"/>
    <w:rsid w:val="00FF2921"/>
    <w:rsid w:val="00FF2EE3"/>
    <w:rsid w:val="00FF361C"/>
    <w:rsid w:val="00FF3A93"/>
    <w:rsid w:val="00FF41BE"/>
    <w:rsid w:val="00FF44CF"/>
    <w:rsid w:val="00FF4503"/>
    <w:rsid w:val="00FF470D"/>
    <w:rsid w:val="00FF4A8E"/>
    <w:rsid w:val="00FF4B04"/>
    <w:rsid w:val="00FF50AD"/>
    <w:rsid w:val="00FF55F5"/>
    <w:rsid w:val="00FF6162"/>
    <w:rsid w:val="00FF650A"/>
    <w:rsid w:val="00FF68D7"/>
    <w:rsid w:val="00FF7509"/>
    <w:rsid w:val="00FF7D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1DCAC5"/>
  <w15:docId w15:val="{51ADF897-7D6D-1548-98DF-FCE5DCD3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5033"/>
    <w:rPr>
      <w:rFonts w:eastAsia="Times New Roman"/>
      <w:sz w:val="24"/>
      <w:szCs w:val="24"/>
      <w:lang w:val="en-GB" w:eastAsia="en-US"/>
    </w:rPr>
  </w:style>
  <w:style w:type="paragraph" w:styleId="Antrat1">
    <w:name w:val="heading 1"/>
    <w:basedOn w:val="prastasis"/>
    <w:next w:val="prastasis"/>
    <w:link w:val="Antrat1Diagrama"/>
    <w:uiPriority w:val="99"/>
    <w:qFormat/>
    <w:rsid w:val="00355033"/>
    <w:pPr>
      <w:keepNext/>
      <w:jc w:val="center"/>
      <w:outlineLvl w:val="0"/>
    </w:pPr>
    <w:rPr>
      <w:sz w:val="28"/>
      <w:szCs w:val="28"/>
      <w:lang w:val="lt-LT" w:eastAsia="lt-LT"/>
    </w:rPr>
  </w:style>
  <w:style w:type="paragraph" w:styleId="Antrat2">
    <w:name w:val="heading 2"/>
    <w:basedOn w:val="prastasis"/>
    <w:next w:val="prastasis"/>
    <w:link w:val="Antrat2Diagrama"/>
    <w:uiPriority w:val="99"/>
    <w:qFormat/>
    <w:rsid w:val="00355033"/>
    <w:pPr>
      <w:keepNext/>
      <w:jc w:val="center"/>
      <w:outlineLvl w:val="1"/>
    </w:pPr>
    <w:rPr>
      <w:b/>
      <w:bCs/>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55033"/>
    <w:rPr>
      <w:rFonts w:eastAsia="Times New Roman"/>
      <w:sz w:val="20"/>
      <w:szCs w:val="20"/>
    </w:rPr>
  </w:style>
  <w:style w:type="character" w:customStyle="1" w:styleId="Antrat2Diagrama">
    <w:name w:val="Antraštė 2 Diagrama"/>
    <w:basedOn w:val="Numatytasispastraiposriftas"/>
    <w:link w:val="Antrat2"/>
    <w:uiPriority w:val="99"/>
    <w:locked/>
    <w:rsid w:val="00355033"/>
    <w:rPr>
      <w:rFonts w:eastAsia="Times New Roman"/>
      <w:b/>
      <w:bCs/>
      <w:sz w:val="24"/>
      <w:szCs w:val="24"/>
    </w:rPr>
  </w:style>
  <w:style w:type="paragraph" w:styleId="Pagrindinistekstas">
    <w:name w:val="Body Text"/>
    <w:basedOn w:val="prastasis"/>
    <w:link w:val="PagrindinistekstasDiagrama"/>
    <w:uiPriority w:val="99"/>
    <w:rsid w:val="00355033"/>
    <w:pPr>
      <w:jc w:val="both"/>
    </w:pPr>
    <w:rPr>
      <w:sz w:val="20"/>
      <w:szCs w:val="20"/>
      <w:lang w:val="lt-LT" w:eastAsia="lt-LT"/>
    </w:rPr>
  </w:style>
  <w:style w:type="character" w:customStyle="1" w:styleId="PagrindinistekstasDiagrama">
    <w:name w:val="Pagrindinis tekstas Diagrama"/>
    <w:basedOn w:val="Numatytasispastraiposriftas"/>
    <w:link w:val="Pagrindinistekstas"/>
    <w:uiPriority w:val="99"/>
    <w:locked/>
    <w:rsid w:val="00355033"/>
    <w:rPr>
      <w:rFonts w:eastAsia="Times New Roman"/>
      <w:sz w:val="24"/>
      <w:szCs w:val="24"/>
    </w:rPr>
  </w:style>
  <w:style w:type="paragraph" w:styleId="Pagrindiniotekstotrauka2">
    <w:name w:val="Body Text Indent 2"/>
    <w:basedOn w:val="prastasis"/>
    <w:link w:val="Pagrindiniotekstotrauka2Diagrama"/>
    <w:uiPriority w:val="99"/>
    <w:rsid w:val="00355033"/>
    <w:pPr>
      <w:ind w:firstLine="540"/>
      <w:jc w:val="both"/>
    </w:pPr>
    <w:rPr>
      <w:sz w:val="20"/>
      <w:szCs w:val="20"/>
      <w:lang w:val="lt-LT" w:eastAsia="lt-LT"/>
    </w:rPr>
  </w:style>
  <w:style w:type="character" w:customStyle="1" w:styleId="Pagrindiniotekstotrauka2Diagrama">
    <w:name w:val="Pagrindinio teksto įtrauka 2 Diagrama"/>
    <w:basedOn w:val="Numatytasispastraiposriftas"/>
    <w:link w:val="Pagrindiniotekstotrauka2"/>
    <w:uiPriority w:val="99"/>
    <w:locked/>
    <w:rsid w:val="00355033"/>
    <w:rPr>
      <w:rFonts w:eastAsia="Times New Roman"/>
      <w:sz w:val="24"/>
      <w:szCs w:val="24"/>
    </w:rPr>
  </w:style>
  <w:style w:type="paragraph" w:styleId="Pagrindiniotekstotrauka">
    <w:name w:val="Body Text Indent"/>
    <w:basedOn w:val="prastasis"/>
    <w:link w:val="PagrindiniotekstotraukaDiagrama"/>
    <w:uiPriority w:val="99"/>
    <w:rsid w:val="00355033"/>
    <w:pPr>
      <w:ind w:firstLine="1418"/>
      <w:jc w:val="both"/>
    </w:pPr>
    <w:rPr>
      <w:sz w:val="20"/>
      <w:szCs w:val="20"/>
      <w:lang w:val="lt-LT" w:eastAsia="lt-LT"/>
    </w:rPr>
  </w:style>
  <w:style w:type="character" w:customStyle="1" w:styleId="PagrindiniotekstotraukaDiagrama">
    <w:name w:val="Pagrindinio teksto įtrauka Diagrama"/>
    <w:basedOn w:val="Numatytasispastraiposriftas"/>
    <w:link w:val="Pagrindiniotekstotrauka"/>
    <w:uiPriority w:val="99"/>
    <w:locked/>
    <w:rsid w:val="00355033"/>
    <w:rPr>
      <w:rFonts w:eastAsia="Times New Roman"/>
      <w:sz w:val="20"/>
      <w:szCs w:val="20"/>
    </w:rPr>
  </w:style>
  <w:style w:type="character" w:styleId="Puslapionumeris">
    <w:name w:val="page number"/>
    <w:basedOn w:val="Numatytasispastraiposriftas"/>
    <w:uiPriority w:val="99"/>
    <w:rsid w:val="00355033"/>
  </w:style>
  <w:style w:type="paragraph" w:styleId="Antrats">
    <w:name w:val="header"/>
    <w:basedOn w:val="prastasis"/>
    <w:link w:val="AntratsDiagrama"/>
    <w:uiPriority w:val="99"/>
    <w:rsid w:val="00355033"/>
    <w:pPr>
      <w:tabs>
        <w:tab w:val="center" w:pos="4153"/>
        <w:tab w:val="right" w:pos="8306"/>
      </w:tabs>
    </w:pPr>
    <w:rPr>
      <w:sz w:val="20"/>
      <w:szCs w:val="20"/>
      <w:lang w:eastAsia="lt-LT"/>
    </w:rPr>
  </w:style>
  <w:style w:type="character" w:customStyle="1" w:styleId="AntratsDiagrama">
    <w:name w:val="Antraštės Diagrama"/>
    <w:basedOn w:val="Numatytasispastraiposriftas"/>
    <w:link w:val="Antrats"/>
    <w:uiPriority w:val="99"/>
    <w:locked/>
    <w:rsid w:val="00355033"/>
    <w:rPr>
      <w:rFonts w:eastAsia="Times New Roman"/>
      <w:sz w:val="24"/>
      <w:szCs w:val="24"/>
      <w:lang w:val="en-GB"/>
    </w:rPr>
  </w:style>
  <w:style w:type="paragraph" w:styleId="Porat">
    <w:name w:val="footer"/>
    <w:basedOn w:val="prastasis"/>
    <w:link w:val="PoratDiagrama"/>
    <w:uiPriority w:val="99"/>
    <w:rsid w:val="00355033"/>
    <w:pPr>
      <w:tabs>
        <w:tab w:val="center" w:pos="4153"/>
        <w:tab w:val="right" w:pos="8306"/>
      </w:tabs>
    </w:pPr>
    <w:rPr>
      <w:sz w:val="20"/>
      <w:szCs w:val="20"/>
      <w:lang w:eastAsia="lt-LT"/>
    </w:rPr>
  </w:style>
  <w:style w:type="character" w:customStyle="1" w:styleId="PoratDiagrama">
    <w:name w:val="Poraštė Diagrama"/>
    <w:basedOn w:val="Numatytasispastraiposriftas"/>
    <w:link w:val="Porat"/>
    <w:uiPriority w:val="99"/>
    <w:locked/>
    <w:rsid w:val="00355033"/>
    <w:rPr>
      <w:rFonts w:eastAsia="Times New Roman"/>
      <w:sz w:val="24"/>
      <w:szCs w:val="24"/>
      <w:lang w:val="en-GB"/>
    </w:rPr>
  </w:style>
  <w:style w:type="paragraph" w:styleId="Debesliotekstas">
    <w:name w:val="Balloon Text"/>
    <w:basedOn w:val="prastasis"/>
    <w:link w:val="DebesliotekstasDiagrama"/>
    <w:uiPriority w:val="99"/>
    <w:semiHidden/>
    <w:rsid w:val="00355033"/>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locked/>
    <w:rsid w:val="00355033"/>
    <w:rPr>
      <w:rFonts w:ascii="Tahoma" w:hAnsi="Tahoma" w:cs="Tahoma"/>
      <w:sz w:val="16"/>
      <w:szCs w:val="16"/>
      <w:lang w:val="en-GB"/>
    </w:rPr>
  </w:style>
  <w:style w:type="paragraph" w:customStyle="1" w:styleId="Spalvotasspalvinimas3parykinimas1">
    <w:name w:val="Spalvotas spalvinimas – 3 paryškinimas1"/>
    <w:basedOn w:val="prastasis"/>
    <w:uiPriority w:val="99"/>
    <w:rsid w:val="00EE56A4"/>
    <w:pPr>
      <w:ind w:left="720"/>
    </w:pPr>
  </w:style>
  <w:style w:type="character" w:styleId="Hipersaitas">
    <w:name w:val="Hyperlink"/>
    <w:basedOn w:val="Numatytasispastraiposriftas"/>
    <w:uiPriority w:val="99"/>
    <w:rsid w:val="0096126B"/>
    <w:rPr>
      <w:color w:val="000080"/>
      <w:u w:val="single"/>
    </w:rPr>
  </w:style>
  <w:style w:type="character" w:customStyle="1" w:styleId="Antratarbaporat">
    <w:name w:val="Antraštė arba poraštė_"/>
    <w:link w:val="Antratarbaporat0"/>
    <w:uiPriority w:val="99"/>
    <w:locked/>
    <w:rsid w:val="0096126B"/>
    <w:rPr>
      <w:shd w:val="clear" w:color="auto" w:fill="FFFFFF"/>
    </w:rPr>
  </w:style>
  <w:style w:type="character" w:customStyle="1" w:styleId="Antratarbaporat9tk">
    <w:name w:val="Antraštė arba poraštė + 9 tšk."/>
    <w:uiPriority w:val="99"/>
    <w:rsid w:val="0096126B"/>
    <w:rPr>
      <w:spacing w:val="0"/>
      <w:sz w:val="18"/>
      <w:szCs w:val="18"/>
      <w:shd w:val="clear" w:color="auto" w:fill="FFFFFF"/>
    </w:rPr>
  </w:style>
  <w:style w:type="character" w:customStyle="1" w:styleId="Pagrindinistekstas0">
    <w:name w:val="Pagrindinis tekstas_"/>
    <w:link w:val="Pagrindinistekstas1"/>
    <w:uiPriority w:val="99"/>
    <w:locked/>
    <w:rsid w:val="0096126B"/>
    <w:rPr>
      <w:sz w:val="23"/>
      <w:szCs w:val="23"/>
      <w:shd w:val="clear" w:color="auto" w:fill="FFFFFF"/>
    </w:rPr>
  </w:style>
  <w:style w:type="character" w:customStyle="1" w:styleId="Pagrindinistekstas12tk">
    <w:name w:val="Pagrindinis tekstas + 12 tšk."/>
    <w:aliases w:val="Pusjuodis,Išretinimas 1 tšk.,Mastelis 60%,Pagrindinis tekstas (15) + Times New Roman6,Antraštė arba poraštė + 11 tšk.,Mastelis 30%"/>
    <w:uiPriority w:val="99"/>
    <w:rsid w:val="0096126B"/>
    <w:rPr>
      <w:b/>
      <w:bCs/>
      <w:spacing w:val="20"/>
      <w:w w:val="60"/>
      <w:sz w:val="24"/>
      <w:szCs w:val="24"/>
      <w:shd w:val="clear" w:color="auto" w:fill="FFFFFF"/>
    </w:rPr>
  </w:style>
  <w:style w:type="character" w:customStyle="1" w:styleId="PagrindinistekstasKursyvas">
    <w:name w:val="Pagrindinis tekstas + Kursyvas"/>
    <w:uiPriority w:val="99"/>
    <w:rsid w:val="0096126B"/>
    <w:rPr>
      <w:i/>
      <w:iCs/>
      <w:sz w:val="23"/>
      <w:szCs w:val="23"/>
      <w:shd w:val="clear" w:color="auto" w:fill="FFFFFF"/>
    </w:rPr>
  </w:style>
  <w:style w:type="character" w:customStyle="1" w:styleId="Pagrindinistekstas3">
    <w:name w:val="Pagrindinis tekstas (3)_"/>
    <w:link w:val="Pagrindinistekstas30"/>
    <w:uiPriority w:val="99"/>
    <w:locked/>
    <w:rsid w:val="0096126B"/>
    <w:rPr>
      <w:noProof/>
      <w:sz w:val="64"/>
      <w:szCs w:val="64"/>
      <w:shd w:val="clear" w:color="auto" w:fill="FFFFFF"/>
    </w:rPr>
  </w:style>
  <w:style w:type="paragraph" w:customStyle="1" w:styleId="Antratarbaporat0">
    <w:name w:val="Antraštė arba poraštė"/>
    <w:basedOn w:val="prastasis"/>
    <w:link w:val="Antratarbaporat"/>
    <w:uiPriority w:val="99"/>
    <w:rsid w:val="0096126B"/>
    <w:pPr>
      <w:shd w:val="clear" w:color="auto" w:fill="FFFFFF"/>
    </w:pPr>
    <w:rPr>
      <w:rFonts w:eastAsia="Calibri"/>
      <w:sz w:val="20"/>
      <w:szCs w:val="20"/>
      <w:lang w:val="lt-LT" w:eastAsia="lt-LT"/>
    </w:rPr>
  </w:style>
  <w:style w:type="paragraph" w:customStyle="1" w:styleId="Pagrindinistekstas1">
    <w:name w:val="Pagrindinis tekstas1"/>
    <w:basedOn w:val="prastasis"/>
    <w:link w:val="Pagrindinistekstas0"/>
    <w:uiPriority w:val="99"/>
    <w:rsid w:val="0096126B"/>
    <w:pPr>
      <w:shd w:val="clear" w:color="auto" w:fill="FFFFFF"/>
      <w:spacing w:before="360" w:after="780" w:line="278" w:lineRule="exact"/>
      <w:ind w:hanging="820"/>
    </w:pPr>
    <w:rPr>
      <w:rFonts w:eastAsia="Calibri"/>
      <w:sz w:val="23"/>
      <w:szCs w:val="23"/>
      <w:lang w:val="lt-LT" w:eastAsia="lt-LT"/>
    </w:rPr>
  </w:style>
  <w:style w:type="paragraph" w:customStyle="1" w:styleId="Pagrindinistekstas30">
    <w:name w:val="Pagrindinis tekstas (3)"/>
    <w:basedOn w:val="prastasis"/>
    <w:link w:val="Pagrindinistekstas3"/>
    <w:uiPriority w:val="99"/>
    <w:rsid w:val="0096126B"/>
    <w:pPr>
      <w:shd w:val="clear" w:color="auto" w:fill="FFFFFF"/>
      <w:spacing w:after="180" w:line="240" w:lineRule="atLeast"/>
    </w:pPr>
    <w:rPr>
      <w:rFonts w:eastAsia="Calibri"/>
      <w:noProof/>
      <w:sz w:val="64"/>
      <w:szCs w:val="64"/>
      <w:lang w:val="lt-LT" w:eastAsia="lt-LT"/>
    </w:rPr>
  </w:style>
  <w:style w:type="character" w:customStyle="1" w:styleId="Temosantrat6">
    <w:name w:val="Temos antraštė #6_"/>
    <w:link w:val="Temosantrat60"/>
    <w:uiPriority w:val="99"/>
    <w:locked/>
    <w:rsid w:val="008A0105"/>
    <w:rPr>
      <w:b/>
      <w:bCs/>
      <w:sz w:val="23"/>
      <w:szCs w:val="23"/>
      <w:shd w:val="clear" w:color="auto" w:fill="FFFFFF"/>
    </w:rPr>
  </w:style>
  <w:style w:type="character" w:customStyle="1" w:styleId="Pagrindinistekstas4">
    <w:name w:val="Pagrindinis tekstas (4)_"/>
    <w:link w:val="Pagrindinistekstas40"/>
    <w:uiPriority w:val="99"/>
    <w:locked/>
    <w:rsid w:val="008A0105"/>
    <w:rPr>
      <w:sz w:val="19"/>
      <w:szCs w:val="19"/>
      <w:shd w:val="clear" w:color="auto" w:fill="FFFFFF"/>
    </w:rPr>
  </w:style>
  <w:style w:type="character" w:customStyle="1" w:styleId="Paveikslliouraas2">
    <w:name w:val="Paveikslėlio užrašas (2)_"/>
    <w:link w:val="Paveikslliouraas20"/>
    <w:uiPriority w:val="99"/>
    <w:locked/>
    <w:rsid w:val="008A0105"/>
    <w:rPr>
      <w:i/>
      <w:iCs/>
      <w:sz w:val="21"/>
      <w:szCs w:val="21"/>
      <w:shd w:val="clear" w:color="auto" w:fill="FFFFFF"/>
    </w:rPr>
  </w:style>
  <w:style w:type="character" w:customStyle="1" w:styleId="Pagrindinistekstas6">
    <w:name w:val="Pagrindinis tekstas (6)_"/>
    <w:link w:val="Pagrindinistekstas60"/>
    <w:uiPriority w:val="99"/>
    <w:locked/>
    <w:rsid w:val="008A0105"/>
    <w:rPr>
      <w:b/>
      <w:bCs/>
      <w:sz w:val="23"/>
      <w:szCs w:val="23"/>
      <w:shd w:val="clear" w:color="auto" w:fill="FFFFFF"/>
    </w:rPr>
  </w:style>
  <w:style w:type="character" w:customStyle="1" w:styleId="Pagrindinistekstas8">
    <w:name w:val="Pagrindinis tekstas8"/>
    <w:uiPriority w:val="99"/>
    <w:rsid w:val="008A0105"/>
    <w:rPr>
      <w:rFonts w:ascii="Times New Roman" w:hAnsi="Times New Roman" w:cs="Times New Roman"/>
      <w:sz w:val="23"/>
      <w:szCs w:val="23"/>
      <w:u w:val="single"/>
      <w:shd w:val="clear" w:color="auto" w:fill="FFFFFF"/>
    </w:rPr>
  </w:style>
  <w:style w:type="character" w:customStyle="1" w:styleId="Pagrindinistekstas35tk">
    <w:name w:val="Pagrindinis tekstas + 35 tšk."/>
    <w:uiPriority w:val="99"/>
    <w:rsid w:val="008A0105"/>
    <w:rPr>
      <w:rFonts w:ascii="Times New Roman" w:hAnsi="Times New Roman" w:cs="Times New Roman"/>
      <w:noProof/>
      <w:sz w:val="70"/>
      <w:szCs w:val="70"/>
      <w:shd w:val="clear" w:color="auto" w:fill="FFFFFF"/>
    </w:rPr>
  </w:style>
  <w:style w:type="character" w:customStyle="1" w:styleId="PagrindinistekstasKursyvas4">
    <w:name w:val="Pagrindinis tekstas + Kursyvas4"/>
    <w:uiPriority w:val="99"/>
    <w:rsid w:val="008A0105"/>
    <w:rPr>
      <w:rFonts w:ascii="Times New Roman" w:hAnsi="Times New Roman" w:cs="Times New Roman"/>
      <w:i/>
      <w:iCs/>
      <w:sz w:val="23"/>
      <w:szCs w:val="23"/>
      <w:shd w:val="clear" w:color="auto" w:fill="FFFFFF"/>
    </w:rPr>
  </w:style>
  <w:style w:type="character" w:customStyle="1" w:styleId="Pagrindinistekstas7">
    <w:name w:val="Pagrindinis tekstas7"/>
    <w:uiPriority w:val="99"/>
    <w:rsid w:val="008A0105"/>
    <w:rPr>
      <w:rFonts w:ascii="Times New Roman" w:hAnsi="Times New Roman" w:cs="Times New Roman"/>
      <w:sz w:val="23"/>
      <w:szCs w:val="23"/>
      <w:u w:val="single"/>
      <w:shd w:val="clear" w:color="auto" w:fill="FFFFFF"/>
    </w:rPr>
  </w:style>
  <w:style w:type="character" w:customStyle="1" w:styleId="Pagrindinistekstas80">
    <w:name w:val="Pagrindinis tekstas (8)_"/>
    <w:link w:val="Pagrindinistekstas81"/>
    <w:uiPriority w:val="99"/>
    <w:locked/>
    <w:rsid w:val="008A0105"/>
    <w:rPr>
      <w:i/>
      <w:iCs/>
      <w:sz w:val="23"/>
      <w:szCs w:val="23"/>
      <w:shd w:val="clear" w:color="auto" w:fill="FFFFFF"/>
    </w:rPr>
  </w:style>
  <w:style w:type="character" w:customStyle="1" w:styleId="Pagrindinistekstas70">
    <w:name w:val="Pagrindinis tekstas (7)_"/>
    <w:link w:val="Pagrindinistekstas71"/>
    <w:uiPriority w:val="99"/>
    <w:locked/>
    <w:rsid w:val="008A0105"/>
    <w:rPr>
      <w:i/>
      <w:iCs/>
      <w:sz w:val="21"/>
      <w:szCs w:val="21"/>
      <w:shd w:val="clear" w:color="auto" w:fill="FFFFFF"/>
    </w:rPr>
  </w:style>
  <w:style w:type="character" w:customStyle="1" w:styleId="Temosantrat4">
    <w:name w:val="Temos antraštė #4_"/>
    <w:link w:val="Temosantrat40"/>
    <w:uiPriority w:val="99"/>
    <w:locked/>
    <w:rsid w:val="008A0105"/>
    <w:rPr>
      <w:rFonts w:ascii="Franklin Gothic Medium Cond" w:hAnsi="Franklin Gothic Medium Cond" w:cs="Franklin Gothic Medium Cond"/>
      <w:b/>
      <w:bCs/>
      <w:i/>
      <w:iCs/>
      <w:noProof/>
      <w:sz w:val="28"/>
      <w:szCs w:val="28"/>
      <w:shd w:val="clear" w:color="auto" w:fill="FFFFFF"/>
    </w:rPr>
  </w:style>
  <w:style w:type="character" w:customStyle="1" w:styleId="Pagrindinistekstas711">
    <w:name w:val="Pagrindinis tekstas (7) + 11"/>
    <w:aliases w:val="5 tšk.6,Ne kursyvas,Pagrindinis tekstas (6) + 11,5 tšk."/>
    <w:uiPriority w:val="99"/>
    <w:rsid w:val="008A0105"/>
    <w:rPr>
      <w:i/>
      <w:iCs/>
      <w:sz w:val="23"/>
      <w:szCs w:val="23"/>
      <w:shd w:val="clear" w:color="auto" w:fill="FFFFFF"/>
    </w:rPr>
  </w:style>
  <w:style w:type="character" w:customStyle="1" w:styleId="Temosantrat5">
    <w:name w:val="Temos antraštė #5_"/>
    <w:link w:val="Temosantrat50"/>
    <w:uiPriority w:val="99"/>
    <w:locked/>
    <w:rsid w:val="008A0105"/>
    <w:rPr>
      <w:i/>
      <w:iCs/>
      <w:spacing w:val="-30"/>
      <w:sz w:val="31"/>
      <w:szCs w:val="31"/>
      <w:shd w:val="clear" w:color="auto" w:fill="FFFFFF"/>
    </w:rPr>
  </w:style>
  <w:style w:type="character" w:customStyle="1" w:styleId="Temosantrat5Iretinimas-1tk">
    <w:name w:val="Temos antraštė #5 + Išretinimas -1 tšk."/>
    <w:uiPriority w:val="99"/>
    <w:rsid w:val="008A0105"/>
    <w:rPr>
      <w:i/>
      <w:iCs/>
      <w:spacing w:val="-20"/>
      <w:sz w:val="31"/>
      <w:szCs w:val="31"/>
      <w:shd w:val="clear" w:color="auto" w:fill="FFFFFF"/>
    </w:rPr>
  </w:style>
  <w:style w:type="character" w:customStyle="1" w:styleId="Pagrindinistekstas8Iretinimas-1tk">
    <w:name w:val="Pagrindinis tekstas (8) + Išretinimas -1 tšk."/>
    <w:uiPriority w:val="99"/>
    <w:rsid w:val="008A0105"/>
    <w:rPr>
      <w:i/>
      <w:iCs/>
      <w:spacing w:val="-20"/>
      <w:sz w:val="23"/>
      <w:szCs w:val="23"/>
      <w:shd w:val="clear" w:color="auto" w:fill="FFFFFF"/>
    </w:rPr>
  </w:style>
  <w:style w:type="character" w:customStyle="1" w:styleId="Pagrindinistekstas61">
    <w:name w:val="Pagrindinis tekstas6"/>
    <w:uiPriority w:val="99"/>
    <w:rsid w:val="008A0105"/>
    <w:rPr>
      <w:rFonts w:ascii="Times New Roman" w:hAnsi="Times New Roman" w:cs="Times New Roman"/>
      <w:sz w:val="23"/>
      <w:szCs w:val="23"/>
      <w:u w:val="single"/>
      <w:shd w:val="clear" w:color="auto" w:fill="FFFFFF"/>
    </w:rPr>
  </w:style>
  <w:style w:type="character" w:customStyle="1" w:styleId="PagrindinistekstasPusjuodis">
    <w:name w:val="Pagrindinis tekstas + Pusjuodis"/>
    <w:uiPriority w:val="99"/>
    <w:rsid w:val="008A0105"/>
    <w:rPr>
      <w:rFonts w:ascii="Times New Roman" w:hAnsi="Times New Roman" w:cs="Times New Roman"/>
      <w:b/>
      <w:bCs/>
      <w:sz w:val="23"/>
      <w:szCs w:val="23"/>
      <w:shd w:val="clear" w:color="auto" w:fill="FFFFFF"/>
    </w:rPr>
  </w:style>
  <w:style w:type="character" w:customStyle="1" w:styleId="Pagrindinistekstas5">
    <w:name w:val="Pagrindinis tekstas5"/>
    <w:uiPriority w:val="99"/>
    <w:rsid w:val="008A0105"/>
    <w:rPr>
      <w:rFonts w:ascii="Times New Roman" w:hAnsi="Times New Roman" w:cs="Times New Roman"/>
      <w:sz w:val="23"/>
      <w:szCs w:val="23"/>
      <w:u w:val="single"/>
      <w:shd w:val="clear" w:color="auto" w:fill="FFFFFF"/>
    </w:rPr>
  </w:style>
  <w:style w:type="character" w:customStyle="1" w:styleId="Pagrindinistekstas36tk">
    <w:name w:val="Pagrindinis tekstas + 36 tšk."/>
    <w:uiPriority w:val="99"/>
    <w:rsid w:val="008A0105"/>
    <w:rPr>
      <w:rFonts w:ascii="Times New Roman" w:hAnsi="Times New Roman" w:cs="Times New Roman"/>
      <w:noProof/>
      <w:sz w:val="72"/>
      <w:szCs w:val="72"/>
      <w:shd w:val="clear" w:color="auto" w:fill="FFFFFF"/>
    </w:rPr>
  </w:style>
  <w:style w:type="character" w:customStyle="1" w:styleId="Pagrindinistekstas103">
    <w:name w:val="Pagrindinis tekstas + 103"/>
    <w:aliases w:val="5 tšk.5,Mastelis 60%2"/>
    <w:uiPriority w:val="99"/>
    <w:rsid w:val="008A0105"/>
    <w:rPr>
      <w:rFonts w:ascii="Times New Roman" w:hAnsi="Times New Roman" w:cs="Times New Roman"/>
      <w:w w:val="60"/>
      <w:sz w:val="21"/>
      <w:szCs w:val="21"/>
      <w:shd w:val="clear" w:color="auto" w:fill="FFFFFF"/>
    </w:rPr>
  </w:style>
  <w:style w:type="character" w:customStyle="1" w:styleId="PagrindinistekstasIretinimas2tk">
    <w:name w:val="Pagrindinis tekstas + Išretinimas 2 tšk."/>
    <w:uiPriority w:val="99"/>
    <w:rsid w:val="008A0105"/>
    <w:rPr>
      <w:rFonts w:ascii="Times New Roman" w:hAnsi="Times New Roman" w:cs="Times New Roman"/>
      <w:spacing w:val="50"/>
      <w:sz w:val="23"/>
      <w:szCs w:val="23"/>
      <w:shd w:val="clear" w:color="auto" w:fill="FFFFFF"/>
    </w:rPr>
  </w:style>
  <w:style w:type="character" w:customStyle="1" w:styleId="Pagrindinistekstas9">
    <w:name w:val="Pagrindinis tekstas + 9"/>
    <w:aliases w:val="5 tšk.4"/>
    <w:uiPriority w:val="99"/>
    <w:rsid w:val="008A0105"/>
    <w:rPr>
      <w:rFonts w:ascii="Times New Roman" w:hAnsi="Times New Roman" w:cs="Times New Roman"/>
      <w:sz w:val="19"/>
      <w:szCs w:val="19"/>
      <w:shd w:val="clear" w:color="auto" w:fill="FFFFFF"/>
    </w:rPr>
  </w:style>
  <w:style w:type="character" w:customStyle="1" w:styleId="Pagrindinistekstas41">
    <w:name w:val="Pagrindinis tekstas4"/>
    <w:uiPriority w:val="99"/>
    <w:rsid w:val="008A0105"/>
    <w:rPr>
      <w:rFonts w:ascii="Times New Roman" w:hAnsi="Times New Roman" w:cs="Times New Roman"/>
      <w:sz w:val="23"/>
      <w:szCs w:val="23"/>
      <w:u w:val="single"/>
      <w:shd w:val="clear" w:color="auto" w:fill="FFFFFF"/>
    </w:rPr>
  </w:style>
  <w:style w:type="character" w:customStyle="1" w:styleId="Pagrindinistekstas102">
    <w:name w:val="Pagrindinis tekstas + 102"/>
    <w:aliases w:val="5 tšk.3,Mastelis 60%1,Pagrindinis tekstas (10) + Calibri,17,Pusjuodis1,Pagrindinis tekstas (15) + 91,Kursyvas5,Pagrindinis tekstas + 131"/>
    <w:uiPriority w:val="99"/>
    <w:rsid w:val="008A0105"/>
    <w:rPr>
      <w:rFonts w:ascii="Times New Roman" w:hAnsi="Times New Roman" w:cs="Times New Roman"/>
      <w:w w:val="60"/>
      <w:sz w:val="21"/>
      <w:szCs w:val="21"/>
      <w:shd w:val="clear" w:color="auto" w:fill="FFFFFF"/>
    </w:rPr>
  </w:style>
  <w:style w:type="character" w:customStyle="1" w:styleId="Temosantrat2">
    <w:name w:val="Temos antraštė #2_"/>
    <w:link w:val="Temosantrat20"/>
    <w:uiPriority w:val="99"/>
    <w:locked/>
    <w:rsid w:val="008A0105"/>
    <w:rPr>
      <w:b/>
      <w:bCs/>
      <w:sz w:val="30"/>
      <w:szCs w:val="30"/>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30"/>
      <w:sz w:val="23"/>
      <w:szCs w:val="23"/>
      <w:shd w:val="clear" w:color="auto" w:fill="FFFFFF"/>
    </w:rPr>
  </w:style>
  <w:style w:type="character" w:customStyle="1" w:styleId="Pagrindinistekstas610">
    <w:name w:val="Pagrindinis tekstas (6) + 10"/>
    <w:aliases w:val="5 tšk.2,Ne pusjuodis,Kursyvas3,Pagrindinis tekstas (8) + 11,Išretinimas 0 tšk.5,Temos antraštė #2 + 8,Ne kursyvas1,Mastelis 150%"/>
    <w:uiPriority w:val="99"/>
    <w:rsid w:val="008A0105"/>
    <w:rPr>
      <w:b/>
      <w:bCs/>
      <w:i/>
      <w:iCs/>
      <w:noProof/>
      <w:sz w:val="21"/>
      <w:szCs w:val="21"/>
      <w:shd w:val="clear" w:color="auto" w:fill="FFFFFF"/>
    </w:rPr>
  </w:style>
  <w:style w:type="character" w:customStyle="1" w:styleId="Pagrindinistekstas6Nepusjuodis">
    <w:name w:val="Pagrindinis tekstas (6) + Ne pusjuodis"/>
    <w:uiPriority w:val="99"/>
    <w:rsid w:val="008A0105"/>
    <w:rPr>
      <w:sz w:val="23"/>
      <w:szCs w:val="23"/>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20"/>
      <w:sz w:val="23"/>
      <w:szCs w:val="23"/>
      <w:shd w:val="clear" w:color="auto" w:fill="FFFFFF"/>
    </w:rPr>
  </w:style>
  <w:style w:type="paragraph" w:customStyle="1" w:styleId="Temosantrat60">
    <w:name w:val="Temos antraštė #6"/>
    <w:basedOn w:val="prastasis"/>
    <w:link w:val="Temosantrat6"/>
    <w:uiPriority w:val="99"/>
    <w:rsid w:val="008A0105"/>
    <w:pPr>
      <w:shd w:val="clear" w:color="auto" w:fill="FFFFFF"/>
      <w:spacing w:before="780" w:line="274" w:lineRule="exact"/>
      <w:jc w:val="both"/>
      <w:outlineLvl w:val="5"/>
    </w:pPr>
    <w:rPr>
      <w:rFonts w:eastAsia="Calibri"/>
      <w:b/>
      <w:bCs/>
      <w:sz w:val="23"/>
      <w:szCs w:val="23"/>
      <w:lang w:val="lt-LT" w:eastAsia="lt-LT"/>
    </w:rPr>
  </w:style>
  <w:style w:type="paragraph" w:customStyle="1" w:styleId="Pagrindinistekstas40">
    <w:name w:val="Pagrindinis tekstas (4)"/>
    <w:basedOn w:val="prastasis"/>
    <w:link w:val="Pagrindinistekstas4"/>
    <w:uiPriority w:val="99"/>
    <w:rsid w:val="008A0105"/>
    <w:pPr>
      <w:shd w:val="clear" w:color="auto" w:fill="FFFFFF"/>
      <w:spacing w:line="206" w:lineRule="exact"/>
    </w:pPr>
    <w:rPr>
      <w:rFonts w:eastAsia="Calibri"/>
      <w:sz w:val="19"/>
      <w:szCs w:val="19"/>
      <w:lang w:val="lt-LT" w:eastAsia="lt-LT"/>
    </w:rPr>
  </w:style>
  <w:style w:type="paragraph" w:customStyle="1" w:styleId="Paveikslliouraas20">
    <w:name w:val="Paveikslėlio užrašas (2)"/>
    <w:basedOn w:val="prastasis"/>
    <w:link w:val="Paveikslliouraas2"/>
    <w:uiPriority w:val="99"/>
    <w:rsid w:val="008A0105"/>
    <w:pPr>
      <w:shd w:val="clear" w:color="auto" w:fill="FFFFFF"/>
      <w:spacing w:line="254" w:lineRule="exact"/>
      <w:ind w:firstLine="620"/>
      <w:jc w:val="both"/>
    </w:pPr>
    <w:rPr>
      <w:rFonts w:eastAsia="Calibri"/>
      <w:i/>
      <w:iCs/>
      <w:sz w:val="21"/>
      <w:szCs w:val="21"/>
      <w:lang w:val="lt-LT" w:eastAsia="lt-LT"/>
    </w:rPr>
  </w:style>
  <w:style w:type="paragraph" w:customStyle="1" w:styleId="Pagrindinistekstas60">
    <w:name w:val="Pagrindinis tekstas (6)"/>
    <w:basedOn w:val="prastasis"/>
    <w:link w:val="Pagrindinistekstas6"/>
    <w:uiPriority w:val="99"/>
    <w:rsid w:val="008A0105"/>
    <w:pPr>
      <w:shd w:val="clear" w:color="auto" w:fill="FFFFFF"/>
      <w:spacing w:before="600" w:line="312" w:lineRule="exact"/>
      <w:ind w:hanging="820"/>
      <w:jc w:val="center"/>
    </w:pPr>
    <w:rPr>
      <w:rFonts w:eastAsia="Calibri"/>
      <w:b/>
      <w:bCs/>
      <w:sz w:val="23"/>
      <w:szCs w:val="23"/>
      <w:lang w:val="lt-LT" w:eastAsia="lt-LT"/>
    </w:rPr>
  </w:style>
  <w:style w:type="paragraph" w:customStyle="1" w:styleId="Pagrindinistekstas81">
    <w:name w:val="Pagrindinis tekstas (8)"/>
    <w:basedOn w:val="prastasis"/>
    <w:link w:val="Pagrindinistekstas80"/>
    <w:uiPriority w:val="99"/>
    <w:rsid w:val="008A0105"/>
    <w:pPr>
      <w:shd w:val="clear" w:color="auto" w:fill="FFFFFF"/>
      <w:spacing w:line="317" w:lineRule="exact"/>
    </w:pPr>
    <w:rPr>
      <w:rFonts w:eastAsia="Calibri"/>
      <w:i/>
      <w:iCs/>
      <w:sz w:val="23"/>
      <w:szCs w:val="23"/>
      <w:lang w:val="lt-LT" w:eastAsia="lt-LT"/>
    </w:rPr>
  </w:style>
  <w:style w:type="paragraph" w:customStyle="1" w:styleId="Pagrindinistekstas71">
    <w:name w:val="Pagrindinis tekstas (7)"/>
    <w:basedOn w:val="prastasis"/>
    <w:link w:val="Pagrindinistekstas70"/>
    <w:uiPriority w:val="99"/>
    <w:rsid w:val="008A0105"/>
    <w:pPr>
      <w:shd w:val="clear" w:color="auto" w:fill="FFFFFF"/>
      <w:spacing w:line="274" w:lineRule="exact"/>
    </w:pPr>
    <w:rPr>
      <w:rFonts w:eastAsia="Calibri"/>
      <w:i/>
      <w:iCs/>
      <w:sz w:val="21"/>
      <w:szCs w:val="21"/>
      <w:lang w:val="lt-LT" w:eastAsia="lt-LT"/>
    </w:rPr>
  </w:style>
  <w:style w:type="paragraph" w:customStyle="1" w:styleId="Temosantrat40">
    <w:name w:val="Temos antraštė #4"/>
    <w:basedOn w:val="prastasis"/>
    <w:link w:val="Temosantrat4"/>
    <w:uiPriority w:val="99"/>
    <w:rsid w:val="008A0105"/>
    <w:pPr>
      <w:shd w:val="clear" w:color="auto" w:fill="FFFFFF"/>
      <w:spacing w:line="240" w:lineRule="atLeast"/>
      <w:outlineLvl w:val="3"/>
    </w:pPr>
    <w:rPr>
      <w:rFonts w:ascii="Franklin Gothic Medium Cond" w:eastAsia="Calibri" w:hAnsi="Franklin Gothic Medium Cond" w:cs="Franklin Gothic Medium Cond"/>
      <w:b/>
      <w:bCs/>
      <w:i/>
      <w:iCs/>
      <w:noProof/>
      <w:sz w:val="28"/>
      <w:szCs w:val="28"/>
      <w:lang w:val="lt-LT" w:eastAsia="lt-LT"/>
    </w:rPr>
  </w:style>
  <w:style w:type="paragraph" w:customStyle="1" w:styleId="Temosantrat50">
    <w:name w:val="Temos antraštė #5"/>
    <w:basedOn w:val="prastasis"/>
    <w:link w:val="Temosantrat5"/>
    <w:uiPriority w:val="99"/>
    <w:rsid w:val="008A0105"/>
    <w:pPr>
      <w:shd w:val="clear" w:color="auto" w:fill="FFFFFF"/>
      <w:spacing w:before="1380" w:line="398" w:lineRule="exact"/>
      <w:ind w:firstLine="660"/>
      <w:outlineLvl w:val="4"/>
    </w:pPr>
    <w:rPr>
      <w:rFonts w:eastAsia="Calibri"/>
      <w:i/>
      <w:iCs/>
      <w:spacing w:val="-30"/>
      <w:sz w:val="31"/>
      <w:szCs w:val="31"/>
      <w:lang w:val="lt-LT" w:eastAsia="lt-LT"/>
    </w:rPr>
  </w:style>
  <w:style w:type="paragraph" w:customStyle="1" w:styleId="Temosantrat20">
    <w:name w:val="Temos antraštė #2"/>
    <w:basedOn w:val="prastasis"/>
    <w:link w:val="Temosantrat2"/>
    <w:uiPriority w:val="99"/>
    <w:rsid w:val="008A0105"/>
    <w:pPr>
      <w:shd w:val="clear" w:color="auto" w:fill="FFFFFF"/>
      <w:spacing w:line="240" w:lineRule="atLeast"/>
      <w:jc w:val="center"/>
      <w:outlineLvl w:val="1"/>
    </w:pPr>
    <w:rPr>
      <w:rFonts w:eastAsia="Calibri"/>
      <w:b/>
      <w:bCs/>
      <w:sz w:val="30"/>
      <w:szCs w:val="30"/>
      <w:lang w:val="lt-LT" w:eastAsia="lt-LT"/>
    </w:rPr>
  </w:style>
  <w:style w:type="paragraph" w:customStyle="1" w:styleId="Pagrindinistekstas611">
    <w:name w:val="Pagrindinis tekstas (6)1"/>
    <w:basedOn w:val="prastasis"/>
    <w:uiPriority w:val="99"/>
    <w:rsid w:val="00130B73"/>
    <w:pPr>
      <w:shd w:val="clear" w:color="auto" w:fill="FFFFFF"/>
      <w:spacing w:before="120" w:line="202" w:lineRule="exact"/>
    </w:pPr>
    <w:rPr>
      <w:rFonts w:eastAsia="Calibri"/>
      <w:sz w:val="16"/>
      <w:szCs w:val="16"/>
      <w:lang w:val="lt-LT" w:eastAsia="lt-LT"/>
    </w:rPr>
  </w:style>
  <w:style w:type="paragraph" w:customStyle="1" w:styleId="DiagramaDiagramaDiagramaDiagramaDiagramaDiagrama1DiagramaDiagramaDiagrama">
    <w:name w:val="Diagrama Diagrama Diagrama Diagrama Diagrama Diagrama1 Diagrama Diagrama Diagrama"/>
    <w:basedOn w:val="prastasis"/>
    <w:next w:val="prastasis"/>
    <w:uiPriority w:val="99"/>
    <w:rsid w:val="00B9316A"/>
    <w:pPr>
      <w:spacing w:before="120" w:after="120"/>
      <w:jc w:val="center"/>
    </w:pPr>
    <w:rPr>
      <w:b/>
      <w:bCs/>
      <w:u w:val="single"/>
      <w:lang w:val="lt-LT" w:eastAsia="en-GB"/>
    </w:rPr>
  </w:style>
  <w:style w:type="character" w:customStyle="1" w:styleId="FontStyle29">
    <w:name w:val="Font Style29"/>
    <w:uiPriority w:val="99"/>
    <w:rsid w:val="00B9316A"/>
    <w:rPr>
      <w:rFonts w:ascii="Times New Roman" w:hAnsi="Times New Roman" w:cs="Times New Roman"/>
      <w:sz w:val="22"/>
      <w:szCs w:val="22"/>
    </w:rPr>
  </w:style>
  <w:style w:type="character" w:customStyle="1" w:styleId="Paveikslliouraas4">
    <w:name w:val="Paveikslėlio užrašas (4)_"/>
    <w:link w:val="Paveikslliouraas40"/>
    <w:uiPriority w:val="99"/>
    <w:locked/>
    <w:rsid w:val="00A6313D"/>
    <w:rPr>
      <w:noProof/>
      <w:sz w:val="19"/>
      <w:szCs w:val="19"/>
      <w:shd w:val="clear" w:color="auto" w:fill="FFFFFF"/>
    </w:rPr>
  </w:style>
  <w:style w:type="character" w:customStyle="1" w:styleId="Pagrindinistekstas90">
    <w:name w:val="Pagrindinis tekstas (9)_"/>
    <w:link w:val="Pagrindinistekstas91"/>
    <w:uiPriority w:val="99"/>
    <w:locked/>
    <w:rsid w:val="00A6313D"/>
    <w:rPr>
      <w:i/>
      <w:iCs/>
      <w:noProof/>
      <w:spacing w:val="-30"/>
      <w:sz w:val="31"/>
      <w:szCs w:val="31"/>
      <w:shd w:val="clear" w:color="auto" w:fill="FFFFFF"/>
    </w:rPr>
  </w:style>
  <w:style w:type="character" w:customStyle="1" w:styleId="Pagrindinistekstas7Iretinimas-1tk">
    <w:name w:val="Pagrindinis tekstas (7) + Išretinimas -1 tšk."/>
    <w:uiPriority w:val="99"/>
    <w:rsid w:val="00A6313D"/>
    <w:rPr>
      <w:rFonts w:ascii="Times New Roman" w:hAnsi="Times New Roman" w:cs="Times New Roman"/>
      <w:i/>
      <w:iCs/>
      <w:spacing w:val="-20"/>
      <w:sz w:val="21"/>
      <w:szCs w:val="21"/>
      <w:shd w:val="clear" w:color="auto" w:fill="FFFFFF"/>
    </w:rPr>
  </w:style>
  <w:style w:type="character" w:customStyle="1" w:styleId="Antratarbaporat15tk">
    <w:name w:val="Antraštė arba poraštė + 15 tšk."/>
    <w:aliases w:val="Kursyvas2"/>
    <w:uiPriority w:val="99"/>
    <w:rsid w:val="00A6313D"/>
    <w:rPr>
      <w:rFonts w:ascii="Times New Roman" w:hAnsi="Times New Roman" w:cs="Times New Roman"/>
      <w:i/>
      <w:iCs/>
      <w:noProof/>
      <w:sz w:val="30"/>
      <w:szCs w:val="30"/>
      <w:shd w:val="clear" w:color="auto" w:fill="FFFFFF"/>
    </w:rPr>
  </w:style>
  <w:style w:type="character" w:customStyle="1" w:styleId="Paveikslliouraas">
    <w:name w:val="Paveikslėlio užrašas_"/>
    <w:link w:val="Paveikslliouraas0"/>
    <w:uiPriority w:val="99"/>
    <w:locked/>
    <w:rsid w:val="00A6313D"/>
    <w:rPr>
      <w:sz w:val="23"/>
      <w:szCs w:val="23"/>
      <w:shd w:val="clear" w:color="auto" w:fill="FFFFFF"/>
    </w:rPr>
  </w:style>
  <w:style w:type="character" w:customStyle="1" w:styleId="PaveikslliouraasKursyvas">
    <w:name w:val="Paveikslėlio užrašas + Kursyvas"/>
    <w:uiPriority w:val="99"/>
    <w:rsid w:val="00A6313D"/>
    <w:rPr>
      <w:i/>
      <w:iCs/>
      <w:sz w:val="23"/>
      <w:szCs w:val="23"/>
      <w:shd w:val="clear" w:color="auto" w:fill="FFFFFF"/>
    </w:rPr>
  </w:style>
  <w:style w:type="character" w:customStyle="1" w:styleId="Paveikslliouraas3">
    <w:name w:val="Paveikslėlio užrašas (3)_"/>
    <w:link w:val="Paveikslliouraas30"/>
    <w:uiPriority w:val="99"/>
    <w:locked/>
    <w:rsid w:val="00A6313D"/>
    <w:rPr>
      <w:i/>
      <w:iCs/>
      <w:sz w:val="23"/>
      <w:szCs w:val="23"/>
      <w:shd w:val="clear" w:color="auto" w:fill="FFFFFF"/>
    </w:rPr>
  </w:style>
  <w:style w:type="character" w:customStyle="1" w:styleId="Pagrindinistekstas101">
    <w:name w:val="Pagrindinis tekstas + 101"/>
    <w:aliases w:val="5 tšk.1,Kursyvas1,Pagrindinis tekstas (8) + Tahoma,9,Išretinimas 0 tšk.4,Pagrindinis tekstas + Arial Narrow,12"/>
    <w:uiPriority w:val="99"/>
    <w:rsid w:val="00A6313D"/>
    <w:rPr>
      <w:rFonts w:ascii="Times New Roman" w:hAnsi="Times New Roman" w:cs="Times New Roman"/>
      <w:i/>
      <w:iCs/>
      <w:sz w:val="21"/>
      <w:szCs w:val="21"/>
      <w:shd w:val="clear" w:color="auto" w:fill="FFFFFF"/>
    </w:rPr>
  </w:style>
  <w:style w:type="character" w:customStyle="1" w:styleId="Pagrindinistekstas31">
    <w:name w:val="Pagrindinis tekstas3"/>
    <w:uiPriority w:val="99"/>
    <w:rsid w:val="00A6313D"/>
    <w:rPr>
      <w:rFonts w:ascii="Times New Roman" w:hAnsi="Times New Roman" w:cs="Times New Roman"/>
      <w:sz w:val="23"/>
      <w:szCs w:val="23"/>
      <w:shd w:val="clear" w:color="auto" w:fill="FFFFFF"/>
    </w:rPr>
  </w:style>
  <w:style w:type="character" w:customStyle="1" w:styleId="PagrindinistekstasKursyvas3">
    <w:name w:val="Pagrindinis tekstas + Kursyvas3"/>
    <w:uiPriority w:val="99"/>
    <w:rsid w:val="00A6313D"/>
    <w:rPr>
      <w:rFonts w:ascii="Times New Roman" w:hAnsi="Times New Roman" w:cs="Times New Roman"/>
      <w:i/>
      <w:iCs/>
      <w:sz w:val="23"/>
      <w:szCs w:val="23"/>
      <w:shd w:val="clear" w:color="auto" w:fill="FFFFFF"/>
    </w:rPr>
  </w:style>
  <w:style w:type="character" w:customStyle="1" w:styleId="PagrindinistekstasKursyvas2">
    <w:name w:val="Pagrindinis tekstas + Kursyvas2"/>
    <w:uiPriority w:val="99"/>
    <w:rsid w:val="00A6313D"/>
    <w:rPr>
      <w:rFonts w:ascii="Times New Roman" w:hAnsi="Times New Roman" w:cs="Times New Roman"/>
      <w:i/>
      <w:iCs/>
      <w:sz w:val="23"/>
      <w:szCs w:val="23"/>
      <w:shd w:val="clear" w:color="auto" w:fill="FFFFFF"/>
    </w:rPr>
  </w:style>
  <w:style w:type="character" w:customStyle="1" w:styleId="PagrindinistekstasKursyvas1">
    <w:name w:val="Pagrindinis tekstas + Kursyvas1"/>
    <w:uiPriority w:val="99"/>
    <w:rsid w:val="00A6313D"/>
    <w:rPr>
      <w:rFonts w:ascii="Times New Roman" w:hAnsi="Times New Roman" w:cs="Times New Roman"/>
      <w:i/>
      <w:iCs/>
      <w:sz w:val="23"/>
      <w:szCs w:val="23"/>
      <w:u w:val="single"/>
      <w:shd w:val="clear" w:color="auto" w:fill="FFFFFF"/>
    </w:rPr>
  </w:style>
  <w:style w:type="character" w:customStyle="1" w:styleId="Pagrindinistekstas10">
    <w:name w:val="Pagrindinis tekstas (10)_"/>
    <w:link w:val="Pagrindinistekstas100"/>
    <w:uiPriority w:val="99"/>
    <w:locked/>
    <w:rsid w:val="00A6313D"/>
    <w:rPr>
      <w:noProof/>
      <w:sz w:val="25"/>
      <w:szCs w:val="25"/>
      <w:shd w:val="clear" w:color="auto" w:fill="FFFFFF"/>
    </w:rPr>
  </w:style>
  <w:style w:type="character" w:customStyle="1" w:styleId="PagrindinistekstasIretinimas2tk2">
    <w:name w:val="Pagrindinis tekstas + Išretinimas 2 tšk.2"/>
    <w:uiPriority w:val="99"/>
    <w:rsid w:val="00A6313D"/>
    <w:rPr>
      <w:rFonts w:ascii="Times New Roman" w:hAnsi="Times New Roman" w:cs="Times New Roman"/>
      <w:spacing w:val="50"/>
      <w:sz w:val="23"/>
      <w:szCs w:val="23"/>
      <w:shd w:val="clear" w:color="auto" w:fill="FFFFFF"/>
    </w:rPr>
  </w:style>
  <w:style w:type="paragraph" w:customStyle="1" w:styleId="Paveikslliouraas40">
    <w:name w:val="Paveikslėlio užrašas (4)"/>
    <w:basedOn w:val="prastasis"/>
    <w:link w:val="Paveikslliouraas4"/>
    <w:uiPriority w:val="99"/>
    <w:rsid w:val="00A6313D"/>
    <w:pPr>
      <w:shd w:val="clear" w:color="auto" w:fill="FFFFFF"/>
      <w:spacing w:line="240" w:lineRule="atLeast"/>
    </w:pPr>
    <w:rPr>
      <w:rFonts w:eastAsia="Calibri"/>
      <w:noProof/>
      <w:sz w:val="19"/>
      <w:szCs w:val="19"/>
      <w:lang w:val="lt-LT" w:eastAsia="lt-LT"/>
    </w:rPr>
  </w:style>
  <w:style w:type="paragraph" w:customStyle="1" w:styleId="Pagrindinistekstas91">
    <w:name w:val="Pagrindinis tekstas (9)"/>
    <w:basedOn w:val="prastasis"/>
    <w:link w:val="Pagrindinistekstas90"/>
    <w:uiPriority w:val="99"/>
    <w:rsid w:val="00A6313D"/>
    <w:pPr>
      <w:shd w:val="clear" w:color="auto" w:fill="FFFFFF"/>
      <w:spacing w:line="240" w:lineRule="atLeast"/>
    </w:pPr>
    <w:rPr>
      <w:rFonts w:eastAsia="Calibri"/>
      <w:i/>
      <w:iCs/>
      <w:noProof/>
      <w:spacing w:val="-30"/>
      <w:sz w:val="31"/>
      <w:szCs w:val="31"/>
      <w:lang w:val="lt-LT" w:eastAsia="lt-LT"/>
    </w:rPr>
  </w:style>
  <w:style w:type="paragraph" w:customStyle="1" w:styleId="Paveikslliouraas0">
    <w:name w:val="Paveikslėlio užrašas"/>
    <w:basedOn w:val="prastasis"/>
    <w:link w:val="Paveikslliouraas"/>
    <w:uiPriority w:val="99"/>
    <w:rsid w:val="00A6313D"/>
    <w:pPr>
      <w:shd w:val="clear" w:color="auto" w:fill="FFFFFF"/>
      <w:spacing w:line="288" w:lineRule="exact"/>
    </w:pPr>
    <w:rPr>
      <w:rFonts w:eastAsia="Calibri"/>
      <w:sz w:val="23"/>
      <w:szCs w:val="23"/>
      <w:lang w:val="lt-LT" w:eastAsia="lt-LT"/>
    </w:rPr>
  </w:style>
  <w:style w:type="paragraph" w:customStyle="1" w:styleId="Paveikslliouraas30">
    <w:name w:val="Paveikslėlio užrašas (3)"/>
    <w:basedOn w:val="prastasis"/>
    <w:link w:val="Paveikslliouraas3"/>
    <w:uiPriority w:val="99"/>
    <w:rsid w:val="00A6313D"/>
    <w:pPr>
      <w:shd w:val="clear" w:color="auto" w:fill="FFFFFF"/>
      <w:spacing w:line="288" w:lineRule="exact"/>
    </w:pPr>
    <w:rPr>
      <w:rFonts w:eastAsia="Calibri"/>
      <w:i/>
      <w:iCs/>
      <w:sz w:val="23"/>
      <w:szCs w:val="23"/>
      <w:lang w:val="lt-LT" w:eastAsia="lt-LT"/>
    </w:rPr>
  </w:style>
  <w:style w:type="paragraph" w:customStyle="1" w:styleId="Pagrindinistekstas100">
    <w:name w:val="Pagrindinis tekstas (10)"/>
    <w:basedOn w:val="prastasis"/>
    <w:link w:val="Pagrindinistekstas10"/>
    <w:uiPriority w:val="99"/>
    <w:rsid w:val="00A6313D"/>
    <w:pPr>
      <w:shd w:val="clear" w:color="auto" w:fill="FFFFFF"/>
      <w:spacing w:after="720" w:line="240" w:lineRule="atLeast"/>
    </w:pPr>
    <w:rPr>
      <w:rFonts w:eastAsia="Calibri"/>
      <w:noProof/>
      <w:sz w:val="25"/>
      <w:szCs w:val="25"/>
      <w:lang w:val="lt-LT" w:eastAsia="lt-LT"/>
    </w:rPr>
  </w:style>
  <w:style w:type="paragraph" w:styleId="prastasiniatinklio">
    <w:name w:val="Normal (Web)"/>
    <w:basedOn w:val="prastasis"/>
    <w:uiPriority w:val="99"/>
    <w:rsid w:val="00D97C2B"/>
    <w:pPr>
      <w:spacing w:before="100" w:beforeAutospacing="1" w:after="100" w:afterAutospacing="1"/>
    </w:pPr>
    <w:rPr>
      <w:lang w:eastAsia="en-GB"/>
    </w:rPr>
  </w:style>
  <w:style w:type="character" w:customStyle="1" w:styleId="Temosantrat1">
    <w:name w:val="Temos antraštė #1_"/>
    <w:link w:val="Temosantrat10"/>
    <w:uiPriority w:val="99"/>
    <w:locked/>
    <w:rsid w:val="00364662"/>
    <w:rPr>
      <w:rFonts w:ascii="Franklin Gothic Medium Cond" w:hAnsi="Franklin Gothic Medium Cond" w:cs="Franklin Gothic Medium Cond"/>
      <w:i/>
      <w:iCs/>
      <w:noProof/>
      <w:sz w:val="60"/>
      <w:szCs w:val="60"/>
      <w:shd w:val="clear" w:color="auto" w:fill="FFFFFF"/>
    </w:rPr>
  </w:style>
  <w:style w:type="paragraph" w:customStyle="1" w:styleId="Temosantrat10">
    <w:name w:val="Temos antraštė #1"/>
    <w:basedOn w:val="prastasis"/>
    <w:link w:val="Temosantrat1"/>
    <w:uiPriority w:val="99"/>
    <w:rsid w:val="00364662"/>
    <w:pPr>
      <w:shd w:val="clear" w:color="auto" w:fill="FFFFFF"/>
      <w:spacing w:after="420" w:line="240" w:lineRule="atLeast"/>
      <w:outlineLvl w:val="0"/>
    </w:pPr>
    <w:rPr>
      <w:rFonts w:ascii="Franklin Gothic Medium Cond" w:eastAsia="Calibri" w:hAnsi="Franklin Gothic Medium Cond" w:cs="Franklin Gothic Medium Cond"/>
      <w:i/>
      <w:iCs/>
      <w:noProof/>
      <w:sz w:val="60"/>
      <w:szCs w:val="60"/>
      <w:lang w:val="lt-LT" w:eastAsia="lt-LT"/>
    </w:rPr>
  </w:style>
  <w:style w:type="character" w:customStyle="1" w:styleId="PagrindinistekstasPusjuodis1">
    <w:name w:val="Pagrindinis tekstas + Pusjuodis1"/>
    <w:uiPriority w:val="99"/>
    <w:rsid w:val="00364662"/>
    <w:rPr>
      <w:b/>
      <w:bCs/>
      <w:sz w:val="22"/>
      <w:szCs w:val="22"/>
      <w:shd w:val="clear" w:color="auto" w:fill="FFFFFF"/>
    </w:rPr>
  </w:style>
  <w:style w:type="paragraph" w:customStyle="1" w:styleId="Style34">
    <w:name w:val="Style34"/>
    <w:basedOn w:val="prastasis"/>
    <w:uiPriority w:val="99"/>
    <w:rsid w:val="0042203B"/>
    <w:pPr>
      <w:widowControl w:val="0"/>
      <w:autoSpaceDE w:val="0"/>
      <w:autoSpaceDN w:val="0"/>
      <w:adjustRightInd w:val="0"/>
      <w:spacing w:line="374" w:lineRule="exact"/>
      <w:ind w:firstLine="730"/>
      <w:jc w:val="both"/>
    </w:pPr>
    <w:rPr>
      <w:lang w:val="lt-LT" w:eastAsia="lt-LT"/>
    </w:rPr>
  </w:style>
  <w:style w:type="character" w:customStyle="1" w:styleId="FontStyle61">
    <w:name w:val="Font Style61"/>
    <w:uiPriority w:val="99"/>
    <w:rsid w:val="0042203B"/>
    <w:rPr>
      <w:rFonts w:ascii="Times New Roman" w:hAnsi="Times New Roman" w:cs="Times New Roman"/>
      <w:b/>
      <w:bCs/>
      <w:sz w:val="22"/>
      <w:szCs w:val="22"/>
    </w:rPr>
  </w:style>
  <w:style w:type="character" w:customStyle="1" w:styleId="Typewriter">
    <w:name w:val="Typewriter"/>
    <w:uiPriority w:val="99"/>
    <w:rsid w:val="0042203B"/>
    <w:rPr>
      <w:rFonts w:ascii="Courier New" w:hAnsi="Courier New" w:cs="Courier New"/>
      <w:sz w:val="20"/>
      <w:szCs w:val="20"/>
    </w:rPr>
  </w:style>
  <w:style w:type="character" w:customStyle="1" w:styleId="Pagrindinistekstas4Nekursyvas">
    <w:name w:val="Pagrindinis tekstas (4) + Ne kursyvas"/>
    <w:uiPriority w:val="99"/>
    <w:rsid w:val="00F87E2E"/>
    <w:rPr>
      <w:rFonts w:ascii="Times New Roman" w:hAnsi="Times New Roman" w:cs="Times New Roman"/>
      <w:i/>
      <w:iCs/>
      <w:spacing w:val="0"/>
      <w:sz w:val="23"/>
      <w:szCs w:val="23"/>
      <w:shd w:val="clear" w:color="auto" w:fill="FFFFFF"/>
    </w:rPr>
  </w:style>
  <w:style w:type="character" w:customStyle="1" w:styleId="Pagrindinistekstas50">
    <w:name w:val="Pagrindinis tekstas (5)_"/>
    <w:link w:val="Pagrindinistekstas51"/>
    <w:uiPriority w:val="99"/>
    <w:locked/>
    <w:rsid w:val="00F87E2E"/>
    <w:rPr>
      <w:sz w:val="23"/>
      <w:szCs w:val="23"/>
      <w:shd w:val="clear" w:color="auto" w:fill="FFFFFF"/>
    </w:rPr>
  </w:style>
  <w:style w:type="character" w:customStyle="1" w:styleId="AntratarbaporatCalibri">
    <w:name w:val="Antraštė arba poraštė + Calibri"/>
    <w:aliases w:val="41 tšk.,Kursyvas"/>
    <w:uiPriority w:val="99"/>
    <w:rsid w:val="00F87E2E"/>
    <w:rPr>
      <w:rFonts w:ascii="Calibri" w:hAnsi="Calibri" w:cs="Calibri"/>
      <w:i/>
      <w:iCs/>
      <w:noProof/>
      <w:sz w:val="82"/>
      <w:szCs w:val="82"/>
      <w:shd w:val="clear" w:color="auto" w:fill="FFFFFF"/>
    </w:rPr>
  </w:style>
  <w:style w:type="character" w:customStyle="1" w:styleId="Pagrindinistekstas4Nekursyvas3">
    <w:name w:val="Pagrindinis tekstas (4) + Ne kursyvas3"/>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2">
    <w:name w:val="Pagrindinis tekstas (4) + Ne kursyvas2"/>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1">
    <w:name w:val="Pagrindinis tekstas (4) + Ne kursyvas1"/>
    <w:uiPriority w:val="99"/>
    <w:rsid w:val="00F87E2E"/>
    <w:rPr>
      <w:rFonts w:ascii="Times New Roman" w:hAnsi="Times New Roman" w:cs="Times New Roman"/>
      <w:i/>
      <w:iCs/>
      <w:spacing w:val="0"/>
      <w:sz w:val="23"/>
      <w:szCs w:val="23"/>
      <w:shd w:val="clear" w:color="auto" w:fill="FFFFFF"/>
    </w:rPr>
  </w:style>
  <w:style w:type="character" w:customStyle="1" w:styleId="Pagrindinistekstas2">
    <w:name w:val="Pagrindinis tekstas2"/>
    <w:uiPriority w:val="99"/>
    <w:rsid w:val="00F87E2E"/>
    <w:rPr>
      <w:rFonts w:ascii="Times New Roman" w:hAnsi="Times New Roman" w:cs="Times New Roman"/>
      <w:spacing w:val="0"/>
      <w:sz w:val="23"/>
      <w:szCs w:val="23"/>
      <w:shd w:val="clear" w:color="auto" w:fill="FFFFFF"/>
    </w:rPr>
  </w:style>
  <w:style w:type="paragraph" w:customStyle="1" w:styleId="Pagrindinistekstas51">
    <w:name w:val="Pagrindinis tekstas (5)"/>
    <w:basedOn w:val="prastasis"/>
    <w:link w:val="Pagrindinistekstas50"/>
    <w:uiPriority w:val="99"/>
    <w:rsid w:val="00F87E2E"/>
    <w:pPr>
      <w:shd w:val="clear" w:color="auto" w:fill="FFFFFF"/>
      <w:spacing w:line="274" w:lineRule="exact"/>
      <w:jc w:val="both"/>
    </w:pPr>
    <w:rPr>
      <w:rFonts w:eastAsia="Calibri"/>
      <w:sz w:val="23"/>
      <w:szCs w:val="23"/>
      <w:lang w:val="lt-LT" w:eastAsia="lt-LT"/>
    </w:rPr>
  </w:style>
  <w:style w:type="character" w:customStyle="1" w:styleId="Pagrindinistekstas20">
    <w:name w:val="Pagrindinis tekstas (2)_"/>
    <w:link w:val="Pagrindinistekstas21"/>
    <w:uiPriority w:val="99"/>
    <w:locked/>
    <w:rsid w:val="00F87E2E"/>
    <w:rPr>
      <w:rFonts w:ascii="Calibri" w:hAnsi="Calibri" w:cs="Calibri"/>
      <w:sz w:val="15"/>
      <w:szCs w:val="15"/>
      <w:shd w:val="clear" w:color="auto" w:fill="FFFFFF"/>
    </w:rPr>
  </w:style>
  <w:style w:type="character" w:customStyle="1" w:styleId="Pagrindinistekstas9TimesNewRoman">
    <w:name w:val="Pagrindinis tekstas (9) + Times New Roman"/>
    <w:aliases w:val="8 tšk.,Išretinimas 0 tšk.7"/>
    <w:uiPriority w:val="99"/>
    <w:rsid w:val="00F87E2E"/>
    <w:rPr>
      <w:rFonts w:ascii="Times New Roman" w:hAnsi="Times New Roman" w:cs="Times New Roman"/>
      <w:i/>
      <w:iCs/>
      <w:noProof/>
      <w:spacing w:val="10"/>
      <w:sz w:val="16"/>
      <w:szCs w:val="16"/>
      <w:shd w:val="clear" w:color="auto" w:fill="FFFFFF"/>
    </w:rPr>
  </w:style>
  <w:style w:type="character" w:customStyle="1" w:styleId="Pagrindinistekstas88tk">
    <w:name w:val="Pagrindinis tekstas (8) + 8 tšk."/>
    <w:uiPriority w:val="99"/>
    <w:rsid w:val="00F87E2E"/>
    <w:rPr>
      <w:rFonts w:ascii="Times New Roman" w:hAnsi="Times New Roman" w:cs="Times New Roman"/>
      <w:i/>
      <w:iCs/>
      <w:spacing w:val="10"/>
      <w:sz w:val="16"/>
      <w:szCs w:val="16"/>
      <w:shd w:val="clear" w:color="auto" w:fill="FFFFFF"/>
    </w:rPr>
  </w:style>
  <w:style w:type="character" w:customStyle="1" w:styleId="Pagrindinistekstas11">
    <w:name w:val="Pagrindinis tekstas (11)_"/>
    <w:link w:val="Pagrindinistekstas110"/>
    <w:uiPriority w:val="99"/>
    <w:locked/>
    <w:rsid w:val="00F87E2E"/>
    <w:rPr>
      <w:rFonts w:ascii="Arial Black" w:hAnsi="Arial Black" w:cs="Arial Black"/>
      <w:i/>
      <w:iCs/>
      <w:noProof/>
      <w:sz w:val="57"/>
      <w:szCs w:val="57"/>
      <w:shd w:val="clear" w:color="auto" w:fill="FFFFFF"/>
    </w:rPr>
  </w:style>
  <w:style w:type="character" w:customStyle="1" w:styleId="Pagrindinistekstas8Kursyvas">
    <w:name w:val="Pagrindinis tekstas (8) + Kursyvas"/>
    <w:aliases w:val="Išretinimas 0 tšk.6"/>
    <w:uiPriority w:val="99"/>
    <w:rsid w:val="00F87E2E"/>
    <w:rPr>
      <w:rFonts w:ascii="Times New Roman" w:hAnsi="Times New Roman" w:cs="Times New Roman"/>
      <w:spacing w:val="0"/>
      <w:sz w:val="21"/>
      <w:szCs w:val="21"/>
      <w:shd w:val="clear" w:color="auto" w:fill="FFFFFF"/>
    </w:rPr>
  </w:style>
  <w:style w:type="character" w:customStyle="1" w:styleId="Pagrindinistekstas12">
    <w:name w:val="Pagrindinis tekstas (12)_"/>
    <w:link w:val="Pagrindinistekstas120"/>
    <w:uiPriority w:val="99"/>
    <w:locked/>
    <w:rsid w:val="00F87E2E"/>
    <w:rPr>
      <w:rFonts w:ascii="Impact" w:hAnsi="Impact" w:cs="Impact"/>
      <w:w w:val="30"/>
      <w:sz w:val="51"/>
      <w:szCs w:val="51"/>
      <w:shd w:val="clear" w:color="auto" w:fill="FFFFFF"/>
    </w:rPr>
  </w:style>
  <w:style w:type="character" w:customStyle="1" w:styleId="Pagrindinistekstas8Kursyvas3">
    <w:name w:val="Pagrindinis tekstas (8) + Kursyvas3"/>
    <w:aliases w:val="Išretinimas 0 tšk.3"/>
    <w:uiPriority w:val="99"/>
    <w:rsid w:val="00F87E2E"/>
    <w:rPr>
      <w:rFonts w:ascii="Times New Roman" w:hAnsi="Times New Roman" w:cs="Times New Roman"/>
      <w:spacing w:val="0"/>
      <w:sz w:val="21"/>
      <w:szCs w:val="21"/>
      <w:shd w:val="clear" w:color="auto" w:fill="FFFFFF"/>
    </w:rPr>
  </w:style>
  <w:style w:type="character" w:customStyle="1" w:styleId="Pagrindinistekstas8Kursyvas2">
    <w:name w:val="Pagrindinis tekstas (8) + Kursyvas2"/>
    <w:aliases w:val="Išretinimas 0 tšk.2"/>
    <w:uiPriority w:val="99"/>
    <w:rsid w:val="00F87E2E"/>
    <w:rPr>
      <w:rFonts w:ascii="Times New Roman" w:hAnsi="Times New Roman" w:cs="Times New Roman"/>
      <w:spacing w:val="0"/>
      <w:sz w:val="21"/>
      <w:szCs w:val="21"/>
      <w:shd w:val="clear" w:color="auto" w:fill="FFFFFF"/>
    </w:rPr>
  </w:style>
  <w:style w:type="character" w:customStyle="1" w:styleId="Pagrindinistekstas8Kursyvas1">
    <w:name w:val="Pagrindinis tekstas (8) + Kursyvas1"/>
    <w:aliases w:val="Išretinimas 0 tšk.1,Temos antraštė #4 + 13 tšk."/>
    <w:uiPriority w:val="99"/>
    <w:rsid w:val="00F87E2E"/>
    <w:rPr>
      <w:rFonts w:ascii="Times New Roman" w:hAnsi="Times New Roman" w:cs="Times New Roman"/>
      <w:spacing w:val="0"/>
      <w:sz w:val="21"/>
      <w:szCs w:val="21"/>
      <w:u w:val="single"/>
      <w:shd w:val="clear" w:color="auto" w:fill="FFFFFF"/>
    </w:rPr>
  </w:style>
  <w:style w:type="paragraph" w:customStyle="1" w:styleId="Pagrindinistekstas21">
    <w:name w:val="Pagrindinis tekstas (2)"/>
    <w:basedOn w:val="prastasis"/>
    <w:link w:val="Pagrindinistekstas20"/>
    <w:uiPriority w:val="99"/>
    <w:rsid w:val="00F87E2E"/>
    <w:pPr>
      <w:shd w:val="clear" w:color="auto" w:fill="FFFFFF"/>
      <w:spacing w:after="120" w:line="168" w:lineRule="exact"/>
      <w:jc w:val="center"/>
    </w:pPr>
    <w:rPr>
      <w:rFonts w:ascii="Calibri" w:eastAsia="Calibri" w:hAnsi="Calibri" w:cs="Calibri"/>
      <w:sz w:val="15"/>
      <w:szCs w:val="15"/>
      <w:lang w:val="lt-LT" w:eastAsia="lt-LT"/>
    </w:rPr>
  </w:style>
  <w:style w:type="paragraph" w:customStyle="1" w:styleId="Pagrindinistekstas810">
    <w:name w:val="Pagrindinis tekstas (8)1"/>
    <w:basedOn w:val="prastasis"/>
    <w:uiPriority w:val="99"/>
    <w:rsid w:val="00F87E2E"/>
    <w:pPr>
      <w:shd w:val="clear" w:color="auto" w:fill="FFFFFF"/>
      <w:spacing w:after="300" w:line="240" w:lineRule="atLeast"/>
    </w:pPr>
    <w:rPr>
      <w:rFonts w:eastAsia="Calibri"/>
      <w:spacing w:val="10"/>
      <w:sz w:val="21"/>
      <w:szCs w:val="21"/>
      <w:lang w:val="lt-LT" w:eastAsia="lt-LT"/>
    </w:rPr>
  </w:style>
  <w:style w:type="paragraph" w:customStyle="1" w:styleId="Pagrindinistekstas110">
    <w:name w:val="Pagrindinis tekstas (11)"/>
    <w:basedOn w:val="prastasis"/>
    <w:link w:val="Pagrindinistekstas11"/>
    <w:uiPriority w:val="99"/>
    <w:rsid w:val="00F87E2E"/>
    <w:pPr>
      <w:shd w:val="clear" w:color="auto" w:fill="FFFFFF"/>
      <w:spacing w:after="360" w:line="240" w:lineRule="atLeast"/>
    </w:pPr>
    <w:rPr>
      <w:rFonts w:ascii="Arial Black" w:eastAsia="Calibri" w:hAnsi="Arial Black" w:cs="Arial Black"/>
      <w:i/>
      <w:iCs/>
      <w:noProof/>
      <w:sz w:val="57"/>
      <w:szCs w:val="57"/>
      <w:lang w:val="lt-LT" w:eastAsia="lt-LT"/>
    </w:rPr>
  </w:style>
  <w:style w:type="paragraph" w:customStyle="1" w:styleId="Pagrindinistekstas120">
    <w:name w:val="Pagrindinis tekstas (12)"/>
    <w:basedOn w:val="prastasis"/>
    <w:link w:val="Pagrindinistekstas12"/>
    <w:uiPriority w:val="99"/>
    <w:rsid w:val="00F87E2E"/>
    <w:pPr>
      <w:shd w:val="clear" w:color="auto" w:fill="FFFFFF"/>
      <w:spacing w:after="120" w:line="240" w:lineRule="atLeast"/>
      <w:jc w:val="both"/>
    </w:pPr>
    <w:rPr>
      <w:rFonts w:ascii="Impact" w:eastAsia="Calibri" w:hAnsi="Impact" w:cs="Impact"/>
      <w:w w:val="30"/>
      <w:sz w:val="51"/>
      <w:szCs w:val="51"/>
      <w:lang w:val="lt-LT" w:eastAsia="lt-LT"/>
    </w:rPr>
  </w:style>
  <w:style w:type="character" w:customStyle="1" w:styleId="Pagrindinistekstas15">
    <w:name w:val="Pagrindinis tekstas (15)_"/>
    <w:link w:val="Pagrindinistekstas150"/>
    <w:uiPriority w:val="99"/>
    <w:locked/>
    <w:rsid w:val="00F87E2E"/>
    <w:rPr>
      <w:sz w:val="15"/>
      <w:szCs w:val="15"/>
      <w:shd w:val="clear" w:color="auto" w:fill="FFFFFF"/>
    </w:rPr>
  </w:style>
  <w:style w:type="paragraph" w:customStyle="1" w:styleId="Pagrindinistekstas310">
    <w:name w:val="Pagrindinis tekstas (3)1"/>
    <w:basedOn w:val="prastasis"/>
    <w:uiPriority w:val="99"/>
    <w:rsid w:val="00F87E2E"/>
    <w:pPr>
      <w:shd w:val="clear" w:color="auto" w:fill="FFFFFF"/>
      <w:spacing w:before="600" w:line="240" w:lineRule="atLeast"/>
      <w:ind w:hanging="860"/>
    </w:pPr>
    <w:rPr>
      <w:rFonts w:eastAsia="Calibri"/>
      <w:sz w:val="23"/>
      <w:szCs w:val="23"/>
      <w:lang w:val="lt-LT" w:eastAsia="lt-LT"/>
    </w:rPr>
  </w:style>
  <w:style w:type="paragraph" w:customStyle="1" w:styleId="Pagrindinistekstas150">
    <w:name w:val="Pagrindinis tekstas (15)"/>
    <w:basedOn w:val="prastasis"/>
    <w:link w:val="Pagrindinistekstas15"/>
    <w:uiPriority w:val="99"/>
    <w:rsid w:val="00F87E2E"/>
    <w:pPr>
      <w:shd w:val="clear" w:color="auto" w:fill="FFFFFF"/>
      <w:spacing w:line="110" w:lineRule="exact"/>
    </w:pPr>
    <w:rPr>
      <w:rFonts w:eastAsia="Calibri"/>
      <w:sz w:val="15"/>
      <w:szCs w:val="15"/>
      <w:lang w:val="lt-LT" w:eastAsia="lt-LT"/>
    </w:rPr>
  </w:style>
  <w:style w:type="paragraph" w:customStyle="1" w:styleId="Pagrindinistekstas510">
    <w:name w:val="Pagrindinis tekstas (5)1"/>
    <w:basedOn w:val="prastasis"/>
    <w:uiPriority w:val="99"/>
    <w:rsid w:val="00CB28C3"/>
    <w:pPr>
      <w:shd w:val="clear" w:color="auto" w:fill="FFFFFF"/>
      <w:spacing w:line="250" w:lineRule="exact"/>
      <w:ind w:hanging="460"/>
      <w:jc w:val="both"/>
    </w:pPr>
    <w:rPr>
      <w:rFonts w:eastAsia="Calibri"/>
      <w:b/>
      <w:bCs/>
      <w:sz w:val="22"/>
      <w:szCs w:val="22"/>
      <w:lang w:val="lt-LT" w:eastAsia="lt-LT"/>
    </w:rPr>
  </w:style>
  <w:style w:type="character" w:customStyle="1" w:styleId="PagrindinistekstasIretinimas1tk1">
    <w:name w:val="Pagrindinis tekstas + Išretinimas 1 tšk.1"/>
    <w:uiPriority w:val="99"/>
    <w:rsid w:val="0071348A"/>
    <w:rPr>
      <w:rFonts w:ascii="Times New Roman" w:hAnsi="Times New Roman" w:cs="Times New Roman"/>
      <w:spacing w:val="20"/>
      <w:sz w:val="23"/>
      <w:szCs w:val="23"/>
      <w:shd w:val="clear" w:color="auto" w:fill="FFFFFF"/>
    </w:rPr>
  </w:style>
  <w:style w:type="character" w:customStyle="1" w:styleId="Pagrindinistekstas8Pusjuodis">
    <w:name w:val="Pagrindinis tekstas (8) + Pusjuodis"/>
    <w:uiPriority w:val="99"/>
    <w:rsid w:val="0071348A"/>
    <w:rPr>
      <w:rFonts w:ascii="Times New Roman" w:hAnsi="Times New Roman" w:cs="Times New Roman"/>
      <w:b/>
      <w:bCs/>
      <w:i/>
      <w:iCs/>
      <w:spacing w:val="0"/>
      <w:sz w:val="24"/>
      <w:szCs w:val="24"/>
      <w:shd w:val="clear" w:color="auto" w:fill="FFFFFF"/>
    </w:rPr>
  </w:style>
  <w:style w:type="character" w:customStyle="1" w:styleId="Pagrindinistekstas912tk">
    <w:name w:val="Pagrindinis tekstas (9) + 12 tšk."/>
    <w:aliases w:val="Ne kursyvas3"/>
    <w:uiPriority w:val="99"/>
    <w:rsid w:val="0071348A"/>
    <w:rPr>
      <w:rFonts w:ascii="Times New Roman" w:hAnsi="Times New Roman" w:cs="Times New Roman"/>
      <w:noProof/>
      <w:spacing w:val="0"/>
      <w:sz w:val="24"/>
      <w:szCs w:val="24"/>
      <w:shd w:val="clear" w:color="auto" w:fill="FFFFFF"/>
    </w:rPr>
  </w:style>
  <w:style w:type="character" w:customStyle="1" w:styleId="Paveikslliouraas6">
    <w:name w:val="Paveikslėlio užrašas (6)_"/>
    <w:link w:val="Paveikslliouraas60"/>
    <w:uiPriority w:val="99"/>
    <w:locked/>
    <w:rsid w:val="0071348A"/>
    <w:rPr>
      <w:w w:val="150"/>
      <w:sz w:val="16"/>
      <w:szCs w:val="16"/>
      <w:shd w:val="clear" w:color="auto" w:fill="FFFFFF"/>
    </w:rPr>
  </w:style>
  <w:style w:type="character" w:customStyle="1" w:styleId="Pagrindinistekstas6Iretinimas-1tk">
    <w:name w:val="Pagrindinis tekstas (6) + Išretinimas -1 tšk."/>
    <w:uiPriority w:val="99"/>
    <w:rsid w:val="0071348A"/>
    <w:rPr>
      <w:rFonts w:ascii="Times New Roman" w:hAnsi="Times New Roman" w:cs="Times New Roman"/>
      <w:b/>
      <w:bCs/>
      <w:i/>
      <w:iCs/>
      <w:spacing w:val="-20"/>
      <w:sz w:val="22"/>
      <w:szCs w:val="22"/>
      <w:shd w:val="clear" w:color="auto" w:fill="FFFFFF"/>
    </w:rPr>
  </w:style>
  <w:style w:type="character" w:customStyle="1" w:styleId="Temosantrat2Iretinimas-1tk">
    <w:name w:val="Temos antraštė #2 + Išretinimas -1 tšk."/>
    <w:uiPriority w:val="99"/>
    <w:rsid w:val="0071348A"/>
    <w:rPr>
      <w:rFonts w:ascii="Times New Roman" w:hAnsi="Times New Roman" w:cs="Times New Roman"/>
      <w:b/>
      <w:bCs/>
      <w:i/>
      <w:iCs/>
      <w:spacing w:val="-20"/>
      <w:sz w:val="23"/>
      <w:szCs w:val="23"/>
      <w:shd w:val="clear" w:color="auto" w:fill="FFFFFF"/>
    </w:rPr>
  </w:style>
  <w:style w:type="character" w:customStyle="1" w:styleId="Temosantrat212tk">
    <w:name w:val="Temos antraštė #2 + 12 tšk."/>
    <w:aliases w:val="Ne kursyvas2"/>
    <w:uiPriority w:val="99"/>
    <w:rsid w:val="0071348A"/>
    <w:rPr>
      <w:rFonts w:ascii="Times New Roman" w:hAnsi="Times New Roman" w:cs="Times New Roman"/>
      <w:b/>
      <w:bCs/>
      <w:i/>
      <w:iCs/>
      <w:spacing w:val="0"/>
      <w:sz w:val="24"/>
      <w:szCs w:val="24"/>
      <w:shd w:val="clear" w:color="auto" w:fill="FFFFFF"/>
    </w:rPr>
  </w:style>
  <w:style w:type="character" w:customStyle="1" w:styleId="Temosantrat4Kursyvas">
    <w:name w:val="Temos antraštė #4 + Kursyvas"/>
    <w:aliases w:val="Mastelis 75%"/>
    <w:uiPriority w:val="99"/>
    <w:rsid w:val="0071348A"/>
    <w:rPr>
      <w:rFonts w:ascii="Times New Roman" w:hAnsi="Times New Roman" w:cs="Times New Roman"/>
      <w:b/>
      <w:bCs/>
      <w:noProof/>
      <w:spacing w:val="0"/>
      <w:w w:val="75"/>
      <w:sz w:val="24"/>
      <w:szCs w:val="24"/>
      <w:shd w:val="clear" w:color="auto" w:fill="FFFFFF"/>
    </w:rPr>
  </w:style>
  <w:style w:type="character" w:customStyle="1" w:styleId="Temosantrat4Iretinimas49tk">
    <w:name w:val="Temos antraštė #4 + Išretinimas 49 tšk."/>
    <w:uiPriority w:val="99"/>
    <w:rsid w:val="0071348A"/>
    <w:rPr>
      <w:rFonts w:ascii="Times New Roman" w:hAnsi="Times New Roman" w:cs="Times New Roman"/>
      <w:b/>
      <w:bCs/>
      <w:i/>
      <w:iCs/>
      <w:noProof/>
      <w:spacing w:val="990"/>
      <w:sz w:val="24"/>
      <w:szCs w:val="24"/>
      <w:shd w:val="clear" w:color="auto" w:fill="FFFFFF"/>
    </w:rPr>
  </w:style>
  <w:style w:type="paragraph" w:customStyle="1" w:styleId="Paveikslliouraas60">
    <w:name w:val="Paveikslėlio užrašas (6)"/>
    <w:basedOn w:val="prastasis"/>
    <w:link w:val="Paveikslliouraas6"/>
    <w:uiPriority w:val="99"/>
    <w:rsid w:val="0071348A"/>
    <w:pPr>
      <w:shd w:val="clear" w:color="auto" w:fill="FFFFFF"/>
      <w:spacing w:line="240" w:lineRule="atLeast"/>
    </w:pPr>
    <w:rPr>
      <w:rFonts w:eastAsia="Calibri"/>
      <w:w w:val="150"/>
      <w:sz w:val="16"/>
      <w:szCs w:val="16"/>
      <w:lang w:val="lt-LT" w:eastAsia="lt-LT"/>
    </w:rPr>
  </w:style>
  <w:style w:type="paragraph" w:customStyle="1" w:styleId="tactin">
    <w:name w:val="tactin"/>
    <w:basedOn w:val="prastasis"/>
    <w:rsid w:val="00F40FE0"/>
    <w:pPr>
      <w:spacing w:before="100" w:beforeAutospacing="1" w:after="100" w:afterAutospacing="1"/>
    </w:pPr>
    <w:rPr>
      <w:lang w:val="lt-LT" w:eastAsia="lt-LT"/>
    </w:rPr>
  </w:style>
  <w:style w:type="paragraph" w:customStyle="1" w:styleId="CharCharDiagramaDiagrama">
    <w:name w:val="Char Char Diagrama Diagrama"/>
    <w:basedOn w:val="prastasis"/>
    <w:next w:val="prastasis"/>
    <w:uiPriority w:val="99"/>
    <w:rsid w:val="00910F0B"/>
    <w:pPr>
      <w:spacing w:before="120" w:after="120"/>
      <w:jc w:val="center"/>
    </w:pPr>
    <w:rPr>
      <w:b/>
      <w:bCs/>
      <w:u w:val="single"/>
      <w:lang w:val="lt-LT" w:eastAsia="en-GB"/>
    </w:rPr>
  </w:style>
  <w:style w:type="character" w:customStyle="1" w:styleId="Pagrindinistekstas6Nekursyvas">
    <w:name w:val="Pagrindinis tekstas (6) + Ne kursyvas"/>
    <w:uiPriority w:val="99"/>
    <w:rsid w:val="008011D8"/>
    <w:rPr>
      <w:rFonts w:ascii="Times New Roman" w:hAnsi="Times New Roman" w:cs="Times New Roman"/>
      <w:spacing w:val="0"/>
      <w:sz w:val="23"/>
      <w:szCs w:val="23"/>
    </w:rPr>
  </w:style>
  <w:style w:type="character" w:customStyle="1" w:styleId="PagrindinistekstasPusjuodis3">
    <w:name w:val="Pagrindinis tekstas + Pusjuodis3"/>
    <w:uiPriority w:val="99"/>
    <w:rsid w:val="00B079E0"/>
    <w:rPr>
      <w:rFonts w:ascii="Times New Roman" w:hAnsi="Times New Roman" w:cs="Times New Roman"/>
      <w:b/>
      <w:bCs/>
      <w:spacing w:val="0"/>
      <w:sz w:val="23"/>
      <w:szCs w:val="23"/>
    </w:rPr>
  </w:style>
  <w:style w:type="character" w:customStyle="1" w:styleId="PagrindinistekstasPusjuodis2">
    <w:name w:val="Pagrindinis tekstas + Pusjuodis2"/>
    <w:uiPriority w:val="99"/>
    <w:rsid w:val="00B079E0"/>
    <w:rPr>
      <w:rFonts w:ascii="Times New Roman" w:hAnsi="Times New Roman" w:cs="Times New Roman"/>
      <w:b/>
      <w:bCs/>
      <w:spacing w:val="0"/>
      <w:sz w:val="23"/>
      <w:szCs w:val="23"/>
      <w:u w:val="single"/>
    </w:rPr>
  </w:style>
  <w:style w:type="paragraph" w:customStyle="1" w:styleId="DiagramaDiagramaDiagramaDiagramaDiagramaDiagramaDiagramaDiagramaDiagramaDiagramaDiagramaDiagrama">
    <w:name w:val="Diagrama Diagrama Diagrama Diagrama Diagrama Diagrama Diagrama Diagrama Diagrama Diagrama Diagrama Diagrama"/>
    <w:basedOn w:val="prastasis"/>
    <w:next w:val="prastasis"/>
    <w:uiPriority w:val="99"/>
    <w:rsid w:val="007C4E06"/>
    <w:pPr>
      <w:spacing w:before="120" w:after="120"/>
      <w:jc w:val="center"/>
    </w:pPr>
    <w:rPr>
      <w:b/>
      <w:bCs/>
      <w:u w:val="single"/>
      <w:lang w:val="lt-LT" w:eastAsia="en-GB"/>
    </w:rPr>
  </w:style>
  <w:style w:type="paragraph" w:customStyle="1" w:styleId="DiagramaDiagramaDiagramaDiagramaDiagramaDiagramaDiagramaDiagramaDiagramaDiagramaDiagrama1DiagramaDiagramaDiagrama">
    <w:name w:val="Diagrama Diagrama Diagrama Diagrama Diagrama Diagrama Diagrama Diagrama Diagrama Diagrama Diagrama1 Diagrama Diagrama Diagrama"/>
    <w:basedOn w:val="prastasis"/>
    <w:next w:val="prastasis"/>
    <w:uiPriority w:val="99"/>
    <w:rsid w:val="00C42272"/>
    <w:pPr>
      <w:spacing w:before="120" w:after="120"/>
      <w:jc w:val="center"/>
    </w:pPr>
    <w:rPr>
      <w:b/>
      <w:bCs/>
      <w:u w:val="single"/>
      <w:lang w:val="lt-LT" w:eastAsia="en-GB"/>
    </w:rPr>
  </w:style>
  <w:style w:type="character" w:customStyle="1" w:styleId="apple-converted-space">
    <w:name w:val="apple-converted-space"/>
    <w:rsid w:val="004221C9"/>
  </w:style>
  <w:style w:type="paragraph" w:customStyle="1" w:styleId="Char">
    <w:name w:val="Char"/>
    <w:basedOn w:val="prastasis"/>
    <w:next w:val="prastasis"/>
    <w:uiPriority w:val="99"/>
    <w:rsid w:val="00045D96"/>
    <w:pPr>
      <w:spacing w:before="120" w:after="120"/>
      <w:jc w:val="center"/>
    </w:pPr>
    <w:rPr>
      <w:b/>
      <w:bCs/>
      <w:u w:val="single"/>
      <w:lang w:val="lt-LT" w:eastAsia="en-GB"/>
    </w:rPr>
  </w:style>
  <w:style w:type="character" w:customStyle="1" w:styleId="Pagrindinistekstas211tk">
    <w:name w:val="Pagrindinis tekstas (2) + 11 t_k."/>
    <w:aliases w:val="Ne pusjuodis1"/>
    <w:uiPriority w:val="99"/>
    <w:rsid w:val="00D32694"/>
    <w:rPr>
      <w:rFonts w:ascii="Times New Roman" w:hAnsi="Times New Roman" w:cs="Times New Roman"/>
      <w:spacing w:val="0"/>
      <w:sz w:val="22"/>
      <w:szCs w:val="22"/>
      <w:shd w:val="clear" w:color="auto" w:fill="FFFFFF"/>
    </w:rPr>
  </w:style>
  <w:style w:type="character" w:customStyle="1" w:styleId="Pagrindinistekstas94">
    <w:name w:val="Pagrindinis tekstas + 94"/>
    <w:aliases w:val="5 t_k.5,Pusjuodis4"/>
    <w:uiPriority w:val="99"/>
    <w:rsid w:val="00D32694"/>
    <w:rPr>
      <w:rFonts w:ascii="Times New Roman" w:hAnsi="Times New Roman" w:cs="Times New Roman"/>
      <w:b/>
      <w:bCs/>
      <w:spacing w:val="0"/>
      <w:sz w:val="19"/>
      <w:szCs w:val="19"/>
      <w:shd w:val="clear" w:color="auto" w:fill="FFFFFF"/>
    </w:rPr>
  </w:style>
  <w:style w:type="character" w:customStyle="1" w:styleId="Pagrindinistekstas93">
    <w:name w:val="Pagrindinis tekstas + 93"/>
    <w:aliases w:val="5 t_k.4,Pusjuodis3"/>
    <w:uiPriority w:val="99"/>
    <w:rsid w:val="00D32694"/>
    <w:rPr>
      <w:rFonts w:ascii="Times New Roman" w:hAnsi="Times New Roman" w:cs="Times New Roman"/>
      <w:b/>
      <w:bCs/>
      <w:spacing w:val="0"/>
      <w:sz w:val="19"/>
      <w:szCs w:val="19"/>
      <w:shd w:val="clear" w:color="auto" w:fill="FFFFFF"/>
    </w:rPr>
  </w:style>
  <w:style w:type="character" w:customStyle="1" w:styleId="Pagrindinistekstas92">
    <w:name w:val="Pagrindinis tekstas9"/>
    <w:uiPriority w:val="99"/>
    <w:rsid w:val="00D32694"/>
    <w:rPr>
      <w:rFonts w:ascii="Times New Roman" w:hAnsi="Times New Roman" w:cs="Times New Roman"/>
      <w:spacing w:val="0"/>
      <w:sz w:val="22"/>
      <w:szCs w:val="22"/>
      <w:u w:val="single"/>
      <w:shd w:val="clear" w:color="auto" w:fill="FFFFFF"/>
    </w:rPr>
  </w:style>
  <w:style w:type="character" w:customStyle="1" w:styleId="Pagrindinistekstas3Nekursyvas4">
    <w:name w:val="Pagrindinis tekstas (3) + Ne kursyvas4"/>
    <w:uiPriority w:val="99"/>
    <w:rsid w:val="000E7B5A"/>
    <w:rPr>
      <w:rFonts w:ascii="Times New Roman" w:hAnsi="Times New Roman" w:cs="Times New Roman"/>
      <w:noProof/>
      <w:spacing w:val="0"/>
      <w:sz w:val="23"/>
      <w:szCs w:val="23"/>
      <w:shd w:val="clear" w:color="auto" w:fill="FFFFFF"/>
    </w:rPr>
  </w:style>
  <w:style w:type="character" w:customStyle="1" w:styleId="PagrindinistekstasKursyvas13">
    <w:name w:val="Pagrindinis tekstas + Kursyvas13"/>
    <w:uiPriority w:val="99"/>
    <w:rsid w:val="00C111DA"/>
    <w:rPr>
      <w:rFonts w:ascii="Times New Roman" w:hAnsi="Times New Roman" w:cs="Times New Roman"/>
      <w:i/>
      <w:iCs/>
      <w:spacing w:val="0"/>
      <w:sz w:val="23"/>
      <w:szCs w:val="23"/>
    </w:rPr>
  </w:style>
  <w:style w:type="character" w:customStyle="1" w:styleId="PagrindinistekstasPusjuodis7">
    <w:name w:val="Pagrindinis tekstas + Pusjuodis7"/>
    <w:uiPriority w:val="99"/>
    <w:rsid w:val="00E33491"/>
    <w:rPr>
      <w:rFonts w:ascii="Times New Roman" w:hAnsi="Times New Roman" w:cs="Times New Roman"/>
      <w:b/>
      <w:bCs/>
      <w:spacing w:val="0"/>
      <w:sz w:val="23"/>
      <w:szCs w:val="23"/>
    </w:rPr>
  </w:style>
  <w:style w:type="character" w:customStyle="1" w:styleId="PagrindinistekstasKursyvas5">
    <w:name w:val="Pagrindinis tekstas + Kursyvas5"/>
    <w:uiPriority w:val="99"/>
    <w:rsid w:val="000400B0"/>
    <w:rPr>
      <w:rFonts w:ascii="Times New Roman" w:hAnsi="Times New Roman" w:cs="Times New Roman"/>
      <w:i/>
      <w:iCs/>
      <w:spacing w:val="0"/>
      <w:sz w:val="20"/>
      <w:szCs w:val="20"/>
    </w:rPr>
  </w:style>
  <w:style w:type="character" w:customStyle="1" w:styleId="PagrindinistekstasKursyvas11">
    <w:name w:val="Pagrindinis tekstas + Kursyvas11"/>
    <w:uiPriority w:val="99"/>
    <w:rsid w:val="00343076"/>
    <w:rPr>
      <w:rFonts w:ascii="Times New Roman" w:hAnsi="Times New Roman" w:cs="Times New Roman"/>
      <w:i/>
      <w:iCs/>
      <w:spacing w:val="0"/>
      <w:sz w:val="22"/>
      <w:szCs w:val="22"/>
    </w:rPr>
  </w:style>
  <w:style w:type="character" w:customStyle="1" w:styleId="PagrindinistekstasIretinimas2tk1">
    <w:name w:val="Pagrindinis tekstas + Išretinimas 2 tšk.1"/>
    <w:uiPriority w:val="99"/>
    <w:rsid w:val="00137146"/>
    <w:rPr>
      <w:rFonts w:ascii="Times New Roman" w:hAnsi="Times New Roman" w:cs="Times New Roman"/>
      <w:spacing w:val="50"/>
      <w:sz w:val="22"/>
      <w:szCs w:val="22"/>
    </w:rPr>
  </w:style>
  <w:style w:type="character" w:customStyle="1" w:styleId="PagrindinistekstasKursyvas8">
    <w:name w:val="Pagrindinis tekstas + Kursyvas8"/>
    <w:uiPriority w:val="99"/>
    <w:rsid w:val="00137146"/>
    <w:rPr>
      <w:rFonts w:ascii="Times New Roman" w:hAnsi="Times New Roman" w:cs="Times New Roman"/>
      <w:i/>
      <w:iCs/>
      <w:spacing w:val="0"/>
      <w:sz w:val="22"/>
      <w:szCs w:val="22"/>
    </w:rPr>
  </w:style>
  <w:style w:type="character" w:customStyle="1" w:styleId="PagrindinistekstasPusjuodis6">
    <w:name w:val="Pagrindinis tekstas + Pusjuodis6"/>
    <w:uiPriority w:val="99"/>
    <w:rsid w:val="00225C00"/>
    <w:rPr>
      <w:rFonts w:ascii="Times New Roman" w:hAnsi="Times New Roman" w:cs="Times New Roman"/>
      <w:b/>
      <w:bCs/>
      <w:spacing w:val="0"/>
      <w:sz w:val="22"/>
      <w:szCs w:val="22"/>
    </w:rPr>
  </w:style>
  <w:style w:type="character" w:customStyle="1" w:styleId="PagrindinistekstasPusjuodis5">
    <w:name w:val="Pagrindinis tekstas + Pusjuodis5"/>
    <w:uiPriority w:val="99"/>
    <w:rsid w:val="001E64E9"/>
    <w:rPr>
      <w:rFonts w:ascii="Times New Roman" w:hAnsi="Times New Roman" w:cs="Times New Roman"/>
      <w:b/>
      <w:bCs/>
      <w:spacing w:val="0"/>
      <w:sz w:val="22"/>
      <w:szCs w:val="22"/>
    </w:rPr>
  </w:style>
  <w:style w:type="character" w:customStyle="1" w:styleId="PagrindinistekstasPusjuodis4">
    <w:name w:val="Pagrindinis tekstas + Pusjuodis4"/>
    <w:uiPriority w:val="99"/>
    <w:rsid w:val="001E64E9"/>
    <w:rPr>
      <w:rFonts w:ascii="Times New Roman" w:hAnsi="Times New Roman" w:cs="Times New Roman"/>
      <w:b/>
      <w:bCs/>
      <w:spacing w:val="0"/>
      <w:sz w:val="22"/>
      <w:szCs w:val="22"/>
    </w:rPr>
  </w:style>
  <w:style w:type="character" w:customStyle="1" w:styleId="Pagrindinistekstas4Nepusjuodis">
    <w:name w:val="Pagrindinis tekstas (4) + Ne pusjuodis"/>
    <w:uiPriority w:val="99"/>
    <w:rsid w:val="00CE10D9"/>
    <w:rPr>
      <w:rFonts w:ascii="Times New Roman" w:hAnsi="Times New Roman" w:cs="Times New Roman"/>
      <w:spacing w:val="0"/>
      <w:sz w:val="22"/>
      <w:szCs w:val="22"/>
      <w:shd w:val="clear" w:color="auto" w:fill="FFFFFF"/>
    </w:rPr>
  </w:style>
  <w:style w:type="paragraph" w:customStyle="1" w:styleId="Pagrindinistekstas410">
    <w:name w:val="Pagrindinis tekstas (4)1"/>
    <w:basedOn w:val="prastasis"/>
    <w:uiPriority w:val="99"/>
    <w:rsid w:val="00CE10D9"/>
    <w:pPr>
      <w:shd w:val="clear" w:color="auto" w:fill="FFFFFF"/>
      <w:spacing w:line="278" w:lineRule="exact"/>
      <w:jc w:val="both"/>
    </w:pPr>
    <w:rPr>
      <w:rFonts w:eastAsia="Calibri"/>
      <w:b/>
      <w:bCs/>
      <w:sz w:val="22"/>
      <w:szCs w:val="22"/>
      <w:lang w:val="lt-LT" w:eastAsia="lt-LT"/>
    </w:rPr>
  </w:style>
  <w:style w:type="character" w:customStyle="1" w:styleId="FontStyle11">
    <w:name w:val="Font Style11"/>
    <w:basedOn w:val="Numatytasispastraiposriftas"/>
    <w:uiPriority w:val="99"/>
    <w:rsid w:val="00F5625E"/>
    <w:rPr>
      <w:rFonts w:ascii="Times New Roman" w:hAnsi="Times New Roman" w:cs="Times New Roman"/>
      <w:sz w:val="22"/>
      <w:szCs w:val="22"/>
    </w:rPr>
  </w:style>
  <w:style w:type="paragraph" w:styleId="Sraopastraipa">
    <w:name w:val="List Paragraph"/>
    <w:basedOn w:val="prastasis"/>
    <w:uiPriority w:val="34"/>
    <w:qFormat/>
    <w:rsid w:val="001D6EDF"/>
    <w:pPr>
      <w:ind w:left="720"/>
    </w:pPr>
  </w:style>
  <w:style w:type="paragraph" w:customStyle="1" w:styleId="taltipfb">
    <w:name w:val="taltipfb"/>
    <w:basedOn w:val="prastasis"/>
    <w:rsid w:val="0031569A"/>
    <w:pPr>
      <w:spacing w:before="100" w:beforeAutospacing="1" w:after="100" w:afterAutospacing="1"/>
    </w:pPr>
    <w:rPr>
      <w:lang w:val="lt-LT" w:eastAsia="lt-LT"/>
    </w:rPr>
  </w:style>
  <w:style w:type="paragraph" w:customStyle="1" w:styleId="tajtip">
    <w:name w:val="tajtip"/>
    <w:basedOn w:val="prastasis"/>
    <w:rsid w:val="0031569A"/>
    <w:pPr>
      <w:spacing w:before="100" w:beforeAutospacing="1" w:after="100" w:afterAutospacing="1"/>
    </w:pPr>
    <w:rPr>
      <w:lang w:val="lt-LT" w:eastAsia="lt-LT"/>
    </w:rPr>
  </w:style>
  <w:style w:type="paragraph" w:customStyle="1" w:styleId="tip">
    <w:name w:val="tip"/>
    <w:basedOn w:val="prastasis"/>
    <w:uiPriority w:val="99"/>
    <w:rsid w:val="0083096B"/>
    <w:pPr>
      <w:spacing w:before="100" w:beforeAutospacing="1" w:after="100" w:afterAutospacing="1"/>
    </w:pPr>
    <w:rPr>
      <w:lang w:val="lt-LT" w:eastAsia="lt-LT"/>
    </w:rPr>
  </w:style>
  <w:style w:type="paragraph" w:customStyle="1" w:styleId="tartip">
    <w:name w:val="tartip"/>
    <w:basedOn w:val="prastasis"/>
    <w:uiPriority w:val="99"/>
    <w:rsid w:val="00EB2819"/>
    <w:pPr>
      <w:spacing w:before="100" w:beforeAutospacing="1" w:after="100" w:afterAutospacing="1"/>
    </w:pPr>
    <w:rPr>
      <w:lang w:val="lt-LT" w:eastAsia="lt-LT"/>
    </w:rPr>
  </w:style>
  <w:style w:type="character" w:styleId="Komentaronuoroda">
    <w:name w:val="annotation reference"/>
    <w:basedOn w:val="Numatytasispastraiposriftas"/>
    <w:uiPriority w:val="99"/>
    <w:semiHidden/>
    <w:rsid w:val="00FC5AFC"/>
    <w:rPr>
      <w:sz w:val="16"/>
      <w:szCs w:val="16"/>
    </w:rPr>
  </w:style>
  <w:style w:type="paragraph" w:styleId="Komentarotekstas">
    <w:name w:val="annotation text"/>
    <w:basedOn w:val="prastasis"/>
    <w:link w:val="KomentarotekstasDiagrama"/>
    <w:uiPriority w:val="99"/>
    <w:semiHidden/>
    <w:rsid w:val="00FC5AFC"/>
    <w:rPr>
      <w:sz w:val="20"/>
      <w:szCs w:val="20"/>
    </w:rPr>
  </w:style>
  <w:style w:type="character" w:customStyle="1" w:styleId="KomentarotekstasDiagrama">
    <w:name w:val="Komentaro tekstas Diagrama"/>
    <w:basedOn w:val="Numatytasispastraiposriftas"/>
    <w:link w:val="Komentarotekstas"/>
    <w:uiPriority w:val="99"/>
    <w:semiHidden/>
    <w:rsid w:val="009964AE"/>
    <w:rPr>
      <w:rFonts w:eastAsia="Times New Roman"/>
      <w:sz w:val="20"/>
      <w:szCs w:val="20"/>
      <w:lang w:val="en-GB" w:eastAsia="en-US"/>
    </w:rPr>
  </w:style>
  <w:style w:type="paragraph" w:styleId="Komentarotema">
    <w:name w:val="annotation subject"/>
    <w:basedOn w:val="Komentarotekstas"/>
    <w:next w:val="Komentarotekstas"/>
    <w:link w:val="KomentarotemaDiagrama"/>
    <w:uiPriority w:val="99"/>
    <w:semiHidden/>
    <w:rsid w:val="00FC5AFC"/>
    <w:rPr>
      <w:b/>
      <w:bCs/>
    </w:rPr>
  </w:style>
  <w:style w:type="character" w:customStyle="1" w:styleId="KomentarotemaDiagrama">
    <w:name w:val="Komentaro tema Diagrama"/>
    <w:basedOn w:val="KomentarotekstasDiagrama"/>
    <w:link w:val="Komentarotema"/>
    <w:uiPriority w:val="99"/>
    <w:semiHidden/>
    <w:rsid w:val="009964AE"/>
    <w:rPr>
      <w:rFonts w:eastAsia="Times New Roman"/>
      <w:b/>
      <w:bCs/>
      <w:sz w:val="20"/>
      <w:szCs w:val="20"/>
      <w:lang w:val="en-GB" w:eastAsia="en-US"/>
    </w:rPr>
  </w:style>
  <w:style w:type="paragraph" w:customStyle="1" w:styleId="doc-ti2">
    <w:name w:val="doc-ti2"/>
    <w:basedOn w:val="prastasis"/>
    <w:rsid w:val="00771285"/>
    <w:pPr>
      <w:spacing w:before="240" w:after="120" w:line="312" w:lineRule="atLeast"/>
      <w:jc w:val="center"/>
    </w:pPr>
    <w:rPr>
      <w:b/>
      <w:bCs/>
      <w:lang w:val="lt-LT" w:eastAsia="lt-LT"/>
    </w:rPr>
  </w:style>
  <w:style w:type="paragraph" w:styleId="Puslapioinaostekstas">
    <w:name w:val="footnote text"/>
    <w:aliases w:val="Char Char,ft,Style 5,Footnote Text Char Char,ft Char Char Char,ft Char Char Char Char Char,ft Char Char Char Char Char Char Char Char Char Char Char Char,ft Char Char Char Char Char Char Char Char,fn,Footnot,fn Ch,Car"/>
    <w:basedOn w:val="prastasis"/>
    <w:link w:val="PuslapioinaostekstasDiagrama"/>
    <w:unhideWhenUsed/>
    <w:rsid w:val="00824687"/>
    <w:pPr>
      <w:jc w:val="both"/>
    </w:pPr>
    <w:rPr>
      <w:b/>
      <w:color w:val="4F6228" w:themeColor="accent3" w:themeShade="80"/>
      <w:sz w:val="20"/>
      <w:szCs w:val="20"/>
      <w:lang w:val="en-US"/>
    </w:rPr>
  </w:style>
  <w:style w:type="character" w:customStyle="1" w:styleId="PuslapioinaostekstasDiagrama">
    <w:name w:val="Puslapio išnašos tekstas Diagrama"/>
    <w:aliases w:val="Char Char Diagrama,ft Diagrama,Style 5 Diagrama,Footnote Text Char Char Diagrama,ft Char Char Char Diagrama,ft Char Char Char Char Char Diagrama,ft Char Char Char Char Char Char Char Char Char Char Char Char Diagrama"/>
    <w:basedOn w:val="Numatytasispastraiposriftas"/>
    <w:link w:val="Puslapioinaostekstas"/>
    <w:rsid w:val="00824687"/>
    <w:rPr>
      <w:rFonts w:eastAsia="Times New Roman"/>
      <w:b/>
      <w:color w:val="4F6228" w:themeColor="accent3" w:themeShade="80"/>
      <w:sz w:val="20"/>
      <w:szCs w:val="20"/>
      <w:lang w:val="en-US" w:eastAsia="en-US"/>
    </w:rPr>
  </w:style>
  <w:style w:type="character" w:styleId="Puslapioinaosnuoroda">
    <w:name w:val="footnote reference"/>
    <w:aliases w:val="Style 4,Ref,de nota al pie,Footnote symbol,fr,o,FR,(NECG) Footnote Reference,Style 6,Style 3,Appel note de bas de p,Style 12,Style 124"/>
    <w:basedOn w:val="Numatytasispastraiposriftas"/>
    <w:unhideWhenUsed/>
    <w:rsid w:val="00824687"/>
    <w:rPr>
      <w:vertAlign w:val="superscript"/>
    </w:rPr>
  </w:style>
  <w:style w:type="character" w:customStyle="1" w:styleId="quatationtext">
    <w:name w:val="quatation_text"/>
    <w:basedOn w:val="Numatytasispastraiposriftas"/>
    <w:rsid w:val="00824687"/>
  </w:style>
  <w:style w:type="character" w:customStyle="1" w:styleId="Bodytext2">
    <w:name w:val="Body text (2)_"/>
    <w:basedOn w:val="Numatytasispastraiposriftas"/>
    <w:link w:val="Bodytext20"/>
    <w:rsid w:val="00DC5D92"/>
    <w:rPr>
      <w:rFonts w:eastAsia="Times New Roman"/>
      <w:shd w:val="clear" w:color="auto" w:fill="FFFFFF"/>
    </w:rPr>
  </w:style>
  <w:style w:type="character" w:customStyle="1" w:styleId="Bodytext2Bold">
    <w:name w:val="Body text (2) + Bold"/>
    <w:basedOn w:val="Bodytext2"/>
    <w:rsid w:val="00DC5D92"/>
    <w:rPr>
      <w:rFonts w:eastAsia="Times New Roman"/>
      <w:b/>
      <w:bCs/>
      <w:color w:val="000000"/>
      <w:spacing w:val="0"/>
      <w:w w:val="100"/>
      <w:position w:val="0"/>
      <w:shd w:val="clear" w:color="auto" w:fill="FFFFFF"/>
      <w:lang w:val="lt-LT" w:eastAsia="lt-LT" w:bidi="lt-LT"/>
    </w:rPr>
  </w:style>
  <w:style w:type="character" w:customStyle="1" w:styleId="Bodytext2Spacing2pt">
    <w:name w:val="Body text (2) + Spacing 2 pt"/>
    <w:basedOn w:val="Bodytext2"/>
    <w:rsid w:val="00DC5D92"/>
    <w:rPr>
      <w:rFonts w:eastAsia="Times New Roman"/>
      <w:color w:val="000000"/>
      <w:spacing w:val="50"/>
      <w:w w:val="100"/>
      <w:position w:val="0"/>
      <w:shd w:val="clear" w:color="auto" w:fill="FFFFFF"/>
      <w:lang w:val="lt-LT" w:eastAsia="lt-LT" w:bidi="lt-LT"/>
    </w:rPr>
  </w:style>
  <w:style w:type="paragraph" w:customStyle="1" w:styleId="Bodytext20">
    <w:name w:val="Body text (2)"/>
    <w:basedOn w:val="prastasis"/>
    <w:link w:val="Bodytext2"/>
    <w:rsid w:val="00DC5D92"/>
    <w:pPr>
      <w:widowControl w:val="0"/>
      <w:shd w:val="clear" w:color="auto" w:fill="FFFFFF"/>
      <w:spacing w:line="283" w:lineRule="exact"/>
      <w:jc w:val="both"/>
    </w:pPr>
    <w:rPr>
      <w:sz w:val="22"/>
      <w:szCs w:val="22"/>
      <w:lang w:val="lt-LT" w:eastAsia="lt-LT"/>
    </w:rPr>
  </w:style>
  <w:style w:type="character" w:customStyle="1" w:styleId="Bodytext2115ptItalic">
    <w:name w:val="Body text (2) + 11;5 pt;Italic"/>
    <w:basedOn w:val="Bodytext2"/>
    <w:rsid w:val="00DC5D92"/>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Bodytext9">
    <w:name w:val="Body text (9)_"/>
    <w:basedOn w:val="Numatytasispastraiposriftas"/>
    <w:rsid w:val="00DC5D92"/>
    <w:rPr>
      <w:rFonts w:ascii="Times New Roman" w:eastAsia="Times New Roman" w:hAnsi="Times New Roman" w:cs="Times New Roman"/>
      <w:b/>
      <w:bCs/>
      <w:i w:val="0"/>
      <w:iCs w:val="0"/>
      <w:smallCaps w:val="0"/>
      <w:strike w:val="0"/>
      <w:sz w:val="22"/>
      <w:szCs w:val="22"/>
      <w:u w:val="none"/>
    </w:rPr>
  </w:style>
  <w:style w:type="character" w:customStyle="1" w:styleId="Bodytext90">
    <w:name w:val="Body text (9)"/>
    <w:basedOn w:val="Bodytext9"/>
    <w:rsid w:val="00DC5D92"/>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5">
    <w:name w:val="Body text (5)_"/>
    <w:basedOn w:val="Numatytasispastraiposriftas"/>
    <w:link w:val="Bodytext50"/>
    <w:rsid w:val="00B4488F"/>
    <w:rPr>
      <w:rFonts w:eastAsia="Times New Roman"/>
      <w:b/>
      <w:bCs/>
      <w:shd w:val="clear" w:color="auto" w:fill="FFFFFF"/>
    </w:rPr>
  </w:style>
  <w:style w:type="character" w:customStyle="1" w:styleId="Bodytext5NotBold">
    <w:name w:val="Body text (5) + Not Bold"/>
    <w:basedOn w:val="Bodytext5"/>
    <w:rsid w:val="00B4488F"/>
    <w:rPr>
      <w:rFonts w:eastAsia="Times New Roman"/>
      <w:b/>
      <w:bCs/>
      <w:color w:val="000000"/>
      <w:spacing w:val="0"/>
      <w:w w:val="100"/>
      <w:position w:val="0"/>
      <w:shd w:val="clear" w:color="auto" w:fill="FFFFFF"/>
      <w:lang w:val="lt-LT" w:eastAsia="lt-LT" w:bidi="lt-LT"/>
    </w:rPr>
  </w:style>
  <w:style w:type="paragraph" w:customStyle="1" w:styleId="Bodytext50">
    <w:name w:val="Body text (5)"/>
    <w:basedOn w:val="prastasis"/>
    <w:link w:val="Bodytext5"/>
    <w:rsid w:val="00B4488F"/>
    <w:pPr>
      <w:widowControl w:val="0"/>
      <w:shd w:val="clear" w:color="auto" w:fill="FFFFFF"/>
      <w:spacing w:line="0" w:lineRule="atLeast"/>
    </w:pPr>
    <w:rPr>
      <w:b/>
      <w:bCs/>
      <w:sz w:val="22"/>
      <w:szCs w:val="22"/>
      <w:lang w:val="lt-LT" w:eastAsia="lt-LT"/>
    </w:rPr>
  </w:style>
  <w:style w:type="character" w:styleId="Nerykuspabraukimas">
    <w:name w:val="Subtle Emphasis"/>
    <w:basedOn w:val="Numatytasispastraiposriftas"/>
    <w:uiPriority w:val="19"/>
    <w:qFormat/>
    <w:rsid w:val="00305174"/>
    <w:rPr>
      <w:i/>
      <w:iCs/>
      <w:color w:val="808080" w:themeColor="text1" w:themeTint="7F"/>
    </w:rPr>
  </w:style>
  <w:style w:type="character" w:customStyle="1" w:styleId="Bodytext2Italic">
    <w:name w:val="Body text (2) + Italic"/>
    <w:basedOn w:val="Bodytext2"/>
    <w:rsid w:val="009028DC"/>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lt-LT" w:eastAsia="lt-LT" w:bidi="lt-LT"/>
    </w:rPr>
  </w:style>
  <w:style w:type="character" w:customStyle="1" w:styleId="Bodytext3NotBold">
    <w:name w:val="Body text (3) + Not Bold"/>
    <w:basedOn w:val="Numatytasispastraiposriftas"/>
    <w:rsid w:val="00BA1A24"/>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Footnote">
    <w:name w:val="Footnote_"/>
    <w:basedOn w:val="Numatytasispastraiposriftas"/>
    <w:link w:val="Footnote0"/>
    <w:rsid w:val="00BA1A24"/>
    <w:rPr>
      <w:rFonts w:eastAsia="Times New Roman"/>
      <w:i/>
      <w:iCs/>
      <w:sz w:val="21"/>
      <w:szCs w:val="21"/>
      <w:shd w:val="clear" w:color="auto" w:fill="FFFFFF"/>
    </w:rPr>
  </w:style>
  <w:style w:type="character" w:customStyle="1" w:styleId="FootnoteNotItalic">
    <w:name w:val="Footnote + Not Italic"/>
    <w:basedOn w:val="Footnote"/>
    <w:rsid w:val="00BA1A24"/>
    <w:rPr>
      <w:rFonts w:eastAsia="Times New Roman"/>
      <w:i/>
      <w:iCs/>
      <w:color w:val="000000"/>
      <w:spacing w:val="0"/>
      <w:w w:val="100"/>
      <w:position w:val="0"/>
      <w:sz w:val="21"/>
      <w:szCs w:val="21"/>
      <w:shd w:val="clear" w:color="auto" w:fill="FFFFFF"/>
      <w:lang w:val="lt-LT" w:eastAsia="lt-LT" w:bidi="lt-LT"/>
    </w:rPr>
  </w:style>
  <w:style w:type="character" w:customStyle="1" w:styleId="FootnoteBold">
    <w:name w:val="Footnote + Bold"/>
    <w:basedOn w:val="Footnote"/>
    <w:rsid w:val="00BA1A24"/>
    <w:rPr>
      <w:rFonts w:eastAsia="Times New Roman"/>
      <w:b/>
      <w:bCs/>
      <w:i/>
      <w:iCs/>
      <w:color w:val="000000"/>
      <w:spacing w:val="0"/>
      <w:w w:val="100"/>
      <w:position w:val="0"/>
      <w:sz w:val="21"/>
      <w:szCs w:val="21"/>
      <w:shd w:val="clear" w:color="auto" w:fill="FFFFFF"/>
      <w:lang w:val="lt-LT" w:eastAsia="lt-LT" w:bidi="lt-LT"/>
    </w:rPr>
  </w:style>
  <w:style w:type="paragraph" w:customStyle="1" w:styleId="Footnote0">
    <w:name w:val="Footnote"/>
    <w:basedOn w:val="prastasis"/>
    <w:link w:val="Footnote"/>
    <w:rsid w:val="00BA1A24"/>
    <w:pPr>
      <w:widowControl w:val="0"/>
      <w:shd w:val="clear" w:color="auto" w:fill="FFFFFF"/>
      <w:spacing w:line="240" w:lineRule="exact"/>
      <w:jc w:val="both"/>
    </w:pPr>
    <w:rPr>
      <w:i/>
      <w:iCs/>
      <w:sz w:val="21"/>
      <w:szCs w:val="21"/>
      <w:lang w:val="lt-LT" w:eastAsia="lt-LT"/>
    </w:rPr>
  </w:style>
  <w:style w:type="character" w:customStyle="1" w:styleId="Bodytext3">
    <w:name w:val="Body text (3)_"/>
    <w:basedOn w:val="Numatytasispastraiposriftas"/>
    <w:link w:val="Bodytext30"/>
    <w:rsid w:val="00D269AB"/>
    <w:rPr>
      <w:rFonts w:eastAsia="Times New Roman"/>
      <w:b/>
      <w:bCs/>
      <w:shd w:val="clear" w:color="auto" w:fill="FFFFFF"/>
    </w:rPr>
  </w:style>
  <w:style w:type="paragraph" w:customStyle="1" w:styleId="Bodytext30">
    <w:name w:val="Body text (3)"/>
    <w:basedOn w:val="prastasis"/>
    <w:link w:val="Bodytext3"/>
    <w:rsid w:val="00D269AB"/>
    <w:pPr>
      <w:widowControl w:val="0"/>
      <w:shd w:val="clear" w:color="auto" w:fill="FFFFFF"/>
      <w:spacing w:after="60" w:line="274" w:lineRule="exact"/>
      <w:ind w:hanging="440"/>
      <w:jc w:val="both"/>
    </w:pPr>
    <w:rPr>
      <w:b/>
      <w:bCs/>
      <w:sz w:val="22"/>
      <w:szCs w:val="22"/>
      <w:lang w:val="lt-LT" w:eastAsia="lt-LT"/>
    </w:rPr>
  </w:style>
  <w:style w:type="character" w:customStyle="1" w:styleId="Bodytext5Italic">
    <w:name w:val="Body text (5) + Italic"/>
    <w:basedOn w:val="Bodytext5"/>
    <w:rsid w:val="0082036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styleId="Perirtashipersaitas">
    <w:name w:val="FollowedHyperlink"/>
    <w:basedOn w:val="Numatytasispastraiposriftas"/>
    <w:uiPriority w:val="99"/>
    <w:semiHidden/>
    <w:unhideWhenUsed/>
    <w:rsid w:val="001C4361"/>
    <w:rPr>
      <w:color w:val="800080" w:themeColor="followedHyperlink"/>
      <w:u w:val="single"/>
    </w:rPr>
  </w:style>
  <w:style w:type="paragraph" w:styleId="Pataisymai">
    <w:name w:val="Revision"/>
    <w:hidden/>
    <w:uiPriority w:val="99"/>
    <w:semiHidden/>
    <w:rsid w:val="00D70638"/>
    <w:rPr>
      <w:rFonts w:eastAsia="Times New Roman"/>
      <w:sz w:val="24"/>
      <w:szCs w:val="24"/>
      <w:lang w:val="en-GB" w:eastAsia="en-US"/>
    </w:rPr>
  </w:style>
  <w:style w:type="character" w:customStyle="1" w:styleId="bkg-highlight-blue">
    <w:name w:val="bkg-highlight-blue"/>
    <w:basedOn w:val="Numatytasispastraiposriftas"/>
    <w:rsid w:val="00FD7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71953">
      <w:bodyDiv w:val="1"/>
      <w:marLeft w:val="0"/>
      <w:marRight w:val="0"/>
      <w:marTop w:val="0"/>
      <w:marBottom w:val="0"/>
      <w:divBdr>
        <w:top w:val="none" w:sz="0" w:space="0" w:color="auto"/>
        <w:left w:val="none" w:sz="0" w:space="0" w:color="auto"/>
        <w:bottom w:val="none" w:sz="0" w:space="0" w:color="auto"/>
        <w:right w:val="none" w:sz="0" w:space="0" w:color="auto"/>
      </w:divBdr>
    </w:div>
    <w:div w:id="135530619">
      <w:bodyDiv w:val="1"/>
      <w:marLeft w:val="0"/>
      <w:marRight w:val="0"/>
      <w:marTop w:val="0"/>
      <w:marBottom w:val="0"/>
      <w:divBdr>
        <w:top w:val="none" w:sz="0" w:space="0" w:color="auto"/>
        <w:left w:val="none" w:sz="0" w:space="0" w:color="auto"/>
        <w:bottom w:val="none" w:sz="0" w:space="0" w:color="auto"/>
        <w:right w:val="none" w:sz="0" w:space="0" w:color="auto"/>
      </w:divBdr>
    </w:div>
    <w:div w:id="167646040">
      <w:bodyDiv w:val="1"/>
      <w:marLeft w:val="0"/>
      <w:marRight w:val="0"/>
      <w:marTop w:val="0"/>
      <w:marBottom w:val="0"/>
      <w:divBdr>
        <w:top w:val="none" w:sz="0" w:space="0" w:color="auto"/>
        <w:left w:val="none" w:sz="0" w:space="0" w:color="auto"/>
        <w:bottom w:val="none" w:sz="0" w:space="0" w:color="auto"/>
        <w:right w:val="none" w:sz="0" w:space="0" w:color="auto"/>
      </w:divBdr>
      <w:divsChild>
        <w:div w:id="2074502435">
          <w:marLeft w:val="0"/>
          <w:marRight w:val="0"/>
          <w:marTop w:val="0"/>
          <w:marBottom w:val="0"/>
          <w:divBdr>
            <w:top w:val="none" w:sz="0" w:space="0" w:color="auto"/>
            <w:left w:val="none" w:sz="0" w:space="0" w:color="auto"/>
            <w:bottom w:val="none" w:sz="0" w:space="0" w:color="auto"/>
            <w:right w:val="none" w:sz="0" w:space="0" w:color="auto"/>
          </w:divBdr>
        </w:div>
        <w:div w:id="1535850316">
          <w:marLeft w:val="0"/>
          <w:marRight w:val="0"/>
          <w:marTop w:val="0"/>
          <w:marBottom w:val="0"/>
          <w:divBdr>
            <w:top w:val="none" w:sz="0" w:space="0" w:color="auto"/>
            <w:left w:val="none" w:sz="0" w:space="0" w:color="auto"/>
            <w:bottom w:val="none" w:sz="0" w:space="0" w:color="auto"/>
            <w:right w:val="none" w:sz="0" w:space="0" w:color="auto"/>
          </w:divBdr>
          <w:divsChild>
            <w:div w:id="1406999582">
              <w:marLeft w:val="0"/>
              <w:marRight w:val="0"/>
              <w:marTop w:val="0"/>
              <w:marBottom w:val="0"/>
              <w:divBdr>
                <w:top w:val="none" w:sz="0" w:space="0" w:color="auto"/>
                <w:left w:val="none" w:sz="0" w:space="0" w:color="auto"/>
                <w:bottom w:val="none" w:sz="0" w:space="0" w:color="auto"/>
                <w:right w:val="none" w:sz="0" w:space="0" w:color="auto"/>
              </w:divBdr>
              <w:divsChild>
                <w:div w:id="399985363">
                  <w:marLeft w:val="0"/>
                  <w:marRight w:val="0"/>
                  <w:marTop w:val="0"/>
                  <w:marBottom w:val="0"/>
                  <w:divBdr>
                    <w:top w:val="none" w:sz="0" w:space="0" w:color="auto"/>
                    <w:left w:val="none" w:sz="0" w:space="0" w:color="auto"/>
                    <w:bottom w:val="none" w:sz="0" w:space="0" w:color="auto"/>
                    <w:right w:val="none" w:sz="0" w:space="0" w:color="auto"/>
                  </w:divBdr>
                </w:div>
                <w:div w:id="732965589">
                  <w:marLeft w:val="0"/>
                  <w:marRight w:val="0"/>
                  <w:marTop w:val="0"/>
                  <w:marBottom w:val="0"/>
                  <w:divBdr>
                    <w:top w:val="none" w:sz="0" w:space="0" w:color="auto"/>
                    <w:left w:val="none" w:sz="0" w:space="0" w:color="auto"/>
                    <w:bottom w:val="none" w:sz="0" w:space="0" w:color="auto"/>
                    <w:right w:val="none" w:sz="0" w:space="0" w:color="auto"/>
                  </w:divBdr>
                </w:div>
                <w:div w:id="1107191414">
                  <w:marLeft w:val="0"/>
                  <w:marRight w:val="0"/>
                  <w:marTop w:val="0"/>
                  <w:marBottom w:val="0"/>
                  <w:divBdr>
                    <w:top w:val="none" w:sz="0" w:space="0" w:color="auto"/>
                    <w:left w:val="none" w:sz="0" w:space="0" w:color="auto"/>
                    <w:bottom w:val="none" w:sz="0" w:space="0" w:color="auto"/>
                    <w:right w:val="none" w:sz="0" w:space="0" w:color="auto"/>
                  </w:divBdr>
                </w:div>
                <w:div w:id="717242109">
                  <w:marLeft w:val="0"/>
                  <w:marRight w:val="0"/>
                  <w:marTop w:val="0"/>
                  <w:marBottom w:val="0"/>
                  <w:divBdr>
                    <w:top w:val="none" w:sz="0" w:space="0" w:color="auto"/>
                    <w:left w:val="none" w:sz="0" w:space="0" w:color="auto"/>
                    <w:bottom w:val="none" w:sz="0" w:space="0" w:color="auto"/>
                    <w:right w:val="none" w:sz="0" w:space="0" w:color="auto"/>
                  </w:divBdr>
                  <w:divsChild>
                    <w:div w:id="1601912903">
                      <w:marLeft w:val="0"/>
                      <w:marRight w:val="0"/>
                      <w:marTop w:val="0"/>
                      <w:marBottom w:val="0"/>
                      <w:divBdr>
                        <w:top w:val="none" w:sz="0" w:space="0" w:color="auto"/>
                        <w:left w:val="none" w:sz="0" w:space="0" w:color="auto"/>
                        <w:bottom w:val="none" w:sz="0" w:space="0" w:color="auto"/>
                        <w:right w:val="none" w:sz="0" w:space="0" w:color="auto"/>
                      </w:divBdr>
                    </w:div>
                    <w:div w:id="2138915912">
                      <w:marLeft w:val="0"/>
                      <w:marRight w:val="0"/>
                      <w:marTop w:val="0"/>
                      <w:marBottom w:val="0"/>
                      <w:divBdr>
                        <w:top w:val="none" w:sz="0" w:space="0" w:color="auto"/>
                        <w:left w:val="none" w:sz="0" w:space="0" w:color="auto"/>
                        <w:bottom w:val="none" w:sz="0" w:space="0" w:color="auto"/>
                        <w:right w:val="none" w:sz="0" w:space="0" w:color="auto"/>
                      </w:divBdr>
                    </w:div>
                  </w:divsChild>
                </w:div>
                <w:div w:id="441144447">
                  <w:marLeft w:val="0"/>
                  <w:marRight w:val="0"/>
                  <w:marTop w:val="0"/>
                  <w:marBottom w:val="0"/>
                  <w:divBdr>
                    <w:top w:val="none" w:sz="0" w:space="0" w:color="auto"/>
                    <w:left w:val="none" w:sz="0" w:space="0" w:color="auto"/>
                    <w:bottom w:val="none" w:sz="0" w:space="0" w:color="auto"/>
                    <w:right w:val="none" w:sz="0" w:space="0" w:color="auto"/>
                  </w:divBdr>
                </w:div>
                <w:div w:id="575289203">
                  <w:marLeft w:val="0"/>
                  <w:marRight w:val="0"/>
                  <w:marTop w:val="0"/>
                  <w:marBottom w:val="0"/>
                  <w:divBdr>
                    <w:top w:val="none" w:sz="0" w:space="0" w:color="auto"/>
                    <w:left w:val="none" w:sz="0" w:space="0" w:color="auto"/>
                    <w:bottom w:val="none" w:sz="0" w:space="0" w:color="auto"/>
                    <w:right w:val="none" w:sz="0" w:space="0" w:color="auto"/>
                  </w:divBdr>
                </w:div>
              </w:divsChild>
            </w:div>
            <w:div w:id="1065877776">
              <w:marLeft w:val="0"/>
              <w:marRight w:val="0"/>
              <w:marTop w:val="0"/>
              <w:marBottom w:val="0"/>
              <w:divBdr>
                <w:top w:val="none" w:sz="0" w:space="0" w:color="auto"/>
                <w:left w:val="none" w:sz="0" w:space="0" w:color="auto"/>
                <w:bottom w:val="none" w:sz="0" w:space="0" w:color="auto"/>
                <w:right w:val="none" w:sz="0" w:space="0" w:color="auto"/>
              </w:divBdr>
              <w:divsChild>
                <w:div w:id="806514940">
                  <w:marLeft w:val="0"/>
                  <w:marRight w:val="0"/>
                  <w:marTop w:val="0"/>
                  <w:marBottom w:val="0"/>
                  <w:divBdr>
                    <w:top w:val="none" w:sz="0" w:space="0" w:color="auto"/>
                    <w:left w:val="none" w:sz="0" w:space="0" w:color="auto"/>
                    <w:bottom w:val="none" w:sz="0" w:space="0" w:color="auto"/>
                    <w:right w:val="none" w:sz="0" w:space="0" w:color="auto"/>
                  </w:divBdr>
                </w:div>
                <w:div w:id="3094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8196">
      <w:bodyDiv w:val="1"/>
      <w:marLeft w:val="0"/>
      <w:marRight w:val="0"/>
      <w:marTop w:val="0"/>
      <w:marBottom w:val="0"/>
      <w:divBdr>
        <w:top w:val="none" w:sz="0" w:space="0" w:color="auto"/>
        <w:left w:val="none" w:sz="0" w:space="0" w:color="auto"/>
        <w:bottom w:val="none" w:sz="0" w:space="0" w:color="auto"/>
        <w:right w:val="none" w:sz="0" w:space="0" w:color="auto"/>
      </w:divBdr>
    </w:div>
    <w:div w:id="267391935">
      <w:bodyDiv w:val="1"/>
      <w:marLeft w:val="0"/>
      <w:marRight w:val="0"/>
      <w:marTop w:val="0"/>
      <w:marBottom w:val="0"/>
      <w:divBdr>
        <w:top w:val="none" w:sz="0" w:space="0" w:color="auto"/>
        <w:left w:val="none" w:sz="0" w:space="0" w:color="auto"/>
        <w:bottom w:val="none" w:sz="0" w:space="0" w:color="auto"/>
        <w:right w:val="none" w:sz="0" w:space="0" w:color="auto"/>
      </w:divBdr>
    </w:div>
    <w:div w:id="348413478">
      <w:bodyDiv w:val="1"/>
      <w:marLeft w:val="0"/>
      <w:marRight w:val="0"/>
      <w:marTop w:val="0"/>
      <w:marBottom w:val="0"/>
      <w:divBdr>
        <w:top w:val="none" w:sz="0" w:space="0" w:color="auto"/>
        <w:left w:val="none" w:sz="0" w:space="0" w:color="auto"/>
        <w:bottom w:val="none" w:sz="0" w:space="0" w:color="auto"/>
        <w:right w:val="none" w:sz="0" w:space="0" w:color="auto"/>
      </w:divBdr>
    </w:div>
    <w:div w:id="448741966">
      <w:bodyDiv w:val="1"/>
      <w:marLeft w:val="0"/>
      <w:marRight w:val="0"/>
      <w:marTop w:val="0"/>
      <w:marBottom w:val="0"/>
      <w:divBdr>
        <w:top w:val="none" w:sz="0" w:space="0" w:color="auto"/>
        <w:left w:val="none" w:sz="0" w:space="0" w:color="auto"/>
        <w:bottom w:val="none" w:sz="0" w:space="0" w:color="auto"/>
        <w:right w:val="none" w:sz="0" w:space="0" w:color="auto"/>
      </w:divBdr>
    </w:div>
    <w:div w:id="515265423">
      <w:bodyDiv w:val="1"/>
      <w:marLeft w:val="0"/>
      <w:marRight w:val="0"/>
      <w:marTop w:val="0"/>
      <w:marBottom w:val="0"/>
      <w:divBdr>
        <w:top w:val="none" w:sz="0" w:space="0" w:color="auto"/>
        <w:left w:val="none" w:sz="0" w:space="0" w:color="auto"/>
        <w:bottom w:val="none" w:sz="0" w:space="0" w:color="auto"/>
        <w:right w:val="none" w:sz="0" w:space="0" w:color="auto"/>
      </w:divBdr>
    </w:div>
    <w:div w:id="664016256">
      <w:bodyDiv w:val="1"/>
      <w:marLeft w:val="0"/>
      <w:marRight w:val="0"/>
      <w:marTop w:val="0"/>
      <w:marBottom w:val="0"/>
      <w:divBdr>
        <w:top w:val="none" w:sz="0" w:space="0" w:color="auto"/>
        <w:left w:val="none" w:sz="0" w:space="0" w:color="auto"/>
        <w:bottom w:val="none" w:sz="0" w:space="0" w:color="auto"/>
        <w:right w:val="none" w:sz="0" w:space="0" w:color="auto"/>
      </w:divBdr>
    </w:div>
    <w:div w:id="675886279">
      <w:marLeft w:val="0"/>
      <w:marRight w:val="0"/>
      <w:marTop w:val="0"/>
      <w:marBottom w:val="0"/>
      <w:divBdr>
        <w:top w:val="none" w:sz="0" w:space="0" w:color="auto"/>
        <w:left w:val="none" w:sz="0" w:space="0" w:color="auto"/>
        <w:bottom w:val="none" w:sz="0" w:space="0" w:color="auto"/>
        <w:right w:val="none" w:sz="0" w:space="0" w:color="auto"/>
      </w:divBdr>
    </w:div>
    <w:div w:id="675886280">
      <w:marLeft w:val="0"/>
      <w:marRight w:val="0"/>
      <w:marTop w:val="0"/>
      <w:marBottom w:val="0"/>
      <w:divBdr>
        <w:top w:val="none" w:sz="0" w:space="0" w:color="auto"/>
        <w:left w:val="none" w:sz="0" w:space="0" w:color="auto"/>
        <w:bottom w:val="none" w:sz="0" w:space="0" w:color="auto"/>
        <w:right w:val="none" w:sz="0" w:space="0" w:color="auto"/>
      </w:divBdr>
    </w:div>
    <w:div w:id="675886281">
      <w:marLeft w:val="0"/>
      <w:marRight w:val="0"/>
      <w:marTop w:val="0"/>
      <w:marBottom w:val="0"/>
      <w:divBdr>
        <w:top w:val="none" w:sz="0" w:space="0" w:color="auto"/>
        <w:left w:val="none" w:sz="0" w:space="0" w:color="auto"/>
        <w:bottom w:val="none" w:sz="0" w:space="0" w:color="auto"/>
        <w:right w:val="none" w:sz="0" w:space="0" w:color="auto"/>
      </w:divBdr>
    </w:div>
    <w:div w:id="675886282">
      <w:marLeft w:val="0"/>
      <w:marRight w:val="0"/>
      <w:marTop w:val="0"/>
      <w:marBottom w:val="0"/>
      <w:divBdr>
        <w:top w:val="none" w:sz="0" w:space="0" w:color="auto"/>
        <w:left w:val="none" w:sz="0" w:space="0" w:color="auto"/>
        <w:bottom w:val="none" w:sz="0" w:space="0" w:color="auto"/>
        <w:right w:val="none" w:sz="0" w:space="0" w:color="auto"/>
      </w:divBdr>
    </w:div>
    <w:div w:id="675886284">
      <w:marLeft w:val="0"/>
      <w:marRight w:val="0"/>
      <w:marTop w:val="0"/>
      <w:marBottom w:val="0"/>
      <w:divBdr>
        <w:top w:val="none" w:sz="0" w:space="0" w:color="auto"/>
        <w:left w:val="none" w:sz="0" w:space="0" w:color="auto"/>
        <w:bottom w:val="none" w:sz="0" w:space="0" w:color="auto"/>
        <w:right w:val="none" w:sz="0" w:space="0" w:color="auto"/>
      </w:divBdr>
    </w:div>
    <w:div w:id="675886285">
      <w:marLeft w:val="0"/>
      <w:marRight w:val="0"/>
      <w:marTop w:val="0"/>
      <w:marBottom w:val="0"/>
      <w:divBdr>
        <w:top w:val="none" w:sz="0" w:space="0" w:color="auto"/>
        <w:left w:val="none" w:sz="0" w:space="0" w:color="auto"/>
        <w:bottom w:val="none" w:sz="0" w:space="0" w:color="auto"/>
        <w:right w:val="none" w:sz="0" w:space="0" w:color="auto"/>
      </w:divBdr>
    </w:div>
    <w:div w:id="675886286">
      <w:marLeft w:val="0"/>
      <w:marRight w:val="0"/>
      <w:marTop w:val="0"/>
      <w:marBottom w:val="0"/>
      <w:divBdr>
        <w:top w:val="none" w:sz="0" w:space="0" w:color="auto"/>
        <w:left w:val="none" w:sz="0" w:space="0" w:color="auto"/>
        <w:bottom w:val="none" w:sz="0" w:space="0" w:color="auto"/>
        <w:right w:val="none" w:sz="0" w:space="0" w:color="auto"/>
      </w:divBdr>
    </w:div>
    <w:div w:id="675886287">
      <w:marLeft w:val="0"/>
      <w:marRight w:val="0"/>
      <w:marTop w:val="0"/>
      <w:marBottom w:val="0"/>
      <w:divBdr>
        <w:top w:val="none" w:sz="0" w:space="0" w:color="auto"/>
        <w:left w:val="none" w:sz="0" w:space="0" w:color="auto"/>
        <w:bottom w:val="none" w:sz="0" w:space="0" w:color="auto"/>
        <w:right w:val="none" w:sz="0" w:space="0" w:color="auto"/>
      </w:divBdr>
    </w:div>
    <w:div w:id="675886288">
      <w:marLeft w:val="0"/>
      <w:marRight w:val="0"/>
      <w:marTop w:val="0"/>
      <w:marBottom w:val="0"/>
      <w:divBdr>
        <w:top w:val="none" w:sz="0" w:space="0" w:color="auto"/>
        <w:left w:val="none" w:sz="0" w:space="0" w:color="auto"/>
        <w:bottom w:val="none" w:sz="0" w:space="0" w:color="auto"/>
        <w:right w:val="none" w:sz="0" w:space="0" w:color="auto"/>
      </w:divBdr>
    </w:div>
    <w:div w:id="675886289">
      <w:marLeft w:val="0"/>
      <w:marRight w:val="0"/>
      <w:marTop w:val="0"/>
      <w:marBottom w:val="0"/>
      <w:divBdr>
        <w:top w:val="none" w:sz="0" w:space="0" w:color="auto"/>
        <w:left w:val="none" w:sz="0" w:space="0" w:color="auto"/>
        <w:bottom w:val="none" w:sz="0" w:space="0" w:color="auto"/>
        <w:right w:val="none" w:sz="0" w:space="0" w:color="auto"/>
      </w:divBdr>
    </w:div>
    <w:div w:id="675886290">
      <w:marLeft w:val="0"/>
      <w:marRight w:val="0"/>
      <w:marTop w:val="0"/>
      <w:marBottom w:val="0"/>
      <w:divBdr>
        <w:top w:val="none" w:sz="0" w:space="0" w:color="auto"/>
        <w:left w:val="none" w:sz="0" w:space="0" w:color="auto"/>
        <w:bottom w:val="none" w:sz="0" w:space="0" w:color="auto"/>
        <w:right w:val="none" w:sz="0" w:space="0" w:color="auto"/>
      </w:divBdr>
    </w:div>
    <w:div w:id="675886291">
      <w:marLeft w:val="0"/>
      <w:marRight w:val="0"/>
      <w:marTop w:val="0"/>
      <w:marBottom w:val="0"/>
      <w:divBdr>
        <w:top w:val="none" w:sz="0" w:space="0" w:color="auto"/>
        <w:left w:val="none" w:sz="0" w:space="0" w:color="auto"/>
        <w:bottom w:val="none" w:sz="0" w:space="0" w:color="auto"/>
        <w:right w:val="none" w:sz="0" w:space="0" w:color="auto"/>
      </w:divBdr>
    </w:div>
    <w:div w:id="675886292">
      <w:marLeft w:val="0"/>
      <w:marRight w:val="0"/>
      <w:marTop w:val="0"/>
      <w:marBottom w:val="0"/>
      <w:divBdr>
        <w:top w:val="none" w:sz="0" w:space="0" w:color="auto"/>
        <w:left w:val="none" w:sz="0" w:space="0" w:color="auto"/>
        <w:bottom w:val="none" w:sz="0" w:space="0" w:color="auto"/>
        <w:right w:val="none" w:sz="0" w:space="0" w:color="auto"/>
      </w:divBdr>
    </w:div>
    <w:div w:id="675886293">
      <w:marLeft w:val="0"/>
      <w:marRight w:val="0"/>
      <w:marTop w:val="0"/>
      <w:marBottom w:val="0"/>
      <w:divBdr>
        <w:top w:val="none" w:sz="0" w:space="0" w:color="auto"/>
        <w:left w:val="none" w:sz="0" w:space="0" w:color="auto"/>
        <w:bottom w:val="none" w:sz="0" w:space="0" w:color="auto"/>
        <w:right w:val="none" w:sz="0" w:space="0" w:color="auto"/>
      </w:divBdr>
    </w:div>
    <w:div w:id="675886294">
      <w:marLeft w:val="0"/>
      <w:marRight w:val="0"/>
      <w:marTop w:val="0"/>
      <w:marBottom w:val="0"/>
      <w:divBdr>
        <w:top w:val="none" w:sz="0" w:space="0" w:color="auto"/>
        <w:left w:val="none" w:sz="0" w:space="0" w:color="auto"/>
        <w:bottom w:val="none" w:sz="0" w:space="0" w:color="auto"/>
        <w:right w:val="none" w:sz="0" w:space="0" w:color="auto"/>
      </w:divBdr>
    </w:div>
    <w:div w:id="675886295">
      <w:marLeft w:val="0"/>
      <w:marRight w:val="0"/>
      <w:marTop w:val="0"/>
      <w:marBottom w:val="0"/>
      <w:divBdr>
        <w:top w:val="none" w:sz="0" w:space="0" w:color="auto"/>
        <w:left w:val="none" w:sz="0" w:space="0" w:color="auto"/>
        <w:bottom w:val="none" w:sz="0" w:space="0" w:color="auto"/>
        <w:right w:val="none" w:sz="0" w:space="0" w:color="auto"/>
      </w:divBdr>
    </w:div>
    <w:div w:id="675886296">
      <w:marLeft w:val="0"/>
      <w:marRight w:val="0"/>
      <w:marTop w:val="0"/>
      <w:marBottom w:val="0"/>
      <w:divBdr>
        <w:top w:val="none" w:sz="0" w:space="0" w:color="auto"/>
        <w:left w:val="none" w:sz="0" w:space="0" w:color="auto"/>
        <w:bottom w:val="none" w:sz="0" w:space="0" w:color="auto"/>
        <w:right w:val="none" w:sz="0" w:space="0" w:color="auto"/>
      </w:divBdr>
    </w:div>
    <w:div w:id="675886297">
      <w:marLeft w:val="0"/>
      <w:marRight w:val="0"/>
      <w:marTop w:val="0"/>
      <w:marBottom w:val="0"/>
      <w:divBdr>
        <w:top w:val="none" w:sz="0" w:space="0" w:color="auto"/>
        <w:left w:val="none" w:sz="0" w:space="0" w:color="auto"/>
        <w:bottom w:val="none" w:sz="0" w:space="0" w:color="auto"/>
        <w:right w:val="none" w:sz="0" w:space="0" w:color="auto"/>
      </w:divBdr>
    </w:div>
    <w:div w:id="675886298">
      <w:marLeft w:val="0"/>
      <w:marRight w:val="0"/>
      <w:marTop w:val="0"/>
      <w:marBottom w:val="0"/>
      <w:divBdr>
        <w:top w:val="none" w:sz="0" w:space="0" w:color="auto"/>
        <w:left w:val="none" w:sz="0" w:space="0" w:color="auto"/>
        <w:bottom w:val="none" w:sz="0" w:space="0" w:color="auto"/>
        <w:right w:val="none" w:sz="0" w:space="0" w:color="auto"/>
      </w:divBdr>
    </w:div>
    <w:div w:id="675886299">
      <w:marLeft w:val="0"/>
      <w:marRight w:val="0"/>
      <w:marTop w:val="0"/>
      <w:marBottom w:val="0"/>
      <w:divBdr>
        <w:top w:val="none" w:sz="0" w:space="0" w:color="auto"/>
        <w:left w:val="none" w:sz="0" w:space="0" w:color="auto"/>
        <w:bottom w:val="none" w:sz="0" w:space="0" w:color="auto"/>
        <w:right w:val="none" w:sz="0" w:space="0" w:color="auto"/>
      </w:divBdr>
    </w:div>
    <w:div w:id="675886300">
      <w:marLeft w:val="0"/>
      <w:marRight w:val="0"/>
      <w:marTop w:val="0"/>
      <w:marBottom w:val="0"/>
      <w:divBdr>
        <w:top w:val="none" w:sz="0" w:space="0" w:color="auto"/>
        <w:left w:val="none" w:sz="0" w:space="0" w:color="auto"/>
        <w:bottom w:val="none" w:sz="0" w:space="0" w:color="auto"/>
        <w:right w:val="none" w:sz="0" w:space="0" w:color="auto"/>
      </w:divBdr>
    </w:div>
    <w:div w:id="675886301">
      <w:marLeft w:val="0"/>
      <w:marRight w:val="0"/>
      <w:marTop w:val="0"/>
      <w:marBottom w:val="0"/>
      <w:divBdr>
        <w:top w:val="none" w:sz="0" w:space="0" w:color="auto"/>
        <w:left w:val="none" w:sz="0" w:space="0" w:color="auto"/>
        <w:bottom w:val="none" w:sz="0" w:space="0" w:color="auto"/>
        <w:right w:val="none" w:sz="0" w:space="0" w:color="auto"/>
      </w:divBdr>
    </w:div>
    <w:div w:id="675886302">
      <w:marLeft w:val="0"/>
      <w:marRight w:val="0"/>
      <w:marTop w:val="0"/>
      <w:marBottom w:val="0"/>
      <w:divBdr>
        <w:top w:val="none" w:sz="0" w:space="0" w:color="auto"/>
        <w:left w:val="none" w:sz="0" w:space="0" w:color="auto"/>
        <w:bottom w:val="none" w:sz="0" w:space="0" w:color="auto"/>
        <w:right w:val="none" w:sz="0" w:space="0" w:color="auto"/>
      </w:divBdr>
    </w:div>
    <w:div w:id="675886303">
      <w:marLeft w:val="0"/>
      <w:marRight w:val="0"/>
      <w:marTop w:val="0"/>
      <w:marBottom w:val="0"/>
      <w:divBdr>
        <w:top w:val="none" w:sz="0" w:space="0" w:color="auto"/>
        <w:left w:val="none" w:sz="0" w:space="0" w:color="auto"/>
        <w:bottom w:val="none" w:sz="0" w:space="0" w:color="auto"/>
        <w:right w:val="none" w:sz="0" w:space="0" w:color="auto"/>
      </w:divBdr>
    </w:div>
    <w:div w:id="675886304">
      <w:marLeft w:val="0"/>
      <w:marRight w:val="0"/>
      <w:marTop w:val="0"/>
      <w:marBottom w:val="0"/>
      <w:divBdr>
        <w:top w:val="none" w:sz="0" w:space="0" w:color="auto"/>
        <w:left w:val="none" w:sz="0" w:space="0" w:color="auto"/>
        <w:bottom w:val="none" w:sz="0" w:space="0" w:color="auto"/>
        <w:right w:val="none" w:sz="0" w:space="0" w:color="auto"/>
      </w:divBdr>
    </w:div>
    <w:div w:id="675886305">
      <w:marLeft w:val="0"/>
      <w:marRight w:val="0"/>
      <w:marTop w:val="0"/>
      <w:marBottom w:val="0"/>
      <w:divBdr>
        <w:top w:val="none" w:sz="0" w:space="0" w:color="auto"/>
        <w:left w:val="none" w:sz="0" w:space="0" w:color="auto"/>
        <w:bottom w:val="none" w:sz="0" w:space="0" w:color="auto"/>
        <w:right w:val="none" w:sz="0" w:space="0" w:color="auto"/>
      </w:divBdr>
    </w:div>
    <w:div w:id="675886306">
      <w:marLeft w:val="0"/>
      <w:marRight w:val="0"/>
      <w:marTop w:val="0"/>
      <w:marBottom w:val="0"/>
      <w:divBdr>
        <w:top w:val="none" w:sz="0" w:space="0" w:color="auto"/>
        <w:left w:val="none" w:sz="0" w:space="0" w:color="auto"/>
        <w:bottom w:val="none" w:sz="0" w:space="0" w:color="auto"/>
        <w:right w:val="none" w:sz="0" w:space="0" w:color="auto"/>
      </w:divBdr>
    </w:div>
    <w:div w:id="675886307">
      <w:marLeft w:val="0"/>
      <w:marRight w:val="0"/>
      <w:marTop w:val="0"/>
      <w:marBottom w:val="101"/>
      <w:divBdr>
        <w:top w:val="none" w:sz="0" w:space="0" w:color="auto"/>
        <w:left w:val="none" w:sz="0" w:space="0" w:color="auto"/>
        <w:bottom w:val="none" w:sz="0" w:space="0" w:color="auto"/>
        <w:right w:val="none" w:sz="0" w:space="0" w:color="auto"/>
      </w:divBdr>
      <w:divsChild>
        <w:div w:id="675886308">
          <w:marLeft w:val="406"/>
          <w:marRight w:val="0"/>
          <w:marTop w:val="0"/>
          <w:marBottom w:val="0"/>
          <w:divBdr>
            <w:top w:val="none" w:sz="0" w:space="0" w:color="auto"/>
            <w:left w:val="none" w:sz="0" w:space="0" w:color="auto"/>
            <w:bottom w:val="none" w:sz="0" w:space="0" w:color="auto"/>
            <w:right w:val="none" w:sz="0" w:space="0" w:color="auto"/>
          </w:divBdr>
          <w:divsChild>
            <w:div w:id="6758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6309">
      <w:marLeft w:val="0"/>
      <w:marRight w:val="0"/>
      <w:marTop w:val="0"/>
      <w:marBottom w:val="0"/>
      <w:divBdr>
        <w:top w:val="none" w:sz="0" w:space="0" w:color="auto"/>
        <w:left w:val="none" w:sz="0" w:space="0" w:color="auto"/>
        <w:bottom w:val="none" w:sz="0" w:space="0" w:color="auto"/>
        <w:right w:val="none" w:sz="0" w:space="0" w:color="auto"/>
      </w:divBdr>
    </w:div>
    <w:div w:id="675886310">
      <w:marLeft w:val="0"/>
      <w:marRight w:val="0"/>
      <w:marTop w:val="0"/>
      <w:marBottom w:val="0"/>
      <w:divBdr>
        <w:top w:val="none" w:sz="0" w:space="0" w:color="auto"/>
        <w:left w:val="none" w:sz="0" w:space="0" w:color="auto"/>
        <w:bottom w:val="none" w:sz="0" w:space="0" w:color="auto"/>
        <w:right w:val="none" w:sz="0" w:space="0" w:color="auto"/>
      </w:divBdr>
    </w:div>
    <w:div w:id="675886311">
      <w:marLeft w:val="0"/>
      <w:marRight w:val="0"/>
      <w:marTop w:val="0"/>
      <w:marBottom w:val="0"/>
      <w:divBdr>
        <w:top w:val="none" w:sz="0" w:space="0" w:color="auto"/>
        <w:left w:val="none" w:sz="0" w:space="0" w:color="auto"/>
        <w:bottom w:val="none" w:sz="0" w:space="0" w:color="auto"/>
        <w:right w:val="none" w:sz="0" w:space="0" w:color="auto"/>
      </w:divBdr>
    </w:div>
    <w:div w:id="675886312">
      <w:marLeft w:val="0"/>
      <w:marRight w:val="0"/>
      <w:marTop w:val="0"/>
      <w:marBottom w:val="0"/>
      <w:divBdr>
        <w:top w:val="none" w:sz="0" w:space="0" w:color="auto"/>
        <w:left w:val="none" w:sz="0" w:space="0" w:color="auto"/>
        <w:bottom w:val="none" w:sz="0" w:space="0" w:color="auto"/>
        <w:right w:val="none" w:sz="0" w:space="0" w:color="auto"/>
      </w:divBdr>
    </w:div>
    <w:div w:id="675886313">
      <w:marLeft w:val="0"/>
      <w:marRight w:val="0"/>
      <w:marTop w:val="0"/>
      <w:marBottom w:val="0"/>
      <w:divBdr>
        <w:top w:val="none" w:sz="0" w:space="0" w:color="auto"/>
        <w:left w:val="none" w:sz="0" w:space="0" w:color="auto"/>
        <w:bottom w:val="none" w:sz="0" w:space="0" w:color="auto"/>
        <w:right w:val="none" w:sz="0" w:space="0" w:color="auto"/>
      </w:divBdr>
    </w:div>
    <w:div w:id="679743015">
      <w:bodyDiv w:val="1"/>
      <w:marLeft w:val="0"/>
      <w:marRight w:val="0"/>
      <w:marTop w:val="0"/>
      <w:marBottom w:val="0"/>
      <w:divBdr>
        <w:top w:val="none" w:sz="0" w:space="0" w:color="auto"/>
        <w:left w:val="none" w:sz="0" w:space="0" w:color="auto"/>
        <w:bottom w:val="none" w:sz="0" w:space="0" w:color="auto"/>
        <w:right w:val="none" w:sz="0" w:space="0" w:color="auto"/>
      </w:divBdr>
    </w:div>
    <w:div w:id="686059589">
      <w:bodyDiv w:val="1"/>
      <w:marLeft w:val="0"/>
      <w:marRight w:val="0"/>
      <w:marTop w:val="0"/>
      <w:marBottom w:val="0"/>
      <w:divBdr>
        <w:top w:val="none" w:sz="0" w:space="0" w:color="auto"/>
        <w:left w:val="none" w:sz="0" w:space="0" w:color="auto"/>
        <w:bottom w:val="none" w:sz="0" w:space="0" w:color="auto"/>
        <w:right w:val="none" w:sz="0" w:space="0" w:color="auto"/>
      </w:divBdr>
    </w:div>
    <w:div w:id="750006064">
      <w:bodyDiv w:val="1"/>
      <w:marLeft w:val="0"/>
      <w:marRight w:val="0"/>
      <w:marTop w:val="0"/>
      <w:marBottom w:val="0"/>
      <w:divBdr>
        <w:top w:val="none" w:sz="0" w:space="0" w:color="auto"/>
        <w:left w:val="none" w:sz="0" w:space="0" w:color="auto"/>
        <w:bottom w:val="none" w:sz="0" w:space="0" w:color="auto"/>
        <w:right w:val="none" w:sz="0" w:space="0" w:color="auto"/>
      </w:divBdr>
    </w:div>
    <w:div w:id="920023858">
      <w:bodyDiv w:val="1"/>
      <w:marLeft w:val="0"/>
      <w:marRight w:val="0"/>
      <w:marTop w:val="0"/>
      <w:marBottom w:val="0"/>
      <w:divBdr>
        <w:top w:val="none" w:sz="0" w:space="0" w:color="auto"/>
        <w:left w:val="none" w:sz="0" w:space="0" w:color="auto"/>
        <w:bottom w:val="none" w:sz="0" w:space="0" w:color="auto"/>
        <w:right w:val="none" w:sz="0" w:space="0" w:color="auto"/>
      </w:divBdr>
      <w:divsChild>
        <w:div w:id="1383823974">
          <w:marLeft w:val="0"/>
          <w:marRight w:val="0"/>
          <w:marTop w:val="0"/>
          <w:marBottom w:val="0"/>
          <w:divBdr>
            <w:top w:val="none" w:sz="0" w:space="0" w:color="auto"/>
            <w:left w:val="none" w:sz="0" w:space="0" w:color="auto"/>
            <w:bottom w:val="none" w:sz="0" w:space="0" w:color="auto"/>
            <w:right w:val="none" w:sz="0" w:space="0" w:color="auto"/>
          </w:divBdr>
          <w:divsChild>
            <w:div w:id="1951160618">
              <w:marLeft w:val="0"/>
              <w:marRight w:val="0"/>
              <w:marTop w:val="0"/>
              <w:marBottom w:val="0"/>
              <w:divBdr>
                <w:top w:val="none" w:sz="0" w:space="0" w:color="auto"/>
                <w:left w:val="none" w:sz="0" w:space="0" w:color="auto"/>
                <w:bottom w:val="none" w:sz="0" w:space="0" w:color="auto"/>
                <w:right w:val="none" w:sz="0" w:space="0" w:color="auto"/>
              </w:divBdr>
              <w:divsChild>
                <w:div w:id="212275718">
                  <w:marLeft w:val="0"/>
                  <w:marRight w:val="0"/>
                  <w:marTop w:val="0"/>
                  <w:marBottom w:val="0"/>
                  <w:divBdr>
                    <w:top w:val="none" w:sz="0" w:space="0" w:color="auto"/>
                    <w:left w:val="none" w:sz="0" w:space="0" w:color="auto"/>
                    <w:bottom w:val="none" w:sz="0" w:space="0" w:color="auto"/>
                    <w:right w:val="none" w:sz="0" w:space="0" w:color="auto"/>
                  </w:divBdr>
                  <w:divsChild>
                    <w:div w:id="840463155">
                      <w:marLeft w:val="0"/>
                      <w:marRight w:val="0"/>
                      <w:marTop w:val="0"/>
                      <w:marBottom w:val="0"/>
                      <w:divBdr>
                        <w:top w:val="none" w:sz="0" w:space="0" w:color="auto"/>
                        <w:left w:val="none" w:sz="0" w:space="0" w:color="auto"/>
                        <w:bottom w:val="none" w:sz="0" w:space="0" w:color="auto"/>
                        <w:right w:val="none" w:sz="0" w:space="0" w:color="auto"/>
                      </w:divBdr>
                      <w:divsChild>
                        <w:div w:id="11678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208957">
      <w:bodyDiv w:val="1"/>
      <w:marLeft w:val="0"/>
      <w:marRight w:val="0"/>
      <w:marTop w:val="0"/>
      <w:marBottom w:val="0"/>
      <w:divBdr>
        <w:top w:val="none" w:sz="0" w:space="0" w:color="auto"/>
        <w:left w:val="none" w:sz="0" w:space="0" w:color="auto"/>
        <w:bottom w:val="none" w:sz="0" w:space="0" w:color="auto"/>
        <w:right w:val="none" w:sz="0" w:space="0" w:color="auto"/>
      </w:divBdr>
    </w:div>
    <w:div w:id="1096485482">
      <w:bodyDiv w:val="1"/>
      <w:marLeft w:val="0"/>
      <w:marRight w:val="0"/>
      <w:marTop w:val="0"/>
      <w:marBottom w:val="0"/>
      <w:divBdr>
        <w:top w:val="none" w:sz="0" w:space="0" w:color="auto"/>
        <w:left w:val="none" w:sz="0" w:space="0" w:color="auto"/>
        <w:bottom w:val="none" w:sz="0" w:space="0" w:color="auto"/>
        <w:right w:val="none" w:sz="0" w:space="0" w:color="auto"/>
      </w:divBdr>
      <w:divsChild>
        <w:div w:id="117260491">
          <w:marLeft w:val="0"/>
          <w:marRight w:val="0"/>
          <w:marTop w:val="0"/>
          <w:marBottom w:val="0"/>
          <w:divBdr>
            <w:top w:val="none" w:sz="0" w:space="0" w:color="auto"/>
            <w:left w:val="none" w:sz="0" w:space="0" w:color="auto"/>
            <w:bottom w:val="none" w:sz="0" w:space="0" w:color="auto"/>
            <w:right w:val="none" w:sz="0" w:space="0" w:color="auto"/>
          </w:divBdr>
        </w:div>
      </w:divsChild>
    </w:div>
    <w:div w:id="1170291980">
      <w:bodyDiv w:val="1"/>
      <w:marLeft w:val="0"/>
      <w:marRight w:val="0"/>
      <w:marTop w:val="0"/>
      <w:marBottom w:val="0"/>
      <w:divBdr>
        <w:top w:val="none" w:sz="0" w:space="0" w:color="auto"/>
        <w:left w:val="none" w:sz="0" w:space="0" w:color="auto"/>
        <w:bottom w:val="none" w:sz="0" w:space="0" w:color="auto"/>
        <w:right w:val="none" w:sz="0" w:space="0" w:color="auto"/>
      </w:divBdr>
      <w:divsChild>
        <w:div w:id="269775463">
          <w:marLeft w:val="0"/>
          <w:marRight w:val="0"/>
          <w:marTop w:val="0"/>
          <w:marBottom w:val="0"/>
          <w:divBdr>
            <w:top w:val="none" w:sz="0" w:space="0" w:color="auto"/>
            <w:left w:val="none" w:sz="0" w:space="0" w:color="auto"/>
            <w:bottom w:val="none" w:sz="0" w:space="0" w:color="auto"/>
            <w:right w:val="none" w:sz="0" w:space="0" w:color="auto"/>
          </w:divBdr>
        </w:div>
        <w:div w:id="414209412">
          <w:marLeft w:val="0"/>
          <w:marRight w:val="0"/>
          <w:marTop w:val="0"/>
          <w:marBottom w:val="0"/>
          <w:divBdr>
            <w:top w:val="none" w:sz="0" w:space="0" w:color="auto"/>
            <w:left w:val="none" w:sz="0" w:space="0" w:color="auto"/>
            <w:bottom w:val="none" w:sz="0" w:space="0" w:color="auto"/>
            <w:right w:val="none" w:sz="0" w:space="0" w:color="auto"/>
          </w:divBdr>
          <w:divsChild>
            <w:div w:id="1527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2387">
      <w:bodyDiv w:val="1"/>
      <w:marLeft w:val="0"/>
      <w:marRight w:val="0"/>
      <w:marTop w:val="0"/>
      <w:marBottom w:val="0"/>
      <w:divBdr>
        <w:top w:val="none" w:sz="0" w:space="0" w:color="auto"/>
        <w:left w:val="none" w:sz="0" w:space="0" w:color="auto"/>
        <w:bottom w:val="none" w:sz="0" w:space="0" w:color="auto"/>
        <w:right w:val="none" w:sz="0" w:space="0" w:color="auto"/>
      </w:divBdr>
    </w:div>
    <w:div w:id="1279487873">
      <w:bodyDiv w:val="1"/>
      <w:marLeft w:val="0"/>
      <w:marRight w:val="0"/>
      <w:marTop w:val="0"/>
      <w:marBottom w:val="0"/>
      <w:divBdr>
        <w:top w:val="none" w:sz="0" w:space="0" w:color="auto"/>
        <w:left w:val="none" w:sz="0" w:space="0" w:color="auto"/>
        <w:bottom w:val="none" w:sz="0" w:space="0" w:color="auto"/>
        <w:right w:val="none" w:sz="0" w:space="0" w:color="auto"/>
      </w:divBdr>
    </w:div>
    <w:div w:id="1342047591">
      <w:bodyDiv w:val="1"/>
      <w:marLeft w:val="0"/>
      <w:marRight w:val="0"/>
      <w:marTop w:val="0"/>
      <w:marBottom w:val="0"/>
      <w:divBdr>
        <w:top w:val="none" w:sz="0" w:space="0" w:color="auto"/>
        <w:left w:val="none" w:sz="0" w:space="0" w:color="auto"/>
        <w:bottom w:val="none" w:sz="0" w:space="0" w:color="auto"/>
        <w:right w:val="none" w:sz="0" w:space="0" w:color="auto"/>
      </w:divBdr>
      <w:divsChild>
        <w:div w:id="972978688">
          <w:marLeft w:val="0"/>
          <w:marRight w:val="0"/>
          <w:marTop w:val="0"/>
          <w:marBottom w:val="0"/>
          <w:divBdr>
            <w:top w:val="none" w:sz="0" w:space="0" w:color="auto"/>
            <w:left w:val="none" w:sz="0" w:space="0" w:color="auto"/>
            <w:bottom w:val="none" w:sz="0" w:space="0" w:color="auto"/>
            <w:right w:val="none" w:sz="0" w:space="0" w:color="auto"/>
          </w:divBdr>
        </w:div>
        <w:div w:id="2064134742">
          <w:marLeft w:val="0"/>
          <w:marRight w:val="0"/>
          <w:marTop w:val="0"/>
          <w:marBottom w:val="0"/>
          <w:divBdr>
            <w:top w:val="none" w:sz="0" w:space="0" w:color="auto"/>
            <w:left w:val="none" w:sz="0" w:space="0" w:color="auto"/>
            <w:bottom w:val="none" w:sz="0" w:space="0" w:color="auto"/>
            <w:right w:val="none" w:sz="0" w:space="0" w:color="auto"/>
          </w:divBdr>
        </w:div>
        <w:div w:id="916867320">
          <w:marLeft w:val="0"/>
          <w:marRight w:val="0"/>
          <w:marTop w:val="0"/>
          <w:marBottom w:val="0"/>
          <w:divBdr>
            <w:top w:val="none" w:sz="0" w:space="0" w:color="auto"/>
            <w:left w:val="none" w:sz="0" w:space="0" w:color="auto"/>
            <w:bottom w:val="none" w:sz="0" w:space="0" w:color="auto"/>
            <w:right w:val="none" w:sz="0" w:space="0" w:color="auto"/>
          </w:divBdr>
        </w:div>
        <w:div w:id="1791127625">
          <w:marLeft w:val="0"/>
          <w:marRight w:val="0"/>
          <w:marTop w:val="0"/>
          <w:marBottom w:val="0"/>
          <w:divBdr>
            <w:top w:val="none" w:sz="0" w:space="0" w:color="auto"/>
            <w:left w:val="none" w:sz="0" w:space="0" w:color="auto"/>
            <w:bottom w:val="none" w:sz="0" w:space="0" w:color="auto"/>
            <w:right w:val="none" w:sz="0" w:space="0" w:color="auto"/>
          </w:divBdr>
        </w:div>
      </w:divsChild>
    </w:div>
    <w:div w:id="1582905848">
      <w:bodyDiv w:val="1"/>
      <w:marLeft w:val="0"/>
      <w:marRight w:val="0"/>
      <w:marTop w:val="0"/>
      <w:marBottom w:val="0"/>
      <w:divBdr>
        <w:top w:val="none" w:sz="0" w:space="0" w:color="auto"/>
        <w:left w:val="none" w:sz="0" w:space="0" w:color="auto"/>
        <w:bottom w:val="none" w:sz="0" w:space="0" w:color="auto"/>
        <w:right w:val="none" w:sz="0" w:space="0" w:color="auto"/>
      </w:divBdr>
    </w:div>
    <w:div w:id="1599755700">
      <w:bodyDiv w:val="1"/>
      <w:marLeft w:val="0"/>
      <w:marRight w:val="0"/>
      <w:marTop w:val="0"/>
      <w:marBottom w:val="0"/>
      <w:divBdr>
        <w:top w:val="none" w:sz="0" w:space="0" w:color="auto"/>
        <w:left w:val="none" w:sz="0" w:space="0" w:color="auto"/>
        <w:bottom w:val="none" w:sz="0" w:space="0" w:color="auto"/>
        <w:right w:val="none" w:sz="0" w:space="0" w:color="auto"/>
      </w:divBdr>
      <w:divsChild>
        <w:div w:id="440926327">
          <w:marLeft w:val="0"/>
          <w:marRight w:val="0"/>
          <w:marTop w:val="0"/>
          <w:marBottom w:val="0"/>
          <w:divBdr>
            <w:top w:val="none" w:sz="0" w:space="0" w:color="auto"/>
            <w:left w:val="none" w:sz="0" w:space="0" w:color="auto"/>
            <w:bottom w:val="none" w:sz="0" w:space="0" w:color="auto"/>
            <w:right w:val="none" w:sz="0" w:space="0" w:color="auto"/>
          </w:divBdr>
        </w:div>
      </w:divsChild>
    </w:div>
    <w:div w:id="1628586685">
      <w:bodyDiv w:val="1"/>
      <w:marLeft w:val="0"/>
      <w:marRight w:val="0"/>
      <w:marTop w:val="0"/>
      <w:marBottom w:val="0"/>
      <w:divBdr>
        <w:top w:val="none" w:sz="0" w:space="0" w:color="auto"/>
        <w:left w:val="none" w:sz="0" w:space="0" w:color="auto"/>
        <w:bottom w:val="none" w:sz="0" w:space="0" w:color="auto"/>
        <w:right w:val="none" w:sz="0" w:space="0" w:color="auto"/>
      </w:divBdr>
    </w:div>
    <w:div w:id="1702777403">
      <w:bodyDiv w:val="1"/>
      <w:marLeft w:val="0"/>
      <w:marRight w:val="0"/>
      <w:marTop w:val="0"/>
      <w:marBottom w:val="0"/>
      <w:divBdr>
        <w:top w:val="none" w:sz="0" w:space="0" w:color="auto"/>
        <w:left w:val="none" w:sz="0" w:space="0" w:color="auto"/>
        <w:bottom w:val="none" w:sz="0" w:space="0" w:color="auto"/>
        <w:right w:val="none" w:sz="0" w:space="0" w:color="auto"/>
      </w:divBdr>
    </w:div>
    <w:div w:id="1896888785">
      <w:bodyDiv w:val="1"/>
      <w:marLeft w:val="0"/>
      <w:marRight w:val="0"/>
      <w:marTop w:val="0"/>
      <w:marBottom w:val="0"/>
      <w:divBdr>
        <w:top w:val="none" w:sz="0" w:space="0" w:color="auto"/>
        <w:left w:val="none" w:sz="0" w:space="0" w:color="auto"/>
        <w:bottom w:val="none" w:sz="0" w:space="0" w:color="auto"/>
        <w:right w:val="none" w:sz="0" w:space="0" w:color="auto"/>
      </w:divBdr>
      <w:divsChild>
        <w:div w:id="2040930286">
          <w:marLeft w:val="0"/>
          <w:marRight w:val="0"/>
          <w:marTop w:val="0"/>
          <w:marBottom w:val="0"/>
          <w:divBdr>
            <w:top w:val="none" w:sz="0" w:space="0" w:color="auto"/>
            <w:left w:val="none" w:sz="0" w:space="0" w:color="auto"/>
            <w:bottom w:val="none" w:sz="0" w:space="0" w:color="auto"/>
            <w:right w:val="none" w:sz="0" w:space="0" w:color="auto"/>
          </w:divBdr>
          <w:divsChild>
            <w:div w:id="424157820">
              <w:marLeft w:val="0"/>
              <w:marRight w:val="0"/>
              <w:marTop w:val="0"/>
              <w:marBottom w:val="0"/>
              <w:divBdr>
                <w:top w:val="none" w:sz="0" w:space="0" w:color="auto"/>
                <w:left w:val="none" w:sz="0" w:space="0" w:color="auto"/>
                <w:bottom w:val="none" w:sz="0" w:space="0" w:color="auto"/>
                <w:right w:val="none" w:sz="0" w:space="0" w:color="auto"/>
              </w:divBdr>
              <w:divsChild>
                <w:div w:id="2024621228">
                  <w:marLeft w:val="0"/>
                  <w:marRight w:val="0"/>
                  <w:marTop w:val="0"/>
                  <w:marBottom w:val="0"/>
                  <w:divBdr>
                    <w:top w:val="none" w:sz="0" w:space="0" w:color="auto"/>
                    <w:left w:val="none" w:sz="0" w:space="0" w:color="auto"/>
                    <w:bottom w:val="none" w:sz="0" w:space="0" w:color="auto"/>
                    <w:right w:val="none" w:sz="0" w:space="0" w:color="auto"/>
                  </w:divBdr>
                  <w:divsChild>
                    <w:div w:id="2104644547">
                      <w:marLeft w:val="1"/>
                      <w:marRight w:val="1"/>
                      <w:marTop w:val="0"/>
                      <w:marBottom w:val="0"/>
                      <w:divBdr>
                        <w:top w:val="none" w:sz="0" w:space="0" w:color="auto"/>
                        <w:left w:val="none" w:sz="0" w:space="0" w:color="auto"/>
                        <w:bottom w:val="none" w:sz="0" w:space="0" w:color="auto"/>
                        <w:right w:val="none" w:sz="0" w:space="0" w:color="auto"/>
                      </w:divBdr>
                      <w:divsChild>
                        <w:div w:id="861893737">
                          <w:marLeft w:val="0"/>
                          <w:marRight w:val="0"/>
                          <w:marTop w:val="0"/>
                          <w:marBottom w:val="0"/>
                          <w:divBdr>
                            <w:top w:val="none" w:sz="0" w:space="0" w:color="auto"/>
                            <w:left w:val="none" w:sz="0" w:space="0" w:color="auto"/>
                            <w:bottom w:val="none" w:sz="0" w:space="0" w:color="auto"/>
                            <w:right w:val="none" w:sz="0" w:space="0" w:color="auto"/>
                          </w:divBdr>
                          <w:divsChild>
                            <w:div w:id="69739657">
                              <w:marLeft w:val="0"/>
                              <w:marRight w:val="0"/>
                              <w:marTop w:val="0"/>
                              <w:marBottom w:val="360"/>
                              <w:divBdr>
                                <w:top w:val="none" w:sz="0" w:space="0" w:color="auto"/>
                                <w:left w:val="none" w:sz="0" w:space="0" w:color="auto"/>
                                <w:bottom w:val="none" w:sz="0" w:space="0" w:color="auto"/>
                                <w:right w:val="none" w:sz="0" w:space="0" w:color="auto"/>
                              </w:divBdr>
                              <w:divsChild>
                                <w:div w:id="239604247">
                                  <w:marLeft w:val="0"/>
                                  <w:marRight w:val="0"/>
                                  <w:marTop w:val="0"/>
                                  <w:marBottom w:val="0"/>
                                  <w:divBdr>
                                    <w:top w:val="none" w:sz="0" w:space="0" w:color="auto"/>
                                    <w:left w:val="none" w:sz="0" w:space="0" w:color="auto"/>
                                    <w:bottom w:val="none" w:sz="0" w:space="0" w:color="auto"/>
                                    <w:right w:val="none" w:sz="0" w:space="0" w:color="auto"/>
                                  </w:divBdr>
                                  <w:divsChild>
                                    <w:div w:id="669674581">
                                      <w:marLeft w:val="0"/>
                                      <w:marRight w:val="0"/>
                                      <w:marTop w:val="0"/>
                                      <w:marBottom w:val="0"/>
                                      <w:divBdr>
                                        <w:top w:val="none" w:sz="0" w:space="0" w:color="auto"/>
                                        <w:left w:val="none" w:sz="0" w:space="0" w:color="auto"/>
                                        <w:bottom w:val="none" w:sz="0" w:space="0" w:color="auto"/>
                                        <w:right w:val="none" w:sz="0" w:space="0" w:color="auto"/>
                                      </w:divBdr>
                                      <w:divsChild>
                                        <w:div w:id="1046179312">
                                          <w:marLeft w:val="0"/>
                                          <w:marRight w:val="0"/>
                                          <w:marTop w:val="0"/>
                                          <w:marBottom w:val="0"/>
                                          <w:divBdr>
                                            <w:top w:val="none" w:sz="0" w:space="0" w:color="auto"/>
                                            <w:left w:val="none" w:sz="0" w:space="0" w:color="auto"/>
                                            <w:bottom w:val="none" w:sz="0" w:space="0" w:color="auto"/>
                                            <w:right w:val="none" w:sz="0" w:space="0" w:color="auto"/>
                                          </w:divBdr>
                                          <w:divsChild>
                                            <w:div w:id="618149960">
                                              <w:marLeft w:val="0"/>
                                              <w:marRight w:val="0"/>
                                              <w:marTop w:val="0"/>
                                              <w:marBottom w:val="0"/>
                                              <w:divBdr>
                                                <w:top w:val="none" w:sz="0" w:space="0" w:color="auto"/>
                                                <w:left w:val="none" w:sz="0" w:space="0" w:color="auto"/>
                                                <w:bottom w:val="none" w:sz="0" w:space="0" w:color="auto"/>
                                                <w:right w:val="none" w:sz="0" w:space="0" w:color="auto"/>
                                              </w:divBdr>
                                              <w:divsChild>
                                                <w:div w:id="12928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4558383">
      <w:bodyDiv w:val="1"/>
      <w:marLeft w:val="0"/>
      <w:marRight w:val="0"/>
      <w:marTop w:val="0"/>
      <w:marBottom w:val="0"/>
      <w:divBdr>
        <w:top w:val="none" w:sz="0" w:space="0" w:color="auto"/>
        <w:left w:val="none" w:sz="0" w:space="0" w:color="auto"/>
        <w:bottom w:val="none" w:sz="0" w:space="0" w:color="auto"/>
        <w:right w:val="none" w:sz="0" w:space="0" w:color="auto"/>
      </w:divBdr>
    </w:div>
    <w:div w:id="1951080352">
      <w:bodyDiv w:val="1"/>
      <w:marLeft w:val="0"/>
      <w:marRight w:val="0"/>
      <w:marTop w:val="0"/>
      <w:marBottom w:val="0"/>
      <w:divBdr>
        <w:top w:val="none" w:sz="0" w:space="0" w:color="auto"/>
        <w:left w:val="none" w:sz="0" w:space="0" w:color="auto"/>
        <w:bottom w:val="none" w:sz="0" w:space="0" w:color="auto"/>
        <w:right w:val="none" w:sz="0" w:space="0" w:color="auto"/>
      </w:divBdr>
    </w:div>
    <w:div w:id="1982803695">
      <w:bodyDiv w:val="1"/>
      <w:marLeft w:val="0"/>
      <w:marRight w:val="0"/>
      <w:marTop w:val="0"/>
      <w:marBottom w:val="0"/>
      <w:divBdr>
        <w:top w:val="none" w:sz="0" w:space="0" w:color="auto"/>
        <w:left w:val="none" w:sz="0" w:space="0" w:color="auto"/>
        <w:bottom w:val="none" w:sz="0" w:space="0" w:color="auto"/>
        <w:right w:val="none" w:sz="0" w:space="0" w:color="auto"/>
      </w:divBdr>
    </w:div>
    <w:div w:id="20728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D453ED-EC69-4624-928C-FFA5D12C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4767</Words>
  <Characters>27176</Characters>
  <Application>Microsoft Office Word</Application>
  <DocSecurity>0</DocSecurity>
  <Lines>226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Administracinė byla Nr</vt:lpstr>
      <vt:lpstr>Administracinė byla Nr</vt:lpstr>
    </vt:vector>
  </TitlesOfParts>
  <Company/>
  <LinksUpToDate>false</LinksUpToDate>
  <CharactersWithSpaces>31880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Administracinė byla Nr</dc:title>
  <dc:creator>Lina Gudeliauskienė</dc:creator>
  <cp:lastModifiedBy>J.Baltrimas@teismai.local</cp:lastModifiedBy>
  <cp:revision>7</cp:revision>
  <cp:lastPrinted>2020-06-19T06:51:00Z</cp:lastPrinted>
  <dcterms:created xsi:type="dcterms:W3CDTF">2020-06-19T05:28:00Z</dcterms:created>
  <dcterms:modified xsi:type="dcterms:W3CDTF">2020-06-19T11:57:00Z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6a00b224e49946b3ac000dcb2c7ec6b9201606131716058">
    <vt:lpwstr>PFzpnv/wiiACcoTQUQD46QDlk1o=</vt:lpwstr>
  </property>
  <property fmtid="{D5CDD505-2E9C-101B-9397-08002B2CF9AE}" pid="3" name="NSM02a6ebeb612a4bf9ad56e9e9e0673ab0201610060926067">
    <vt:lpwstr>bdVozGAK4YiB4uTF5gqHV42i2qQ=</vt:lpwstr>
  </property>
  <property fmtid="{D5CDD505-2E9C-101B-9397-08002B2CF9AE}" pid="4" name="NSMb0801d7492704838b9a237569dd1746e201610060926399">
    <vt:lpwstr>OVzVP3j8/G8bDF2g1O5C3qovPTo=</vt:lpwstr>
  </property>
  <property fmtid="{D5CDD505-2E9C-101B-9397-08002B2CF9AE}" pid="5" name="NSMa3d24f76815c4669bb7ac33f5c09cc75201610060927339">
    <vt:lpwstr>MLvkipthnBwd23o1Okt5NFgPtog=</vt:lpwstr>
  </property>
  <property fmtid="{D5CDD505-2E9C-101B-9397-08002B2CF9AE}" pid="6" name="NSM76d201f4835948a2aa099daa6ed61d11201610060928384">
    <vt:lpwstr>RKvHyCVrXnGNxJMtlT5uhL3uiEg=</vt:lpwstr>
  </property>
  <property fmtid="{D5CDD505-2E9C-101B-9397-08002B2CF9AE}" pid="7" name="NSMd518c4f7d6724f8ead57ff6819c5dac2201911201359182">
    <vt:lpwstr>E9LIUYc70IIyCzjot4yrG9w7lOA=</vt:lpwstr>
  </property>
  <property fmtid="{D5CDD505-2E9C-101B-9397-08002B2CF9AE}" pid="8" name="NSMf8619b98fd8947128ef278bdc0a0d628202006191457175">
    <vt:lpwstr>gdlPP65DfSjL+rlmrb0NLzy5M78=</vt:lpwstr>
  </property>
</Properties>
</file>