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524D4" w14:textId="49C46371" w:rsidR="00FA56D2" w:rsidRPr="00B6500B" w:rsidRDefault="00FA56D2" w:rsidP="001B7C77">
      <w:pPr>
        <w:pStyle w:val="Antrat1"/>
        <w:jc w:val="right"/>
        <w:rPr>
          <w:sz w:val="24"/>
          <w:szCs w:val="24"/>
        </w:rPr>
      </w:pPr>
      <w:bookmarkStart w:id="0" w:name="_Hlk506295853"/>
      <w:r w:rsidRPr="00B6500B">
        <w:rPr>
          <w:sz w:val="24"/>
          <w:szCs w:val="24"/>
        </w:rPr>
        <w:t>Administracinė byla Nr. I-</w:t>
      </w:r>
      <w:r w:rsidR="001B7C77" w:rsidRPr="00B6500B">
        <w:rPr>
          <w:sz w:val="24"/>
          <w:szCs w:val="24"/>
        </w:rPr>
        <w:t>6</w:t>
      </w:r>
      <w:r w:rsidRPr="00B6500B">
        <w:rPr>
          <w:sz w:val="24"/>
          <w:szCs w:val="24"/>
        </w:rPr>
        <w:t>-</w:t>
      </w:r>
      <w:r w:rsidR="001B7C77" w:rsidRPr="00B6500B">
        <w:rPr>
          <w:sz w:val="24"/>
          <w:szCs w:val="24"/>
        </w:rPr>
        <w:t>822</w:t>
      </w:r>
      <w:r w:rsidRPr="00B6500B">
        <w:rPr>
          <w:sz w:val="24"/>
          <w:szCs w:val="24"/>
        </w:rPr>
        <w:t>/201</w:t>
      </w:r>
      <w:r w:rsidR="00727578" w:rsidRPr="00B6500B">
        <w:rPr>
          <w:sz w:val="24"/>
          <w:szCs w:val="24"/>
        </w:rPr>
        <w:t>9</w:t>
      </w:r>
    </w:p>
    <w:p w14:paraId="6132D013" w14:textId="487045E1" w:rsidR="00FA56D2" w:rsidRPr="00B6500B" w:rsidRDefault="00FA56D2" w:rsidP="001B7C77">
      <w:pPr>
        <w:jc w:val="right"/>
        <w:rPr>
          <w:lang w:val="lt-LT"/>
        </w:rPr>
      </w:pPr>
      <w:r w:rsidRPr="00B6500B">
        <w:rPr>
          <w:lang w:val="lt-LT"/>
        </w:rPr>
        <w:t xml:space="preserve">Teisminio proceso Nr. </w:t>
      </w:r>
      <w:r w:rsidR="001B7C77" w:rsidRPr="00B6500B">
        <w:rPr>
          <w:lang w:val="lt-LT"/>
        </w:rPr>
        <w:t>3-66-3-00045-2018-8</w:t>
      </w:r>
    </w:p>
    <w:p w14:paraId="75655ACA" w14:textId="1BAC76B5" w:rsidR="00FA56D2" w:rsidRPr="00B6500B" w:rsidRDefault="001B7C77" w:rsidP="001B7C77">
      <w:pPr>
        <w:jc w:val="right"/>
        <w:rPr>
          <w:lang w:val="lt-LT"/>
        </w:rPr>
      </w:pPr>
      <w:r w:rsidRPr="00B6500B">
        <w:rPr>
          <w:lang w:val="lt-LT"/>
        </w:rPr>
        <w:t>Procesinio sprendimo kategorijos:</w:t>
      </w:r>
      <w:r w:rsidR="00FA56D2" w:rsidRPr="00B6500B">
        <w:rPr>
          <w:lang w:val="lt-LT"/>
        </w:rPr>
        <w:t xml:space="preserve"> </w:t>
      </w:r>
      <w:r w:rsidR="002C1D59" w:rsidRPr="00B6500B">
        <w:rPr>
          <w:lang w:val="lt-LT"/>
        </w:rPr>
        <w:t>4</w:t>
      </w:r>
      <w:r w:rsidR="00FA56D2" w:rsidRPr="00B6500B">
        <w:rPr>
          <w:lang w:val="lt-LT"/>
        </w:rPr>
        <w:t>.1</w:t>
      </w:r>
      <w:r w:rsidR="00FB0A81" w:rsidRPr="00B6500B">
        <w:rPr>
          <w:lang w:val="lt-LT"/>
        </w:rPr>
        <w:t xml:space="preserve">; </w:t>
      </w:r>
      <w:r w:rsidR="00AB4D86" w:rsidRPr="00B6500B">
        <w:rPr>
          <w:lang w:val="lt-LT"/>
        </w:rPr>
        <w:t>14</w:t>
      </w:r>
      <w:r w:rsidR="00FB0A81" w:rsidRPr="00B6500B">
        <w:rPr>
          <w:lang w:val="lt-LT"/>
        </w:rPr>
        <w:t>.</w:t>
      </w:r>
      <w:r w:rsidR="00AB4D86" w:rsidRPr="00B6500B">
        <w:rPr>
          <w:lang w:val="lt-LT"/>
        </w:rPr>
        <w:t>6</w:t>
      </w:r>
      <w:r w:rsidR="00854D3D" w:rsidRPr="00B6500B">
        <w:rPr>
          <w:lang w:val="lt-LT"/>
        </w:rPr>
        <w:t>; 53.1</w:t>
      </w:r>
    </w:p>
    <w:p w14:paraId="4C58FB2E" w14:textId="753CCBB3" w:rsidR="00FA56D2" w:rsidRDefault="00237210" w:rsidP="00237210">
      <w:pPr>
        <w:jc w:val="right"/>
        <w:rPr>
          <w:lang w:val="lt-LT"/>
        </w:rPr>
      </w:pPr>
      <w:r>
        <w:rPr>
          <w:lang w:val="lt-LT"/>
        </w:rPr>
        <w:t xml:space="preserve"> (S) </w:t>
      </w:r>
    </w:p>
    <w:p w14:paraId="385F9886" w14:textId="77777777" w:rsidR="00237210" w:rsidRPr="00B6500B" w:rsidRDefault="00237210" w:rsidP="001B7C77">
      <w:pPr>
        <w:jc w:val="center"/>
        <w:rPr>
          <w:lang w:val="lt-LT"/>
        </w:rPr>
      </w:pPr>
      <w:bookmarkStart w:id="1" w:name="_GoBack"/>
      <w:bookmarkEnd w:id="1"/>
    </w:p>
    <w:p w14:paraId="0CA90109" w14:textId="77777777" w:rsidR="00FA56D2" w:rsidRPr="00B6500B" w:rsidRDefault="00783FE5" w:rsidP="001B7C77">
      <w:pPr>
        <w:jc w:val="center"/>
        <w:rPr>
          <w:lang w:val="lt-LT"/>
        </w:rPr>
      </w:pPr>
      <w:r w:rsidRPr="00B6500B">
        <w:rPr>
          <w:noProof/>
          <w:lang w:val="lt-LT" w:eastAsia="lt-LT"/>
        </w:rPr>
        <w:drawing>
          <wp:inline distT="0" distB="0" distL="0" distR="0" wp14:anchorId="4A819C56" wp14:editId="69577285">
            <wp:extent cx="657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4A996A45" w14:textId="77777777" w:rsidR="00FA56D2" w:rsidRPr="00B6500B" w:rsidRDefault="00FA56D2" w:rsidP="001B7C77">
      <w:pPr>
        <w:jc w:val="center"/>
        <w:rPr>
          <w:lang w:val="lt-LT"/>
        </w:rPr>
      </w:pPr>
    </w:p>
    <w:p w14:paraId="7A8EB526" w14:textId="77777777" w:rsidR="00FA56D2" w:rsidRPr="00B6500B" w:rsidRDefault="00FA56D2" w:rsidP="001B7C77">
      <w:pPr>
        <w:jc w:val="center"/>
        <w:rPr>
          <w:b/>
          <w:bCs/>
          <w:lang w:val="lt-LT"/>
        </w:rPr>
      </w:pPr>
      <w:r w:rsidRPr="00B6500B">
        <w:rPr>
          <w:b/>
          <w:bCs/>
          <w:lang w:val="lt-LT"/>
        </w:rPr>
        <w:t>LIETUVOS VYRIAUSIASIS ADMINISTRACINIS TEISMAS</w:t>
      </w:r>
    </w:p>
    <w:p w14:paraId="4FC87C13" w14:textId="77777777" w:rsidR="00FA56D2" w:rsidRPr="00B6500B" w:rsidRDefault="00FA56D2" w:rsidP="001B7C77">
      <w:pPr>
        <w:jc w:val="center"/>
        <w:rPr>
          <w:lang w:val="lt-LT"/>
        </w:rPr>
      </w:pPr>
    </w:p>
    <w:p w14:paraId="594CB5C0" w14:textId="77777777" w:rsidR="00FA56D2" w:rsidRPr="00B6500B" w:rsidRDefault="00FA56D2" w:rsidP="001B7C77">
      <w:pPr>
        <w:jc w:val="center"/>
        <w:rPr>
          <w:b/>
          <w:bCs/>
          <w:spacing w:val="60"/>
          <w:lang w:val="lt-LT"/>
        </w:rPr>
      </w:pPr>
      <w:r w:rsidRPr="00B6500B">
        <w:rPr>
          <w:b/>
          <w:bCs/>
          <w:spacing w:val="60"/>
          <w:lang w:val="lt-LT"/>
        </w:rPr>
        <w:t>SPRENDIMAS</w:t>
      </w:r>
    </w:p>
    <w:p w14:paraId="6EE56036" w14:textId="77777777" w:rsidR="00FA56D2" w:rsidRPr="00B6500B" w:rsidRDefault="00FA56D2" w:rsidP="001B7C77">
      <w:pPr>
        <w:jc w:val="center"/>
        <w:rPr>
          <w:b/>
          <w:lang w:val="lt-LT"/>
        </w:rPr>
      </w:pPr>
      <w:r w:rsidRPr="00B6500B">
        <w:rPr>
          <w:b/>
          <w:lang w:val="lt-LT"/>
        </w:rPr>
        <w:t>LIETUVOS RESPUBLIKOS VARDU</w:t>
      </w:r>
    </w:p>
    <w:p w14:paraId="70A8F32C" w14:textId="77777777" w:rsidR="00FA56D2" w:rsidRPr="00B6500B" w:rsidRDefault="00FA56D2" w:rsidP="001B7C77">
      <w:pPr>
        <w:jc w:val="center"/>
        <w:rPr>
          <w:lang w:val="lt-LT"/>
        </w:rPr>
      </w:pPr>
    </w:p>
    <w:p w14:paraId="1C85CD0E" w14:textId="1741EDDB" w:rsidR="00FA56D2" w:rsidRPr="00B6500B" w:rsidRDefault="000D50C5" w:rsidP="001B7C77">
      <w:pPr>
        <w:jc w:val="center"/>
        <w:rPr>
          <w:lang w:val="lt-LT"/>
        </w:rPr>
      </w:pPr>
      <w:r w:rsidRPr="00B6500B">
        <w:rPr>
          <w:lang w:val="lt-LT"/>
        </w:rPr>
        <w:t xml:space="preserve">2019 m. </w:t>
      </w:r>
      <w:r w:rsidR="00854D3D" w:rsidRPr="00B6500B">
        <w:rPr>
          <w:lang w:val="lt-LT"/>
        </w:rPr>
        <w:t>balandžio</w:t>
      </w:r>
      <w:r w:rsidR="00992DDB" w:rsidRPr="00B6500B">
        <w:rPr>
          <w:lang w:val="lt-LT"/>
        </w:rPr>
        <w:t xml:space="preserve"> </w:t>
      </w:r>
      <w:r w:rsidR="00854D3D" w:rsidRPr="00B6500B">
        <w:rPr>
          <w:lang w:val="lt-LT"/>
        </w:rPr>
        <w:t>3</w:t>
      </w:r>
      <w:r w:rsidRPr="00B6500B">
        <w:rPr>
          <w:lang w:val="lt-LT"/>
        </w:rPr>
        <w:t xml:space="preserve"> d.</w:t>
      </w:r>
    </w:p>
    <w:p w14:paraId="5418657B" w14:textId="77777777" w:rsidR="00FA56D2" w:rsidRPr="00B6500B" w:rsidRDefault="00FA56D2" w:rsidP="001B7C77">
      <w:pPr>
        <w:tabs>
          <w:tab w:val="left" w:pos="4330"/>
          <w:tab w:val="center" w:pos="4819"/>
        </w:tabs>
        <w:jc w:val="center"/>
        <w:rPr>
          <w:lang w:val="lt-LT"/>
        </w:rPr>
      </w:pPr>
      <w:r w:rsidRPr="00B6500B">
        <w:rPr>
          <w:lang w:val="lt-LT"/>
        </w:rPr>
        <w:t>Vilnius</w:t>
      </w:r>
    </w:p>
    <w:p w14:paraId="46F9FFE4" w14:textId="77777777" w:rsidR="00FA56D2" w:rsidRPr="00B6500B" w:rsidRDefault="00FA56D2" w:rsidP="001B7C77">
      <w:pPr>
        <w:jc w:val="center"/>
        <w:rPr>
          <w:lang w:val="lt-LT"/>
        </w:rPr>
      </w:pPr>
    </w:p>
    <w:p w14:paraId="7FDAB05B" w14:textId="4C2DC489" w:rsidR="00FA56D2" w:rsidRPr="00B6500B" w:rsidRDefault="00FA56D2" w:rsidP="001B7C77">
      <w:pPr>
        <w:pStyle w:val="Pagrindinistekstas"/>
        <w:ind w:firstLine="709"/>
        <w:rPr>
          <w:sz w:val="24"/>
          <w:szCs w:val="24"/>
        </w:rPr>
      </w:pPr>
      <w:r w:rsidRPr="00B6500B">
        <w:rPr>
          <w:sz w:val="24"/>
          <w:szCs w:val="24"/>
        </w:rPr>
        <w:t>Lietuvos vyriausiojo administracinio teismo išplėstinė teisėjų kolegija, susidedanti iš teisėjų</w:t>
      </w:r>
      <w:r w:rsidR="00727578" w:rsidRPr="00B6500B">
        <w:rPr>
          <w:sz w:val="24"/>
          <w:szCs w:val="24"/>
        </w:rPr>
        <w:t xml:space="preserve"> </w:t>
      </w:r>
      <w:r w:rsidR="004B2B44" w:rsidRPr="00B6500B">
        <w:rPr>
          <w:sz w:val="24"/>
          <w:szCs w:val="24"/>
        </w:rPr>
        <w:t xml:space="preserve">Laimučio </w:t>
      </w:r>
      <w:proofErr w:type="spellStart"/>
      <w:r w:rsidR="004B2B44" w:rsidRPr="00B6500B">
        <w:rPr>
          <w:sz w:val="24"/>
          <w:szCs w:val="24"/>
        </w:rPr>
        <w:t>Alechnavičiaus</w:t>
      </w:r>
      <w:proofErr w:type="spellEnd"/>
      <w:r w:rsidR="004B2B44" w:rsidRPr="00B6500B">
        <w:rPr>
          <w:sz w:val="24"/>
          <w:szCs w:val="24"/>
        </w:rPr>
        <w:t xml:space="preserve">, </w:t>
      </w:r>
      <w:r w:rsidR="001B7C77" w:rsidRPr="00B6500B">
        <w:rPr>
          <w:sz w:val="24"/>
          <w:szCs w:val="24"/>
        </w:rPr>
        <w:t>Arūno Dirvono</w:t>
      </w:r>
      <w:r w:rsidR="004B2B44" w:rsidRPr="00B6500B">
        <w:rPr>
          <w:sz w:val="24"/>
          <w:szCs w:val="24"/>
        </w:rPr>
        <w:t xml:space="preserve">, </w:t>
      </w:r>
      <w:proofErr w:type="spellStart"/>
      <w:r w:rsidR="001B7C77" w:rsidRPr="00B6500B">
        <w:rPr>
          <w:sz w:val="24"/>
          <w:szCs w:val="24"/>
        </w:rPr>
        <w:t>Veslavos</w:t>
      </w:r>
      <w:proofErr w:type="spellEnd"/>
      <w:r w:rsidR="001B7C77" w:rsidRPr="00B6500B">
        <w:rPr>
          <w:sz w:val="24"/>
          <w:szCs w:val="24"/>
        </w:rPr>
        <w:t xml:space="preserve"> Ruskan, Arūno Sutkevičiaus </w:t>
      </w:r>
      <w:r w:rsidR="004B2B44" w:rsidRPr="00B6500B">
        <w:rPr>
          <w:sz w:val="24"/>
          <w:szCs w:val="24"/>
        </w:rPr>
        <w:t xml:space="preserve">(kolegijos </w:t>
      </w:r>
      <w:r w:rsidR="006F0C8F" w:rsidRPr="00B6500B">
        <w:rPr>
          <w:sz w:val="24"/>
          <w:szCs w:val="24"/>
        </w:rPr>
        <w:t>p</w:t>
      </w:r>
      <w:r w:rsidR="004B2B44" w:rsidRPr="00B6500B">
        <w:rPr>
          <w:sz w:val="24"/>
          <w:szCs w:val="24"/>
        </w:rPr>
        <w:t>irmin</w:t>
      </w:r>
      <w:r w:rsidR="006F0C8F" w:rsidRPr="00B6500B">
        <w:rPr>
          <w:sz w:val="24"/>
          <w:szCs w:val="24"/>
        </w:rPr>
        <w:t>in</w:t>
      </w:r>
      <w:r w:rsidR="004B2B44" w:rsidRPr="00B6500B">
        <w:rPr>
          <w:sz w:val="24"/>
          <w:szCs w:val="24"/>
        </w:rPr>
        <w:t>k</w:t>
      </w:r>
      <w:r w:rsidR="001B7C77" w:rsidRPr="00B6500B">
        <w:rPr>
          <w:sz w:val="24"/>
          <w:szCs w:val="24"/>
        </w:rPr>
        <w:t>as</w:t>
      </w:r>
      <w:r w:rsidR="004B2B44" w:rsidRPr="00B6500B">
        <w:rPr>
          <w:sz w:val="24"/>
          <w:szCs w:val="24"/>
        </w:rPr>
        <w:t>)</w:t>
      </w:r>
      <w:r w:rsidR="001B7C77" w:rsidRPr="00B6500B">
        <w:rPr>
          <w:sz w:val="24"/>
          <w:szCs w:val="24"/>
        </w:rPr>
        <w:t xml:space="preserve"> ir</w:t>
      </w:r>
      <w:r w:rsidR="004B2B44" w:rsidRPr="00B6500B">
        <w:rPr>
          <w:sz w:val="24"/>
          <w:szCs w:val="24"/>
        </w:rPr>
        <w:t xml:space="preserve"> </w:t>
      </w:r>
      <w:r w:rsidR="001B7C77" w:rsidRPr="00B6500B">
        <w:rPr>
          <w:sz w:val="24"/>
          <w:szCs w:val="24"/>
        </w:rPr>
        <w:t xml:space="preserve">Skirgailės Žalimienės </w:t>
      </w:r>
      <w:r w:rsidR="004B2B44" w:rsidRPr="00B6500B">
        <w:rPr>
          <w:sz w:val="24"/>
          <w:szCs w:val="24"/>
        </w:rPr>
        <w:t>(pranešėja)</w:t>
      </w:r>
      <w:r w:rsidR="002C1D59" w:rsidRPr="00B6500B">
        <w:rPr>
          <w:sz w:val="24"/>
          <w:szCs w:val="24"/>
        </w:rPr>
        <w:t>,</w:t>
      </w:r>
    </w:p>
    <w:p w14:paraId="03AC8DCC" w14:textId="031BBCA4" w:rsidR="00FA56D2" w:rsidRPr="00B6500B" w:rsidRDefault="005D06C1" w:rsidP="00E74B9D">
      <w:pPr>
        <w:pStyle w:val="Pagrindinistekstas"/>
        <w:ind w:firstLine="709"/>
        <w:rPr>
          <w:sz w:val="24"/>
          <w:szCs w:val="24"/>
        </w:rPr>
      </w:pPr>
      <w:r w:rsidRPr="00B6500B">
        <w:rPr>
          <w:sz w:val="24"/>
          <w:szCs w:val="24"/>
        </w:rPr>
        <w:t>s</w:t>
      </w:r>
      <w:r w:rsidR="00FA56D2" w:rsidRPr="00B6500B">
        <w:rPr>
          <w:sz w:val="24"/>
          <w:szCs w:val="24"/>
        </w:rPr>
        <w:t>ekretoriaujant</w:t>
      </w:r>
      <w:r w:rsidR="0040081C" w:rsidRPr="00B6500B">
        <w:rPr>
          <w:sz w:val="24"/>
          <w:szCs w:val="24"/>
        </w:rPr>
        <w:t xml:space="preserve"> </w:t>
      </w:r>
      <w:r w:rsidR="00854D3D" w:rsidRPr="00B6500B">
        <w:rPr>
          <w:sz w:val="24"/>
          <w:szCs w:val="24"/>
        </w:rPr>
        <w:t xml:space="preserve">Nijolei </w:t>
      </w:r>
      <w:proofErr w:type="spellStart"/>
      <w:r w:rsidR="00854D3D" w:rsidRPr="00B6500B">
        <w:rPr>
          <w:sz w:val="24"/>
          <w:szCs w:val="24"/>
        </w:rPr>
        <w:t>Pašvenskienei</w:t>
      </w:r>
      <w:proofErr w:type="spellEnd"/>
      <w:r w:rsidR="000D50C5" w:rsidRPr="00B6500B">
        <w:rPr>
          <w:sz w:val="24"/>
          <w:szCs w:val="24"/>
        </w:rPr>
        <w:t>,</w:t>
      </w:r>
    </w:p>
    <w:p w14:paraId="5CFB3133" w14:textId="4B187C59" w:rsidR="00727578" w:rsidRPr="00B6500B" w:rsidRDefault="004B2B44" w:rsidP="00E74B9D">
      <w:pPr>
        <w:pStyle w:val="Pagrindinistekstas"/>
        <w:ind w:firstLine="709"/>
        <w:rPr>
          <w:sz w:val="24"/>
          <w:szCs w:val="24"/>
        </w:rPr>
      </w:pPr>
      <w:r w:rsidRPr="00B6500B">
        <w:rPr>
          <w:sz w:val="24"/>
          <w:szCs w:val="24"/>
        </w:rPr>
        <w:t>d</w:t>
      </w:r>
      <w:r w:rsidR="00FA56D2" w:rsidRPr="00B6500B">
        <w:rPr>
          <w:sz w:val="24"/>
          <w:szCs w:val="24"/>
        </w:rPr>
        <w:t>alyvaujant</w:t>
      </w:r>
      <w:r w:rsidR="00727578" w:rsidRPr="00B6500B">
        <w:rPr>
          <w:sz w:val="24"/>
          <w:szCs w:val="24"/>
        </w:rPr>
        <w:t xml:space="preserve"> </w:t>
      </w:r>
      <w:r w:rsidR="00FE78BF" w:rsidRPr="00B6500B">
        <w:rPr>
          <w:sz w:val="24"/>
          <w:szCs w:val="24"/>
        </w:rPr>
        <w:t xml:space="preserve">pareiškėjui Lietuvos Respublikos Seimo nariui </w:t>
      </w:r>
      <w:bookmarkStart w:id="2" w:name="Buk_10"/>
      <w:r w:rsidR="00237210" w:rsidRPr="00237210">
        <w:rPr>
          <w:sz w:val="24"/>
          <w:szCs w:val="24"/>
        </w:rPr>
        <w:t>S. G.</w:t>
      </w:r>
      <w:bookmarkEnd w:id="2"/>
      <w:r w:rsidR="004C0D0C" w:rsidRPr="00B6500B">
        <w:rPr>
          <w:sz w:val="24"/>
          <w:szCs w:val="24"/>
        </w:rPr>
        <w:t>,</w:t>
      </w:r>
    </w:p>
    <w:p w14:paraId="44D89AEB" w14:textId="21D61026" w:rsidR="00854D3D" w:rsidRPr="00B6500B" w:rsidRDefault="00854D3D" w:rsidP="00E74B9D">
      <w:pPr>
        <w:pStyle w:val="Pagrindinistekstas"/>
        <w:ind w:firstLine="709"/>
        <w:rPr>
          <w:sz w:val="24"/>
          <w:szCs w:val="24"/>
        </w:rPr>
      </w:pPr>
      <w:r w:rsidRPr="00B6500B">
        <w:rPr>
          <w:sz w:val="24"/>
          <w:szCs w:val="24"/>
        </w:rPr>
        <w:t xml:space="preserve">pareiškėjo </w:t>
      </w:r>
      <w:r w:rsidR="00452933" w:rsidRPr="00B6500B">
        <w:rPr>
          <w:sz w:val="24"/>
          <w:szCs w:val="24"/>
        </w:rPr>
        <w:t xml:space="preserve">Lietuvos Respublikos Seimo nario </w:t>
      </w:r>
      <w:bookmarkStart w:id="3" w:name="Buk_8"/>
      <w:r w:rsidR="00237210" w:rsidRPr="00237210">
        <w:rPr>
          <w:sz w:val="24"/>
          <w:szCs w:val="24"/>
        </w:rPr>
        <w:t xml:space="preserve">S. G. </w:t>
      </w:r>
      <w:bookmarkEnd w:id="3"/>
      <w:r w:rsidRPr="00B6500B">
        <w:rPr>
          <w:sz w:val="24"/>
          <w:szCs w:val="24"/>
        </w:rPr>
        <w:t xml:space="preserve">atstovams advokatams Ramūnui Petravičiui ir Emai </w:t>
      </w:r>
      <w:proofErr w:type="spellStart"/>
      <w:r w:rsidRPr="00B6500B">
        <w:rPr>
          <w:sz w:val="24"/>
          <w:szCs w:val="24"/>
        </w:rPr>
        <w:t>Būtėnienei</w:t>
      </w:r>
      <w:proofErr w:type="spellEnd"/>
      <w:r w:rsidRPr="00B6500B">
        <w:rPr>
          <w:sz w:val="24"/>
          <w:szCs w:val="24"/>
        </w:rPr>
        <w:t>,</w:t>
      </w:r>
    </w:p>
    <w:p w14:paraId="070D5634" w14:textId="627A9991" w:rsidR="00FE78BF" w:rsidRPr="00B6500B" w:rsidRDefault="00FE78BF" w:rsidP="00E74B9D">
      <w:pPr>
        <w:pStyle w:val="Pagrindinistekstas"/>
        <w:ind w:firstLine="709"/>
        <w:rPr>
          <w:sz w:val="24"/>
          <w:szCs w:val="24"/>
        </w:rPr>
      </w:pPr>
      <w:r w:rsidRPr="00B6500B">
        <w:rPr>
          <w:sz w:val="24"/>
          <w:szCs w:val="24"/>
        </w:rPr>
        <w:t>atsakovo Lietuvos Respublikos aplinkos ministerijos atstov</w:t>
      </w:r>
      <w:r w:rsidR="00854D3D" w:rsidRPr="00B6500B">
        <w:rPr>
          <w:sz w:val="24"/>
          <w:szCs w:val="24"/>
        </w:rPr>
        <w:t>e</w:t>
      </w:r>
      <w:r w:rsidRPr="00B6500B">
        <w:rPr>
          <w:sz w:val="24"/>
          <w:szCs w:val="24"/>
        </w:rPr>
        <w:t xml:space="preserve">i </w:t>
      </w:r>
      <w:bookmarkStart w:id="4" w:name="Buk_6"/>
      <w:r w:rsidR="00237210" w:rsidRPr="00237210">
        <w:rPr>
          <w:sz w:val="24"/>
          <w:szCs w:val="24"/>
        </w:rPr>
        <w:t>G. I.</w:t>
      </w:r>
      <w:bookmarkEnd w:id="4"/>
      <w:r w:rsidRPr="00B6500B">
        <w:rPr>
          <w:sz w:val="24"/>
          <w:szCs w:val="24"/>
        </w:rPr>
        <w:t>,</w:t>
      </w:r>
    </w:p>
    <w:p w14:paraId="6657D5F8" w14:textId="39A93A2B" w:rsidR="001B7C77" w:rsidRPr="00B6500B" w:rsidRDefault="00FA56D2" w:rsidP="00E74B9D">
      <w:pPr>
        <w:pStyle w:val="Pagrindinistekstas"/>
        <w:ind w:firstLine="709"/>
        <w:rPr>
          <w:sz w:val="24"/>
          <w:szCs w:val="24"/>
        </w:rPr>
      </w:pPr>
      <w:r w:rsidRPr="00B6500B">
        <w:rPr>
          <w:sz w:val="24"/>
          <w:szCs w:val="24"/>
        </w:rPr>
        <w:t xml:space="preserve">viešame teismo posėdyje žodinio proceso tvarka išnagrinėjo norminę administracinę bylą pagal </w:t>
      </w:r>
      <w:r w:rsidR="00E644B6" w:rsidRPr="00B6500B">
        <w:rPr>
          <w:sz w:val="24"/>
          <w:szCs w:val="24"/>
        </w:rPr>
        <w:t>pareiškėj</w:t>
      </w:r>
      <w:r w:rsidR="006C4C3D" w:rsidRPr="00B6500B">
        <w:rPr>
          <w:sz w:val="24"/>
          <w:szCs w:val="24"/>
        </w:rPr>
        <w:t xml:space="preserve">o </w:t>
      </w:r>
      <w:r w:rsidR="00E644B6" w:rsidRPr="00B6500B">
        <w:rPr>
          <w:sz w:val="24"/>
          <w:szCs w:val="24"/>
        </w:rPr>
        <w:t>Lietuvos Respublikos Seimo nari</w:t>
      </w:r>
      <w:r w:rsidR="006C4C3D" w:rsidRPr="00B6500B">
        <w:rPr>
          <w:sz w:val="24"/>
          <w:szCs w:val="24"/>
        </w:rPr>
        <w:t xml:space="preserve">o </w:t>
      </w:r>
      <w:bookmarkStart w:id="5" w:name="Buk_9"/>
      <w:r w:rsidR="00237210" w:rsidRPr="00237210">
        <w:rPr>
          <w:sz w:val="24"/>
          <w:szCs w:val="24"/>
        </w:rPr>
        <w:t xml:space="preserve">S. G. </w:t>
      </w:r>
      <w:bookmarkEnd w:id="5"/>
      <w:r w:rsidR="001B7C77" w:rsidRPr="00B6500B">
        <w:rPr>
          <w:sz w:val="24"/>
          <w:szCs w:val="24"/>
        </w:rPr>
        <w:t xml:space="preserve">pareiškimą dėl Lietuvos Respublikos aplinkos ministro 2013 m. gegužės 20 d. įsakymu Nr. D1-359 patvirtinto Gaminių ir (ar) pakuočių atliekų sutvarkymą įrodančių dokumentų išrašymo tvarkos aprašo 53 ir 54 punktų teisėtumo </w:t>
      </w:r>
      <w:r w:rsidR="00E9250A" w:rsidRPr="00B6500B">
        <w:rPr>
          <w:sz w:val="24"/>
          <w:szCs w:val="24"/>
        </w:rPr>
        <w:t>ištyrimo.</w:t>
      </w:r>
    </w:p>
    <w:p w14:paraId="0413B3DF" w14:textId="77777777" w:rsidR="00FA56D2" w:rsidRPr="00B6500B" w:rsidRDefault="00FA56D2" w:rsidP="001B7C77">
      <w:pPr>
        <w:pStyle w:val="Pagrindiniotekstotrauka2"/>
        <w:ind w:firstLine="709"/>
        <w:rPr>
          <w:sz w:val="24"/>
          <w:szCs w:val="24"/>
        </w:rPr>
      </w:pPr>
    </w:p>
    <w:p w14:paraId="02E8189B" w14:textId="77777777" w:rsidR="00FA56D2" w:rsidRPr="00B6500B" w:rsidRDefault="00FA56D2" w:rsidP="001B7C77">
      <w:pPr>
        <w:pStyle w:val="Pagrindiniotekstotrauka2"/>
        <w:ind w:firstLine="709"/>
        <w:rPr>
          <w:sz w:val="24"/>
          <w:szCs w:val="24"/>
        </w:rPr>
      </w:pPr>
      <w:r w:rsidRPr="00B6500B">
        <w:rPr>
          <w:sz w:val="24"/>
          <w:szCs w:val="24"/>
        </w:rPr>
        <w:t>Išplėstinė teisėjų kolegija</w:t>
      </w:r>
    </w:p>
    <w:p w14:paraId="1D049454" w14:textId="77777777" w:rsidR="00FA56D2" w:rsidRPr="00B6500B" w:rsidRDefault="00FA56D2" w:rsidP="001B7C77">
      <w:pPr>
        <w:pStyle w:val="Pagrindiniotekstotrauka"/>
        <w:ind w:firstLine="709"/>
        <w:rPr>
          <w:sz w:val="24"/>
          <w:szCs w:val="24"/>
        </w:rPr>
      </w:pPr>
    </w:p>
    <w:p w14:paraId="53BB1FD3" w14:textId="2AED6FAB" w:rsidR="00FA56D2" w:rsidRPr="00B6500B" w:rsidRDefault="00906AB8" w:rsidP="001B7C77">
      <w:pPr>
        <w:pStyle w:val="Pagrindinistekstas"/>
        <w:rPr>
          <w:sz w:val="24"/>
          <w:szCs w:val="24"/>
        </w:rPr>
      </w:pPr>
      <w:r w:rsidRPr="00B6500B">
        <w:rPr>
          <w:spacing w:val="40"/>
          <w:sz w:val="24"/>
          <w:szCs w:val="24"/>
        </w:rPr>
        <w:t>nustat</w:t>
      </w:r>
      <w:r w:rsidRPr="00B6500B">
        <w:rPr>
          <w:sz w:val="24"/>
          <w:szCs w:val="24"/>
        </w:rPr>
        <w:t>ė:</w:t>
      </w:r>
    </w:p>
    <w:p w14:paraId="4CC0D32B" w14:textId="77777777" w:rsidR="00F23136" w:rsidRPr="00B6500B" w:rsidRDefault="00F23136" w:rsidP="001B7C77">
      <w:pPr>
        <w:pStyle w:val="Pagrindinistekstas"/>
        <w:rPr>
          <w:sz w:val="24"/>
          <w:szCs w:val="24"/>
        </w:rPr>
      </w:pPr>
    </w:p>
    <w:p w14:paraId="1C71F995" w14:textId="77777777" w:rsidR="00FA56D2" w:rsidRPr="00B6500B" w:rsidRDefault="00FA56D2" w:rsidP="001B7C77">
      <w:pPr>
        <w:pStyle w:val="Pagrindinistekstas"/>
        <w:jc w:val="center"/>
        <w:rPr>
          <w:sz w:val="24"/>
          <w:szCs w:val="24"/>
        </w:rPr>
      </w:pPr>
      <w:r w:rsidRPr="00B6500B">
        <w:rPr>
          <w:sz w:val="24"/>
          <w:szCs w:val="24"/>
        </w:rPr>
        <w:t>I.</w:t>
      </w:r>
    </w:p>
    <w:p w14:paraId="5B807E40" w14:textId="77777777" w:rsidR="00D1560E" w:rsidRPr="00B6500B" w:rsidRDefault="00D1560E" w:rsidP="001B7C77">
      <w:pPr>
        <w:pStyle w:val="Pagrindinistekstas"/>
        <w:ind w:firstLine="709"/>
        <w:rPr>
          <w:sz w:val="24"/>
          <w:szCs w:val="24"/>
        </w:rPr>
      </w:pPr>
    </w:p>
    <w:p w14:paraId="05E7F6B6" w14:textId="64AA3396" w:rsidR="00E9250A" w:rsidRPr="00B6500B" w:rsidRDefault="005B4A43" w:rsidP="00E400FE">
      <w:pPr>
        <w:pStyle w:val="Pagrindinistekstas"/>
        <w:numPr>
          <w:ilvl w:val="0"/>
          <w:numId w:val="1"/>
        </w:numPr>
        <w:tabs>
          <w:tab w:val="left" w:pos="1276"/>
        </w:tabs>
        <w:ind w:left="0" w:firstLine="709"/>
        <w:rPr>
          <w:sz w:val="24"/>
          <w:szCs w:val="24"/>
          <w:lang w:bidi="lt-LT"/>
        </w:rPr>
      </w:pPr>
      <w:r w:rsidRPr="00B6500B">
        <w:rPr>
          <w:sz w:val="24"/>
          <w:szCs w:val="24"/>
        </w:rPr>
        <w:t xml:space="preserve">Lietuvos Respublikos Seimo </w:t>
      </w:r>
      <w:r w:rsidR="00A71F58" w:rsidRPr="00B6500B">
        <w:rPr>
          <w:color w:val="000000"/>
          <w:sz w:val="24"/>
          <w:szCs w:val="24"/>
          <w:lang w:bidi="lt-LT"/>
        </w:rPr>
        <w:t xml:space="preserve">(toliau – ir Seimas) </w:t>
      </w:r>
      <w:r w:rsidRPr="00B6500B">
        <w:rPr>
          <w:sz w:val="24"/>
          <w:szCs w:val="24"/>
        </w:rPr>
        <w:t xml:space="preserve">narys </w:t>
      </w:r>
      <w:bookmarkStart w:id="6" w:name="Buk_7"/>
      <w:r w:rsidR="00237210" w:rsidRPr="00237210">
        <w:rPr>
          <w:sz w:val="24"/>
          <w:szCs w:val="24"/>
        </w:rPr>
        <w:t xml:space="preserve">S. G. </w:t>
      </w:r>
      <w:bookmarkEnd w:id="6"/>
      <w:r w:rsidR="00B44920" w:rsidRPr="00B6500B">
        <w:rPr>
          <w:sz w:val="24"/>
          <w:szCs w:val="24"/>
        </w:rPr>
        <w:t xml:space="preserve">(toliau – ir pareiškėjas) </w:t>
      </w:r>
      <w:r w:rsidR="003B03DF" w:rsidRPr="00B6500B">
        <w:rPr>
          <w:sz w:val="24"/>
          <w:szCs w:val="24"/>
        </w:rPr>
        <w:t>su pareiškimu kreipėsi į Lietuvos vyriausiąjį administracinį teismą, prašydam</w:t>
      </w:r>
      <w:r w:rsidRPr="00B6500B">
        <w:rPr>
          <w:sz w:val="24"/>
          <w:szCs w:val="24"/>
        </w:rPr>
        <w:t xml:space="preserve">as </w:t>
      </w:r>
      <w:r w:rsidR="003B03DF" w:rsidRPr="00B6500B">
        <w:rPr>
          <w:sz w:val="24"/>
          <w:szCs w:val="24"/>
        </w:rPr>
        <w:t>ištirti, ar</w:t>
      </w:r>
      <w:r w:rsidR="00642357" w:rsidRPr="00B6500B">
        <w:rPr>
          <w:sz w:val="24"/>
          <w:szCs w:val="24"/>
          <w:lang w:bidi="lt-LT"/>
        </w:rPr>
        <w:t xml:space="preserve"> </w:t>
      </w:r>
      <w:r w:rsidR="00227237" w:rsidRPr="00B6500B">
        <w:rPr>
          <w:sz w:val="24"/>
          <w:szCs w:val="24"/>
          <w:lang w:bidi="lt-LT"/>
        </w:rPr>
        <w:t>Gaminių ir (ar) pakuočių atliekų sutvarkymą įrodančių dokumentų išrašymo tvarkos aprašo</w:t>
      </w:r>
      <w:r w:rsidR="00FB634A" w:rsidRPr="00B6500B">
        <w:rPr>
          <w:sz w:val="24"/>
          <w:szCs w:val="24"/>
          <w:lang w:bidi="lt-LT"/>
        </w:rPr>
        <w:t xml:space="preserve"> (toliau – ir </w:t>
      </w:r>
      <w:r w:rsidR="00FC6E50" w:rsidRPr="00B6500B">
        <w:rPr>
          <w:sz w:val="24"/>
          <w:szCs w:val="24"/>
          <w:lang w:bidi="lt-LT"/>
        </w:rPr>
        <w:t>A</w:t>
      </w:r>
      <w:r w:rsidR="00FB634A" w:rsidRPr="00B6500B">
        <w:rPr>
          <w:sz w:val="24"/>
          <w:szCs w:val="24"/>
          <w:lang w:bidi="lt-LT"/>
        </w:rPr>
        <w:t>prašas)</w:t>
      </w:r>
      <w:r w:rsidR="00227237" w:rsidRPr="00B6500B">
        <w:rPr>
          <w:sz w:val="24"/>
          <w:szCs w:val="24"/>
          <w:lang w:bidi="lt-LT"/>
        </w:rPr>
        <w:t>, patvirtinto</w:t>
      </w:r>
      <w:r w:rsidR="00227237" w:rsidRPr="00B6500B">
        <w:rPr>
          <w:sz w:val="24"/>
          <w:szCs w:val="24"/>
        </w:rPr>
        <w:t xml:space="preserve"> Lietuvos Respublikos</w:t>
      </w:r>
      <w:r w:rsidR="00227237" w:rsidRPr="00B6500B">
        <w:rPr>
          <w:sz w:val="24"/>
          <w:szCs w:val="24"/>
          <w:lang w:bidi="lt-LT"/>
        </w:rPr>
        <w:t xml:space="preserve"> aplinkos ministro </w:t>
      </w:r>
      <w:r w:rsidR="00227237" w:rsidRPr="00B6500B">
        <w:rPr>
          <w:sz w:val="24"/>
          <w:szCs w:val="24"/>
        </w:rPr>
        <w:t xml:space="preserve">2013 m. gegužės 20 d. </w:t>
      </w:r>
      <w:r w:rsidR="00077367" w:rsidRPr="00B6500B">
        <w:rPr>
          <w:sz w:val="24"/>
          <w:szCs w:val="24"/>
          <w:lang w:bidi="lt-LT"/>
        </w:rPr>
        <w:t>įsakymu Nr. </w:t>
      </w:r>
      <w:r w:rsidR="00227237" w:rsidRPr="00B6500B">
        <w:rPr>
          <w:sz w:val="24"/>
          <w:szCs w:val="24"/>
          <w:lang w:bidi="lt-LT"/>
        </w:rPr>
        <w:t>D1-359</w:t>
      </w:r>
      <w:r w:rsidR="00EC6F4E" w:rsidRPr="00B6500B">
        <w:rPr>
          <w:sz w:val="24"/>
          <w:szCs w:val="24"/>
          <w:lang w:bidi="lt-LT"/>
        </w:rPr>
        <w:t xml:space="preserve"> (</w:t>
      </w:r>
      <w:r w:rsidR="00024216" w:rsidRPr="00B6500B">
        <w:rPr>
          <w:sz w:val="24"/>
          <w:szCs w:val="24"/>
          <w:lang w:bidi="lt-LT"/>
        </w:rPr>
        <w:t xml:space="preserve">išdėstytas nauja redakcija </w:t>
      </w:r>
      <w:r w:rsidR="00EC6F4E" w:rsidRPr="00B6500B">
        <w:rPr>
          <w:sz w:val="24"/>
          <w:szCs w:val="24"/>
          <w:lang w:bidi="lt-LT"/>
        </w:rPr>
        <w:t>2017 m. spalio 10 d. įsakym</w:t>
      </w:r>
      <w:r w:rsidR="00024216" w:rsidRPr="00B6500B">
        <w:rPr>
          <w:sz w:val="24"/>
          <w:szCs w:val="24"/>
          <w:lang w:bidi="lt-LT"/>
        </w:rPr>
        <w:t>u</w:t>
      </w:r>
      <w:r w:rsidR="00EC6F4E" w:rsidRPr="00B6500B">
        <w:rPr>
          <w:sz w:val="24"/>
          <w:szCs w:val="24"/>
          <w:lang w:bidi="lt-LT"/>
        </w:rPr>
        <w:t xml:space="preserve"> Nr. D1-833)</w:t>
      </w:r>
      <w:r w:rsidR="00227237" w:rsidRPr="00B6500B">
        <w:rPr>
          <w:sz w:val="24"/>
          <w:szCs w:val="24"/>
          <w:lang w:bidi="lt-LT"/>
        </w:rPr>
        <w:t>, 53 ir 54 punkta</w:t>
      </w:r>
      <w:r w:rsidR="009E503A" w:rsidRPr="00B6500B">
        <w:rPr>
          <w:sz w:val="24"/>
          <w:szCs w:val="24"/>
          <w:lang w:bidi="lt-LT"/>
        </w:rPr>
        <w:t xml:space="preserve">i </w:t>
      </w:r>
      <w:r w:rsidR="00227237" w:rsidRPr="00B6500B">
        <w:rPr>
          <w:sz w:val="24"/>
          <w:szCs w:val="24"/>
          <w:lang w:bidi="lt-LT"/>
        </w:rPr>
        <w:t>neprieštarauja Lietuvos Respublikos Konstitucijos</w:t>
      </w:r>
      <w:r w:rsidR="00A313D4" w:rsidRPr="00B6500B">
        <w:rPr>
          <w:sz w:val="24"/>
          <w:szCs w:val="24"/>
          <w:lang w:bidi="lt-LT"/>
        </w:rPr>
        <w:t xml:space="preserve"> (toliau – ir Konstitucija)</w:t>
      </w:r>
      <w:r w:rsidR="00227237" w:rsidRPr="00B6500B">
        <w:rPr>
          <w:sz w:val="24"/>
          <w:szCs w:val="24"/>
          <w:lang w:bidi="lt-LT"/>
        </w:rPr>
        <w:t xml:space="preserve"> 67 straipsnio 15 punktui, 127 straipsnio 3 daliai, 31 straipsnio 2 daliai ir konstituciniam teisinės valstybės principui, taip pat Lietuvos Respublikos viešojo administravimo įstatymo (toliau – ir </w:t>
      </w:r>
      <w:r w:rsidR="001A4B21" w:rsidRPr="00B6500B">
        <w:rPr>
          <w:sz w:val="24"/>
          <w:szCs w:val="24"/>
          <w:lang w:bidi="lt-LT"/>
        </w:rPr>
        <w:t xml:space="preserve">Viešojo administravimo įstatymas, </w:t>
      </w:r>
      <w:r w:rsidR="00237210">
        <w:rPr>
          <w:sz w:val="24"/>
          <w:szCs w:val="24"/>
          <w:lang w:bidi="lt-LT"/>
        </w:rPr>
        <w:t>VAĮ) 3 </w:t>
      </w:r>
      <w:r w:rsidR="00227237" w:rsidRPr="00B6500B">
        <w:rPr>
          <w:sz w:val="24"/>
          <w:szCs w:val="24"/>
          <w:lang w:bidi="lt-LT"/>
        </w:rPr>
        <w:t xml:space="preserve">straipsnio 1 </w:t>
      </w:r>
      <w:r w:rsidR="001C6924" w:rsidRPr="00B6500B">
        <w:rPr>
          <w:sz w:val="24"/>
          <w:szCs w:val="24"/>
          <w:lang w:bidi="lt-LT"/>
        </w:rPr>
        <w:t>punktui</w:t>
      </w:r>
      <w:r w:rsidR="00227237" w:rsidRPr="00B6500B">
        <w:rPr>
          <w:sz w:val="24"/>
          <w:szCs w:val="24"/>
          <w:lang w:bidi="lt-LT"/>
        </w:rPr>
        <w:t xml:space="preserve"> bei bendrajam teisiniam principui </w:t>
      </w:r>
      <w:proofErr w:type="spellStart"/>
      <w:r w:rsidR="00227237" w:rsidRPr="00B6500B">
        <w:rPr>
          <w:bCs/>
          <w:i/>
          <w:iCs/>
          <w:sz w:val="24"/>
          <w:szCs w:val="24"/>
          <w:lang w:bidi="lt-LT"/>
        </w:rPr>
        <w:t>nulla</w:t>
      </w:r>
      <w:proofErr w:type="spellEnd"/>
      <w:r w:rsidR="00227237" w:rsidRPr="00B6500B">
        <w:rPr>
          <w:bCs/>
          <w:i/>
          <w:iCs/>
          <w:sz w:val="24"/>
          <w:szCs w:val="24"/>
          <w:lang w:bidi="lt-LT"/>
        </w:rPr>
        <w:t xml:space="preserve"> </w:t>
      </w:r>
      <w:proofErr w:type="spellStart"/>
      <w:r w:rsidR="00227237" w:rsidRPr="00B6500B">
        <w:rPr>
          <w:bCs/>
          <w:i/>
          <w:iCs/>
          <w:sz w:val="24"/>
          <w:szCs w:val="24"/>
          <w:lang w:bidi="lt-LT"/>
        </w:rPr>
        <w:t>poena</w:t>
      </w:r>
      <w:proofErr w:type="spellEnd"/>
      <w:r w:rsidR="00227237" w:rsidRPr="00B6500B">
        <w:rPr>
          <w:bCs/>
          <w:i/>
          <w:iCs/>
          <w:sz w:val="24"/>
          <w:szCs w:val="24"/>
          <w:lang w:bidi="lt-LT"/>
        </w:rPr>
        <w:t xml:space="preserve"> </w:t>
      </w:r>
      <w:proofErr w:type="spellStart"/>
      <w:r w:rsidR="00227237" w:rsidRPr="00B6500B">
        <w:rPr>
          <w:bCs/>
          <w:i/>
          <w:iCs/>
          <w:sz w:val="24"/>
          <w:szCs w:val="24"/>
          <w:lang w:bidi="lt-LT"/>
        </w:rPr>
        <w:t>sine</w:t>
      </w:r>
      <w:proofErr w:type="spellEnd"/>
      <w:r w:rsidR="00227237" w:rsidRPr="00B6500B">
        <w:rPr>
          <w:bCs/>
          <w:i/>
          <w:iCs/>
          <w:sz w:val="24"/>
          <w:szCs w:val="24"/>
          <w:lang w:bidi="lt-LT"/>
        </w:rPr>
        <w:t xml:space="preserve"> </w:t>
      </w:r>
      <w:proofErr w:type="spellStart"/>
      <w:r w:rsidR="00227237" w:rsidRPr="00B6500B">
        <w:rPr>
          <w:bCs/>
          <w:i/>
          <w:iCs/>
          <w:sz w:val="24"/>
          <w:szCs w:val="24"/>
          <w:lang w:bidi="lt-LT"/>
        </w:rPr>
        <w:t>culpa</w:t>
      </w:r>
      <w:proofErr w:type="spellEnd"/>
      <w:r w:rsidR="00227237" w:rsidRPr="00B6500B">
        <w:rPr>
          <w:bCs/>
          <w:i/>
          <w:iCs/>
          <w:sz w:val="24"/>
          <w:szCs w:val="24"/>
          <w:lang w:bidi="lt-LT"/>
        </w:rPr>
        <w:t xml:space="preserve"> </w:t>
      </w:r>
      <w:r w:rsidR="00227237" w:rsidRPr="00B6500B">
        <w:rPr>
          <w:bCs/>
          <w:iCs/>
          <w:sz w:val="24"/>
          <w:szCs w:val="24"/>
          <w:lang w:bidi="lt-LT"/>
        </w:rPr>
        <w:t>(</w:t>
      </w:r>
      <w:proofErr w:type="spellStart"/>
      <w:r w:rsidR="00227237" w:rsidRPr="00B6500B">
        <w:rPr>
          <w:bCs/>
          <w:iCs/>
          <w:sz w:val="24"/>
          <w:szCs w:val="24"/>
          <w:lang w:bidi="lt-LT"/>
        </w:rPr>
        <w:t>lot</w:t>
      </w:r>
      <w:proofErr w:type="spellEnd"/>
      <w:r w:rsidR="00227237" w:rsidRPr="00B6500B">
        <w:rPr>
          <w:bCs/>
          <w:iCs/>
          <w:sz w:val="24"/>
          <w:szCs w:val="24"/>
          <w:lang w:bidi="lt-LT"/>
        </w:rPr>
        <w:t>. nėra bausmės be kaltės).</w:t>
      </w:r>
    </w:p>
    <w:p w14:paraId="5411420F" w14:textId="77777777" w:rsidR="00E74B9D" w:rsidRPr="00B6500B" w:rsidRDefault="00E74B9D" w:rsidP="00E400FE">
      <w:pPr>
        <w:pStyle w:val="Pagrindinistekstas"/>
        <w:numPr>
          <w:ilvl w:val="0"/>
          <w:numId w:val="1"/>
        </w:numPr>
        <w:tabs>
          <w:tab w:val="left" w:pos="1276"/>
        </w:tabs>
        <w:ind w:left="0" w:firstLine="709"/>
        <w:rPr>
          <w:sz w:val="24"/>
          <w:szCs w:val="24"/>
        </w:rPr>
      </w:pPr>
      <w:r w:rsidRPr="00B6500B">
        <w:rPr>
          <w:sz w:val="24"/>
          <w:szCs w:val="24"/>
          <w:lang w:bidi="lt-LT"/>
        </w:rPr>
        <w:t>P</w:t>
      </w:r>
      <w:r w:rsidRPr="00B6500B">
        <w:rPr>
          <w:sz w:val="24"/>
          <w:szCs w:val="24"/>
        </w:rPr>
        <w:t>areiškimas grindžiamas šiais argumentais:</w:t>
      </w:r>
    </w:p>
    <w:p w14:paraId="3F13DFA5" w14:textId="0BC87799" w:rsidR="00E64B58" w:rsidRPr="00B6500B" w:rsidRDefault="0068093C" w:rsidP="00E400FE">
      <w:pPr>
        <w:pStyle w:val="Pagrindinistekstas"/>
        <w:numPr>
          <w:ilvl w:val="1"/>
          <w:numId w:val="1"/>
        </w:numPr>
        <w:tabs>
          <w:tab w:val="left" w:pos="1276"/>
        </w:tabs>
        <w:ind w:left="0" w:firstLine="709"/>
        <w:rPr>
          <w:sz w:val="24"/>
          <w:szCs w:val="24"/>
        </w:rPr>
      </w:pPr>
      <w:r w:rsidRPr="00B6500B">
        <w:rPr>
          <w:sz w:val="24"/>
          <w:szCs w:val="24"/>
          <w:lang w:bidi="lt-LT"/>
        </w:rPr>
        <w:t xml:space="preserve">Pagal </w:t>
      </w:r>
      <w:r w:rsidR="00343622" w:rsidRPr="00B6500B">
        <w:rPr>
          <w:sz w:val="24"/>
          <w:szCs w:val="24"/>
        </w:rPr>
        <w:t xml:space="preserve">Lietuvos Respublikos pakuočių ir pakuočių atliekų tvarkymo įstatymo (toliau – ir </w:t>
      </w:r>
      <w:r w:rsidR="009E503A" w:rsidRPr="00B6500B">
        <w:rPr>
          <w:sz w:val="24"/>
          <w:szCs w:val="24"/>
        </w:rPr>
        <w:t xml:space="preserve">Pakuočių ir pakuočių atliekų tvarkymo įstatymas, </w:t>
      </w:r>
      <w:r w:rsidR="00343622" w:rsidRPr="00B6500B">
        <w:rPr>
          <w:bCs/>
          <w:sz w:val="24"/>
          <w:szCs w:val="24"/>
        </w:rPr>
        <w:t xml:space="preserve">PPATĮ) </w:t>
      </w:r>
      <w:r w:rsidRPr="00B6500B">
        <w:rPr>
          <w:sz w:val="24"/>
          <w:szCs w:val="24"/>
          <w:lang w:bidi="lt-LT"/>
        </w:rPr>
        <w:t xml:space="preserve">7 straipsnio 5 dalies 2 punktą </w:t>
      </w:r>
      <w:r w:rsidR="00363A2C" w:rsidRPr="00B6500B">
        <w:rPr>
          <w:sz w:val="24"/>
          <w:szCs w:val="24"/>
          <w:lang w:bidi="lt-LT"/>
        </w:rPr>
        <w:t xml:space="preserve">gamintojai ir importuotojai </w:t>
      </w:r>
      <w:r w:rsidRPr="00B6500B">
        <w:rPr>
          <w:sz w:val="24"/>
          <w:szCs w:val="24"/>
          <w:lang w:bidi="lt-LT"/>
        </w:rPr>
        <w:t xml:space="preserve">šiame straipsnyje </w:t>
      </w:r>
      <w:r w:rsidR="00363A2C" w:rsidRPr="00B6500B">
        <w:rPr>
          <w:sz w:val="24"/>
          <w:szCs w:val="24"/>
          <w:lang w:bidi="lt-LT"/>
        </w:rPr>
        <w:t xml:space="preserve">jiems </w:t>
      </w:r>
      <w:r w:rsidRPr="00B6500B">
        <w:rPr>
          <w:sz w:val="24"/>
          <w:szCs w:val="24"/>
          <w:lang w:bidi="lt-LT"/>
        </w:rPr>
        <w:t>nustatytas pareigas</w:t>
      </w:r>
      <w:r w:rsidR="00222F98" w:rsidRPr="00B6500B">
        <w:rPr>
          <w:sz w:val="24"/>
          <w:szCs w:val="24"/>
          <w:lang w:bidi="lt-LT"/>
        </w:rPr>
        <w:t>, be kita ko, susijusias su dalyvavimu pakuočių atliekų tvarkymo organizavime</w:t>
      </w:r>
      <w:r w:rsidR="001110D7" w:rsidRPr="00B6500B">
        <w:rPr>
          <w:sz w:val="24"/>
          <w:szCs w:val="24"/>
          <w:lang w:bidi="lt-LT"/>
        </w:rPr>
        <w:t xml:space="preserve"> </w:t>
      </w:r>
      <w:r w:rsidR="001110D7" w:rsidRPr="00B6500B">
        <w:rPr>
          <w:color w:val="000000"/>
          <w:sz w:val="24"/>
          <w:szCs w:val="24"/>
          <w:lang w:bidi="lt-LT"/>
        </w:rPr>
        <w:t xml:space="preserve">(išskyrus savo reikmėms sunaudojamų pakuočių atliekų </w:t>
      </w:r>
      <w:r w:rsidR="001110D7" w:rsidRPr="00B6500B">
        <w:rPr>
          <w:color w:val="000000"/>
          <w:sz w:val="24"/>
          <w:szCs w:val="24"/>
          <w:lang w:bidi="lt-LT"/>
        </w:rPr>
        <w:lastRenderedPageBreak/>
        <w:t>tvarkymą)</w:t>
      </w:r>
      <w:r w:rsidR="00222F98" w:rsidRPr="00B6500B">
        <w:rPr>
          <w:sz w:val="24"/>
          <w:szCs w:val="24"/>
          <w:lang w:bidi="lt-LT"/>
        </w:rPr>
        <w:t xml:space="preserve">, </w:t>
      </w:r>
      <w:r w:rsidRPr="00B6500B">
        <w:rPr>
          <w:sz w:val="24"/>
          <w:szCs w:val="24"/>
          <w:lang w:bidi="lt-LT"/>
        </w:rPr>
        <w:t>vykdo</w:t>
      </w:r>
      <w:r w:rsidR="00222F98" w:rsidRPr="00B6500B">
        <w:rPr>
          <w:sz w:val="24"/>
          <w:szCs w:val="24"/>
          <w:lang w:bidi="lt-LT"/>
        </w:rPr>
        <w:t xml:space="preserve"> per licencijuotas gamintojų ir importuotojų organizacijas (toliau – ir </w:t>
      </w:r>
      <w:r w:rsidR="009E503A" w:rsidRPr="00B6500B">
        <w:rPr>
          <w:bCs/>
          <w:sz w:val="24"/>
          <w:szCs w:val="24"/>
          <w:lang w:bidi="lt-LT"/>
        </w:rPr>
        <w:t>organizacijos</w:t>
      </w:r>
      <w:r w:rsidR="00222F98" w:rsidRPr="00B6500B">
        <w:rPr>
          <w:bCs/>
          <w:sz w:val="24"/>
          <w:szCs w:val="24"/>
          <w:lang w:bidi="lt-LT"/>
        </w:rPr>
        <w:t>).</w:t>
      </w:r>
      <w:r w:rsidR="0092526E" w:rsidRPr="00B6500B">
        <w:rPr>
          <w:bCs/>
          <w:sz w:val="24"/>
          <w:szCs w:val="24"/>
          <w:lang w:bidi="lt-LT"/>
        </w:rPr>
        <w:t xml:space="preserve"> </w:t>
      </w:r>
      <w:r w:rsidR="00222F98" w:rsidRPr="00B6500B">
        <w:rPr>
          <w:sz w:val="24"/>
          <w:szCs w:val="24"/>
          <w:lang w:bidi="lt-LT"/>
        </w:rPr>
        <w:t>Licencijuota organizacija jai gamintojų ir importuotojų pavestas pakuočių atliekų tvarkymo pareigas vykdo privalomai įsigydama pakuočių atliekų sutvarkymo paslaugas iš atitinkamą teisę įgijusių atliekų tvarkytojų (PPATĮ 10 str. 4 d. 2 ir 3 p.).</w:t>
      </w:r>
    </w:p>
    <w:p w14:paraId="003788A8" w14:textId="109B1921" w:rsidR="00181EDD" w:rsidRPr="00B6500B" w:rsidRDefault="00363A2C" w:rsidP="00E400FE">
      <w:pPr>
        <w:pStyle w:val="Pagrindinistekstas"/>
        <w:numPr>
          <w:ilvl w:val="1"/>
          <w:numId w:val="1"/>
        </w:numPr>
        <w:tabs>
          <w:tab w:val="left" w:pos="1276"/>
        </w:tabs>
        <w:ind w:left="0" w:firstLine="709"/>
        <w:rPr>
          <w:sz w:val="24"/>
          <w:szCs w:val="24"/>
        </w:rPr>
      </w:pPr>
      <w:r w:rsidRPr="00B6500B">
        <w:rPr>
          <w:sz w:val="24"/>
          <w:szCs w:val="24"/>
        </w:rPr>
        <w:t xml:space="preserve">Remiantis </w:t>
      </w:r>
      <w:r w:rsidRPr="00B6500B">
        <w:rPr>
          <w:bCs/>
          <w:sz w:val="24"/>
          <w:szCs w:val="24"/>
        </w:rPr>
        <w:t>PPATĮ 7 straipsnio 3 dalimi,</w:t>
      </w:r>
      <w:r w:rsidRPr="00B6500B">
        <w:rPr>
          <w:sz w:val="24"/>
          <w:szCs w:val="24"/>
        </w:rPr>
        <w:t xml:space="preserve"> </w:t>
      </w:r>
      <w:r w:rsidRPr="00B6500B">
        <w:rPr>
          <w:sz w:val="24"/>
          <w:szCs w:val="24"/>
          <w:lang w:bidi="lt-LT"/>
        </w:rPr>
        <w:t xml:space="preserve">gamintojai ir importuotojai privalo </w:t>
      </w:r>
      <w:r w:rsidRPr="00B6500B">
        <w:rPr>
          <w:sz w:val="24"/>
          <w:szCs w:val="24"/>
        </w:rPr>
        <w:t>Lietuvos Respublikos m</w:t>
      </w:r>
      <w:r w:rsidRPr="00B6500B">
        <w:rPr>
          <w:sz w:val="24"/>
          <w:szCs w:val="24"/>
          <w:lang w:bidi="lt-LT"/>
        </w:rPr>
        <w:t xml:space="preserve">okesčio už aplinkos teršimą įstatymo (toliau – ir </w:t>
      </w:r>
      <w:r w:rsidR="009E503A" w:rsidRPr="00B6500B">
        <w:rPr>
          <w:sz w:val="24"/>
          <w:szCs w:val="24"/>
          <w:lang w:bidi="lt-LT"/>
        </w:rPr>
        <w:t xml:space="preserve">Mokesčio už aplinkos teršimą įstatymas, </w:t>
      </w:r>
      <w:r w:rsidRPr="00B6500B">
        <w:rPr>
          <w:sz w:val="24"/>
          <w:szCs w:val="24"/>
          <w:lang w:bidi="lt-LT"/>
        </w:rPr>
        <w:t xml:space="preserve">MUATĮ) nustatyta tvarka mokėti mokestį už aplinkos teršimą pakuočių atliekomis, jeigu nevykdo Lietuvos Respublikos Vyriausybės </w:t>
      </w:r>
      <w:r w:rsidR="00A478A9" w:rsidRPr="00B6500B">
        <w:rPr>
          <w:color w:val="000000"/>
          <w:sz w:val="24"/>
          <w:szCs w:val="24"/>
          <w:lang w:bidi="lt-LT"/>
        </w:rPr>
        <w:t xml:space="preserve">(toliau – ir Vyriausybė) </w:t>
      </w:r>
      <w:r w:rsidRPr="00B6500B">
        <w:rPr>
          <w:sz w:val="24"/>
          <w:szCs w:val="24"/>
          <w:lang w:bidi="lt-LT"/>
        </w:rPr>
        <w:t>ar jos įgaliotos institucijos nustatytų pakuočių atliekų tvarkymo užduočių</w:t>
      </w:r>
      <w:r w:rsidR="001256AC" w:rsidRPr="00B6500B">
        <w:rPr>
          <w:sz w:val="24"/>
          <w:szCs w:val="24"/>
          <w:lang w:bidi="lt-LT"/>
        </w:rPr>
        <w:t xml:space="preserve"> (toliau – ir užduotys)</w:t>
      </w:r>
      <w:r w:rsidRPr="00B6500B">
        <w:rPr>
          <w:sz w:val="24"/>
          <w:szCs w:val="24"/>
          <w:lang w:bidi="lt-LT"/>
        </w:rPr>
        <w:t>.</w:t>
      </w:r>
      <w:r w:rsidR="0092526E" w:rsidRPr="00B6500B">
        <w:rPr>
          <w:sz w:val="24"/>
          <w:szCs w:val="24"/>
          <w:lang w:bidi="lt-LT"/>
        </w:rPr>
        <w:t xml:space="preserve"> </w:t>
      </w:r>
      <w:r w:rsidRPr="00B6500B">
        <w:rPr>
          <w:sz w:val="24"/>
          <w:szCs w:val="24"/>
          <w:lang w:bidi="lt-LT"/>
        </w:rPr>
        <w:t xml:space="preserve">Tam, kad importuotojai ir gamintojai būtų atleidžiami nuo mokesčio už aplinkos teršimą, jie turi turėti dokumentus, kurie pagrindžia gamintojui ar importuotojui nustatytos pakuočių atliekų tvarkymo užduoties įvykdymą. </w:t>
      </w:r>
      <w:r w:rsidR="00854712" w:rsidRPr="00B6500B">
        <w:rPr>
          <w:sz w:val="24"/>
          <w:szCs w:val="24"/>
          <w:lang w:bidi="lt-LT"/>
        </w:rPr>
        <w:t>Pareiškėjo teigimu, tokius dokumentus</w:t>
      </w:r>
      <w:r w:rsidR="00181EDD" w:rsidRPr="00B6500B">
        <w:rPr>
          <w:sz w:val="24"/>
          <w:szCs w:val="24"/>
          <w:lang w:bidi="lt-LT"/>
        </w:rPr>
        <w:t xml:space="preserve"> – </w:t>
      </w:r>
      <w:proofErr w:type="spellStart"/>
      <w:r w:rsidR="00854712" w:rsidRPr="00B6500B">
        <w:rPr>
          <w:sz w:val="24"/>
          <w:szCs w:val="24"/>
          <w:lang w:bidi="lt-LT"/>
        </w:rPr>
        <w:t>patvirtinimus</w:t>
      </w:r>
      <w:proofErr w:type="spellEnd"/>
      <w:r w:rsidR="00181EDD" w:rsidRPr="00B6500B">
        <w:rPr>
          <w:sz w:val="24"/>
          <w:szCs w:val="24"/>
          <w:lang w:bidi="lt-LT"/>
        </w:rPr>
        <w:t xml:space="preserve"> –</w:t>
      </w:r>
      <w:r w:rsidR="00854712" w:rsidRPr="00B6500B">
        <w:rPr>
          <w:sz w:val="24"/>
          <w:szCs w:val="24"/>
          <w:lang w:bidi="lt-LT"/>
        </w:rPr>
        <w:t xml:space="preserve"> gamintojams ir importuotojams išduoda </w:t>
      </w:r>
      <w:r w:rsidR="009E503A" w:rsidRPr="00B6500B">
        <w:rPr>
          <w:sz w:val="24"/>
          <w:szCs w:val="24"/>
          <w:lang w:bidi="lt-LT"/>
        </w:rPr>
        <w:t>l</w:t>
      </w:r>
      <w:r w:rsidR="00854712" w:rsidRPr="00B6500B">
        <w:rPr>
          <w:sz w:val="24"/>
          <w:szCs w:val="24"/>
          <w:lang w:bidi="lt-LT"/>
        </w:rPr>
        <w:t>icencijuotos organizacijos.</w:t>
      </w:r>
      <w:r w:rsidR="0092526E" w:rsidRPr="00B6500B">
        <w:rPr>
          <w:sz w:val="24"/>
          <w:szCs w:val="24"/>
          <w:lang w:bidi="lt-LT"/>
        </w:rPr>
        <w:t xml:space="preserve"> </w:t>
      </w:r>
      <w:r w:rsidR="00854712" w:rsidRPr="00B6500B">
        <w:rPr>
          <w:sz w:val="24"/>
          <w:szCs w:val="24"/>
        </w:rPr>
        <w:t xml:space="preserve">Patvirtinimai išduodami atsižvelgiant į </w:t>
      </w:r>
      <w:r w:rsidR="009E503A" w:rsidRPr="00B6500B">
        <w:rPr>
          <w:sz w:val="24"/>
          <w:szCs w:val="24"/>
        </w:rPr>
        <w:t>a</w:t>
      </w:r>
      <w:r w:rsidR="00854712" w:rsidRPr="00B6500B">
        <w:rPr>
          <w:sz w:val="24"/>
          <w:szCs w:val="24"/>
        </w:rPr>
        <w:t xml:space="preserve">tliekų tvarkytojų </w:t>
      </w:r>
      <w:r w:rsidR="009E503A" w:rsidRPr="00B6500B">
        <w:rPr>
          <w:sz w:val="24"/>
          <w:szCs w:val="24"/>
        </w:rPr>
        <w:t>organizacijoms</w:t>
      </w:r>
      <w:r w:rsidR="00854712" w:rsidRPr="00B6500B">
        <w:rPr>
          <w:sz w:val="24"/>
          <w:szCs w:val="24"/>
        </w:rPr>
        <w:t xml:space="preserve"> išduotus dokument</w:t>
      </w:r>
      <w:r w:rsidR="009E503A" w:rsidRPr="00B6500B">
        <w:rPr>
          <w:sz w:val="24"/>
          <w:szCs w:val="24"/>
        </w:rPr>
        <w:t>us, įrodančius, kad tam tikras a</w:t>
      </w:r>
      <w:r w:rsidR="00854712" w:rsidRPr="00B6500B">
        <w:rPr>
          <w:sz w:val="24"/>
          <w:szCs w:val="24"/>
        </w:rPr>
        <w:t xml:space="preserve">tliekų tvarkytojas sutvarkė atitinkamą kiekį, atitinkamos rūšies pakuočių atliekų (toliau – ir </w:t>
      </w:r>
      <w:r w:rsidR="009E503A" w:rsidRPr="00B6500B">
        <w:rPr>
          <w:sz w:val="24"/>
          <w:szCs w:val="24"/>
        </w:rPr>
        <w:t>į</w:t>
      </w:r>
      <w:r w:rsidR="00854712" w:rsidRPr="00B6500B">
        <w:rPr>
          <w:bCs/>
          <w:sz w:val="24"/>
          <w:szCs w:val="24"/>
        </w:rPr>
        <w:t>rodantys dokumentai).</w:t>
      </w:r>
    </w:p>
    <w:p w14:paraId="4144E653" w14:textId="7769B341" w:rsidR="00181EDD" w:rsidRPr="00B6500B" w:rsidRDefault="00FB634A" w:rsidP="00E400FE">
      <w:pPr>
        <w:pStyle w:val="Pagrindinistekstas"/>
        <w:numPr>
          <w:ilvl w:val="1"/>
          <w:numId w:val="1"/>
        </w:numPr>
        <w:tabs>
          <w:tab w:val="left" w:pos="1276"/>
        </w:tabs>
        <w:ind w:left="0" w:firstLine="709"/>
        <w:rPr>
          <w:sz w:val="24"/>
          <w:szCs w:val="24"/>
        </w:rPr>
      </w:pPr>
      <w:r w:rsidRPr="00B6500B">
        <w:rPr>
          <w:sz w:val="24"/>
          <w:szCs w:val="24"/>
          <w:lang w:bidi="lt-LT"/>
        </w:rPr>
        <w:t xml:space="preserve">Įrodančių dokumentų išdavimo / išrašymo reikalavimai detaliai reglamentuoti </w:t>
      </w:r>
      <w:r w:rsidR="00FC6E50" w:rsidRPr="00B6500B">
        <w:rPr>
          <w:sz w:val="24"/>
          <w:szCs w:val="24"/>
          <w:lang w:bidi="lt-LT"/>
        </w:rPr>
        <w:t>A</w:t>
      </w:r>
      <w:r w:rsidRPr="00B6500B">
        <w:rPr>
          <w:sz w:val="24"/>
          <w:szCs w:val="24"/>
          <w:lang w:bidi="lt-LT"/>
        </w:rPr>
        <w:t>praše</w:t>
      </w:r>
      <w:r w:rsidR="00181EDD" w:rsidRPr="00B6500B">
        <w:rPr>
          <w:sz w:val="24"/>
          <w:szCs w:val="24"/>
          <w:lang w:bidi="lt-LT"/>
        </w:rPr>
        <w:t xml:space="preserve">, šių </w:t>
      </w:r>
      <w:r w:rsidRPr="00B6500B">
        <w:rPr>
          <w:sz w:val="24"/>
          <w:szCs w:val="24"/>
          <w:lang w:bidi="lt-LT"/>
        </w:rPr>
        <w:t xml:space="preserve">dokumentų pripažinimo neteisėtai išduotais (negaliojančiais) pagrindai </w:t>
      </w:r>
      <w:r w:rsidR="00181EDD" w:rsidRPr="00B6500B">
        <w:rPr>
          <w:sz w:val="24"/>
          <w:szCs w:val="24"/>
          <w:lang w:bidi="lt-LT"/>
        </w:rPr>
        <w:t xml:space="preserve">taip pat </w:t>
      </w:r>
      <w:r w:rsidRPr="00B6500B">
        <w:rPr>
          <w:sz w:val="24"/>
          <w:szCs w:val="24"/>
          <w:lang w:bidi="lt-LT"/>
        </w:rPr>
        <w:t xml:space="preserve">yra aiškiai reglamentuoti </w:t>
      </w:r>
      <w:r w:rsidR="00181EDD" w:rsidRPr="00B6500B">
        <w:rPr>
          <w:sz w:val="24"/>
          <w:szCs w:val="24"/>
          <w:lang w:bidi="lt-LT"/>
        </w:rPr>
        <w:t xml:space="preserve">Lietuvos Respublikos atliekų tvarkymo įstatyme (toliau – ir </w:t>
      </w:r>
      <w:r w:rsidR="009E503A" w:rsidRPr="00B6500B">
        <w:rPr>
          <w:sz w:val="24"/>
          <w:szCs w:val="24"/>
          <w:lang w:bidi="lt-LT"/>
        </w:rPr>
        <w:t xml:space="preserve">Atliekų tvarkymo įstatymas, </w:t>
      </w:r>
      <w:r w:rsidR="00181EDD" w:rsidRPr="00B6500B">
        <w:rPr>
          <w:sz w:val="24"/>
          <w:szCs w:val="24"/>
          <w:lang w:bidi="lt-LT"/>
        </w:rPr>
        <w:t>ATĮ).</w:t>
      </w:r>
      <w:r w:rsidR="0092526E" w:rsidRPr="00B6500B">
        <w:rPr>
          <w:sz w:val="24"/>
          <w:szCs w:val="24"/>
          <w:lang w:bidi="lt-LT"/>
        </w:rPr>
        <w:t xml:space="preserve"> </w:t>
      </w:r>
      <w:r w:rsidR="009E503A" w:rsidRPr="00B6500B">
        <w:rPr>
          <w:sz w:val="24"/>
          <w:szCs w:val="24"/>
          <w:lang w:bidi="lt-LT"/>
        </w:rPr>
        <w:t>Tačiau l</w:t>
      </w:r>
      <w:r w:rsidR="00181EDD" w:rsidRPr="00B6500B">
        <w:rPr>
          <w:sz w:val="24"/>
          <w:szCs w:val="24"/>
          <w:lang w:bidi="lt-LT"/>
        </w:rPr>
        <w:t xml:space="preserve">icencijuotos organizacijos gamintojams ir importuotojams išduodamų patvirtinimų, savo esme panašių į </w:t>
      </w:r>
      <w:r w:rsidR="009E503A" w:rsidRPr="00B6500B">
        <w:rPr>
          <w:sz w:val="24"/>
          <w:szCs w:val="24"/>
          <w:lang w:bidi="lt-LT"/>
        </w:rPr>
        <w:t>į</w:t>
      </w:r>
      <w:r w:rsidR="00181EDD" w:rsidRPr="00B6500B">
        <w:rPr>
          <w:sz w:val="24"/>
          <w:szCs w:val="24"/>
          <w:lang w:bidi="lt-LT"/>
        </w:rPr>
        <w:t>rodančius dokumentus, pripažinimo neteisėtai išduotais (negaliojančiais) pagrindai nėra nustatyti nei viename įstatyme ir apskritai nebuvo reglamentuoti jokiame teisės akte iki pat 2017</w:t>
      </w:r>
      <w:r w:rsidR="0092526E" w:rsidRPr="00B6500B">
        <w:rPr>
          <w:sz w:val="24"/>
          <w:szCs w:val="24"/>
          <w:lang w:bidi="lt-LT"/>
        </w:rPr>
        <w:t> </w:t>
      </w:r>
      <w:r w:rsidR="00181EDD" w:rsidRPr="00B6500B">
        <w:rPr>
          <w:sz w:val="24"/>
          <w:szCs w:val="24"/>
          <w:lang w:bidi="lt-LT"/>
        </w:rPr>
        <w:t xml:space="preserve">m. vasario 15 d., kai įsigaliojo </w:t>
      </w:r>
      <w:r w:rsidR="00FC6E50" w:rsidRPr="00B6500B">
        <w:rPr>
          <w:sz w:val="24"/>
          <w:szCs w:val="24"/>
          <w:lang w:bidi="lt-LT"/>
        </w:rPr>
        <w:t>A</w:t>
      </w:r>
      <w:r w:rsidR="00181EDD" w:rsidRPr="00B6500B">
        <w:rPr>
          <w:sz w:val="24"/>
          <w:szCs w:val="24"/>
          <w:lang w:bidi="lt-LT"/>
        </w:rPr>
        <w:t>prašo pakeitimai.</w:t>
      </w:r>
      <w:r w:rsidR="00FC6E50" w:rsidRPr="00B6500B">
        <w:rPr>
          <w:sz w:val="24"/>
          <w:szCs w:val="24"/>
          <w:lang w:bidi="lt-LT"/>
        </w:rPr>
        <w:t xml:space="preserve"> Vienintelis </w:t>
      </w:r>
      <w:r w:rsidR="009E503A" w:rsidRPr="00B6500B">
        <w:rPr>
          <w:sz w:val="24"/>
          <w:szCs w:val="24"/>
          <w:lang w:bidi="lt-LT"/>
        </w:rPr>
        <w:t>p</w:t>
      </w:r>
      <w:r w:rsidR="00FC6E50" w:rsidRPr="00B6500B">
        <w:rPr>
          <w:sz w:val="24"/>
          <w:szCs w:val="24"/>
          <w:lang w:bidi="lt-LT"/>
        </w:rPr>
        <w:t>atvirtinimų pripažinimo negaliojančiais pagrindas įtvirtintas Aprašo 53 punkte, kuris nustat</w:t>
      </w:r>
      <w:r w:rsidR="00343622" w:rsidRPr="00B6500B">
        <w:rPr>
          <w:sz w:val="24"/>
          <w:szCs w:val="24"/>
          <w:lang w:bidi="lt-LT"/>
        </w:rPr>
        <w:t>ė</w:t>
      </w:r>
      <w:r w:rsidR="00FC6E50" w:rsidRPr="00B6500B">
        <w:rPr>
          <w:sz w:val="24"/>
          <w:szCs w:val="24"/>
          <w:lang w:bidi="lt-LT"/>
        </w:rPr>
        <w:t xml:space="preserve">, kad tuo atveju, </w:t>
      </w:r>
      <w:r w:rsidR="00AA3A06" w:rsidRPr="00B6500B">
        <w:rPr>
          <w:iCs/>
          <w:sz w:val="24"/>
          <w:szCs w:val="24"/>
          <w:lang w:bidi="lt-LT"/>
        </w:rPr>
        <w:t xml:space="preserve">jei atliekų surinkėjai, naudotojai (perdirbėjai), eksportuotojai ir (ar) mišrių komunalinių atliekų </w:t>
      </w:r>
      <w:proofErr w:type="spellStart"/>
      <w:r w:rsidR="00AA3A06" w:rsidRPr="00B6500B">
        <w:rPr>
          <w:iCs/>
          <w:sz w:val="24"/>
          <w:szCs w:val="24"/>
          <w:lang w:bidi="lt-LT"/>
        </w:rPr>
        <w:t>apdorotojai</w:t>
      </w:r>
      <w:proofErr w:type="spellEnd"/>
      <w:r w:rsidR="00AA3A06" w:rsidRPr="00B6500B">
        <w:rPr>
          <w:iCs/>
          <w:sz w:val="24"/>
          <w:szCs w:val="24"/>
          <w:lang w:bidi="lt-LT"/>
        </w:rPr>
        <w:t xml:space="preserve"> išrašė dokumentus pažeisdami bent vieną iš Apraše nurodytų reikalavimų, laikoma, kad dokumentai ir patvirtinimai, įskaitant išrašytus remiantis pažeidžiant minėtus reikalavimus išrašytais dokumentais, išrašyti neteisėtai</w:t>
      </w:r>
      <w:r w:rsidR="00FC6E50" w:rsidRPr="00B6500B">
        <w:rPr>
          <w:sz w:val="24"/>
          <w:szCs w:val="24"/>
          <w:lang w:bidi="lt-LT"/>
        </w:rPr>
        <w:t>.</w:t>
      </w:r>
      <w:r w:rsidR="009C274F" w:rsidRPr="00B6500B">
        <w:rPr>
          <w:sz w:val="24"/>
          <w:szCs w:val="24"/>
          <w:lang w:bidi="lt-LT"/>
        </w:rPr>
        <w:t xml:space="preserve"> </w:t>
      </w:r>
      <w:r w:rsidR="00944AD9" w:rsidRPr="00B6500B">
        <w:rPr>
          <w:sz w:val="24"/>
          <w:szCs w:val="24"/>
          <w:lang w:bidi="lt-LT"/>
        </w:rPr>
        <w:t>Pagal Aprašo 54 punktą, s</w:t>
      </w:r>
      <w:r w:rsidR="009C274F" w:rsidRPr="00B6500B">
        <w:rPr>
          <w:sz w:val="24"/>
          <w:szCs w:val="24"/>
          <w:lang w:bidi="lt-LT"/>
        </w:rPr>
        <w:t xml:space="preserve">prendimus dėl neteisėtai išrašytų dokumentų ir patvirtinimų pripažinimo negaliojančiais priima Aplinkos apsaugos departamentas prie </w:t>
      </w:r>
      <w:r w:rsidR="009C274F" w:rsidRPr="00B6500B">
        <w:rPr>
          <w:sz w:val="24"/>
          <w:szCs w:val="24"/>
        </w:rPr>
        <w:t>Lietuvos Respublikos</w:t>
      </w:r>
      <w:r w:rsidR="009C274F" w:rsidRPr="00B6500B">
        <w:rPr>
          <w:sz w:val="24"/>
          <w:szCs w:val="24"/>
          <w:lang w:bidi="lt-LT"/>
        </w:rPr>
        <w:t xml:space="preserve"> aplinkos ministerijos (toliau – ir </w:t>
      </w:r>
      <w:r w:rsidR="00CD79DD" w:rsidRPr="00B6500B">
        <w:rPr>
          <w:sz w:val="24"/>
          <w:szCs w:val="24"/>
          <w:lang w:bidi="lt-LT"/>
        </w:rPr>
        <w:t>Aplinkos apsaugos departamentas</w:t>
      </w:r>
      <w:r w:rsidR="009E503A" w:rsidRPr="00B6500B">
        <w:rPr>
          <w:sz w:val="24"/>
          <w:szCs w:val="24"/>
          <w:lang w:bidi="lt-LT"/>
        </w:rPr>
        <w:t xml:space="preserve">, </w:t>
      </w:r>
      <w:r w:rsidR="009C274F" w:rsidRPr="00B6500B">
        <w:rPr>
          <w:sz w:val="24"/>
          <w:szCs w:val="24"/>
          <w:lang w:bidi="lt-LT"/>
        </w:rPr>
        <w:t>AAD), vadovaudamasis Aprašo 53 punktu.</w:t>
      </w:r>
    </w:p>
    <w:p w14:paraId="280919C7" w14:textId="2A824BA7" w:rsidR="00A313D4" w:rsidRPr="00B6500B" w:rsidRDefault="00944AD9" w:rsidP="00E400FE">
      <w:pPr>
        <w:pStyle w:val="Pagrindinistekstas"/>
        <w:numPr>
          <w:ilvl w:val="1"/>
          <w:numId w:val="1"/>
        </w:numPr>
        <w:tabs>
          <w:tab w:val="left" w:pos="1276"/>
        </w:tabs>
        <w:ind w:left="0" w:firstLine="709"/>
        <w:rPr>
          <w:sz w:val="24"/>
          <w:szCs w:val="24"/>
        </w:rPr>
      </w:pPr>
      <w:r w:rsidRPr="00B6500B">
        <w:rPr>
          <w:sz w:val="24"/>
          <w:szCs w:val="24"/>
          <w:lang w:bidi="lt-LT"/>
        </w:rPr>
        <w:t xml:space="preserve">Pasak pareiškėjo, </w:t>
      </w:r>
      <w:r w:rsidRPr="00B6500B">
        <w:rPr>
          <w:color w:val="000000"/>
          <w:sz w:val="24"/>
          <w:szCs w:val="24"/>
          <w:lang w:bidi="lt-LT"/>
        </w:rPr>
        <w:t>a</w:t>
      </w:r>
      <w:r w:rsidR="009C274F" w:rsidRPr="00B6500B">
        <w:rPr>
          <w:color w:val="000000"/>
          <w:sz w:val="24"/>
          <w:szCs w:val="24"/>
          <w:lang w:bidi="lt-LT"/>
        </w:rPr>
        <w:t xml:space="preserve">tsižvelgiant į tai, kad </w:t>
      </w:r>
      <w:proofErr w:type="spellStart"/>
      <w:r w:rsidR="009E503A" w:rsidRPr="00B6500B">
        <w:rPr>
          <w:color w:val="000000"/>
          <w:sz w:val="24"/>
          <w:szCs w:val="24"/>
          <w:lang w:bidi="lt-LT"/>
        </w:rPr>
        <w:t>p</w:t>
      </w:r>
      <w:r w:rsidR="009C274F" w:rsidRPr="00B6500B">
        <w:rPr>
          <w:color w:val="000000"/>
          <w:sz w:val="24"/>
          <w:szCs w:val="24"/>
          <w:lang w:bidi="lt-LT"/>
        </w:rPr>
        <w:t>atvirtinimus</w:t>
      </w:r>
      <w:proofErr w:type="spellEnd"/>
      <w:r w:rsidR="009C274F" w:rsidRPr="00B6500B">
        <w:rPr>
          <w:color w:val="000000"/>
          <w:sz w:val="24"/>
          <w:szCs w:val="24"/>
          <w:lang w:bidi="lt-LT"/>
        </w:rPr>
        <w:t xml:space="preserve"> pripažinus negaliojančiais gamintojai ir importuotojai netenka teisės į mokestinę lengvatą, </w:t>
      </w:r>
      <w:r w:rsidRPr="00B6500B">
        <w:rPr>
          <w:color w:val="000000"/>
          <w:sz w:val="24"/>
          <w:szCs w:val="24"/>
          <w:lang w:bidi="lt-LT"/>
        </w:rPr>
        <w:t>A</w:t>
      </w:r>
      <w:r w:rsidR="009C274F" w:rsidRPr="00B6500B">
        <w:rPr>
          <w:color w:val="000000"/>
          <w:sz w:val="24"/>
          <w:szCs w:val="24"/>
          <w:lang w:bidi="lt-LT"/>
        </w:rPr>
        <w:t xml:space="preserve">prašo 53 ir 54 punktais </w:t>
      </w:r>
      <w:r w:rsidR="009E503A" w:rsidRPr="00B6500B">
        <w:rPr>
          <w:color w:val="000000"/>
          <w:sz w:val="24"/>
          <w:szCs w:val="24"/>
          <w:lang w:bidi="lt-LT"/>
        </w:rPr>
        <w:t xml:space="preserve">yra </w:t>
      </w:r>
      <w:r w:rsidR="009C274F" w:rsidRPr="00B6500B">
        <w:rPr>
          <w:color w:val="000000"/>
          <w:sz w:val="24"/>
          <w:szCs w:val="24"/>
          <w:lang w:bidi="lt-LT"/>
        </w:rPr>
        <w:t xml:space="preserve">faktiškai įtvirtintas gamintojų ir importuotojų pareigos mokėti mokestį už aplinkos teršimą </w:t>
      </w:r>
      <w:r w:rsidR="00A313D4" w:rsidRPr="00B6500B">
        <w:rPr>
          <w:color w:val="000000"/>
          <w:sz w:val="24"/>
          <w:szCs w:val="24"/>
          <w:lang w:bidi="lt-LT"/>
        </w:rPr>
        <w:t xml:space="preserve">atsiradimo </w:t>
      </w:r>
      <w:r w:rsidR="009C274F" w:rsidRPr="00B6500B">
        <w:rPr>
          <w:color w:val="000000"/>
          <w:sz w:val="24"/>
          <w:szCs w:val="24"/>
          <w:lang w:bidi="lt-LT"/>
        </w:rPr>
        <w:t>pagrindas.</w:t>
      </w:r>
      <w:r w:rsidR="00A313D4" w:rsidRPr="00B6500B">
        <w:rPr>
          <w:sz w:val="24"/>
          <w:szCs w:val="24"/>
          <w:lang w:bidi="lt-LT"/>
        </w:rPr>
        <w:t xml:space="preserve"> Tačiau toks mokesčio atsiradimo pagrindo įtvirtinimas poįstatyminiu aktu (aplinkos ministro įsakymu patvirtintu Aprašu) yra nesuderinamas su Konstitucijos 67 straipsnio 15 punkte ir 127 straipsnio 3 dalyje įtvirtintomis fundamentaliomis mokesčių nustatymo taisyklėmis, pagal kurias </w:t>
      </w:r>
      <w:r w:rsidR="00A4052C" w:rsidRPr="00B6500B">
        <w:rPr>
          <w:color w:val="000000"/>
          <w:sz w:val="24"/>
          <w:szCs w:val="24"/>
          <w:lang w:bidi="lt-LT"/>
        </w:rPr>
        <w:t xml:space="preserve">valstybinius mokesčius ir kitus privalomus </w:t>
      </w:r>
      <w:proofErr w:type="spellStart"/>
      <w:r w:rsidR="00A4052C" w:rsidRPr="00B6500B">
        <w:rPr>
          <w:color w:val="000000"/>
          <w:sz w:val="24"/>
          <w:szCs w:val="24"/>
          <w:lang w:bidi="lt-LT"/>
        </w:rPr>
        <w:t>mokėjimus</w:t>
      </w:r>
      <w:proofErr w:type="spellEnd"/>
      <w:r w:rsidR="00A4052C" w:rsidRPr="00B6500B">
        <w:rPr>
          <w:color w:val="000000"/>
          <w:sz w:val="24"/>
          <w:szCs w:val="24"/>
          <w:lang w:bidi="lt-LT"/>
        </w:rPr>
        <w:t xml:space="preserve"> </w:t>
      </w:r>
      <w:r w:rsidR="00E95B2C" w:rsidRPr="00B6500B">
        <w:rPr>
          <w:color w:val="000000"/>
          <w:sz w:val="24"/>
          <w:szCs w:val="24"/>
          <w:lang w:bidi="lt-LT"/>
        </w:rPr>
        <w:t xml:space="preserve">bei esminius jų elementus </w:t>
      </w:r>
      <w:r w:rsidR="00A4052C" w:rsidRPr="00B6500B">
        <w:rPr>
          <w:color w:val="000000"/>
          <w:sz w:val="24"/>
          <w:szCs w:val="24"/>
          <w:lang w:bidi="lt-LT"/>
        </w:rPr>
        <w:t>gali nustatyti tik Seimas</w:t>
      </w:r>
      <w:r w:rsidR="00A478A9" w:rsidRPr="00B6500B">
        <w:rPr>
          <w:color w:val="000000"/>
          <w:sz w:val="24"/>
          <w:szCs w:val="24"/>
          <w:lang w:bidi="lt-LT"/>
        </w:rPr>
        <w:t xml:space="preserve"> </w:t>
      </w:r>
      <w:r w:rsidR="00A4052C" w:rsidRPr="00B6500B">
        <w:rPr>
          <w:color w:val="000000"/>
          <w:sz w:val="24"/>
          <w:szCs w:val="24"/>
          <w:lang w:bidi="lt-LT"/>
        </w:rPr>
        <w:t>ir tik įstatymu.</w:t>
      </w:r>
      <w:r w:rsidR="00A478A9" w:rsidRPr="00B6500B">
        <w:rPr>
          <w:color w:val="000000"/>
          <w:sz w:val="24"/>
          <w:szCs w:val="24"/>
          <w:lang w:bidi="lt-LT"/>
        </w:rPr>
        <w:t xml:space="preserve"> </w:t>
      </w:r>
      <w:r w:rsidR="00270AE1" w:rsidRPr="00B6500B">
        <w:rPr>
          <w:sz w:val="24"/>
          <w:szCs w:val="24"/>
          <w:lang w:bidi="lt-LT"/>
        </w:rPr>
        <w:t xml:space="preserve">Pareiškėjo manymu, </w:t>
      </w:r>
      <w:r w:rsidR="009E503A" w:rsidRPr="00B6500B">
        <w:rPr>
          <w:sz w:val="24"/>
          <w:szCs w:val="24"/>
          <w:lang w:bidi="lt-LT"/>
        </w:rPr>
        <w:t>p</w:t>
      </w:r>
      <w:r w:rsidR="00270AE1" w:rsidRPr="00B6500B">
        <w:rPr>
          <w:sz w:val="24"/>
          <w:szCs w:val="24"/>
          <w:lang w:bidi="lt-LT"/>
        </w:rPr>
        <w:t xml:space="preserve">atvirtinimų pripažinimo negaliojančiais pagrindai, sukuriantys gamintojų ir importuotojų pareigą mokėti mokestį už aplinkos teršimą, kartu su esminiais šio mokesčio atsiradimo elementais, įskaitant </w:t>
      </w:r>
      <w:r w:rsidR="009E503A" w:rsidRPr="00B6500B">
        <w:rPr>
          <w:sz w:val="24"/>
          <w:szCs w:val="24"/>
          <w:lang w:bidi="lt-LT"/>
        </w:rPr>
        <w:t>p</w:t>
      </w:r>
      <w:r w:rsidR="00270AE1" w:rsidRPr="00B6500B">
        <w:rPr>
          <w:sz w:val="24"/>
          <w:szCs w:val="24"/>
          <w:lang w:bidi="lt-LT"/>
        </w:rPr>
        <w:t>atvirtinim</w:t>
      </w:r>
      <w:r w:rsidR="009E503A" w:rsidRPr="00B6500B">
        <w:rPr>
          <w:sz w:val="24"/>
          <w:szCs w:val="24"/>
          <w:lang w:bidi="lt-LT"/>
        </w:rPr>
        <w:t>ų</w:t>
      </w:r>
      <w:r w:rsidR="00270AE1" w:rsidRPr="00B6500B">
        <w:rPr>
          <w:sz w:val="24"/>
          <w:szCs w:val="24"/>
          <w:lang w:bidi="lt-LT"/>
        </w:rPr>
        <w:t xml:space="preserve"> panaikinimo sąlygas ir būdą, turi būti įtvirtinti įstatymu. Tačiau pagal dabartinį reglamentavimą </w:t>
      </w:r>
      <w:r w:rsidR="009E503A" w:rsidRPr="00B6500B">
        <w:rPr>
          <w:sz w:val="24"/>
          <w:szCs w:val="24"/>
          <w:lang w:bidi="lt-LT"/>
        </w:rPr>
        <w:t>p</w:t>
      </w:r>
      <w:r w:rsidR="00270AE1" w:rsidRPr="00B6500B">
        <w:rPr>
          <w:sz w:val="24"/>
          <w:szCs w:val="24"/>
          <w:lang w:bidi="lt-LT"/>
        </w:rPr>
        <w:t xml:space="preserve">atvirtinimų pripažinimo negaliojančiais pagrindų, </w:t>
      </w:r>
      <w:r w:rsidR="009E503A" w:rsidRPr="00B6500B">
        <w:rPr>
          <w:sz w:val="24"/>
          <w:szCs w:val="24"/>
          <w:lang w:bidi="lt-LT"/>
        </w:rPr>
        <w:t>j</w:t>
      </w:r>
      <w:r w:rsidR="00270AE1" w:rsidRPr="00B6500B">
        <w:rPr>
          <w:sz w:val="24"/>
          <w:szCs w:val="24"/>
          <w:lang w:bidi="lt-LT"/>
        </w:rPr>
        <w:t>ų panaikinimo sąlygų ir kitų su tuo susijusių esminių klausimų nereglamentuoja joks įstatymas.</w:t>
      </w:r>
      <w:r w:rsidR="00270AE1" w:rsidRPr="00B6500B">
        <w:rPr>
          <w:sz w:val="24"/>
          <w:szCs w:val="24"/>
        </w:rPr>
        <w:t xml:space="preserve"> Šiuo aspektu p</w:t>
      </w:r>
      <w:r w:rsidR="00270AE1" w:rsidRPr="00B6500B">
        <w:rPr>
          <w:color w:val="000000"/>
          <w:sz w:val="24"/>
          <w:szCs w:val="24"/>
          <w:lang w:bidi="lt-LT"/>
        </w:rPr>
        <w:t xml:space="preserve">areiškėjas pabrėžia, kad </w:t>
      </w:r>
      <w:r w:rsidR="00A478A9" w:rsidRPr="00B6500B">
        <w:rPr>
          <w:color w:val="000000"/>
          <w:sz w:val="24"/>
          <w:szCs w:val="24"/>
          <w:lang w:bidi="lt-LT"/>
        </w:rPr>
        <w:t xml:space="preserve">Seimas savo konstitucinių įgaliojimų nustatyti valstybinius mokesčius ir kitus privalomus </w:t>
      </w:r>
      <w:proofErr w:type="spellStart"/>
      <w:r w:rsidR="00A478A9" w:rsidRPr="00B6500B">
        <w:rPr>
          <w:color w:val="000000"/>
          <w:sz w:val="24"/>
          <w:szCs w:val="24"/>
          <w:lang w:bidi="lt-LT"/>
        </w:rPr>
        <w:t>mokėjimus</w:t>
      </w:r>
      <w:proofErr w:type="spellEnd"/>
      <w:r w:rsidR="00A478A9" w:rsidRPr="00B6500B">
        <w:rPr>
          <w:color w:val="000000"/>
          <w:sz w:val="24"/>
          <w:szCs w:val="24"/>
          <w:lang w:bidi="lt-LT"/>
        </w:rPr>
        <w:t xml:space="preserve"> negali perduoti jokiai kitai institucijai.</w:t>
      </w:r>
      <w:r w:rsidR="009C46D5" w:rsidRPr="00B6500B">
        <w:rPr>
          <w:color w:val="000000"/>
          <w:sz w:val="24"/>
          <w:szCs w:val="24"/>
          <w:lang w:bidi="lt-LT"/>
        </w:rPr>
        <w:t xml:space="preserve"> Teisės akto formos nesilaikymas, kai Konstitucija reikalauja, kad tam tikri santykiai būtų reguliuojami įstatymu, tačiau jie yra reguliuojami poįstatyminiu aktu (nepriklausomai nuo to, ar šiuos santykius kokiu nors aspektu reguliuoja dar ir įstatymas, su kuriame nustatytu teisiniu reguliavimu konkuruoja poįstatyminiame akte nustatytas teisinis reguliavimas, ar joks įstatymas šių santykių apskritai nereguliuoja), gali būti pakankamas pagrindas tokį poįstatyminį teisės aktą pripažinti prieštaraujančiu Konstitucijai.</w:t>
      </w:r>
    </w:p>
    <w:p w14:paraId="168060AB" w14:textId="3BF3BEAD" w:rsidR="00985528" w:rsidRPr="00B6500B" w:rsidRDefault="00985528" w:rsidP="00E400FE">
      <w:pPr>
        <w:pStyle w:val="Pagrindinistekstas"/>
        <w:numPr>
          <w:ilvl w:val="1"/>
          <w:numId w:val="1"/>
        </w:numPr>
        <w:tabs>
          <w:tab w:val="left" w:pos="1276"/>
        </w:tabs>
        <w:ind w:left="0" w:firstLine="709"/>
        <w:rPr>
          <w:sz w:val="24"/>
          <w:szCs w:val="24"/>
        </w:rPr>
      </w:pPr>
      <w:r w:rsidRPr="00B6500B">
        <w:rPr>
          <w:sz w:val="24"/>
          <w:szCs w:val="24"/>
          <w:lang w:bidi="lt-LT"/>
        </w:rPr>
        <w:t xml:space="preserve">Be to, pareiškėjo teigimu, pareiga </w:t>
      </w:r>
      <w:r w:rsidRPr="00B6500B">
        <w:rPr>
          <w:color w:val="000000"/>
          <w:sz w:val="24"/>
          <w:szCs w:val="24"/>
          <w:lang w:bidi="lt-LT"/>
        </w:rPr>
        <w:t xml:space="preserve">mokėti mokestį už aplinkos teršimą </w:t>
      </w:r>
      <w:r w:rsidRPr="00B6500B">
        <w:rPr>
          <w:sz w:val="24"/>
          <w:szCs w:val="24"/>
          <w:lang w:bidi="lt-LT"/>
        </w:rPr>
        <w:t xml:space="preserve">pagal minėtą Aprašu nustatytą teisinį reguliavimą gamintojui ar importuotojui kyla nepaisant to, kad gamintojas ar </w:t>
      </w:r>
      <w:r w:rsidRPr="00B6500B">
        <w:rPr>
          <w:sz w:val="24"/>
          <w:szCs w:val="24"/>
          <w:lang w:bidi="lt-LT"/>
        </w:rPr>
        <w:lastRenderedPageBreak/>
        <w:t xml:space="preserve">importuotojas nėra padaręs jokio pažeidimo, susijusio su pakuočių atliekų tvarkymu. Nors pagal teisinį reguliavimą gamintojai ir importuotojai yra įpareigojami pasikliauti </w:t>
      </w:r>
      <w:r w:rsidR="00D43CBB" w:rsidRPr="00B6500B">
        <w:rPr>
          <w:sz w:val="24"/>
          <w:szCs w:val="24"/>
          <w:lang w:bidi="lt-LT"/>
        </w:rPr>
        <w:t>l</w:t>
      </w:r>
      <w:r w:rsidRPr="00B6500B">
        <w:rPr>
          <w:sz w:val="24"/>
          <w:szCs w:val="24"/>
          <w:lang w:bidi="lt-LT"/>
        </w:rPr>
        <w:t xml:space="preserve">icencijuotomis organizacijomis ir šių organizacijų pasirinktais </w:t>
      </w:r>
      <w:r w:rsidR="00D43CBB" w:rsidRPr="00B6500B">
        <w:rPr>
          <w:sz w:val="24"/>
          <w:szCs w:val="24"/>
          <w:lang w:bidi="lt-LT"/>
        </w:rPr>
        <w:t>a</w:t>
      </w:r>
      <w:r w:rsidRPr="00B6500B">
        <w:rPr>
          <w:sz w:val="24"/>
          <w:szCs w:val="24"/>
          <w:lang w:bidi="lt-LT"/>
        </w:rPr>
        <w:t>tliekų tvarkytojais, pastariesiems nesilaikius pakuočių atliekų tvarkymo reikalavimų, neigiamos pasekmės gamintojams ir importuotojams yra taikomos be jų kaltės.</w:t>
      </w:r>
    </w:p>
    <w:p w14:paraId="555BC17A" w14:textId="24A0D431" w:rsidR="00985528" w:rsidRPr="00B6500B" w:rsidRDefault="0003121A" w:rsidP="00E400FE">
      <w:pPr>
        <w:pStyle w:val="Pagrindinistekstas"/>
        <w:numPr>
          <w:ilvl w:val="1"/>
          <w:numId w:val="1"/>
        </w:numPr>
        <w:tabs>
          <w:tab w:val="left" w:pos="1276"/>
        </w:tabs>
        <w:ind w:left="0" w:firstLine="709"/>
        <w:rPr>
          <w:sz w:val="24"/>
          <w:szCs w:val="24"/>
        </w:rPr>
      </w:pPr>
      <w:r w:rsidRPr="00B6500B">
        <w:rPr>
          <w:sz w:val="24"/>
          <w:szCs w:val="24"/>
        </w:rPr>
        <w:t xml:space="preserve">Pagal galiojantį teisinį reguliavimą </w:t>
      </w:r>
      <w:r w:rsidRPr="00B6500B">
        <w:rPr>
          <w:color w:val="000000"/>
          <w:sz w:val="24"/>
          <w:szCs w:val="24"/>
          <w:lang w:bidi="lt-LT"/>
        </w:rPr>
        <w:t xml:space="preserve">gamintojai ir importuotojai Lietuvoje pakuočių atliekų (išskyrus savoms reikmėms sunaudotų pakuočių atliekų, kurių kiekiai bendrame pakuočių atliekų kiekyje yra sąlyginai labai maži) tvarkyme gali dalyvauti tik kolektyviai, t. y. steigdami </w:t>
      </w:r>
      <w:r w:rsidR="00D43CBB" w:rsidRPr="00B6500B">
        <w:rPr>
          <w:color w:val="000000"/>
          <w:sz w:val="24"/>
          <w:szCs w:val="24"/>
          <w:lang w:bidi="lt-LT"/>
        </w:rPr>
        <w:t>l</w:t>
      </w:r>
      <w:r w:rsidRPr="00B6500B">
        <w:rPr>
          <w:color w:val="000000"/>
          <w:sz w:val="24"/>
          <w:szCs w:val="24"/>
          <w:lang w:bidi="lt-LT"/>
        </w:rPr>
        <w:t xml:space="preserve">icencijuotą organizaciją ir (ar) tapdami tokios organizacijos dalyviais ir jai pavesdami vykdyti jiems nustatytas pareigas arba </w:t>
      </w:r>
      <w:r w:rsidR="00D43CBB" w:rsidRPr="00B6500B">
        <w:rPr>
          <w:color w:val="000000"/>
          <w:sz w:val="24"/>
          <w:szCs w:val="24"/>
          <w:lang w:bidi="lt-LT"/>
        </w:rPr>
        <w:t>l</w:t>
      </w:r>
      <w:r w:rsidRPr="00B6500B">
        <w:rPr>
          <w:color w:val="000000"/>
          <w:sz w:val="24"/>
          <w:szCs w:val="24"/>
          <w:lang w:bidi="lt-LT"/>
        </w:rPr>
        <w:t xml:space="preserve">icencijuotai organizacijai sutartiniais pagrindais pavesdami vykdyti jiems nustatytas pareigas netapdami organizacijos dalyviais. </w:t>
      </w:r>
      <w:r w:rsidR="00D43CBB" w:rsidRPr="00B6500B">
        <w:rPr>
          <w:color w:val="000000"/>
          <w:sz w:val="24"/>
          <w:szCs w:val="24"/>
          <w:lang w:bidi="lt-LT"/>
        </w:rPr>
        <w:t>O</w:t>
      </w:r>
      <w:r w:rsidRPr="00B6500B">
        <w:rPr>
          <w:color w:val="000000"/>
          <w:sz w:val="24"/>
          <w:szCs w:val="24"/>
          <w:lang w:bidi="lt-LT"/>
        </w:rPr>
        <w:t>rganizacij</w:t>
      </w:r>
      <w:r w:rsidR="00D43CBB" w:rsidRPr="00B6500B">
        <w:rPr>
          <w:color w:val="000000"/>
          <w:sz w:val="24"/>
          <w:szCs w:val="24"/>
          <w:lang w:bidi="lt-LT"/>
        </w:rPr>
        <w:t>ų</w:t>
      </w:r>
      <w:r w:rsidRPr="00B6500B">
        <w:rPr>
          <w:color w:val="000000"/>
          <w:sz w:val="24"/>
          <w:szCs w:val="24"/>
          <w:lang w:bidi="lt-LT"/>
        </w:rPr>
        <w:t xml:space="preserve"> veikla yra kontroliuojama ir licencijuojama valstybės. </w:t>
      </w:r>
      <w:r w:rsidR="00D43CBB" w:rsidRPr="00B6500B">
        <w:rPr>
          <w:color w:val="000000"/>
          <w:sz w:val="24"/>
          <w:szCs w:val="24"/>
          <w:lang w:bidi="lt-LT"/>
        </w:rPr>
        <w:t>Šios</w:t>
      </w:r>
      <w:r w:rsidRPr="00B6500B">
        <w:rPr>
          <w:color w:val="000000"/>
          <w:sz w:val="24"/>
          <w:szCs w:val="24"/>
          <w:lang w:bidi="lt-LT"/>
        </w:rPr>
        <w:t xml:space="preserve"> organizacijos pakuočių atliekų tvarkymą organizuoja privalomai sudarydamos sutartis su </w:t>
      </w:r>
      <w:r w:rsidR="00D43CBB" w:rsidRPr="00B6500B">
        <w:rPr>
          <w:color w:val="000000"/>
          <w:sz w:val="24"/>
          <w:szCs w:val="24"/>
          <w:lang w:bidi="lt-LT"/>
        </w:rPr>
        <w:t>a</w:t>
      </w:r>
      <w:r w:rsidRPr="00B6500B">
        <w:rPr>
          <w:color w:val="000000"/>
          <w:sz w:val="24"/>
          <w:szCs w:val="24"/>
          <w:lang w:bidi="lt-LT"/>
        </w:rPr>
        <w:t xml:space="preserve">tliekų tvarkytojais, kurių veikla taip pat yra kontroliuojama ir prižiūrima valstybės. </w:t>
      </w:r>
      <w:r w:rsidR="00D43CBB" w:rsidRPr="00B6500B">
        <w:rPr>
          <w:color w:val="000000"/>
          <w:sz w:val="24"/>
          <w:szCs w:val="24"/>
          <w:lang w:bidi="lt-LT"/>
        </w:rPr>
        <w:t>O</w:t>
      </w:r>
      <w:r w:rsidRPr="00B6500B">
        <w:rPr>
          <w:color w:val="000000"/>
          <w:sz w:val="24"/>
          <w:szCs w:val="24"/>
          <w:lang w:bidi="lt-LT"/>
        </w:rPr>
        <w:t xml:space="preserve">rganizacijos negali laisvai pasirinkti </w:t>
      </w:r>
      <w:r w:rsidR="00D43CBB" w:rsidRPr="00B6500B">
        <w:rPr>
          <w:color w:val="000000"/>
          <w:sz w:val="24"/>
          <w:szCs w:val="24"/>
          <w:lang w:bidi="lt-LT"/>
        </w:rPr>
        <w:t>a</w:t>
      </w:r>
      <w:r w:rsidRPr="00B6500B">
        <w:rPr>
          <w:color w:val="000000"/>
          <w:sz w:val="24"/>
          <w:szCs w:val="24"/>
          <w:lang w:bidi="lt-LT"/>
        </w:rPr>
        <w:t xml:space="preserve">tliekų tvarkytojo (sutartis dėl atliekų tvarkymo </w:t>
      </w:r>
      <w:r w:rsidR="00D43CBB" w:rsidRPr="00B6500B">
        <w:rPr>
          <w:color w:val="000000"/>
          <w:sz w:val="24"/>
          <w:szCs w:val="24"/>
          <w:lang w:bidi="lt-LT"/>
        </w:rPr>
        <w:t>l</w:t>
      </w:r>
      <w:r w:rsidRPr="00B6500B">
        <w:rPr>
          <w:color w:val="000000"/>
          <w:sz w:val="24"/>
          <w:szCs w:val="24"/>
          <w:lang w:bidi="lt-LT"/>
        </w:rPr>
        <w:t xml:space="preserve">icencijuotos organizacijos gali sudaryti tik su tais </w:t>
      </w:r>
      <w:r w:rsidR="00D43CBB" w:rsidRPr="00B6500B">
        <w:rPr>
          <w:color w:val="000000"/>
          <w:sz w:val="24"/>
          <w:szCs w:val="24"/>
          <w:lang w:bidi="lt-LT"/>
        </w:rPr>
        <w:t>a</w:t>
      </w:r>
      <w:r w:rsidRPr="00B6500B">
        <w:rPr>
          <w:color w:val="000000"/>
          <w:sz w:val="24"/>
          <w:szCs w:val="24"/>
          <w:lang w:bidi="lt-LT"/>
        </w:rPr>
        <w:t>tliekų tvarkytojais, kurie atitinka A</w:t>
      </w:r>
      <w:r w:rsidR="00D43CBB" w:rsidRPr="00B6500B">
        <w:rPr>
          <w:color w:val="000000"/>
          <w:sz w:val="24"/>
          <w:szCs w:val="24"/>
          <w:lang w:bidi="lt-LT"/>
        </w:rPr>
        <w:t>tliekų tvarkymo įstatymo</w:t>
      </w:r>
      <w:r w:rsidRPr="00B6500B">
        <w:rPr>
          <w:color w:val="000000"/>
          <w:sz w:val="24"/>
          <w:szCs w:val="24"/>
          <w:lang w:bidi="lt-LT"/>
        </w:rPr>
        <w:t xml:space="preserve"> reikalavimus ir yra įrašyti į Turinčių teisę išrašyti gaminių ir (ar) pakuočių atliekų sutvarkymą įrodančius dokumentus atliekų tvarkytojų sąrašą (toliau – ir </w:t>
      </w:r>
      <w:r w:rsidRPr="00B6500B">
        <w:rPr>
          <w:rStyle w:val="Bodytext2Bold"/>
          <w:rFonts w:ascii="Times New Roman" w:hAnsi="Times New Roman" w:cs="Times New Roman"/>
          <w:b w:val="0"/>
          <w:sz w:val="24"/>
          <w:szCs w:val="24"/>
        </w:rPr>
        <w:t>Atliekų tvarkytojų sąrašas</w:t>
      </w:r>
      <w:r w:rsidRPr="00B6500B">
        <w:rPr>
          <w:color w:val="000000"/>
          <w:sz w:val="24"/>
          <w:szCs w:val="24"/>
          <w:lang w:bidi="lt-LT"/>
        </w:rPr>
        <w:t>), sudaromą laikantis Lietuvos Respublikos aplinkos ministro 2003 m. balandžio 14 d. įsakymu Nr. 184 (2016 m. gruodžio 28 d. įsakymo Nr. D1-942 redakcija) patvirtinto Turinčių teisę išrašyti gaminių ir (ar) pakuočių atliekų sutvarkymą įrodančius dokumentus atliekų tvarkytojų sąrašo sudarymo tvarkos aprašo reikalavimų).</w:t>
      </w:r>
      <w:r w:rsidRPr="00B6500B">
        <w:rPr>
          <w:sz w:val="24"/>
          <w:szCs w:val="24"/>
        </w:rPr>
        <w:t xml:space="preserve"> Taigi, galiojančiu teisiniu reguliavimu </w:t>
      </w:r>
      <w:r w:rsidRPr="00B6500B">
        <w:rPr>
          <w:color w:val="000000"/>
          <w:sz w:val="24"/>
          <w:szCs w:val="24"/>
          <w:lang w:bidi="lt-LT"/>
        </w:rPr>
        <w:t xml:space="preserve">yra ribojama gamintojų ir importuotojų teisė laisvai pasirinkti pakuočių atliekų tvarkymo organizavimo būdus, gamintojai ir importuotojai neturi jokios sprendimo teisės </w:t>
      </w:r>
      <w:r w:rsidR="00865911" w:rsidRPr="00B6500B">
        <w:rPr>
          <w:color w:val="000000"/>
          <w:sz w:val="24"/>
          <w:szCs w:val="24"/>
          <w:lang w:bidi="lt-LT"/>
        </w:rPr>
        <w:t>l</w:t>
      </w:r>
      <w:r w:rsidRPr="00B6500B">
        <w:rPr>
          <w:color w:val="000000"/>
          <w:sz w:val="24"/>
          <w:szCs w:val="24"/>
          <w:lang w:bidi="lt-LT"/>
        </w:rPr>
        <w:t xml:space="preserve">icencijuotai organizacijai renkantis </w:t>
      </w:r>
      <w:r w:rsidR="00865911" w:rsidRPr="00B6500B">
        <w:rPr>
          <w:color w:val="000000"/>
          <w:sz w:val="24"/>
          <w:szCs w:val="24"/>
          <w:lang w:bidi="lt-LT"/>
        </w:rPr>
        <w:t>a</w:t>
      </w:r>
      <w:r w:rsidRPr="00B6500B">
        <w:rPr>
          <w:color w:val="000000"/>
          <w:sz w:val="24"/>
          <w:szCs w:val="24"/>
          <w:lang w:bidi="lt-LT"/>
        </w:rPr>
        <w:t>tliekų tvarkytoją, o organizacija, rinkdamasi atliekų tvarkytoją, yra ribojama ne tik Atliekų tvarkytoj</w:t>
      </w:r>
      <w:r w:rsidR="00865911" w:rsidRPr="00B6500B">
        <w:rPr>
          <w:color w:val="000000"/>
          <w:sz w:val="24"/>
          <w:szCs w:val="24"/>
          <w:lang w:bidi="lt-LT"/>
        </w:rPr>
        <w:t>ų</w:t>
      </w:r>
      <w:r w:rsidRPr="00B6500B">
        <w:rPr>
          <w:color w:val="000000"/>
          <w:sz w:val="24"/>
          <w:szCs w:val="24"/>
          <w:lang w:bidi="lt-LT"/>
        </w:rPr>
        <w:t xml:space="preserve"> sąrašo, bet dar ir savivaldybių, kurios parenka dalį </w:t>
      </w:r>
      <w:r w:rsidR="00865911" w:rsidRPr="00B6500B">
        <w:rPr>
          <w:color w:val="000000"/>
          <w:sz w:val="24"/>
          <w:szCs w:val="24"/>
          <w:lang w:bidi="lt-LT"/>
        </w:rPr>
        <w:t>a</w:t>
      </w:r>
      <w:r w:rsidRPr="00B6500B">
        <w:rPr>
          <w:color w:val="000000"/>
          <w:sz w:val="24"/>
          <w:szCs w:val="24"/>
          <w:lang w:bidi="lt-LT"/>
        </w:rPr>
        <w:t>tliekų tvarkytojų, su kuriais turi būti sudaromos sutartys dėl komunaliniame atliekų sraute susidarančių pakuočių atliekų tvarkymo (PPATĮ 10 str. 4 d. 2 p.). Be to, gamintojai ir importuotojai neturi jokios teisės ir / a</w:t>
      </w:r>
      <w:r w:rsidR="001256AC" w:rsidRPr="00B6500B">
        <w:rPr>
          <w:color w:val="000000"/>
          <w:sz w:val="24"/>
          <w:szCs w:val="24"/>
          <w:lang w:bidi="lt-LT"/>
        </w:rPr>
        <w:t>r galimybės kontroliuoti, kaip atliekų tvarkytojai</w:t>
      </w:r>
      <w:r w:rsidRPr="00B6500B">
        <w:rPr>
          <w:color w:val="000000"/>
          <w:sz w:val="24"/>
          <w:szCs w:val="24"/>
          <w:lang w:bidi="lt-LT"/>
        </w:rPr>
        <w:t xml:space="preserve"> vykdo savo pareigas.</w:t>
      </w:r>
      <w:r w:rsidR="00985528" w:rsidRPr="00B6500B">
        <w:rPr>
          <w:color w:val="000000"/>
          <w:sz w:val="24"/>
          <w:szCs w:val="24"/>
          <w:lang w:bidi="lt-LT"/>
        </w:rPr>
        <w:t xml:space="preserve"> Todėl gamintojai ir importuotojai, įvykdę jiems iš teisės aktų kylančias pareigas, t</w:t>
      </w:r>
      <w:r w:rsidR="0061794E">
        <w:rPr>
          <w:color w:val="000000"/>
          <w:sz w:val="24"/>
          <w:szCs w:val="24"/>
          <w:lang w:bidi="lt-LT"/>
        </w:rPr>
        <w:t>aip pat</w:t>
      </w:r>
      <w:r w:rsidR="00985528" w:rsidRPr="00B6500B">
        <w:rPr>
          <w:color w:val="000000"/>
          <w:sz w:val="24"/>
          <w:szCs w:val="24"/>
          <w:lang w:bidi="lt-LT"/>
        </w:rPr>
        <w:t xml:space="preserve"> sudarę sutartį su </w:t>
      </w:r>
      <w:r w:rsidR="001256AC" w:rsidRPr="00B6500B">
        <w:rPr>
          <w:color w:val="000000"/>
          <w:sz w:val="24"/>
          <w:szCs w:val="24"/>
          <w:lang w:bidi="lt-LT"/>
        </w:rPr>
        <w:t>l</w:t>
      </w:r>
      <w:r w:rsidR="00985528" w:rsidRPr="00B6500B">
        <w:rPr>
          <w:color w:val="000000"/>
          <w:sz w:val="24"/>
          <w:szCs w:val="24"/>
          <w:lang w:bidi="lt-LT"/>
        </w:rPr>
        <w:t>icencijuota organizacija, pavedę jai atlikti su pakuočių atliekų tvarkymu susijusias pareigas, finansavę organizacijos vykdomą atliekų tvarkymą ir pan., turi teisę pag</w:t>
      </w:r>
      <w:r w:rsidR="001256AC" w:rsidRPr="00B6500B">
        <w:rPr>
          <w:color w:val="000000"/>
          <w:sz w:val="24"/>
          <w:szCs w:val="24"/>
          <w:lang w:bidi="lt-LT"/>
        </w:rPr>
        <w:t>rįstai tikėtis, kad dėl tinkamo u</w:t>
      </w:r>
      <w:r w:rsidR="00985528" w:rsidRPr="00B6500B">
        <w:rPr>
          <w:color w:val="000000"/>
          <w:sz w:val="24"/>
          <w:szCs w:val="24"/>
          <w:lang w:bidi="lt-LT"/>
        </w:rPr>
        <w:t xml:space="preserve">žduočių įvykdymo įgytos mokestinės lengvatos nebus panaikinamos ir jie nebus atsakingi už </w:t>
      </w:r>
      <w:r w:rsidR="001256AC" w:rsidRPr="00B6500B">
        <w:rPr>
          <w:color w:val="000000"/>
          <w:sz w:val="24"/>
          <w:szCs w:val="24"/>
          <w:lang w:bidi="lt-LT"/>
        </w:rPr>
        <w:t>a</w:t>
      </w:r>
      <w:r w:rsidR="00985528" w:rsidRPr="00B6500B">
        <w:rPr>
          <w:color w:val="000000"/>
          <w:sz w:val="24"/>
          <w:szCs w:val="24"/>
          <w:lang w:bidi="lt-LT"/>
        </w:rPr>
        <w:t>tliekų</w:t>
      </w:r>
      <w:r w:rsidR="00462824" w:rsidRPr="00B6500B">
        <w:rPr>
          <w:color w:val="000000"/>
          <w:sz w:val="24"/>
          <w:szCs w:val="24"/>
          <w:lang w:bidi="lt-LT"/>
        </w:rPr>
        <w:t xml:space="preserve"> tvarkytojų atliktus neteisėtus</w:t>
      </w:r>
      <w:r w:rsidR="00985528" w:rsidRPr="00B6500B">
        <w:rPr>
          <w:color w:val="000000"/>
          <w:sz w:val="24"/>
          <w:szCs w:val="24"/>
          <w:lang w:bidi="lt-LT"/>
        </w:rPr>
        <w:t xml:space="preserve"> ar juo labiau nusikalstamus veiksmus.</w:t>
      </w:r>
    </w:p>
    <w:p w14:paraId="78563A87" w14:textId="412CCE91" w:rsidR="007C4523" w:rsidRPr="00B6500B" w:rsidRDefault="008874D7" w:rsidP="00E400FE">
      <w:pPr>
        <w:pStyle w:val="Pagrindinistekstas"/>
        <w:numPr>
          <w:ilvl w:val="1"/>
          <w:numId w:val="1"/>
        </w:numPr>
        <w:tabs>
          <w:tab w:val="left" w:pos="1276"/>
        </w:tabs>
        <w:ind w:left="0" w:firstLine="709"/>
        <w:rPr>
          <w:sz w:val="24"/>
          <w:szCs w:val="24"/>
        </w:rPr>
      </w:pPr>
      <w:r w:rsidRPr="00B6500B">
        <w:rPr>
          <w:color w:val="000000"/>
          <w:sz w:val="24"/>
          <w:szCs w:val="24"/>
          <w:lang w:bidi="lt-LT"/>
        </w:rPr>
        <w:t>Teisėtų lūkesčių apsaugos, teisinio tikrumo ir teisinio saugumo principai, kurie yra teisinės valstybės principo elementai, suponuoja valstybės pareigą užtikrinti teisinio reguliavimo tikrumą ir stabilumą, apsaugoti asmenų teises, gerbti teisėtus interesus ir teisėtus lūkesčius, vykdyti prisiimtus įsipareigojimus asmeniui</w:t>
      </w:r>
      <w:r w:rsidRPr="00B6500B">
        <w:rPr>
          <w:rStyle w:val="Bodytext2Italic"/>
          <w:i w:val="0"/>
        </w:rPr>
        <w:t>.</w:t>
      </w:r>
      <w:r w:rsidRPr="00B6500B">
        <w:rPr>
          <w:color w:val="000000"/>
          <w:sz w:val="24"/>
          <w:szCs w:val="24"/>
          <w:lang w:bidi="lt-LT"/>
        </w:rPr>
        <w:t xml:space="preserve"> Iš teisinės valstybės principo kyla asmenų teisė pagrįstai tikėtis, kad jų pagal galiojančius įstatymus ar kitus teisės aktus, neprieštaraujančius Konstitucijai, įgytos teisės bus išlaikytos nustatytą laiką ir galės būti realiai įgyvendinamos.</w:t>
      </w:r>
      <w:r w:rsidR="007F7DFE" w:rsidRPr="00B6500B">
        <w:rPr>
          <w:sz w:val="24"/>
          <w:szCs w:val="24"/>
        </w:rPr>
        <w:t xml:space="preserve"> </w:t>
      </w:r>
      <w:r w:rsidR="007F7DFE" w:rsidRPr="00B6500B">
        <w:rPr>
          <w:color w:val="000000"/>
          <w:sz w:val="24"/>
          <w:szCs w:val="24"/>
          <w:lang w:bidi="lt-LT"/>
        </w:rPr>
        <w:t>Tačiau pagal A</w:t>
      </w:r>
      <w:r w:rsidR="00985528" w:rsidRPr="00B6500B">
        <w:rPr>
          <w:color w:val="000000"/>
          <w:sz w:val="24"/>
          <w:szCs w:val="24"/>
          <w:lang w:bidi="lt-LT"/>
        </w:rPr>
        <w:t>prašo 53 ir 54 </w:t>
      </w:r>
      <w:r w:rsidR="007F7DFE" w:rsidRPr="00B6500B">
        <w:rPr>
          <w:color w:val="000000"/>
          <w:sz w:val="24"/>
          <w:szCs w:val="24"/>
          <w:lang w:bidi="lt-LT"/>
        </w:rPr>
        <w:t>punktus gamintojams ir importuotojams yra taikomos ekonominės sankcijos (nustatoma pareiga mokėti mokestį už aplinkos teršimą</w:t>
      </w:r>
      <w:r w:rsidR="00C825C6" w:rsidRPr="00B6500B">
        <w:rPr>
          <w:color w:val="000000"/>
          <w:sz w:val="24"/>
          <w:szCs w:val="24"/>
          <w:lang w:bidi="lt-LT"/>
        </w:rPr>
        <w:t>, kurio tarifas</w:t>
      </w:r>
      <w:r w:rsidR="001256AC" w:rsidRPr="00B6500B">
        <w:rPr>
          <w:color w:val="000000"/>
          <w:sz w:val="24"/>
          <w:szCs w:val="24"/>
          <w:lang w:bidi="lt-LT"/>
        </w:rPr>
        <w:t xml:space="preserve"> yra ženkliai didesnis už atitinkamų atliekų sutvarkymo </w:t>
      </w:r>
      <w:r w:rsidR="00C825C6" w:rsidRPr="00B6500B">
        <w:rPr>
          <w:color w:val="000000"/>
          <w:sz w:val="24"/>
          <w:szCs w:val="24"/>
          <w:lang w:bidi="lt-LT"/>
        </w:rPr>
        <w:t>kaštus, t. y. licencijuotų organizacijų taikomus atliekų sutvarkymo įkainius</w:t>
      </w:r>
      <w:r w:rsidR="007F7DFE" w:rsidRPr="00B6500B">
        <w:rPr>
          <w:color w:val="000000"/>
          <w:sz w:val="24"/>
          <w:szCs w:val="24"/>
          <w:lang w:bidi="lt-LT"/>
        </w:rPr>
        <w:t xml:space="preserve">) būtent už </w:t>
      </w:r>
      <w:r w:rsidR="00C825C6" w:rsidRPr="00B6500B">
        <w:rPr>
          <w:color w:val="000000"/>
          <w:sz w:val="24"/>
          <w:szCs w:val="24"/>
          <w:lang w:bidi="lt-LT"/>
        </w:rPr>
        <w:t>a</w:t>
      </w:r>
      <w:r w:rsidR="007F7DFE" w:rsidRPr="00B6500B">
        <w:rPr>
          <w:color w:val="000000"/>
          <w:sz w:val="24"/>
          <w:szCs w:val="24"/>
          <w:lang w:bidi="lt-LT"/>
        </w:rPr>
        <w:t>tliekų</w:t>
      </w:r>
      <w:r w:rsidR="00FE66F8" w:rsidRPr="00B6500B">
        <w:rPr>
          <w:color w:val="000000"/>
          <w:sz w:val="24"/>
          <w:szCs w:val="24"/>
          <w:lang w:bidi="lt-LT"/>
        </w:rPr>
        <w:t xml:space="preserve"> tvarkytojų neteisėtus veiksmus, t. y. gamintojai ir importuotojai yra laikomi atsakingais už nuo jų veiksmų ir valios nepriklausančių, valstybės kontroliuojamų subjektų padarytus pažeidimus.</w:t>
      </w:r>
      <w:r w:rsidR="000077CB" w:rsidRPr="00B6500B">
        <w:rPr>
          <w:sz w:val="24"/>
          <w:szCs w:val="24"/>
        </w:rPr>
        <w:t xml:space="preserve"> </w:t>
      </w:r>
      <w:r w:rsidR="000077CB" w:rsidRPr="00B6500B">
        <w:rPr>
          <w:color w:val="000000"/>
          <w:sz w:val="24"/>
          <w:szCs w:val="24"/>
          <w:lang w:bidi="lt-LT"/>
        </w:rPr>
        <w:t>Toks Aprašo 53 ir 54 punktais sukurtas teisinis reguliavimas, pareiškėjo teigimu, yra nesuderinamas su iš teisinės valstybės principo kylančiais teisėtų lūkesčių, teisinio tikrumo ir teisinio saugumo principais.</w:t>
      </w:r>
    </w:p>
    <w:p w14:paraId="2AD443F2" w14:textId="16ADDF48" w:rsidR="006212D7" w:rsidRPr="00B6500B" w:rsidRDefault="001D1313" w:rsidP="00E400FE">
      <w:pPr>
        <w:pStyle w:val="Pagrindinistekstas"/>
        <w:numPr>
          <w:ilvl w:val="1"/>
          <w:numId w:val="1"/>
        </w:numPr>
        <w:tabs>
          <w:tab w:val="left" w:pos="1276"/>
        </w:tabs>
        <w:ind w:left="0" w:firstLine="709"/>
        <w:rPr>
          <w:sz w:val="24"/>
          <w:szCs w:val="24"/>
        </w:rPr>
      </w:pPr>
      <w:r w:rsidRPr="00B6500B">
        <w:rPr>
          <w:sz w:val="24"/>
          <w:szCs w:val="24"/>
          <w:lang w:bidi="lt-LT"/>
        </w:rPr>
        <w:t xml:space="preserve">Pagal Konstitucijos 31 straipsnio 2 dalį </w:t>
      </w:r>
      <w:r w:rsidRPr="00B6500B">
        <w:rPr>
          <w:iCs/>
          <w:sz w:val="24"/>
          <w:szCs w:val="24"/>
          <w:lang w:bidi="lt-LT"/>
        </w:rPr>
        <w:t xml:space="preserve">asmuo, kaltinamas padaręs nusikaltimą, turi teisę, kad jo bylą viešai ir teisingai išnagrinėtų nepriklausomas ir </w:t>
      </w:r>
      <w:r w:rsidR="00965B5C" w:rsidRPr="00B6500B">
        <w:rPr>
          <w:iCs/>
          <w:sz w:val="24"/>
          <w:szCs w:val="24"/>
          <w:lang w:bidi="lt-LT"/>
        </w:rPr>
        <w:t>n</w:t>
      </w:r>
      <w:r w:rsidRPr="00B6500B">
        <w:rPr>
          <w:iCs/>
          <w:sz w:val="24"/>
          <w:szCs w:val="24"/>
          <w:lang w:bidi="lt-LT"/>
        </w:rPr>
        <w:t>ešališkas teismas.</w:t>
      </w:r>
      <w:r w:rsidRPr="00B6500B">
        <w:rPr>
          <w:sz w:val="24"/>
          <w:szCs w:val="24"/>
          <w:lang w:bidi="lt-LT"/>
        </w:rPr>
        <w:t xml:space="preserve"> Iš šios n</w:t>
      </w:r>
      <w:r w:rsidR="00965B5C" w:rsidRPr="00B6500B">
        <w:rPr>
          <w:sz w:val="24"/>
          <w:szCs w:val="24"/>
          <w:lang w:bidi="lt-LT"/>
        </w:rPr>
        <w:t>uostatos kyla valstybės pareiga</w:t>
      </w:r>
      <w:r w:rsidRPr="00B6500B">
        <w:rPr>
          <w:sz w:val="24"/>
          <w:szCs w:val="24"/>
          <w:lang w:bidi="lt-LT"/>
        </w:rPr>
        <w:t xml:space="preserve"> užtikrinti, kad procesas (šiuo atveju – administracinis) būtų pagrįstas, be kita ko, konstituciniais teisėtumo, lygybės įstatymui ir teismui, nekaltumo prezumpcijos, viešo ir teisingo bylos nagrinėjimo, teisės į gynybą garantavimo ir kitais principais. </w:t>
      </w:r>
      <w:r w:rsidRPr="00B6500B">
        <w:rPr>
          <w:sz w:val="24"/>
          <w:szCs w:val="24"/>
        </w:rPr>
        <w:t xml:space="preserve">Tačiau Aprašo 53 ir 54 punktų pagrindu panaikinant gamintojams ir importuotojams suteiktą mokestinę garantiją (kitaip tariant, </w:t>
      </w:r>
      <w:r w:rsidRPr="00B6500B">
        <w:rPr>
          <w:sz w:val="24"/>
          <w:szCs w:val="24"/>
        </w:rPr>
        <w:lastRenderedPageBreak/>
        <w:t xml:space="preserve">taikant ekonominę sankciją), gamintojams ir importuotojams nėra suteikiama teisė dalyvauti sprendimų dėl </w:t>
      </w:r>
      <w:r w:rsidR="00965B5C" w:rsidRPr="00B6500B">
        <w:rPr>
          <w:sz w:val="24"/>
          <w:szCs w:val="24"/>
        </w:rPr>
        <w:t>p</w:t>
      </w:r>
      <w:r w:rsidRPr="00B6500B">
        <w:rPr>
          <w:sz w:val="24"/>
          <w:szCs w:val="24"/>
        </w:rPr>
        <w:t>atvirtinimų panaikinimo priėmimo procedūroje. Tokios teisės gamintojams ir importuotojams nesuteikia nei Aprašas, nei kiti teisės aktai.</w:t>
      </w:r>
      <w:r w:rsidR="005109BB" w:rsidRPr="00B6500B">
        <w:rPr>
          <w:sz w:val="24"/>
          <w:szCs w:val="24"/>
        </w:rPr>
        <w:t xml:space="preserve"> </w:t>
      </w:r>
      <w:r w:rsidR="005109BB" w:rsidRPr="00B6500B">
        <w:rPr>
          <w:color w:val="000000"/>
          <w:sz w:val="24"/>
          <w:szCs w:val="24"/>
          <w:lang w:bidi="lt-LT"/>
        </w:rPr>
        <w:t xml:space="preserve">Todėl gamintojai ir importuotojai apie </w:t>
      </w:r>
      <w:proofErr w:type="spellStart"/>
      <w:r w:rsidR="00965B5C" w:rsidRPr="00B6500B">
        <w:rPr>
          <w:color w:val="000000"/>
          <w:sz w:val="24"/>
          <w:szCs w:val="24"/>
          <w:lang w:bidi="lt-LT"/>
        </w:rPr>
        <w:t>p</w:t>
      </w:r>
      <w:r w:rsidR="005109BB" w:rsidRPr="00B6500B">
        <w:rPr>
          <w:color w:val="000000"/>
          <w:sz w:val="24"/>
          <w:szCs w:val="24"/>
          <w:lang w:bidi="lt-LT"/>
        </w:rPr>
        <w:t>atvirtinimus</w:t>
      </w:r>
      <w:proofErr w:type="spellEnd"/>
      <w:r w:rsidR="005109BB" w:rsidRPr="00B6500B">
        <w:rPr>
          <w:color w:val="000000"/>
          <w:sz w:val="24"/>
          <w:szCs w:val="24"/>
          <w:lang w:bidi="lt-LT"/>
        </w:rPr>
        <w:t xml:space="preserve"> panaikinančius sprendimus sužino tik po šio fakto. Tai lemia, kad pagal Aprašo 53 ir 54 punktus sprendžiant dėl ne nuo gamintojo ar importuotojo veiksmų priklausančio </w:t>
      </w:r>
      <w:r w:rsidR="00965B5C" w:rsidRPr="00B6500B">
        <w:rPr>
          <w:color w:val="000000"/>
          <w:sz w:val="24"/>
          <w:szCs w:val="24"/>
          <w:lang w:bidi="lt-LT"/>
        </w:rPr>
        <w:t>p</w:t>
      </w:r>
      <w:r w:rsidR="005109BB" w:rsidRPr="00B6500B">
        <w:rPr>
          <w:color w:val="000000"/>
          <w:sz w:val="24"/>
          <w:szCs w:val="24"/>
          <w:lang w:bidi="lt-LT"/>
        </w:rPr>
        <w:t>atvirtinim</w:t>
      </w:r>
      <w:r w:rsidR="00965B5C" w:rsidRPr="00B6500B">
        <w:rPr>
          <w:color w:val="000000"/>
          <w:sz w:val="24"/>
          <w:szCs w:val="24"/>
          <w:lang w:bidi="lt-LT"/>
        </w:rPr>
        <w:t>ų</w:t>
      </w:r>
      <w:r w:rsidR="005109BB" w:rsidRPr="00B6500B">
        <w:rPr>
          <w:color w:val="000000"/>
          <w:sz w:val="24"/>
          <w:szCs w:val="24"/>
          <w:lang w:bidi="lt-LT"/>
        </w:rPr>
        <w:t xml:space="preserve"> panaikinimo, ji</w:t>
      </w:r>
      <w:r w:rsidR="00965B5C" w:rsidRPr="00B6500B">
        <w:rPr>
          <w:color w:val="000000"/>
          <w:sz w:val="24"/>
          <w:szCs w:val="24"/>
          <w:lang w:bidi="lt-LT"/>
        </w:rPr>
        <w:t>e apskritai nėra išklausomi ar informuojami</w:t>
      </w:r>
      <w:r w:rsidR="005109BB" w:rsidRPr="00B6500B">
        <w:rPr>
          <w:color w:val="000000"/>
          <w:sz w:val="24"/>
          <w:szCs w:val="24"/>
          <w:lang w:bidi="lt-LT"/>
        </w:rPr>
        <w:t xml:space="preserve"> apie sprendimo priėmimo eigą. </w:t>
      </w:r>
      <w:r w:rsidR="00965B5C" w:rsidRPr="00B6500B">
        <w:rPr>
          <w:color w:val="000000"/>
          <w:sz w:val="24"/>
          <w:szCs w:val="24"/>
          <w:lang w:bidi="lt-LT"/>
        </w:rPr>
        <w:t>Gamintojas ar importuotojas a</w:t>
      </w:r>
      <w:r w:rsidR="005109BB" w:rsidRPr="00B6500B">
        <w:rPr>
          <w:color w:val="000000"/>
          <w:sz w:val="24"/>
          <w:szCs w:val="24"/>
          <w:lang w:bidi="lt-LT"/>
        </w:rPr>
        <w:t xml:space="preserve">pie </w:t>
      </w:r>
      <w:r w:rsidR="00965B5C" w:rsidRPr="00B6500B">
        <w:rPr>
          <w:color w:val="000000"/>
          <w:sz w:val="24"/>
          <w:szCs w:val="24"/>
          <w:lang w:bidi="lt-LT"/>
        </w:rPr>
        <w:t xml:space="preserve">jiems </w:t>
      </w:r>
      <w:r w:rsidR="005109BB" w:rsidRPr="00B6500B">
        <w:rPr>
          <w:color w:val="000000"/>
          <w:sz w:val="24"/>
          <w:szCs w:val="24"/>
          <w:lang w:bidi="lt-LT"/>
        </w:rPr>
        <w:t xml:space="preserve">be kaltės pritaikytą ekonominę sankciją sužino tik faktiškai </w:t>
      </w:r>
      <w:r w:rsidR="00965B5C" w:rsidRPr="00B6500B">
        <w:rPr>
          <w:color w:val="000000"/>
          <w:sz w:val="24"/>
          <w:szCs w:val="24"/>
          <w:lang w:bidi="lt-LT"/>
        </w:rPr>
        <w:t xml:space="preserve">ją </w:t>
      </w:r>
      <w:r w:rsidR="005109BB" w:rsidRPr="00B6500B">
        <w:rPr>
          <w:color w:val="000000"/>
          <w:sz w:val="24"/>
          <w:szCs w:val="24"/>
          <w:lang w:bidi="lt-LT"/>
        </w:rPr>
        <w:t>pritaikius.</w:t>
      </w:r>
      <w:r w:rsidR="006212D7" w:rsidRPr="00B6500B">
        <w:rPr>
          <w:sz w:val="24"/>
          <w:szCs w:val="24"/>
        </w:rPr>
        <w:t xml:space="preserve"> </w:t>
      </w:r>
      <w:r w:rsidR="005109BB" w:rsidRPr="00B6500B">
        <w:rPr>
          <w:color w:val="000000"/>
          <w:sz w:val="24"/>
          <w:szCs w:val="24"/>
          <w:lang w:bidi="lt-LT"/>
        </w:rPr>
        <w:t xml:space="preserve">Taigi, </w:t>
      </w:r>
      <w:r w:rsidR="006212D7" w:rsidRPr="00B6500B">
        <w:rPr>
          <w:color w:val="000000"/>
          <w:sz w:val="24"/>
          <w:szCs w:val="24"/>
          <w:lang w:bidi="lt-LT"/>
        </w:rPr>
        <w:t>pareiškėjo manymu,</w:t>
      </w:r>
      <w:r w:rsidR="005109BB" w:rsidRPr="00B6500B">
        <w:rPr>
          <w:color w:val="000000"/>
          <w:sz w:val="24"/>
          <w:szCs w:val="24"/>
          <w:lang w:bidi="lt-LT"/>
        </w:rPr>
        <w:t xml:space="preserve"> </w:t>
      </w:r>
      <w:r w:rsidR="006212D7" w:rsidRPr="00B6500B">
        <w:rPr>
          <w:color w:val="000000"/>
          <w:sz w:val="24"/>
          <w:szCs w:val="24"/>
          <w:lang w:bidi="lt-LT"/>
        </w:rPr>
        <w:t>A</w:t>
      </w:r>
      <w:r w:rsidR="005109BB" w:rsidRPr="00B6500B">
        <w:rPr>
          <w:color w:val="000000"/>
          <w:sz w:val="24"/>
          <w:szCs w:val="24"/>
          <w:lang w:bidi="lt-LT"/>
        </w:rPr>
        <w:t xml:space="preserve">prašo 53 ir 54 </w:t>
      </w:r>
      <w:r w:rsidR="005109BB" w:rsidRPr="00B6500B">
        <w:rPr>
          <w:rStyle w:val="Bodytext2FranklinGothicMedium11pt"/>
          <w:rFonts w:ascii="Times New Roman" w:hAnsi="Times New Roman" w:cs="Times New Roman"/>
          <w:sz w:val="24"/>
          <w:szCs w:val="24"/>
        </w:rPr>
        <w:t>p</w:t>
      </w:r>
      <w:r w:rsidR="006212D7" w:rsidRPr="00B6500B">
        <w:rPr>
          <w:rStyle w:val="Bodytext2FranklinGothicMedium11pt"/>
          <w:rFonts w:ascii="Times New Roman" w:hAnsi="Times New Roman" w:cs="Times New Roman"/>
          <w:sz w:val="24"/>
          <w:szCs w:val="24"/>
        </w:rPr>
        <w:t>unktuose</w:t>
      </w:r>
      <w:r w:rsidR="005109BB" w:rsidRPr="00B6500B">
        <w:rPr>
          <w:rStyle w:val="Bodytext2FranklinGothicMedium11pt"/>
          <w:rFonts w:ascii="Times New Roman" w:hAnsi="Times New Roman" w:cs="Times New Roman"/>
          <w:sz w:val="24"/>
          <w:szCs w:val="24"/>
        </w:rPr>
        <w:t xml:space="preserve"> </w:t>
      </w:r>
      <w:r w:rsidR="005109BB" w:rsidRPr="00B6500B">
        <w:rPr>
          <w:color w:val="000000"/>
          <w:sz w:val="24"/>
          <w:szCs w:val="24"/>
          <w:lang w:bidi="lt-LT"/>
        </w:rPr>
        <w:t>įtvirtintas reglamentavimas, be kita ko, prieštarauja ir bendrajam teisės principui</w:t>
      </w:r>
      <w:r w:rsidR="00E0407F" w:rsidRPr="00B6500B">
        <w:rPr>
          <w:color w:val="000000"/>
          <w:sz w:val="24"/>
          <w:szCs w:val="24"/>
          <w:lang w:bidi="lt-LT"/>
        </w:rPr>
        <w:t xml:space="preserve"> </w:t>
      </w:r>
      <w:proofErr w:type="spellStart"/>
      <w:r w:rsidR="00E0407F" w:rsidRPr="00B6500B">
        <w:rPr>
          <w:bCs/>
          <w:i/>
          <w:iCs/>
          <w:sz w:val="24"/>
          <w:szCs w:val="24"/>
          <w:lang w:bidi="lt-LT"/>
        </w:rPr>
        <w:t>nulla</w:t>
      </w:r>
      <w:proofErr w:type="spellEnd"/>
      <w:r w:rsidR="00E0407F" w:rsidRPr="00B6500B">
        <w:rPr>
          <w:bCs/>
          <w:i/>
          <w:iCs/>
          <w:sz w:val="24"/>
          <w:szCs w:val="24"/>
          <w:lang w:bidi="lt-LT"/>
        </w:rPr>
        <w:t xml:space="preserve"> </w:t>
      </w:r>
      <w:proofErr w:type="spellStart"/>
      <w:r w:rsidR="00E0407F" w:rsidRPr="00B6500B">
        <w:rPr>
          <w:bCs/>
          <w:i/>
          <w:iCs/>
          <w:sz w:val="24"/>
          <w:szCs w:val="24"/>
          <w:lang w:bidi="lt-LT"/>
        </w:rPr>
        <w:t>poena</w:t>
      </w:r>
      <w:proofErr w:type="spellEnd"/>
      <w:r w:rsidR="00E0407F" w:rsidRPr="00B6500B">
        <w:rPr>
          <w:bCs/>
          <w:i/>
          <w:iCs/>
          <w:sz w:val="24"/>
          <w:szCs w:val="24"/>
          <w:lang w:bidi="lt-LT"/>
        </w:rPr>
        <w:t xml:space="preserve"> </w:t>
      </w:r>
      <w:proofErr w:type="spellStart"/>
      <w:r w:rsidR="00E0407F" w:rsidRPr="00B6500B">
        <w:rPr>
          <w:bCs/>
          <w:i/>
          <w:iCs/>
          <w:sz w:val="24"/>
          <w:szCs w:val="24"/>
          <w:lang w:bidi="lt-LT"/>
        </w:rPr>
        <w:t>sine</w:t>
      </w:r>
      <w:proofErr w:type="spellEnd"/>
      <w:r w:rsidR="00E0407F" w:rsidRPr="00B6500B">
        <w:rPr>
          <w:bCs/>
          <w:i/>
          <w:iCs/>
          <w:sz w:val="24"/>
          <w:szCs w:val="24"/>
          <w:lang w:bidi="lt-LT"/>
        </w:rPr>
        <w:t xml:space="preserve"> </w:t>
      </w:r>
      <w:proofErr w:type="spellStart"/>
      <w:r w:rsidR="00E0407F" w:rsidRPr="00B6500B">
        <w:rPr>
          <w:bCs/>
          <w:i/>
          <w:iCs/>
          <w:sz w:val="24"/>
          <w:szCs w:val="24"/>
          <w:lang w:bidi="lt-LT"/>
        </w:rPr>
        <w:t>culpa</w:t>
      </w:r>
      <w:proofErr w:type="spellEnd"/>
      <w:r w:rsidR="00E0407F" w:rsidRPr="00B6500B">
        <w:rPr>
          <w:bCs/>
          <w:i/>
          <w:iCs/>
          <w:sz w:val="24"/>
          <w:szCs w:val="24"/>
          <w:lang w:bidi="lt-LT"/>
        </w:rPr>
        <w:t xml:space="preserve"> </w:t>
      </w:r>
      <w:r w:rsidR="00E0407F" w:rsidRPr="00B6500B">
        <w:rPr>
          <w:bCs/>
          <w:iCs/>
          <w:sz w:val="24"/>
          <w:szCs w:val="24"/>
          <w:lang w:bidi="lt-LT"/>
        </w:rPr>
        <w:t>(</w:t>
      </w:r>
      <w:proofErr w:type="spellStart"/>
      <w:r w:rsidR="00E0407F" w:rsidRPr="00B6500B">
        <w:rPr>
          <w:bCs/>
          <w:iCs/>
          <w:sz w:val="24"/>
          <w:szCs w:val="24"/>
          <w:lang w:bidi="lt-LT"/>
        </w:rPr>
        <w:t>lot</w:t>
      </w:r>
      <w:proofErr w:type="spellEnd"/>
      <w:r w:rsidR="00E0407F" w:rsidRPr="00B6500B">
        <w:rPr>
          <w:bCs/>
          <w:iCs/>
          <w:sz w:val="24"/>
          <w:szCs w:val="24"/>
          <w:lang w:bidi="lt-LT"/>
        </w:rPr>
        <w:t>. nėra bausmės be kaltės).</w:t>
      </w:r>
    </w:p>
    <w:p w14:paraId="0F477C70" w14:textId="2C511EF2" w:rsidR="00172DCF" w:rsidRPr="00B6500B" w:rsidRDefault="001A4B21" w:rsidP="00E400FE">
      <w:pPr>
        <w:pStyle w:val="Pagrindinistekstas"/>
        <w:numPr>
          <w:ilvl w:val="1"/>
          <w:numId w:val="1"/>
        </w:numPr>
        <w:tabs>
          <w:tab w:val="left" w:pos="1276"/>
        </w:tabs>
        <w:ind w:left="0" w:firstLine="709"/>
        <w:rPr>
          <w:sz w:val="24"/>
          <w:szCs w:val="24"/>
        </w:rPr>
      </w:pPr>
      <w:r w:rsidRPr="00B6500B">
        <w:rPr>
          <w:sz w:val="24"/>
          <w:szCs w:val="24"/>
          <w:lang w:bidi="lt-LT"/>
        </w:rPr>
        <w:t xml:space="preserve">Viešojo administravimo įstatymo </w:t>
      </w:r>
      <w:r w:rsidR="004460E4" w:rsidRPr="00B6500B">
        <w:rPr>
          <w:color w:val="000000"/>
          <w:sz w:val="24"/>
          <w:szCs w:val="24"/>
          <w:lang w:bidi="lt-LT"/>
        </w:rPr>
        <w:t>3 straipsnio 1 punkte yra įtvirtintas įstatymo viršenybės principas. Šioje normoje numatyta, kad viešojo administravimo subjektų įgaliojimai atlikti viešąjį administravimą turi būti nustatyti teisės aktuose, o veikla turi atitikti šiame įstatyme išdėstytus teisinius pagrindus. Administraciniai aktai, susiję su asmenų teisių ir pareigų įgyvendinimu, visais atvejais turi būti pagrįsti įstatymais. Taigi viešojo administravimo subjektų kompetencija turi būti nustatyta įstatymu, o veikla vykdoma tik jiems priskirtos kompetencijos ribose. Viešojo administravimo subjekto turimos kompetencijos plečiamasis aiškinimas yra negalimas.</w:t>
      </w:r>
      <w:r w:rsidR="004460E4" w:rsidRPr="00B6500B">
        <w:t xml:space="preserve"> </w:t>
      </w:r>
      <w:r w:rsidR="004460E4" w:rsidRPr="00B6500B">
        <w:rPr>
          <w:color w:val="000000"/>
          <w:sz w:val="24"/>
          <w:szCs w:val="24"/>
          <w:lang w:bidi="lt-LT"/>
        </w:rPr>
        <w:t xml:space="preserve">Viešojo administravimo subjektams draudžiama atlikti viešojo administravimo funkcijas neturint įstatymų suteiktų reikiamų įgaliojimų. Kitaip tariant, pagal viešojoje teisėje veikiantį teisėtumo principą viešojo administravimo subjektai privalo veikti tik įstatymo jiems suteiktų įgaliojimų ribose, o veikimas viršijant kompetencijos ribas </w:t>
      </w:r>
      <w:r w:rsidR="004460E4" w:rsidRPr="00B6500B">
        <w:rPr>
          <w:rStyle w:val="Bodytext2Italic"/>
          <w:i w:val="0"/>
        </w:rPr>
        <w:t>(</w:t>
      </w:r>
      <w:r w:rsidR="004460E4" w:rsidRPr="00B6500B">
        <w:rPr>
          <w:rStyle w:val="Bodytext2Italic"/>
        </w:rPr>
        <w:t xml:space="preserve">ultra </w:t>
      </w:r>
      <w:proofErr w:type="spellStart"/>
      <w:r w:rsidR="004460E4" w:rsidRPr="00B6500B">
        <w:rPr>
          <w:rStyle w:val="Bodytext2Italic"/>
        </w:rPr>
        <w:t>vires</w:t>
      </w:r>
      <w:proofErr w:type="spellEnd"/>
      <w:r w:rsidR="004460E4" w:rsidRPr="00B6500B">
        <w:rPr>
          <w:color w:val="000000"/>
          <w:sz w:val="24"/>
          <w:szCs w:val="24"/>
          <w:lang w:bidi="lt-LT"/>
        </w:rPr>
        <w:t xml:space="preserve">) yra pagrindas viešojo administravimo subjekto aktą pripažinti neteisėtu. Tačiau nagrinėjamu atveju joks galiojantis įstatymas nesuteikia aplinkos ministrui teisės nustatyti </w:t>
      </w:r>
      <w:r w:rsidR="00E14083" w:rsidRPr="00B6500B">
        <w:rPr>
          <w:color w:val="000000"/>
          <w:sz w:val="24"/>
          <w:szCs w:val="24"/>
          <w:lang w:bidi="lt-LT"/>
        </w:rPr>
        <w:t>p</w:t>
      </w:r>
      <w:r w:rsidR="004460E4" w:rsidRPr="00B6500B">
        <w:rPr>
          <w:color w:val="000000"/>
          <w:sz w:val="24"/>
          <w:szCs w:val="24"/>
          <w:lang w:bidi="lt-LT"/>
        </w:rPr>
        <w:t>atvirtinimų pripažini</w:t>
      </w:r>
      <w:r w:rsidR="00CF0A5A" w:rsidRPr="00B6500B">
        <w:rPr>
          <w:color w:val="000000"/>
          <w:sz w:val="24"/>
          <w:szCs w:val="24"/>
          <w:lang w:bidi="lt-LT"/>
        </w:rPr>
        <w:t>mo negaliojančiais, atitinkamai</w:t>
      </w:r>
      <w:r w:rsidR="004460E4" w:rsidRPr="00B6500B">
        <w:rPr>
          <w:color w:val="000000"/>
          <w:sz w:val="24"/>
          <w:szCs w:val="24"/>
          <w:lang w:bidi="lt-LT"/>
        </w:rPr>
        <w:t xml:space="preserve"> ir gamintojams bei importuotojams </w:t>
      </w:r>
      <w:r w:rsidR="00E14083" w:rsidRPr="00B6500B">
        <w:rPr>
          <w:color w:val="000000"/>
          <w:sz w:val="24"/>
          <w:szCs w:val="24"/>
          <w:lang w:bidi="lt-LT"/>
        </w:rPr>
        <w:t>p</w:t>
      </w:r>
      <w:r w:rsidR="004460E4" w:rsidRPr="00B6500B">
        <w:rPr>
          <w:color w:val="000000"/>
          <w:sz w:val="24"/>
          <w:szCs w:val="24"/>
          <w:lang w:bidi="lt-LT"/>
        </w:rPr>
        <w:t>atvirtinimų pagrindu suteiktos mokestinės lengvatos panaikinimo pagrindų.</w:t>
      </w:r>
      <w:r w:rsidR="004460E4" w:rsidRPr="00B6500B">
        <w:rPr>
          <w:sz w:val="24"/>
          <w:szCs w:val="24"/>
        </w:rPr>
        <w:t xml:space="preserve"> </w:t>
      </w:r>
      <w:r w:rsidR="004460E4" w:rsidRPr="00B6500B">
        <w:rPr>
          <w:color w:val="000000"/>
          <w:sz w:val="24"/>
          <w:szCs w:val="24"/>
          <w:lang w:bidi="lt-LT"/>
        </w:rPr>
        <w:t xml:space="preserve">Nei vienas iš Apraše </w:t>
      </w:r>
      <w:proofErr w:type="spellStart"/>
      <w:r w:rsidR="004460E4" w:rsidRPr="00B6500B">
        <w:rPr>
          <w:color w:val="000000"/>
          <w:sz w:val="24"/>
          <w:szCs w:val="24"/>
          <w:lang w:bidi="lt-LT"/>
        </w:rPr>
        <w:t>eksplicitiškai</w:t>
      </w:r>
      <w:proofErr w:type="spellEnd"/>
      <w:r w:rsidR="004460E4" w:rsidRPr="00B6500B">
        <w:rPr>
          <w:color w:val="000000"/>
          <w:sz w:val="24"/>
          <w:szCs w:val="24"/>
          <w:lang w:bidi="lt-LT"/>
        </w:rPr>
        <w:t xml:space="preserve"> nurodytų šio Aprašo tvirtinimo pagrindų aplinkos ministrui nesuteikia teisės nustatyti faktinės importuotojų ir gamintojų pareigos mokėti mokestį atsiradimo pagrindų.</w:t>
      </w:r>
      <w:r w:rsidR="004664FA" w:rsidRPr="00B6500B">
        <w:rPr>
          <w:sz w:val="24"/>
          <w:szCs w:val="24"/>
        </w:rPr>
        <w:t xml:space="preserve"> </w:t>
      </w:r>
      <w:r w:rsidR="004664FA" w:rsidRPr="00B6500B">
        <w:rPr>
          <w:sz w:val="24"/>
          <w:szCs w:val="24"/>
          <w:lang w:bidi="lt-LT"/>
        </w:rPr>
        <w:t>Tokios teisės aplinkos minist</w:t>
      </w:r>
      <w:r w:rsidR="00E14083" w:rsidRPr="00B6500B">
        <w:rPr>
          <w:sz w:val="24"/>
          <w:szCs w:val="24"/>
          <w:lang w:bidi="lt-LT"/>
        </w:rPr>
        <w:t>r</w:t>
      </w:r>
      <w:r w:rsidR="004664FA" w:rsidRPr="00B6500B">
        <w:rPr>
          <w:sz w:val="24"/>
          <w:szCs w:val="24"/>
          <w:lang w:bidi="lt-LT"/>
        </w:rPr>
        <w:t xml:space="preserve">ui nenumato ir Lietuvos Respublikos mokesčių administravimo įstatymas (toliau – ir </w:t>
      </w:r>
      <w:r w:rsidR="00564348" w:rsidRPr="00B6500B">
        <w:rPr>
          <w:sz w:val="24"/>
          <w:szCs w:val="24"/>
          <w:lang w:bidi="lt-LT"/>
        </w:rPr>
        <w:t xml:space="preserve">Mokesčių administravimo įstatymas, </w:t>
      </w:r>
      <w:r w:rsidR="004664FA" w:rsidRPr="00B6500B">
        <w:rPr>
          <w:bCs/>
          <w:sz w:val="24"/>
          <w:szCs w:val="24"/>
          <w:lang w:bidi="lt-LT"/>
        </w:rPr>
        <w:t>MAĮ)</w:t>
      </w:r>
      <w:r w:rsidR="004664FA" w:rsidRPr="00B6500B">
        <w:rPr>
          <w:b/>
          <w:bCs/>
          <w:sz w:val="24"/>
          <w:szCs w:val="24"/>
          <w:lang w:bidi="lt-LT"/>
        </w:rPr>
        <w:t xml:space="preserve"> </w:t>
      </w:r>
      <w:r w:rsidR="004664FA" w:rsidRPr="00B6500B">
        <w:rPr>
          <w:sz w:val="24"/>
          <w:szCs w:val="24"/>
          <w:lang w:bidi="lt-LT"/>
        </w:rPr>
        <w:t xml:space="preserve">ir / arba </w:t>
      </w:r>
      <w:r w:rsidR="00E14083" w:rsidRPr="00B6500B">
        <w:rPr>
          <w:sz w:val="24"/>
          <w:szCs w:val="24"/>
          <w:lang w:bidi="lt-LT"/>
        </w:rPr>
        <w:t>Mokesčio už aplinkos teršimą įstatymas</w:t>
      </w:r>
      <w:r w:rsidR="004664FA" w:rsidRPr="00B6500B">
        <w:rPr>
          <w:sz w:val="24"/>
          <w:szCs w:val="24"/>
          <w:lang w:bidi="lt-LT"/>
        </w:rPr>
        <w:t>.</w:t>
      </w:r>
      <w:r w:rsidR="00126544" w:rsidRPr="00B6500B">
        <w:rPr>
          <w:sz w:val="24"/>
          <w:szCs w:val="24"/>
        </w:rPr>
        <w:t xml:space="preserve"> </w:t>
      </w:r>
      <w:r w:rsidR="00126544" w:rsidRPr="00B6500B">
        <w:rPr>
          <w:color w:val="000000"/>
          <w:sz w:val="24"/>
          <w:szCs w:val="24"/>
          <w:lang w:bidi="lt-LT"/>
        </w:rPr>
        <w:t xml:space="preserve">Todėl aplinkos ministras neturi teisės vienašališkai nustatyti </w:t>
      </w:r>
      <w:r w:rsidR="009330B6" w:rsidRPr="00B6500B">
        <w:rPr>
          <w:sz w:val="24"/>
          <w:szCs w:val="24"/>
          <w:lang w:bidi="lt-LT"/>
        </w:rPr>
        <w:t xml:space="preserve">naujų (savarankiškų) </w:t>
      </w:r>
      <w:r w:rsidR="00126544" w:rsidRPr="00B6500B">
        <w:rPr>
          <w:color w:val="000000"/>
          <w:sz w:val="24"/>
          <w:szCs w:val="24"/>
          <w:lang w:bidi="lt-LT"/>
        </w:rPr>
        <w:t>lengvatos panaikinimo ir mokesčio už aplinkos teršimą atsiradimo pagrindų.</w:t>
      </w:r>
    </w:p>
    <w:p w14:paraId="08BB5C87" w14:textId="77777777" w:rsidR="00994841" w:rsidRPr="00B6500B" w:rsidRDefault="00994841" w:rsidP="001B7C77">
      <w:pPr>
        <w:pStyle w:val="Pagrindinistekstas"/>
        <w:tabs>
          <w:tab w:val="left" w:pos="709"/>
        </w:tabs>
        <w:rPr>
          <w:sz w:val="24"/>
          <w:szCs w:val="24"/>
          <w:lang w:bidi="lt-LT"/>
        </w:rPr>
      </w:pPr>
    </w:p>
    <w:p w14:paraId="16D966CF" w14:textId="77777777" w:rsidR="00362258" w:rsidRPr="00B6500B" w:rsidRDefault="00617066" w:rsidP="001B7C77">
      <w:pPr>
        <w:pStyle w:val="Pagrindinistekstas"/>
        <w:tabs>
          <w:tab w:val="left" w:pos="709"/>
        </w:tabs>
        <w:jc w:val="center"/>
        <w:rPr>
          <w:sz w:val="24"/>
          <w:szCs w:val="24"/>
        </w:rPr>
      </w:pPr>
      <w:r w:rsidRPr="00B6500B">
        <w:rPr>
          <w:sz w:val="24"/>
          <w:szCs w:val="24"/>
        </w:rPr>
        <w:t>II</w:t>
      </w:r>
      <w:bookmarkEnd w:id="0"/>
      <w:r w:rsidR="00AC5F90" w:rsidRPr="00B6500B">
        <w:rPr>
          <w:sz w:val="24"/>
          <w:szCs w:val="24"/>
        </w:rPr>
        <w:t>.</w:t>
      </w:r>
    </w:p>
    <w:p w14:paraId="2D49DCC8" w14:textId="77777777" w:rsidR="00172810" w:rsidRPr="00B6500B" w:rsidRDefault="00172810" w:rsidP="001B7C77">
      <w:pPr>
        <w:jc w:val="both"/>
        <w:rPr>
          <w:lang w:val="lt-LT"/>
        </w:rPr>
      </w:pPr>
    </w:p>
    <w:p w14:paraId="092FBC9B" w14:textId="0F7D7B2D" w:rsidR="002A1DC2" w:rsidRPr="00B6500B" w:rsidRDefault="00FB70DA" w:rsidP="00E400FE">
      <w:pPr>
        <w:pStyle w:val="Sraopastraipa"/>
        <w:numPr>
          <w:ilvl w:val="0"/>
          <w:numId w:val="1"/>
        </w:numPr>
        <w:tabs>
          <w:tab w:val="left" w:pos="1276"/>
        </w:tabs>
        <w:ind w:left="0" w:firstLine="709"/>
        <w:jc w:val="both"/>
        <w:rPr>
          <w:lang w:val="lt-LT"/>
        </w:rPr>
      </w:pPr>
      <w:r w:rsidRPr="00B6500B">
        <w:rPr>
          <w:lang w:val="lt-LT"/>
        </w:rPr>
        <w:t>A</w:t>
      </w:r>
      <w:r w:rsidR="00FA56D2" w:rsidRPr="00B6500B">
        <w:rPr>
          <w:lang w:val="lt-LT"/>
        </w:rPr>
        <w:t>tsakov</w:t>
      </w:r>
      <w:r w:rsidRPr="00B6500B">
        <w:rPr>
          <w:lang w:val="lt-LT"/>
        </w:rPr>
        <w:t>as</w:t>
      </w:r>
      <w:r w:rsidR="00F77F24" w:rsidRPr="00B6500B">
        <w:rPr>
          <w:lang w:val="lt-LT"/>
        </w:rPr>
        <w:t xml:space="preserve"> </w:t>
      </w:r>
      <w:r w:rsidR="007971E0" w:rsidRPr="00B6500B">
        <w:rPr>
          <w:lang w:val="lt-LT"/>
        </w:rPr>
        <w:t xml:space="preserve">Lietuvos Respublikos aplinkos ministerija </w:t>
      </w:r>
      <w:r w:rsidR="002A1DC2" w:rsidRPr="00B6500B">
        <w:rPr>
          <w:lang w:val="lt-LT"/>
        </w:rPr>
        <w:t>(toliau – ir Aplinkos ministerija</w:t>
      </w:r>
      <w:r w:rsidR="004C36DA" w:rsidRPr="00B6500B">
        <w:rPr>
          <w:lang w:val="lt-LT"/>
        </w:rPr>
        <w:t>, atsakovas</w:t>
      </w:r>
      <w:r w:rsidR="002A1DC2" w:rsidRPr="00B6500B">
        <w:rPr>
          <w:lang w:val="lt-LT"/>
        </w:rPr>
        <w:t xml:space="preserve">) </w:t>
      </w:r>
      <w:r w:rsidR="00E843CA" w:rsidRPr="00B6500B">
        <w:rPr>
          <w:lang w:val="lt-LT"/>
        </w:rPr>
        <w:t>atsiliepime teigia, kad</w:t>
      </w:r>
      <w:r w:rsidR="00F7147F" w:rsidRPr="00B6500B">
        <w:rPr>
          <w:lang w:val="lt-LT"/>
        </w:rPr>
        <w:t xml:space="preserve"> nėra pagrindo Aprašo 53 ir 54 punktus laikyti neatitinkančiais įstatymų ir konstitucinių principų, todėl prašo skundžiamą norminio administracini</w:t>
      </w:r>
      <w:r w:rsidR="002A1DC2" w:rsidRPr="00B6500B">
        <w:rPr>
          <w:lang w:val="lt-LT"/>
        </w:rPr>
        <w:t>o akto dalį pripažinti teisėta.</w:t>
      </w:r>
    </w:p>
    <w:p w14:paraId="34502106" w14:textId="07634EB1" w:rsidR="00E506BD" w:rsidRPr="00B6500B" w:rsidRDefault="00F7147F" w:rsidP="00E400FE">
      <w:pPr>
        <w:pStyle w:val="Sraopastraipa"/>
        <w:numPr>
          <w:ilvl w:val="0"/>
          <w:numId w:val="1"/>
        </w:numPr>
        <w:tabs>
          <w:tab w:val="left" w:pos="1276"/>
        </w:tabs>
        <w:ind w:left="0" w:firstLine="709"/>
        <w:jc w:val="both"/>
        <w:rPr>
          <w:lang w:val="lt-LT"/>
        </w:rPr>
      </w:pPr>
      <w:r w:rsidRPr="00B6500B">
        <w:rPr>
          <w:lang w:val="lt-LT"/>
        </w:rPr>
        <w:t>Atsiliepimas grindžiamas šiais argumentais:</w:t>
      </w:r>
    </w:p>
    <w:p w14:paraId="5B4DD083" w14:textId="474A6A94" w:rsidR="00931454" w:rsidRPr="00B6500B" w:rsidRDefault="007056B7" w:rsidP="00E400FE">
      <w:pPr>
        <w:pStyle w:val="Sraopastraipa"/>
        <w:numPr>
          <w:ilvl w:val="1"/>
          <w:numId w:val="1"/>
        </w:numPr>
        <w:tabs>
          <w:tab w:val="left" w:pos="1276"/>
        </w:tabs>
        <w:ind w:left="0" w:firstLine="709"/>
        <w:jc w:val="both"/>
        <w:rPr>
          <w:lang w:val="lt-LT"/>
        </w:rPr>
      </w:pPr>
      <w:r w:rsidRPr="00B6500B">
        <w:rPr>
          <w:lang w:val="lt-LT"/>
        </w:rPr>
        <w:t>Lietuvos Respublikos aplinkos ministro 2013 m. gegužės 20 d. įsakyme Nr. D1-359 (išdėstytas nauja redakcija 2017 m. spalio 10 d. įsakymu Nr. D1-833), kuriuo patvirtintas</w:t>
      </w:r>
      <w:r w:rsidRPr="00B6500B">
        <w:rPr>
          <w:color w:val="000000"/>
          <w:lang w:val="lt-LT" w:bidi="lt-LT"/>
        </w:rPr>
        <w:t xml:space="preserve"> </w:t>
      </w:r>
      <w:r w:rsidR="00EE7D86" w:rsidRPr="00B6500B">
        <w:rPr>
          <w:color w:val="000000"/>
          <w:lang w:val="lt-LT" w:bidi="lt-LT"/>
        </w:rPr>
        <w:t>Apraš</w:t>
      </w:r>
      <w:r w:rsidRPr="00B6500B">
        <w:rPr>
          <w:color w:val="000000"/>
          <w:lang w:val="lt-LT" w:bidi="lt-LT"/>
        </w:rPr>
        <w:t>as,</w:t>
      </w:r>
      <w:r w:rsidR="00EE7D86" w:rsidRPr="00B6500B">
        <w:rPr>
          <w:color w:val="000000"/>
          <w:lang w:val="lt-LT" w:bidi="lt-LT"/>
        </w:rPr>
        <w:t xml:space="preserve"> nurodyta, jog šis įsakymas priimtas vadovaujantis Atliekų tvarkymo įstatymo 34</w:t>
      </w:r>
      <w:r w:rsidR="00EE7D86" w:rsidRPr="00B6500B">
        <w:rPr>
          <w:color w:val="000000"/>
          <w:vertAlign w:val="superscript"/>
          <w:lang w:val="lt-LT" w:bidi="lt-LT"/>
        </w:rPr>
        <w:t>25</w:t>
      </w:r>
      <w:r w:rsidR="00EE7D86" w:rsidRPr="00B6500B">
        <w:rPr>
          <w:color w:val="000000"/>
          <w:lang w:val="lt-LT" w:bidi="lt-LT"/>
        </w:rPr>
        <w:t xml:space="preserve"> straipsnio 1 dalimi ir Lietuvos Respublikos Vyriausybės 2002 m. spalio 29</w:t>
      </w:r>
      <w:r w:rsidRPr="00B6500B">
        <w:rPr>
          <w:color w:val="000000"/>
          <w:lang w:val="lt-LT" w:bidi="lt-LT"/>
        </w:rPr>
        <w:t xml:space="preserve"> </w:t>
      </w:r>
      <w:r w:rsidR="00EE7D86" w:rsidRPr="00B6500B">
        <w:rPr>
          <w:color w:val="000000"/>
          <w:lang w:val="lt-LT" w:bidi="lt-LT"/>
        </w:rPr>
        <w:t>d. nutarimo Nr. 1691 „Dėl įgaliojimų suteikimo įgyvendinant Lietuvos Respublikos atliekų tvarkymo įstatymą“ 1.8.5 punk</w:t>
      </w:r>
      <w:r w:rsidR="003D6ED7" w:rsidRPr="00B6500B">
        <w:rPr>
          <w:color w:val="000000"/>
          <w:lang w:val="lt-LT" w:bidi="lt-LT"/>
        </w:rPr>
        <w:t>t</w:t>
      </w:r>
      <w:r w:rsidR="00EE7D86" w:rsidRPr="00B6500B">
        <w:rPr>
          <w:color w:val="000000"/>
          <w:lang w:val="lt-LT" w:bidi="lt-LT"/>
        </w:rPr>
        <w:t>u, kuriuo Aplinkos ministerija įgaliota nustatyti dokumentus, patvirtinančius gaminių ir (ar) pakuočių atliekų sutvarkymą. Atliekų tvarkymo įstatymo 34</w:t>
      </w:r>
      <w:r w:rsidR="00EE7D86" w:rsidRPr="00B6500B">
        <w:rPr>
          <w:color w:val="000000"/>
          <w:vertAlign w:val="superscript"/>
          <w:lang w:val="lt-LT" w:bidi="lt-LT"/>
        </w:rPr>
        <w:t>25</w:t>
      </w:r>
      <w:r w:rsidR="00EE7D86" w:rsidRPr="00B6500B">
        <w:rPr>
          <w:color w:val="000000"/>
          <w:lang w:val="lt-LT" w:bidi="lt-LT"/>
        </w:rPr>
        <w:t xml:space="preserve"> straipsnyje (pagal </w:t>
      </w:r>
      <w:r w:rsidR="00EE7D86" w:rsidRPr="00B6500B">
        <w:rPr>
          <w:iCs/>
          <w:color w:val="000000"/>
          <w:lang w:val="lt-LT" w:bidi="lt-LT"/>
        </w:rPr>
        <w:t>2017</w:t>
      </w:r>
      <w:r w:rsidRPr="00B6500B">
        <w:rPr>
          <w:iCs/>
          <w:color w:val="000000"/>
          <w:lang w:val="lt-LT" w:bidi="lt-LT"/>
        </w:rPr>
        <w:t xml:space="preserve"> m. liepos 11 d. įstatymą Nr. </w:t>
      </w:r>
      <w:r w:rsidR="00EE7D86" w:rsidRPr="00B6500B">
        <w:rPr>
          <w:iCs/>
          <w:color w:val="000000"/>
          <w:lang w:val="lt-LT" w:bidi="lt-LT"/>
        </w:rPr>
        <w:t xml:space="preserve">XIII-615 </w:t>
      </w:r>
      <w:r w:rsidR="005B3070" w:rsidRPr="00B6500B">
        <w:rPr>
          <w:iCs/>
          <w:color w:val="000000"/>
          <w:lang w:val="lt-LT" w:bidi="lt-LT"/>
        </w:rPr>
        <w:t xml:space="preserve">nuo 2019 m. sausio 1 d. </w:t>
      </w:r>
      <w:r w:rsidR="00EE7D86" w:rsidRPr="00B6500B">
        <w:rPr>
          <w:iCs/>
          <w:color w:val="000000"/>
          <w:lang w:val="lt-LT" w:bidi="lt-LT"/>
        </w:rPr>
        <w:t>pa</w:t>
      </w:r>
      <w:r w:rsidR="002126CF" w:rsidRPr="00B6500B">
        <w:rPr>
          <w:iCs/>
          <w:color w:val="000000"/>
          <w:lang w:val="lt-LT" w:bidi="lt-LT"/>
        </w:rPr>
        <w:t>si</w:t>
      </w:r>
      <w:r w:rsidR="00EE7D86" w:rsidRPr="00B6500B">
        <w:rPr>
          <w:iCs/>
          <w:color w:val="000000"/>
          <w:lang w:val="lt-LT" w:bidi="lt-LT"/>
        </w:rPr>
        <w:t>keit</w:t>
      </w:r>
      <w:r w:rsidR="002126CF" w:rsidRPr="00B6500B">
        <w:rPr>
          <w:iCs/>
          <w:color w:val="000000"/>
          <w:lang w:val="lt-LT" w:bidi="lt-LT"/>
        </w:rPr>
        <w:t>ė</w:t>
      </w:r>
      <w:r w:rsidR="00EE7D86" w:rsidRPr="00B6500B">
        <w:rPr>
          <w:iCs/>
          <w:color w:val="000000"/>
          <w:lang w:val="lt-LT" w:bidi="lt-LT"/>
        </w:rPr>
        <w:t xml:space="preserve"> </w:t>
      </w:r>
      <w:r w:rsidR="00EE563F" w:rsidRPr="00B6500B">
        <w:rPr>
          <w:iCs/>
          <w:color w:val="000000"/>
          <w:lang w:val="lt-LT" w:bidi="lt-LT"/>
        </w:rPr>
        <w:t xml:space="preserve">šio </w:t>
      </w:r>
      <w:r w:rsidR="00EE7D86" w:rsidRPr="00B6500B">
        <w:rPr>
          <w:iCs/>
          <w:color w:val="000000"/>
          <w:lang w:val="lt-LT" w:bidi="lt-LT"/>
        </w:rPr>
        <w:t xml:space="preserve">straipsnio numeracija – </w:t>
      </w:r>
      <w:r w:rsidR="00EE7D86" w:rsidRPr="00B6500B">
        <w:rPr>
          <w:bCs/>
          <w:iCs/>
          <w:color w:val="000000"/>
          <w:lang w:val="lt-LT" w:bidi="lt-LT"/>
        </w:rPr>
        <w:t>34</w:t>
      </w:r>
      <w:r w:rsidR="00EE7D86" w:rsidRPr="00B6500B">
        <w:rPr>
          <w:bCs/>
          <w:iCs/>
          <w:color w:val="000000"/>
          <w:vertAlign w:val="superscript"/>
          <w:lang w:val="lt-LT" w:bidi="lt-LT"/>
        </w:rPr>
        <w:t>31</w:t>
      </w:r>
      <w:r w:rsidR="00EE7D86" w:rsidRPr="00B6500B">
        <w:rPr>
          <w:bCs/>
          <w:iCs/>
          <w:color w:val="000000"/>
          <w:lang w:val="lt-LT" w:bidi="lt-LT"/>
        </w:rPr>
        <w:t xml:space="preserve"> straipsnis</w:t>
      </w:r>
      <w:r w:rsidR="00EE7D86" w:rsidRPr="00B6500B">
        <w:rPr>
          <w:color w:val="000000"/>
          <w:lang w:val="lt-LT" w:bidi="lt-LT"/>
        </w:rPr>
        <w:t xml:space="preserve">) nustatyta, kokius reikalavimus atitinkantys atliekų tvarkytojai turi teisę išrašyti minėtus gaminių ir (ar) pakuočių atliekų sutvarkymą įrodančius </w:t>
      </w:r>
      <w:r w:rsidR="004F2B0E" w:rsidRPr="00B6500B">
        <w:rPr>
          <w:color w:val="000000"/>
          <w:lang w:val="lt-LT" w:bidi="lt-LT"/>
        </w:rPr>
        <w:t>dokumentus. Minėto straipsnio 1</w:t>
      </w:r>
      <w:r w:rsidRPr="00B6500B">
        <w:rPr>
          <w:color w:val="000000"/>
          <w:lang w:val="lt-LT" w:bidi="lt-LT"/>
        </w:rPr>
        <w:t xml:space="preserve"> </w:t>
      </w:r>
      <w:r w:rsidR="00EE7D86" w:rsidRPr="00B6500B">
        <w:rPr>
          <w:color w:val="000000"/>
          <w:lang w:val="lt-LT" w:bidi="lt-LT"/>
        </w:rPr>
        <w:t xml:space="preserve">dalyje nustatyta, kad </w:t>
      </w:r>
      <w:r w:rsidR="00970E42" w:rsidRPr="00B6500B">
        <w:rPr>
          <w:color w:val="000000"/>
          <w:lang w:val="lt-LT" w:bidi="lt-LT"/>
        </w:rPr>
        <w:t>atliekų tvarkytojai gaminių ir (ar) pakuočių atliekų sutvarkymą įrodančius dokumentus išrašo vadovaudamiesi aplinkos ministro nustatyta tvarka, t. y. Aprašu. D</w:t>
      </w:r>
      <w:r w:rsidR="00EE7D86" w:rsidRPr="00B6500B">
        <w:rPr>
          <w:lang w:val="lt-LT"/>
        </w:rPr>
        <w:t xml:space="preserve">raudžiamas neteisėtas gaminių ir (ar) pakuočių atliekų sutvarkymą įrodančių </w:t>
      </w:r>
      <w:r w:rsidR="00931454" w:rsidRPr="00B6500B">
        <w:rPr>
          <w:color w:val="000000"/>
          <w:lang w:val="lt-LT" w:bidi="lt-LT"/>
        </w:rPr>
        <w:t>dokumentų išrašymas.</w:t>
      </w:r>
      <w:r w:rsidR="00E830EC" w:rsidRPr="00B6500B">
        <w:rPr>
          <w:color w:val="000000"/>
          <w:lang w:val="lt-LT" w:bidi="lt-LT"/>
        </w:rPr>
        <w:t xml:space="preserve"> Atvejai, kada gaminių ir (ar) pakuočių atliekų sutvarkymą įrodantys dokumentai laikomi išrašytais neteisėtai, reglamentuoti nurodyto straipsnio 2 dalyje. Atsižvelgęs į tai, atsakovas pažymi, kad atliekų sutvarkymą įrodančių </w:t>
      </w:r>
      <w:r w:rsidR="00E830EC" w:rsidRPr="00B6500B">
        <w:rPr>
          <w:color w:val="000000"/>
          <w:lang w:val="lt-LT" w:bidi="lt-LT"/>
        </w:rPr>
        <w:lastRenderedPageBreak/>
        <w:t>dokumentų teisinė galia, atvejai, kada tokie dokumentai pripažįstami neteisėtai išrašytais, nustatyti įstatymu.</w:t>
      </w:r>
    </w:p>
    <w:p w14:paraId="010AFC20" w14:textId="54B306CB" w:rsidR="00970E42" w:rsidRPr="00B6500B" w:rsidRDefault="00E830EC" w:rsidP="00E400FE">
      <w:pPr>
        <w:pStyle w:val="Sraopastraipa"/>
        <w:numPr>
          <w:ilvl w:val="1"/>
          <w:numId w:val="1"/>
        </w:numPr>
        <w:tabs>
          <w:tab w:val="left" w:pos="1276"/>
        </w:tabs>
        <w:ind w:left="0" w:firstLine="709"/>
        <w:jc w:val="both"/>
        <w:rPr>
          <w:lang w:val="lt-LT"/>
        </w:rPr>
      </w:pPr>
      <w:r w:rsidRPr="00B6500B">
        <w:rPr>
          <w:color w:val="000000"/>
          <w:lang w:val="lt-LT" w:bidi="lt-LT"/>
        </w:rPr>
        <w:t xml:space="preserve">Šiuo aspektu atsakovas atkreipia dėmesį, kad </w:t>
      </w:r>
      <w:r w:rsidR="008C23FE" w:rsidRPr="00B6500B">
        <w:rPr>
          <w:color w:val="000000"/>
          <w:lang w:val="lt-LT" w:bidi="lt-LT"/>
        </w:rPr>
        <w:t xml:space="preserve">Aprašo 5 punktas numato, </w:t>
      </w:r>
      <w:r w:rsidRPr="00B6500B">
        <w:rPr>
          <w:color w:val="000000"/>
          <w:lang w:val="lt-LT" w:bidi="lt-LT"/>
        </w:rPr>
        <w:t>jog</w:t>
      </w:r>
      <w:r w:rsidR="008C23FE" w:rsidRPr="00B6500B">
        <w:rPr>
          <w:color w:val="000000"/>
          <w:lang w:val="lt-LT" w:bidi="lt-LT"/>
        </w:rPr>
        <w:t xml:space="preserve"> jame vartojamos sąvokos atitinka </w:t>
      </w:r>
      <w:r w:rsidRPr="00B6500B">
        <w:rPr>
          <w:color w:val="000000"/>
          <w:lang w:val="lt-LT" w:bidi="lt-LT"/>
        </w:rPr>
        <w:t>M</w:t>
      </w:r>
      <w:r w:rsidR="008C23FE" w:rsidRPr="00B6500B">
        <w:rPr>
          <w:color w:val="000000"/>
          <w:lang w:val="lt-LT" w:bidi="lt-LT"/>
        </w:rPr>
        <w:t xml:space="preserve">okesčio už aplinkos teršimą įstatyme, </w:t>
      </w:r>
      <w:r w:rsidRPr="00B6500B">
        <w:rPr>
          <w:color w:val="000000"/>
          <w:lang w:val="lt-LT" w:bidi="lt-LT"/>
        </w:rPr>
        <w:t>P</w:t>
      </w:r>
      <w:r w:rsidR="008C23FE" w:rsidRPr="00B6500B">
        <w:rPr>
          <w:color w:val="000000"/>
          <w:lang w:val="lt-LT" w:bidi="lt-LT"/>
        </w:rPr>
        <w:t xml:space="preserve">akuočių ir pakuočių atliekų tvarkymo įstatyme, </w:t>
      </w:r>
      <w:r w:rsidRPr="00B6500B">
        <w:rPr>
          <w:color w:val="000000"/>
          <w:lang w:val="lt-LT" w:bidi="lt-LT"/>
        </w:rPr>
        <w:t>A</w:t>
      </w:r>
      <w:r w:rsidR="008C23FE" w:rsidRPr="00B6500B">
        <w:rPr>
          <w:color w:val="000000"/>
          <w:lang w:val="lt-LT" w:bidi="lt-LT"/>
        </w:rPr>
        <w:t xml:space="preserve">tliekų tvarkymo įstatyme ir </w:t>
      </w:r>
      <w:r w:rsidR="009B7819" w:rsidRPr="00B6500B">
        <w:rPr>
          <w:color w:val="000000"/>
          <w:lang w:val="lt-LT" w:bidi="lt-LT"/>
        </w:rPr>
        <w:t>Turinčių teisę išrašyti gaminių ir (ar) pakuočių atliekų sutvarkymą įrodančius dokumentus atliekų tvarkytojų sąrašo sudarymo tvarkos apraše, patvirtintame Lietuvos Respublikos aplinkos ministro 2003 m. balandžio 14 d. įsakymu Nr. 184,</w:t>
      </w:r>
      <w:r w:rsidR="008C23FE" w:rsidRPr="00B6500B">
        <w:rPr>
          <w:color w:val="000000"/>
          <w:lang w:val="lt-LT" w:bidi="lt-LT"/>
        </w:rPr>
        <w:t xml:space="preserve"> vartojamas sąvokas. </w:t>
      </w:r>
      <w:r w:rsidR="009B7819" w:rsidRPr="00B6500B">
        <w:rPr>
          <w:color w:val="000000"/>
          <w:lang w:val="lt-LT" w:bidi="lt-LT"/>
        </w:rPr>
        <w:t>Taigi, a</w:t>
      </w:r>
      <w:r w:rsidR="008C23FE" w:rsidRPr="00B6500B">
        <w:rPr>
          <w:color w:val="000000"/>
          <w:lang w:val="lt-LT" w:bidi="lt-LT"/>
        </w:rPr>
        <w:t xml:space="preserve">iškinant </w:t>
      </w:r>
      <w:r w:rsidR="009B7819" w:rsidRPr="00B6500B">
        <w:rPr>
          <w:color w:val="000000"/>
          <w:lang w:val="lt-LT" w:bidi="lt-LT"/>
        </w:rPr>
        <w:t>A</w:t>
      </w:r>
      <w:r w:rsidR="008C23FE" w:rsidRPr="00B6500B">
        <w:rPr>
          <w:color w:val="000000"/>
          <w:lang w:val="lt-LT" w:bidi="lt-LT"/>
        </w:rPr>
        <w:t>praše vartojamas sąvokas</w:t>
      </w:r>
      <w:r w:rsidR="009B7819" w:rsidRPr="00B6500B">
        <w:rPr>
          <w:color w:val="000000"/>
          <w:lang w:val="lt-LT" w:bidi="lt-LT"/>
        </w:rPr>
        <w:t>,</w:t>
      </w:r>
      <w:r w:rsidR="008C23FE" w:rsidRPr="00B6500B">
        <w:rPr>
          <w:color w:val="000000"/>
          <w:lang w:val="lt-LT" w:bidi="lt-LT"/>
        </w:rPr>
        <w:t xml:space="preserve"> vadovaujamasi minėtuose </w:t>
      </w:r>
      <w:r w:rsidR="004F2B0E" w:rsidRPr="00B6500B">
        <w:rPr>
          <w:color w:val="000000"/>
          <w:lang w:val="lt-LT" w:bidi="lt-LT"/>
        </w:rPr>
        <w:t>akt</w:t>
      </w:r>
      <w:r w:rsidR="008C23FE" w:rsidRPr="00B6500B">
        <w:rPr>
          <w:color w:val="000000"/>
          <w:lang w:val="lt-LT" w:bidi="lt-LT"/>
        </w:rPr>
        <w:t>uose pateikiamomis sąvokomis ir nustatytu teisiniu reglamentavimu.</w:t>
      </w:r>
      <w:r w:rsidR="00D146C5" w:rsidRPr="00B6500B">
        <w:rPr>
          <w:color w:val="000000"/>
          <w:lang w:val="lt-LT" w:bidi="lt-LT"/>
        </w:rPr>
        <w:t xml:space="preserve"> </w:t>
      </w:r>
      <w:r w:rsidR="008C23FE" w:rsidRPr="00B6500B">
        <w:rPr>
          <w:color w:val="000000"/>
          <w:lang w:val="lt-LT" w:bidi="lt-LT"/>
        </w:rPr>
        <w:t>Vadovaujan</w:t>
      </w:r>
      <w:r w:rsidR="006E3947" w:rsidRPr="00B6500B">
        <w:rPr>
          <w:color w:val="000000"/>
          <w:lang w:val="lt-LT" w:bidi="lt-LT"/>
        </w:rPr>
        <w:t>tis Atliekų tvarkymo įstatymo 2</w:t>
      </w:r>
      <w:r w:rsidR="004F2B0E" w:rsidRPr="00B6500B">
        <w:rPr>
          <w:color w:val="000000"/>
          <w:lang w:val="lt-LT" w:bidi="lt-LT"/>
        </w:rPr>
        <w:t xml:space="preserve"> </w:t>
      </w:r>
      <w:r w:rsidR="008C23FE" w:rsidRPr="00B6500B">
        <w:rPr>
          <w:color w:val="000000"/>
          <w:lang w:val="lt-LT" w:bidi="lt-LT"/>
        </w:rPr>
        <w:t xml:space="preserve">straipsnio 30 dalies nuostatomis, gaminių ir (ar) pakuočių atliekų sutvarkymą įrodantys dokumentai </w:t>
      </w:r>
      <w:r w:rsidR="00D146C5" w:rsidRPr="00B6500B">
        <w:rPr>
          <w:color w:val="000000"/>
          <w:lang w:val="lt-LT" w:bidi="lt-LT"/>
        </w:rPr>
        <w:t>–</w:t>
      </w:r>
      <w:r w:rsidR="008C23FE" w:rsidRPr="00B6500B">
        <w:rPr>
          <w:color w:val="000000"/>
          <w:lang w:val="lt-LT" w:bidi="lt-LT"/>
        </w:rPr>
        <w:t xml:space="preserve"> Vyriausybės ar jos įgaliotos institucijos nustatyti dokumentai, patvirtinantys gaminių ir (ar) pakuočių atliekų sutvarkymą. Pagal to paties straipsnio 31 dalį gaminių ir (ar) pakuočių atliekų sutvarkymas suprantamas kaip gaminių ir (ar) pakuočių atliekų surinkimas ir perdirbimas arba gaminių ir (ar) pakuočių atliekų surinkimas ir naudojimas pagal Vyriausybės nustatytą užduotį (gaminių ir (ar) pakuočių atliekų šalinimas nėra sutvarkymas).</w:t>
      </w:r>
      <w:r w:rsidR="00731F16" w:rsidRPr="00B6500B">
        <w:rPr>
          <w:color w:val="000000"/>
          <w:lang w:val="lt-LT" w:bidi="lt-LT"/>
        </w:rPr>
        <w:t xml:space="preserve"> </w:t>
      </w:r>
      <w:r w:rsidR="006E3947" w:rsidRPr="00B6500B">
        <w:rPr>
          <w:color w:val="000000"/>
          <w:lang w:val="lt-LT" w:bidi="lt-LT"/>
        </w:rPr>
        <w:t>A</w:t>
      </w:r>
      <w:r w:rsidR="008C23FE" w:rsidRPr="00B6500B">
        <w:rPr>
          <w:color w:val="000000"/>
          <w:lang w:val="lt-LT" w:bidi="lt-LT"/>
        </w:rPr>
        <w:t xml:space="preserve">tsižvelgiant į gaminių ir (ar) pakuočių atliekų sutvarkymą įrodančių dokumentų sąvokos turinį, </w:t>
      </w:r>
      <w:r w:rsidR="006E3947" w:rsidRPr="00B6500B">
        <w:rPr>
          <w:color w:val="000000"/>
          <w:lang w:val="lt-LT" w:bidi="lt-LT"/>
        </w:rPr>
        <w:t xml:space="preserve">pasak atsakovo, </w:t>
      </w:r>
      <w:r w:rsidR="008C23FE" w:rsidRPr="00B6500B">
        <w:rPr>
          <w:color w:val="000000"/>
          <w:lang w:val="lt-LT" w:bidi="lt-LT"/>
        </w:rPr>
        <w:t>laikytina, kad šie dokumentai sk</w:t>
      </w:r>
      <w:r w:rsidR="00970E42" w:rsidRPr="00B6500B">
        <w:rPr>
          <w:color w:val="000000"/>
          <w:lang w:val="lt-LT" w:bidi="lt-LT"/>
        </w:rPr>
        <w:t>irti įrodyti atliekų sutvarkymą.</w:t>
      </w:r>
    </w:p>
    <w:p w14:paraId="612159D2" w14:textId="4515FA2F" w:rsidR="004F2B0E" w:rsidRPr="00B6500B" w:rsidRDefault="004F2B0E" w:rsidP="00E400FE">
      <w:pPr>
        <w:pStyle w:val="Sraopastraipa"/>
        <w:numPr>
          <w:ilvl w:val="1"/>
          <w:numId w:val="1"/>
        </w:numPr>
        <w:tabs>
          <w:tab w:val="left" w:pos="1276"/>
        </w:tabs>
        <w:ind w:left="0" w:firstLine="709"/>
        <w:jc w:val="both"/>
        <w:rPr>
          <w:lang w:val="lt-LT"/>
        </w:rPr>
      </w:pPr>
      <w:r w:rsidRPr="00B6500B">
        <w:rPr>
          <w:color w:val="000000"/>
          <w:lang w:val="lt-LT" w:bidi="lt-LT"/>
        </w:rPr>
        <w:t xml:space="preserve">Pagal Aprašo 2 punktą šiuo Aprašu turi vadovautis atliekų tvarkytojai, gaminių ir (ar) pakuočių atliekų tvarkymo organizavimo licenciją turinčios gamintojų ir importuotojų organizacijos, kurios savo pavedimų davėjams paskirsto dokumentus išrašydamos patvirtinimą apie gaminių ir (ar) pakuočių atliekų sutvarkymą, </w:t>
      </w:r>
      <w:r w:rsidR="0027031A" w:rsidRPr="00B6500B">
        <w:rPr>
          <w:color w:val="000000"/>
          <w:lang w:val="lt-LT" w:bidi="lt-LT"/>
        </w:rPr>
        <w:t>be</w:t>
      </w:r>
      <w:r w:rsidRPr="00B6500B">
        <w:rPr>
          <w:color w:val="000000"/>
          <w:lang w:val="lt-LT" w:bidi="lt-LT"/>
        </w:rPr>
        <w:t xml:space="preserve">i gamintojai ir (ar) importuotojai, kurie gauna dokumentus ir (ar) </w:t>
      </w:r>
      <w:proofErr w:type="spellStart"/>
      <w:r w:rsidRPr="00B6500B">
        <w:rPr>
          <w:color w:val="000000"/>
          <w:lang w:val="lt-LT" w:bidi="lt-LT"/>
        </w:rPr>
        <w:t>patvirtinimus</w:t>
      </w:r>
      <w:proofErr w:type="spellEnd"/>
      <w:r w:rsidRPr="00B6500B">
        <w:rPr>
          <w:color w:val="000000"/>
          <w:lang w:val="lt-LT" w:bidi="lt-LT"/>
        </w:rPr>
        <w:t xml:space="preserve">. Atsakovas paaiškina, kad </w:t>
      </w:r>
      <w:proofErr w:type="spellStart"/>
      <w:r w:rsidRPr="00B6500B">
        <w:rPr>
          <w:color w:val="000000"/>
          <w:lang w:val="lt-LT" w:bidi="lt-LT"/>
        </w:rPr>
        <w:t>patvirtinimus</w:t>
      </w:r>
      <w:proofErr w:type="spellEnd"/>
      <w:r w:rsidRPr="00B6500B">
        <w:rPr>
          <w:color w:val="000000"/>
          <w:lang w:val="lt-LT" w:bidi="lt-LT"/>
        </w:rPr>
        <w:t xml:space="preserve"> išrašo licencijuotos organizacijos, jei gaminių ar pakuočių atliekų tvarkymas organizuojamas kolektyviai. Tokiu atveju organizacijos sudaro sutartis su atliekų tvarkytojais, kurie, vykdydami sutartinius įsipareigojimus, išrašo joms gaminių ir (ar) pakuočių atliekų sutvarkymą įrodančius dokumentus, patvirtinančius konkretaus atitinkamų gaminių ir (ar) pakuočių atliekų kiekio sutvarkymą. Organizacijos, gavusios šiuos atliekų tvarkytojų išrašytus dokumentus, „paskirsto“ / „išdalina“ juos, t. y. šiuose dokumentuose nurodytą gaminių ir (ar) pakuočių atliekų kiekį, savo pavedimų davėjams</w:t>
      </w:r>
      <w:r w:rsidR="008F73C0" w:rsidRPr="00B6500B">
        <w:rPr>
          <w:color w:val="000000"/>
          <w:lang w:val="lt-LT" w:bidi="lt-LT"/>
        </w:rPr>
        <w:t xml:space="preserve"> –</w:t>
      </w:r>
      <w:r w:rsidRPr="00B6500B">
        <w:rPr>
          <w:color w:val="000000"/>
          <w:lang w:val="lt-LT" w:bidi="lt-LT"/>
        </w:rPr>
        <w:t xml:space="preserve"> gamintojams ir / ar importuotojams, išrašydamos </w:t>
      </w:r>
      <w:proofErr w:type="spellStart"/>
      <w:r w:rsidRPr="00B6500B">
        <w:rPr>
          <w:color w:val="000000"/>
          <w:lang w:val="lt-LT" w:bidi="lt-LT"/>
        </w:rPr>
        <w:t>patvirtinimus</w:t>
      </w:r>
      <w:proofErr w:type="spellEnd"/>
      <w:r w:rsidRPr="00B6500B">
        <w:rPr>
          <w:color w:val="000000"/>
          <w:lang w:val="lt-LT" w:bidi="lt-LT"/>
        </w:rPr>
        <w:t>. Taigi, Apraše minimi organizacijų patvirtinimai suprantami kaip organizacijų išrašomi dokumentai, kuriais organizacijos paskirsto / perskirsto pavedimą davusiems gamintojams ir / ar importuotojams atliekų tvarkytojų išrašytus gaminių ir (ar) pakuočių atliekų sutvarkymą įrodančius dokumentus (gaminių ir (ar) pakuočių atliekų sutvarkymą įrodančiuose dokumentuose nurodytą sutvarkytą gaminių ir (ar) pakuočių atliekų kiekį).</w:t>
      </w:r>
    </w:p>
    <w:p w14:paraId="3CC398B5" w14:textId="6A017776" w:rsidR="00FF6C77" w:rsidRPr="00B6500B" w:rsidRDefault="008C23FE" w:rsidP="00E400FE">
      <w:pPr>
        <w:pStyle w:val="Sraopastraipa"/>
        <w:numPr>
          <w:ilvl w:val="1"/>
          <w:numId w:val="1"/>
        </w:numPr>
        <w:tabs>
          <w:tab w:val="left" w:pos="1276"/>
        </w:tabs>
        <w:ind w:left="0" w:firstLine="709"/>
        <w:jc w:val="both"/>
        <w:rPr>
          <w:lang w:val="lt-LT"/>
        </w:rPr>
      </w:pPr>
      <w:r w:rsidRPr="00B6500B">
        <w:rPr>
          <w:color w:val="000000"/>
          <w:lang w:val="lt-LT" w:bidi="lt-LT"/>
        </w:rPr>
        <w:t xml:space="preserve">Pagal </w:t>
      </w:r>
      <w:r w:rsidR="00970E42" w:rsidRPr="00B6500B">
        <w:rPr>
          <w:color w:val="000000"/>
          <w:lang w:val="lt-LT" w:bidi="lt-LT"/>
        </w:rPr>
        <w:t>A</w:t>
      </w:r>
      <w:r w:rsidRPr="00B6500B">
        <w:rPr>
          <w:color w:val="000000"/>
          <w:lang w:val="lt-LT" w:bidi="lt-LT"/>
        </w:rPr>
        <w:t xml:space="preserve">prašo 3 punktą patvirtinimai turi būti pagrįsti galiojančiais gaminių ir (ar) pakuočių atliekų sutvarkymą įrodančiais dokumentais. </w:t>
      </w:r>
      <w:r w:rsidR="004F2B0E" w:rsidRPr="00B6500B">
        <w:rPr>
          <w:color w:val="000000"/>
          <w:lang w:val="lt-LT" w:bidi="lt-LT"/>
        </w:rPr>
        <w:t xml:space="preserve">Sutvarkytą gaminių ir (ar) pakuočių atliekų kiekį įrodo atliekų tvarkytojų, įrašytų į Atliekų tvarkytojų sąrašą, </w:t>
      </w:r>
      <w:r w:rsidR="004F2B0E" w:rsidRPr="00B6500B">
        <w:rPr>
          <w:lang w:val="lt-LT"/>
        </w:rPr>
        <w:t>teisėtai</w:t>
      </w:r>
      <w:r w:rsidR="004F2B0E" w:rsidRPr="00B6500B">
        <w:rPr>
          <w:color w:val="000000"/>
          <w:lang w:val="lt-LT" w:bidi="lt-LT"/>
        </w:rPr>
        <w:t xml:space="preserve"> išrašyti gaminių ir (ar) pakuočių atliekų sutvarkymą įrodantys dokumentai. Todėl l</w:t>
      </w:r>
      <w:r w:rsidRPr="00B6500B">
        <w:rPr>
          <w:color w:val="000000"/>
          <w:lang w:val="lt-LT" w:bidi="lt-LT"/>
        </w:rPr>
        <w:t>aikytina, kad patvirtinimo galiojim</w:t>
      </w:r>
      <w:r w:rsidR="004F2B0E" w:rsidRPr="00B6500B">
        <w:rPr>
          <w:color w:val="000000"/>
          <w:lang w:val="lt-LT" w:bidi="lt-LT"/>
        </w:rPr>
        <w:t>ą</w:t>
      </w:r>
      <w:r w:rsidRPr="00B6500B">
        <w:rPr>
          <w:color w:val="000000"/>
          <w:lang w:val="lt-LT" w:bidi="lt-LT"/>
        </w:rPr>
        <w:t xml:space="preserve"> (negaliojim</w:t>
      </w:r>
      <w:r w:rsidR="004F2B0E" w:rsidRPr="00B6500B">
        <w:rPr>
          <w:color w:val="000000"/>
          <w:lang w:val="lt-LT" w:bidi="lt-LT"/>
        </w:rPr>
        <w:t>ą</w:t>
      </w:r>
      <w:r w:rsidRPr="00B6500B">
        <w:rPr>
          <w:color w:val="000000"/>
          <w:lang w:val="lt-LT" w:bidi="lt-LT"/>
        </w:rPr>
        <w:t xml:space="preserve">) </w:t>
      </w:r>
      <w:r w:rsidR="004F2B0E" w:rsidRPr="00B6500B">
        <w:rPr>
          <w:color w:val="000000"/>
          <w:lang w:val="lt-LT" w:bidi="lt-LT"/>
        </w:rPr>
        <w:t>lemia</w:t>
      </w:r>
      <w:r w:rsidRPr="00B6500B">
        <w:rPr>
          <w:color w:val="000000"/>
          <w:lang w:val="lt-LT" w:bidi="lt-LT"/>
        </w:rPr>
        <w:t xml:space="preserve"> gaminių ir (ar) pakuočių atliekų sutvarkymą įrodančio dokumento, kuriuo re</w:t>
      </w:r>
      <w:r w:rsidR="004F2B0E" w:rsidRPr="00B6500B">
        <w:rPr>
          <w:color w:val="000000"/>
          <w:lang w:val="lt-LT" w:bidi="lt-LT"/>
        </w:rPr>
        <w:t>miantis jis išrašytas, galiojimas (negaliojimas</w:t>
      </w:r>
      <w:r w:rsidRPr="00B6500B">
        <w:rPr>
          <w:color w:val="000000"/>
          <w:lang w:val="lt-LT" w:bidi="lt-LT"/>
        </w:rPr>
        <w:t>). T</w:t>
      </w:r>
      <w:r w:rsidR="00595C47" w:rsidRPr="00B6500B">
        <w:rPr>
          <w:color w:val="000000"/>
          <w:lang w:val="lt-LT" w:bidi="lt-LT"/>
        </w:rPr>
        <w:t>aigi</w:t>
      </w:r>
      <w:r w:rsidR="00970E42" w:rsidRPr="00B6500B">
        <w:rPr>
          <w:color w:val="000000"/>
          <w:lang w:val="lt-LT" w:bidi="lt-LT"/>
        </w:rPr>
        <w:t>,</w:t>
      </w:r>
      <w:r w:rsidRPr="00B6500B">
        <w:rPr>
          <w:color w:val="000000"/>
          <w:lang w:val="lt-LT" w:bidi="lt-LT"/>
        </w:rPr>
        <w:t xml:space="preserve"> vadovaujantis principu „iš neteisės negali kilti teisė“, jei atliekų tvarkytojo išrašytas dokumentas pripažįstamas negaliojančiu, tokio dokumento pagrindu organizacijos išrašytas patvirtinimas (kuriuo pagal panaikintame atliekų tvarkytojo </w:t>
      </w:r>
      <w:r w:rsidR="00E1328C" w:rsidRPr="00B6500B">
        <w:rPr>
          <w:color w:val="000000"/>
          <w:lang w:val="lt-LT" w:bidi="lt-LT"/>
        </w:rPr>
        <w:t xml:space="preserve">išrašytame </w:t>
      </w:r>
      <w:r w:rsidRPr="00B6500B">
        <w:rPr>
          <w:color w:val="000000"/>
          <w:lang w:val="lt-LT" w:bidi="lt-LT"/>
        </w:rPr>
        <w:t>dokumente nurodytą sutvarkytą atliekų kiekį buvo išdalintas</w:t>
      </w:r>
      <w:r w:rsidR="00970E42" w:rsidRPr="00B6500B">
        <w:rPr>
          <w:color w:val="000000"/>
          <w:lang w:val="lt-LT" w:bidi="lt-LT"/>
        </w:rPr>
        <w:t xml:space="preserve"> </w:t>
      </w:r>
      <w:r w:rsidRPr="00B6500B">
        <w:rPr>
          <w:color w:val="000000"/>
          <w:lang w:val="lt-LT" w:bidi="lt-LT"/>
        </w:rPr>
        <w:t>/ paskirstytas sutvarkytas atliekų kiekis gamintojams ir</w:t>
      </w:r>
      <w:r w:rsidR="00970E42" w:rsidRPr="00B6500B">
        <w:rPr>
          <w:color w:val="000000"/>
          <w:lang w:val="lt-LT" w:bidi="lt-LT"/>
        </w:rPr>
        <w:t xml:space="preserve"> </w:t>
      </w:r>
      <w:r w:rsidRPr="00B6500B">
        <w:rPr>
          <w:color w:val="000000"/>
          <w:lang w:val="lt-LT" w:bidi="lt-LT"/>
        </w:rPr>
        <w:t>/ ar importuotojams) taip pat laikytinas negaliojančiu. Patvirtinimų apie atliekų sutvarkymą neteisėtumas yra išvestinis iš dokumentų, įrodančių atliekų sutvarkymą, išrašymo proceso neteisėtumo.</w:t>
      </w:r>
    </w:p>
    <w:p w14:paraId="6ADE0197" w14:textId="4A69EC43" w:rsidR="008C23FE" w:rsidRPr="00B6500B" w:rsidRDefault="008C23FE" w:rsidP="00E400FE">
      <w:pPr>
        <w:pStyle w:val="Sraopastraipa"/>
        <w:numPr>
          <w:ilvl w:val="1"/>
          <w:numId w:val="1"/>
        </w:numPr>
        <w:tabs>
          <w:tab w:val="left" w:pos="1276"/>
        </w:tabs>
        <w:ind w:left="0" w:firstLine="709"/>
        <w:jc w:val="both"/>
        <w:rPr>
          <w:lang w:val="lt-LT"/>
        </w:rPr>
      </w:pPr>
      <w:r w:rsidRPr="00B6500B">
        <w:rPr>
          <w:color w:val="000000"/>
          <w:lang w:val="lt-LT" w:bidi="lt-LT"/>
        </w:rPr>
        <w:t>Atliekų tvarkymo įstatymo 34</w:t>
      </w:r>
      <w:r w:rsidRPr="00B6500B">
        <w:rPr>
          <w:color w:val="000000"/>
          <w:vertAlign w:val="superscript"/>
          <w:lang w:val="lt-LT" w:bidi="lt-LT"/>
        </w:rPr>
        <w:t>25</w:t>
      </w:r>
      <w:r w:rsidRPr="00B6500B">
        <w:rPr>
          <w:color w:val="000000"/>
          <w:lang w:val="lt-LT" w:bidi="lt-LT"/>
        </w:rPr>
        <w:t xml:space="preserve"> straipsnio </w:t>
      </w:r>
      <w:r w:rsidR="00FF6C77" w:rsidRPr="00B6500B">
        <w:rPr>
          <w:color w:val="000000"/>
          <w:lang w:val="lt-LT" w:bidi="lt-LT"/>
        </w:rPr>
        <w:t>(</w:t>
      </w:r>
      <w:r w:rsidR="00FF6C77" w:rsidRPr="00B6500B">
        <w:rPr>
          <w:iCs/>
          <w:color w:val="000000"/>
          <w:lang w:val="lt-LT" w:bidi="lt-LT"/>
        </w:rPr>
        <w:t xml:space="preserve">nuo 2019 m. sausio 1 d. – </w:t>
      </w:r>
      <w:r w:rsidR="00FF6C77" w:rsidRPr="00B6500B">
        <w:rPr>
          <w:color w:val="000000"/>
          <w:lang w:val="lt-LT" w:bidi="lt-LT"/>
        </w:rPr>
        <w:t>34</w:t>
      </w:r>
      <w:r w:rsidR="00FF6C77" w:rsidRPr="00B6500B">
        <w:rPr>
          <w:color w:val="000000"/>
          <w:vertAlign w:val="superscript"/>
          <w:lang w:val="lt-LT" w:bidi="lt-LT"/>
        </w:rPr>
        <w:t>31</w:t>
      </w:r>
      <w:r w:rsidR="00FF6C77" w:rsidRPr="00B6500B">
        <w:rPr>
          <w:color w:val="000000"/>
          <w:lang w:val="lt-LT" w:bidi="lt-LT"/>
        </w:rPr>
        <w:t xml:space="preserve"> straipsnio</w:t>
      </w:r>
      <w:r w:rsidR="00127B46" w:rsidRPr="00B6500B">
        <w:rPr>
          <w:color w:val="000000"/>
          <w:lang w:val="lt-LT" w:bidi="lt-LT"/>
        </w:rPr>
        <w:t>)</w:t>
      </w:r>
      <w:r w:rsidR="00595C47" w:rsidRPr="00B6500B">
        <w:rPr>
          <w:color w:val="000000"/>
          <w:lang w:val="lt-LT" w:bidi="lt-LT"/>
        </w:rPr>
        <w:t xml:space="preserve"> 3 </w:t>
      </w:r>
      <w:r w:rsidR="00FF6C77" w:rsidRPr="00B6500B">
        <w:rPr>
          <w:color w:val="000000"/>
          <w:lang w:val="lt-LT" w:bidi="lt-LT"/>
        </w:rPr>
        <w:t xml:space="preserve">dalis </w:t>
      </w:r>
      <w:r w:rsidRPr="00B6500B">
        <w:rPr>
          <w:color w:val="000000"/>
          <w:lang w:val="lt-LT" w:bidi="lt-LT"/>
        </w:rPr>
        <w:t>nustato, kad sprendimus dėl gaminių ir (ar) pakuočių atliekų sutvarkymą įrodančių dokumentų pripažinimo negaliojančiais, vadovaudamasi aplinkos ministro nustatyta tvarka, priima Aplinkos min</w:t>
      </w:r>
      <w:r w:rsidR="00FF6C77" w:rsidRPr="00B6500B">
        <w:rPr>
          <w:color w:val="000000"/>
          <w:lang w:val="lt-LT" w:bidi="lt-LT"/>
        </w:rPr>
        <w:t xml:space="preserve">isterijos įgaliota institucija. </w:t>
      </w:r>
      <w:r w:rsidR="00FF6C77" w:rsidRPr="00B6500B">
        <w:rPr>
          <w:lang w:val="lt-LT"/>
        </w:rPr>
        <w:t>Lietuvos Respublikos</w:t>
      </w:r>
      <w:r w:rsidR="00FF6C77" w:rsidRPr="00B6500B">
        <w:rPr>
          <w:lang w:val="lt-LT" w:bidi="lt-LT"/>
        </w:rPr>
        <w:t xml:space="preserve"> aplinkos ministro </w:t>
      </w:r>
      <w:r w:rsidR="00FF6C77" w:rsidRPr="00B6500B">
        <w:rPr>
          <w:lang w:val="lt-LT"/>
        </w:rPr>
        <w:t xml:space="preserve">2013 m. gegužės 20 d. </w:t>
      </w:r>
      <w:r w:rsidR="00FF6C77" w:rsidRPr="00B6500B">
        <w:rPr>
          <w:lang w:val="lt-LT" w:bidi="lt-LT"/>
        </w:rPr>
        <w:t>įsakymo Nr. D1-359 (išdėstytas nauja redakcija 2017 m. spalio 10 d. įsakymu Nr. D1-833)</w:t>
      </w:r>
      <w:r w:rsidR="00FF6C77" w:rsidRPr="00B6500B">
        <w:rPr>
          <w:color w:val="000000"/>
          <w:lang w:val="lt-LT" w:bidi="lt-LT"/>
        </w:rPr>
        <w:t xml:space="preserve"> </w:t>
      </w:r>
      <w:r w:rsidRPr="00B6500B">
        <w:rPr>
          <w:color w:val="000000"/>
          <w:lang w:val="lt-LT" w:bidi="lt-LT"/>
        </w:rPr>
        <w:t>2 punkte nu</w:t>
      </w:r>
      <w:r w:rsidR="00FF6C77" w:rsidRPr="00B6500B">
        <w:rPr>
          <w:color w:val="000000"/>
          <w:lang w:val="lt-LT" w:bidi="lt-LT"/>
        </w:rPr>
        <w:t>st</w:t>
      </w:r>
      <w:r w:rsidRPr="00B6500B">
        <w:rPr>
          <w:color w:val="000000"/>
          <w:lang w:val="lt-LT" w:bidi="lt-LT"/>
        </w:rPr>
        <w:t xml:space="preserve">atyta, kad Aplinkos apsaugos departamentui suteikiami įgaliojimai vykdyti šiuo įsakymu patvirtinto </w:t>
      </w:r>
      <w:r w:rsidR="00FF6C77" w:rsidRPr="00B6500B">
        <w:rPr>
          <w:color w:val="000000"/>
          <w:lang w:val="lt-LT" w:bidi="lt-LT"/>
        </w:rPr>
        <w:t>A</w:t>
      </w:r>
      <w:r w:rsidRPr="00B6500B">
        <w:rPr>
          <w:color w:val="000000"/>
          <w:lang w:val="lt-LT" w:bidi="lt-LT"/>
        </w:rPr>
        <w:t xml:space="preserve">prašo reikalavimų vykdymo kontrolę ir priimti sprendimus dėl neteisėtai išrašytų </w:t>
      </w:r>
      <w:r w:rsidRPr="00B6500B">
        <w:rPr>
          <w:color w:val="000000"/>
          <w:lang w:val="lt-LT" w:bidi="lt-LT"/>
        </w:rPr>
        <w:lastRenderedPageBreak/>
        <w:t xml:space="preserve">gaminių ir (ar) pakuočių atliekų sutvarkymą įrodančių dokumentų pripažinimo negaliojančiais. Atsižvelgiant į tai, </w:t>
      </w:r>
      <w:r w:rsidR="00FF6C77" w:rsidRPr="00B6500B">
        <w:rPr>
          <w:color w:val="000000"/>
          <w:lang w:val="lt-LT" w:bidi="lt-LT"/>
        </w:rPr>
        <w:t>A</w:t>
      </w:r>
      <w:r w:rsidRPr="00B6500B">
        <w:rPr>
          <w:color w:val="000000"/>
          <w:lang w:val="lt-LT" w:bidi="lt-LT"/>
        </w:rPr>
        <w:t xml:space="preserve">prašo 54 punktas įgyvendina Atliekų tvarkymo įstatymo nuostatas, kuriose nustatytas pagrindas Aplinkos ministerijai įgalioti AAD priimti sprendimus dėl </w:t>
      </w:r>
      <w:r w:rsidR="00FF6C77" w:rsidRPr="00B6500B">
        <w:rPr>
          <w:color w:val="000000"/>
          <w:lang w:val="lt-LT" w:bidi="lt-LT"/>
        </w:rPr>
        <w:t>A</w:t>
      </w:r>
      <w:r w:rsidRPr="00B6500B">
        <w:rPr>
          <w:color w:val="000000"/>
          <w:lang w:val="lt-LT" w:bidi="lt-LT"/>
        </w:rPr>
        <w:t xml:space="preserve">prašo 53 </w:t>
      </w:r>
      <w:r w:rsidR="00FF6C77" w:rsidRPr="00B6500B">
        <w:rPr>
          <w:color w:val="000000"/>
          <w:lang w:val="lt-LT" w:bidi="lt-LT"/>
        </w:rPr>
        <w:t xml:space="preserve">punkte </w:t>
      </w:r>
      <w:r w:rsidRPr="00B6500B">
        <w:rPr>
          <w:color w:val="000000"/>
          <w:lang w:val="lt-LT" w:bidi="lt-LT"/>
        </w:rPr>
        <w:t>nurodytų dokumentų panaikinimo.</w:t>
      </w:r>
      <w:r w:rsidR="00C47BEB" w:rsidRPr="00B6500B">
        <w:rPr>
          <w:color w:val="000000"/>
          <w:lang w:val="lt-LT" w:bidi="lt-LT"/>
        </w:rPr>
        <w:t xml:space="preserve"> </w:t>
      </w:r>
      <w:r w:rsidR="00FF6C77" w:rsidRPr="00B6500B">
        <w:rPr>
          <w:color w:val="000000"/>
          <w:lang w:val="lt-LT" w:eastAsia="lt-LT" w:bidi="lt-LT"/>
        </w:rPr>
        <w:t xml:space="preserve">Todėl </w:t>
      </w:r>
      <w:r w:rsidRPr="00B6500B">
        <w:rPr>
          <w:color w:val="000000"/>
          <w:lang w:val="lt-LT" w:eastAsia="lt-LT" w:bidi="lt-LT"/>
        </w:rPr>
        <w:t>nėra pagrindo teigti</w:t>
      </w:r>
      <w:r w:rsidR="00FF6C77" w:rsidRPr="00B6500B">
        <w:rPr>
          <w:color w:val="000000"/>
          <w:lang w:val="lt-LT" w:eastAsia="lt-LT" w:bidi="lt-LT"/>
        </w:rPr>
        <w:t>, kad</w:t>
      </w:r>
      <w:r w:rsidRPr="00B6500B">
        <w:rPr>
          <w:color w:val="000000"/>
          <w:lang w:val="lt-LT" w:eastAsia="lt-LT" w:bidi="lt-LT"/>
        </w:rPr>
        <w:t xml:space="preserve"> </w:t>
      </w:r>
      <w:r w:rsidR="00FF6C77" w:rsidRPr="00B6500B">
        <w:rPr>
          <w:color w:val="000000"/>
          <w:lang w:val="lt-LT" w:eastAsia="lt-LT" w:bidi="lt-LT"/>
        </w:rPr>
        <w:t>Aprašo 53 ir 54 punktai</w:t>
      </w:r>
      <w:r w:rsidRPr="00B6500B">
        <w:rPr>
          <w:color w:val="000000"/>
          <w:lang w:val="lt-LT" w:eastAsia="lt-LT" w:bidi="lt-LT"/>
        </w:rPr>
        <w:t xml:space="preserve"> neatiti</w:t>
      </w:r>
      <w:r w:rsidR="00FF6C77" w:rsidRPr="00B6500B">
        <w:rPr>
          <w:color w:val="000000"/>
          <w:lang w:val="lt-LT" w:eastAsia="lt-LT" w:bidi="lt-LT"/>
        </w:rPr>
        <w:t>n</w:t>
      </w:r>
      <w:r w:rsidRPr="00B6500B">
        <w:rPr>
          <w:color w:val="000000"/>
          <w:lang w:val="lt-LT" w:eastAsia="lt-LT" w:bidi="lt-LT"/>
        </w:rPr>
        <w:t>k</w:t>
      </w:r>
      <w:r w:rsidR="00FF6C77" w:rsidRPr="00B6500B">
        <w:rPr>
          <w:color w:val="000000"/>
          <w:lang w:val="lt-LT" w:eastAsia="lt-LT" w:bidi="lt-LT"/>
        </w:rPr>
        <w:t>a</w:t>
      </w:r>
      <w:r w:rsidRPr="00B6500B">
        <w:rPr>
          <w:color w:val="000000"/>
          <w:lang w:val="lt-LT" w:eastAsia="lt-LT" w:bidi="lt-LT"/>
        </w:rPr>
        <w:t xml:space="preserve"> VA</w:t>
      </w:r>
      <w:r w:rsidR="00C47BEB" w:rsidRPr="00B6500B">
        <w:rPr>
          <w:color w:val="000000"/>
          <w:lang w:val="lt-LT" w:eastAsia="lt-LT" w:bidi="lt-LT"/>
        </w:rPr>
        <w:t>Į</w:t>
      </w:r>
      <w:r w:rsidRPr="00B6500B">
        <w:rPr>
          <w:color w:val="000000"/>
          <w:lang w:val="lt-LT" w:eastAsia="lt-LT" w:bidi="lt-LT"/>
        </w:rPr>
        <w:t xml:space="preserve"> 3 straipsn</w:t>
      </w:r>
      <w:r w:rsidR="00FF6C77" w:rsidRPr="00B6500B">
        <w:rPr>
          <w:color w:val="000000"/>
          <w:lang w:val="lt-LT" w:eastAsia="lt-LT" w:bidi="lt-LT"/>
        </w:rPr>
        <w:t>io 1 punkte įtvirtinto įstatymo viršenybės principo</w:t>
      </w:r>
      <w:r w:rsidRPr="00B6500B">
        <w:rPr>
          <w:color w:val="000000"/>
          <w:lang w:val="lt-LT" w:eastAsia="lt-LT" w:bidi="lt-LT"/>
        </w:rPr>
        <w:t>.</w:t>
      </w:r>
    </w:p>
    <w:p w14:paraId="54EDAB83" w14:textId="7A6ADE42" w:rsidR="00254CCA" w:rsidRPr="00B6500B" w:rsidRDefault="00127B46" w:rsidP="00E400FE">
      <w:pPr>
        <w:pStyle w:val="Sraopastraipa"/>
        <w:numPr>
          <w:ilvl w:val="1"/>
          <w:numId w:val="1"/>
        </w:numPr>
        <w:tabs>
          <w:tab w:val="left" w:pos="1276"/>
        </w:tabs>
        <w:ind w:left="0" w:firstLine="709"/>
        <w:jc w:val="both"/>
        <w:rPr>
          <w:lang w:val="lt-LT"/>
        </w:rPr>
      </w:pPr>
      <w:r w:rsidRPr="00B6500B">
        <w:rPr>
          <w:color w:val="000000"/>
          <w:lang w:val="lt-LT" w:eastAsia="lt-LT" w:bidi="lt-LT"/>
        </w:rPr>
        <w:t>Atliekų tvarkymo įstatymo 32 straipsnio 2 dalis numato, kad M</w:t>
      </w:r>
      <w:r w:rsidR="00FF0426" w:rsidRPr="00B6500B">
        <w:rPr>
          <w:color w:val="000000"/>
          <w:lang w:val="lt-LT" w:bidi="lt-LT"/>
        </w:rPr>
        <w:t>U</w:t>
      </w:r>
      <w:r w:rsidRPr="00B6500B">
        <w:rPr>
          <w:color w:val="000000"/>
          <w:lang w:val="lt-LT" w:eastAsia="lt-LT" w:bidi="lt-LT"/>
        </w:rPr>
        <w:t>ATĮ nustato mokestį už aplinkos teršimą gaminių ir (ar) pakuotės atliekomis. Pakuočių ir pakuočių atliekų tvarkymo įstatymo 7 straipsnio 3 dalyje nu</w:t>
      </w:r>
      <w:r w:rsidR="00FF0426" w:rsidRPr="00B6500B">
        <w:rPr>
          <w:color w:val="000000"/>
          <w:lang w:val="lt-LT" w:bidi="lt-LT"/>
        </w:rPr>
        <w:t>st</w:t>
      </w:r>
      <w:r w:rsidRPr="00B6500B">
        <w:rPr>
          <w:color w:val="000000"/>
          <w:lang w:val="lt-LT" w:eastAsia="lt-LT" w:bidi="lt-LT"/>
        </w:rPr>
        <w:t>atyta, kad gamintojai ir importuotojai privalo M</w:t>
      </w:r>
      <w:r w:rsidR="00FF0426" w:rsidRPr="00B6500B">
        <w:rPr>
          <w:color w:val="000000"/>
          <w:lang w:val="lt-LT" w:bidi="lt-LT"/>
        </w:rPr>
        <w:t>U</w:t>
      </w:r>
      <w:r w:rsidRPr="00B6500B">
        <w:rPr>
          <w:color w:val="000000"/>
          <w:lang w:val="lt-LT" w:eastAsia="lt-LT" w:bidi="lt-LT"/>
        </w:rPr>
        <w:t>ATĮ nustatyta tvarka mokėti mokestį už aplinkos teršimą pakuočių atliekomis, jeigu nevykdo</w:t>
      </w:r>
      <w:r w:rsidR="00FF0426" w:rsidRPr="00B6500B">
        <w:rPr>
          <w:color w:val="000000"/>
          <w:lang w:val="lt-LT" w:bidi="lt-LT"/>
        </w:rPr>
        <w:t xml:space="preserve"> </w:t>
      </w:r>
      <w:r w:rsidRPr="00B6500B">
        <w:rPr>
          <w:color w:val="000000"/>
          <w:lang w:val="lt-LT" w:eastAsia="lt-LT" w:bidi="lt-LT"/>
        </w:rPr>
        <w:t>Vyriausybės ar jos įgaliotos institucijos nustatytų paku</w:t>
      </w:r>
      <w:r w:rsidR="00FF0426" w:rsidRPr="00B6500B">
        <w:rPr>
          <w:color w:val="000000"/>
          <w:lang w:val="lt-LT" w:bidi="lt-LT"/>
        </w:rPr>
        <w:t>očių atliekų tvarkymo užduočių.</w:t>
      </w:r>
      <w:r w:rsidR="00EC3C45" w:rsidRPr="00B6500B">
        <w:rPr>
          <w:color w:val="000000"/>
          <w:lang w:val="lt-LT" w:bidi="lt-LT"/>
        </w:rPr>
        <w:t xml:space="preserve"> </w:t>
      </w:r>
      <w:r w:rsidR="00EC3C45" w:rsidRPr="00B6500B">
        <w:rPr>
          <w:color w:val="000000"/>
          <w:lang w:val="lt-LT" w:eastAsia="lt-LT" w:bidi="lt-LT"/>
        </w:rPr>
        <w:t>M</w:t>
      </w:r>
      <w:r w:rsidR="00EC3C45" w:rsidRPr="00B6500B">
        <w:rPr>
          <w:color w:val="000000"/>
          <w:lang w:val="lt-LT" w:bidi="lt-LT"/>
        </w:rPr>
        <w:t>U</w:t>
      </w:r>
      <w:r w:rsidR="00EC3C45" w:rsidRPr="00B6500B">
        <w:rPr>
          <w:color w:val="000000"/>
          <w:lang w:val="lt-LT" w:eastAsia="lt-LT" w:bidi="lt-LT"/>
        </w:rPr>
        <w:t>ATĮ 3 straipsnis nustato, kas yra mokesčio objektas. Pagal M</w:t>
      </w:r>
      <w:r w:rsidR="00EC3C45" w:rsidRPr="00B6500B">
        <w:rPr>
          <w:color w:val="000000"/>
          <w:lang w:val="lt-LT" w:bidi="lt-LT"/>
        </w:rPr>
        <w:t>U</w:t>
      </w:r>
      <w:r w:rsidR="00EC3C45" w:rsidRPr="00B6500B">
        <w:rPr>
          <w:color w:val="000000"/>
          <w:lang w:val="lt-LT" w:eastAsia="lt-LT" w:bidi="lt-LT"/>
        </w:rPr>
        <w:t>ATĮ 4 straipsnio 3 dalį mokesčio mokėtojais yra gaminių gamintojai ir importuotojai, mokantys mokestį už aplinkos teršimą gaminių ir (ar) pakuotės atliekomis.</w:t>
      </w:r>
      <w:r w:rsidR="00EC3C45" w:rsidRPr="00B6500B">
        <w:rPr>
          <w:color w:val="000000"/>
          <w:lang w:val="lt-LT" w:bidi="lt-LT"/>
        </w:rPr>
        <w:t xml:space="preserve"> </w:t>
      </w:r>
      <w:r w:rsidR="00EC3C45" w:rsidRPr="00B6500B">
        <w:rPr>
          <w:color w:val="000000"/>
          <w:lang w:val="lt-LT" w:eastAsia="lt-LT" w:bidi="lt-LT"/>
        </w:rPr>
        <w:t>M</w:t>
      </w:r>
      <w:r w:rsidR="00EC3C45" w:rsidRPr="00B6500B">
        <w:rPr>
          <w:color w:val="000000"/>
          <w:lang w:val="lt-LT" w:bidi="lt-LT"/>
        </w:rPr>
        <w:t>U</w:t>
      </w:r>
      <w:r w:rsidR="00EC3C45" w:rsidRPr="00B6500B">
        <w:rPr>
          <w:color w:val="000000"/>
          <w:lang w:val="lt-LT" w:eastAsia="lt-LT" w:bidi="lt-LT"/>
        </w:rPr>
        <w:t>ATĮ 5 straipsnyje nustatytos mokesčio lengvatos. M</w:t>
      </w:r>
      <w:r w:rsidR="00EC3C45" w:rsidRPr="00B6500B">
        <w:rPr>
          <w:color w:val="000000"/>
          <w:lang w:val="lt-LT" w:bidi="lt-LT"/>
        </w:rPr>
        <w:t>U</w:t>
      </w:r>
      <w:r w:rsidR="00EC3C45" w:rsidRPr="00B6500B">
        <w:rPr>
          <w:color w:val="000000"/>
          <w:lang w:val="lt-LT" w:eastAsia="lt-LT" w:bidi="lt-LT"/>
        </w:rPr>
        <w:t>ATĮ 6 straipsnio 7 ir 8 dalyse nurodyta, kad apmokestinamųjų gaminių sąrašas ir mokesčio už aplinkos teršimą šių gaminių atliekomis tarifai pateikti šio įstatymo 3 priedėlyje, o apmokestinamosios pakuotės rūšys ir mokesčio už aplinkos teršimą pakuotės atliekomis tarifai pateikti šio įstatymo 4 priedėlyje. MUATĮ 6–11 straipsniai reglamentuoja tarifų nustatymo tvarką, mokestinį laikotarpį ir tarifų galiojimo terminą, šio mokesčio apskaitą, mokėjimo kontrolės tvarką.</w:t>
      </w:r>
      <w:r w:rsidR="00254CCA" w:rsidRPr="00B6500B">
        <w:rPr>
          <w:color w:val="000000"/>
          <w:lang w:val="lt-LT" w:eastAsia="lt-LT" w:bidi="lt-LT"/>
        </w:rPr>
        <w:t xml:space="preserve"> M</w:t>
      </w:r>
      <w:r w:rsidR="00254CCA" w:rsidRPr="00B6500B">
        <w:rPr>
          <w:color w:val="000000"/>
          <w:lang w:val="lt-LT" w:bidi="lt-LT"/>
        </w:rPr>
        <w:t>U</w:t>
      </w:r>
      <w:r w:rsidR="00254CCA" w:rsidRPr="00B6500B">
        <w:rPr>
          <w:color w:val="000000"/>
          <w:lang w:val="lt-LT" w:eastAsia="lt-LT" w:bidi="lt-LT"/>
        </w:rPr>
        <w:t>ATĮ 10 straipsnio 4 dalyje numatyta, kad nesumokėtas mokestis už aplinkos teršimą sumokamas arba išieškomas, delspinigiai skaičiuojami, permokėta mokesčio suma grąžinama MAĮ nustatyta tvarka. Mokesčių administ</w:t>
      </w:r>
      <w:r w:rsidR="00782F05" w:rsidRPr="00B6500B">
        <w:rPr>
          <w:color w:val="000000"/>
          <w:lang w:val="lt-LT" w:eastAsia="lt-LT" w:bidi="lt-LT"/>
        </w:rPr>
        <w:t>ravimo įstatymo 13 straipsnio 1 </w:t>
      </w:r>
      <w:r w:rsidR="00254CCA" w:rsidRPr="00B6500B">
        <w:rPr>
          <w:color w:val="000000"/>
          <w:lang w:val="lt-LT" w:eastAsia="lt-LT" w:bidi="lt-LT"/>
        </w:rPr>
        <w:t>dalies 8 punkte numatyta, kad vienas iš pagal šį įstatymą administruojamų mokesčių yra mokestis už aplinkos teršimą.</w:t>
      </w:r>
      <w:r w:rsidR="00254CCA" w:rsidRPr="00B6500B">
        <w:rPr>
          <w:color w:val="000000"/>
          <w:lang w:val="lt-LT" w:bidi="lt-LT"/>
        </w:rPr>
        <w:t xml:space="preserve"> </w:t>
      </w:r>
      <w:r w:rsidR="00254CCA" w:rsidRPr="00B6500B">
        <w:rPr>
          <w:color w:val="000000"/>
          <w:lang w:val="lt-LT" w:eastAsia="lt-LT" w:bidi="lt-LT"/>
        </w:rPr>
        <w:t>Atsižvelgiant į tai, laikytina, kad mokesčio už aplinkos teršimą apskaičiavimo ir išieškojimo klausimai, kurie nenustatyti M</w:t>
      </w:r>
      <w:r w:rsidR="00254CCA" w:rsidRPr="00B6500B">
        <w:rPr>
          <w:color w:val="000000"/>
          <w:lang w:val="lt-LT" w:bidi="lt-LT"/>
        </w:rPr>
        <w:t>U</w:t>
      </w:r>
      <w:r w:rsidR="00254CCA" w:rsidRPr="00B6500B">
        <w:rPr>
          <w:color w:val="000000"/>
          <w:lang w:val="lt-LT" w:eastAsia="lt-LT" w:bidi="lt-LT"/>
        </w:rPr>
        <w:t>ATĮ, reglamentuoti MAĮ, kurio nuostatos taikytinos pagal analogiją.</w:t>
      </w:r>
    </w:p>
    <w:p w14:paraId="36BDCF9A" w14:textId="0063A91C" w:rsidR="00EC3C45" w:rsidRPr="00B6500B" w:rsidRDefault="00254CCA" w:rsidP="00E400FE">
      <w:pPr>
        <w:pStyle w:val="Sraopastraipa"/>
        <w:numPr>
          <w:ilvl w:val="1"/>
          <w:numId w:val="1"/>
        </w:numPr>
        <w:tabs>
          <w:tab w:val="left" w:pos="1276"/>
        </w:tabs>
        <w:ind w:left="0" w:firstLine="709"/>
        <w:jc w:val="both"/>
        <w:rPr>
          <w:lang w:val="lt-LT"/>
        </w:rPr>
      </w:pPr>
      <w:r w:rsidRPr="00B6500B">
        <w:rPr>
          <w:color w:val="000000"/>
          <w:lang w:val="lt-LT" w:eastAsia="lt-LT" w:bidi="lt-LT"/>
        </w:rPr>
        <w:t>M</w:t>
      </w:r>
      <w:r w:rsidRPr="00B6500B">
        <w:rPr>
          <w:color w:val="000000"/>
          <w:lang w:val="lt-LT" w:bidi="lt-LT"/>
        </w:rPr>
        <w:t>U</w:t>
      </w:r>
      <w:r w:rsidRPr="00B6500B">
        <w:rPr>
          <w:color w:val="000000"/>
          <w:lang w:val="lt-LT" w:eastAsia="lt-LT" w:bidi="lt-LT"/>
        </w:rPr>
        <w:t xml:space="preserve">ATĮ 5 </w:t>
      </w:r>
      <w:r w:rsidR="00EC3C45" w:rsidRPr="00B6500B">
        <w:rPr>
          <w:color w:val="000000"/>
          <w:lang w:val="lt-LT" w:eastAsia="lt-LT" w:bidi="lt-LT"/>
        </w:rPr>
        <w:t>straipsnio 6 dalyje</w:t>
      </w:r>
      <w:r w:rsidR="00EC3C45" w:rsidRPr="00B6500B">
        <w:rPr>
          <w:color w:val="000000"/>
          <w:lang w:val="lt-LT" w:bidi="lt-LT"/>
        </w:rPr>
        <w:t xml:space="preserve"> nustatyta</w:t>
      </w:r>
      <w:r w:rsidR="00EC3C45" w:rsidRPr="00B6500B">
        <w:rPr>
          <w:color w:val="000000"/>
          <w:lang w:val="lt-LT" w:eastAsia="lt-LT" w:bidi="lt-LT"/>
        </w:rPr>
        <w:t xml:space="preserve">, </w:t>
      </w:r>
      <w:r w:rsidR="00EC3C45" w:rsidRPr="00B6500B">
        <w:rPr>
          <w:color w:val="000000"/>
          <w:lang w:val="lt-LT" w:bidi="lt-LT"/>
        </w:rPr>
        <w:t>kad</w:t>
      </w:r>
      <w:r w:rsidR="00EC3C45" w:rsidRPr="00B6500B">
        <w:rPr>
          <w:color w:val="000000"/>
          <w:lang w:val="lt-LT" w:eastAsia="lt-LT" w:bidi="lt-LT"/>
        </w:rPr>
        <w:t xml:space="preserve"> gamintojai ir importuotojai atleidžiami nuo mokesčio už aplinkos teršimą gaminių ir (ar) pakuotės atliekomis už tą gaminių ir (ar) pakuotės kiekį, kuris proporcingas įvykdytos Vyriausybės nustatytos gaminių ir (ar) pakuotės atliekų naudojimo ir (ar) perdirbimo užduoties daliai. </w:t>
      </w:r>
      <w:r w:rsidR="00EC3C45" w:rsidRPr="00B6500B">
        <w:rPr>
          <w:color w:val="000000"/>
          <w:lang w:val="lt-LT" w:bidi="lt-LT"/>
        </w:rPr>
        <w:t xml:space="preserve">MUATĮ 2 straipsnio 9 dalyje paaiškinama, kad gaminių ir pakuotės atliekų naudojimo ir (ar) perdirbimo užduotys – Vyriausybės ir (ar) jos įgaliotos institucijos nustatytas atitinkamų gaminių ir pakuotės atliekų naudojimo ir (ar) perdirbimo kiekis, išreikštas procentais nuo mokesčio mokėtojo per mokestinį laikotarpį tiekto Lietuvos Respublikos vidaus rinkai visų pakuočių ir (ar) apmokestinamųjų gaminių kiekio. Taigi, </w:t>
      </w:r>
      <w:r w:rsidR="00EC3C45" w:rsidRPr="00B6500B">
        <w:rPr>
          <w:color w:val="000000"/>
          <w:lang w:val="lt-LT" w:eastAsia="lt-LT" w:bidi="lt-LT"/>
        </w:rPr>
        <w:t>teisę pasinaudoti Mokesčio už aplinkos teršimą įstatymo 5 straipsnio 6 dalyje numatyta lengvata</w:t>
      </w:r>
      <w:r w:rsidR="00EC3C45" w:rsidRPr="00B6500B">
        <w:rPr>
          <w:color w:val="000000"/>
          <w:lang w:val="lt-LT" w:bidi="lt-LT"/>
        </w:rPr>
        <w:t xml:space="preserve"> </w:t>
      </w:r>
      <w:r w:rsidR="00EC3C45" w:rsidRPr="00B6500B">
        <w:rPr>
          <w:color w:val="000000"/>
          <w:lang w:val="lt-LT" w:eastAsia="lt-LT" w:bidi="lt-LT"/>
        </w:rPr>
        <w:t>suteikia</w:t>
      </w:r>
      <w:r w:rsidR="00EC3C45" w:rsidRPr="00B6500B">
        <w:rPr>
          <w:color w:val="000000"/>
          <w:lang w:val="lt-LT" w:bidi="lt-LT"/>
        </w:rPr>
        <w:t xml:space="preserve"> </w:t>
      </w:r>
      <w:r w:rsidR="00EC3C45" w:rsidRPr="00B6500B">
        <w:rPr>
          <w:color w:val="000000"/>
          <w:lang w:val="lt-LT" w:eastAsia="lt-LT" w:bidi="lt-LT"/>
        </w:rPr>
        <w:t>apmokestinamųjų gaminių ir pakuočių atliekų naudojimo ir (ar) perdirbimo užduočių, patvirtintų Lietuvos Respublikos Vyriausybės 2006</w:t>
      </w:r>
      <w:r w:rsidR="00782F05" w:rsidRPr="00B6500B">
        <w:rPr>
          <w:color w:val="000000"/>
          <w:lang w:val="lt-LT" w:bidi="lt-LT"/>
        </w:rPr>
        <w:t> </w:t>
      </w:r>
      <w:r w:rsidR="00EC3C45" w:rsidRPr="00B6500B">
        <w:rPr>
          <w:color w:val="000000"/>
          <w:lang w:val="lt-LT" w:bidi="lt-LT"/>
        </w:rPr>
        <w:t xml:space="preserve">m. lapkričio </w:t>
      </w:r>
      <w:r w:rsidR="00EC3C45" w:rsidRPr="00B6500B">
        <w:rPr>
          <w:color w:val="000000"/>
          <w:lang w:val="lt-LT" w:eastAsia="lt-LT" w:bidi="lt-LT"/>
        </w:rPr>
        <w:t>24</w:t>
      </w:r>
      <w:r w:rsidR="00EC3C45" w:rsidRPr="00B6500B">
        <w:rPr>
          <w:color w:val="000000"/>
          <w:lang w:val="lt-LT" w:bidi="lt-LT"/>
        </w:rPr>
        <w:t xml:space="preserve"> d.</w:t>
      </w:r>
      <w:r w:rsidR="00EC3C45" w:rsidRPr="00B6500B">
        <w:rPr>
          <w:color w:val="000000"/>
          <w:lang w:val="lt-LT" w:eastAsia="lt-LT" w:bidi="lt-LT"/>
        </w:rPr>
        <w:t xml:space="preserve"> nutarimu Nr. 1168 </w:t>
      </w:r>
      <w:r w:rsidR="00EC3C45" w:rsidRPr="00B6500B">
        <w:rPr>
          <w:color w:val="000000"/>
          <w:lang w:val="lt-LT" w:bidi="lt-LT"/>
        </w:rPr>
        <w:t xml:space="preserve">(Lietuvos Respublikos </w:t>
      </w:r>
      <w:r w:rsidR="00782F05" w:rsidRPr="00B6500B">
        <w:rPr>
          <w:color w:val="000000"/>
          <w:lang w:val="lt-LT" w:bidi="lt-LT"/>
        </w:rPr>
        <w:t>Vyriausybės 2015 m. gruodžio 16 </w:t>
      </w:r>
      <w:r w:rsidR="00EC3C45" w:rsidRPr="00B6500B">
        <w:rPr>
          <w:color w:val="000000"/>
          <w:lang w:val="lt-LT" w:bidi="lt-LT"/>
        </w:rPr>
        <w:t>d. nutarimo Nr. 1324 redakcija)</w:t>
      </w:r>
      <w:r w:rsidR="00EC3C45" w:rsidRPr="00B6500B">
        <w:rPr>
          <w:color w:val="000000"/>
          <w:lang w:val="lt-LT" w:eastAsia="lt-LT" w:bidi="lt-LT"/>
        </w:rPr>
        <w:t>, įvykdymas. Mokesčio lengvata grindžiama dokumentais, įrodančiais atliekų sutvarkymą (P</w:t>
      </w:r>
      <w:r w:rsidR="00EC3C45" w:rsidRPr="00B6500B">
        <w:rPr>
          <w:color w:val="000000"/>
          <w:lang w:val="lt-LT" w:bidi="lt-LT"/>
        </w:rPr>
        <w:t xml:space="preserve">PATĮ </w:t>
      </w:r>
      <w:r w:rsidR="00EC3C45" w:rsidRPr="00B6500B">
        <w:rPr>
          <w:color w:val="000000"/>
          <w:lang w:val="lt-LT" w:eastAsia="lt-LT" w:bidi="lt-LT"/>
        </w:rPr>
        <w:t>7 str</w:t>
      </w:r>
      <w:r w:rsidR="00EC3C45" w:rsidRPr="00B6500B">
        <w:rPr>
          <w:color w:val="000000"/>
          <w:lang w:val="lt-LT" w:bidi="lt-LT"/>
        </w:rPr>
        <w:t>.</w:t>
      </w:r>
      <w:r w:rsidR="00EC3C45" w:rsidRPr="00B6500B">
        <w:rPr>
          <w:color w:val="000000"/>
          <w:lang w:val="lt-LT" w:eastAsia="lt-LT" w:bidi="lt-LT"/>
        </w:rPr>
        <w:t xml:space="preserve"> 7 d</w:t>
      </w:r>
      <w:r w:rsidR="00EC3C45" w:rsidRPr="00B6500B">
        <w:rPr>
          <w:color w:val="000000"/>
          <w:lang w:val="lt-LT" w:bidi="lt-LT"/>
        </w:rPr>
        <w:t>.</w:t>
      </w:r>
      <w:r w:rsidR="00EC3C45" w:rsidRPr="00B6500B">
        <w:rPr>
          <w:color w:val="000000"/>
          <w:lang w:val="lt-LT" w:eastAsia="lt-LT" w:bidi="lt-LT"/>
        </w:rPr>
        <w:t>). M</w:t>
      </w:r>
      <w:r w:rsidR="00EC3C45" w:rsidRPr="00B6500B">
        <w:rPr>
          <w:color w:val="000000"/>
          <w:lang w:val="lt-LT" w:bidi="lt-LT"/>
        </w:rPr>
        <w:t>U</w:t>
      </w:r>
      <w:r w:rsidR="00EC3C45" w:rsidRPr="00B6500B">
        <w:rPr>
          <w:color w:val="000000"/>
          <w:lang w:val="lt-LT" w:eastAsia="lt-LT" w:bidi="lt-LT"/>
        </w:rPr>
        <w:t xml:space="preserve">ATĮ 5 straipsnio 6 dalyje numatyta, kad norėdami pasinaudoti šia mokesčio lengvata, </w:t>
      </w:r>
      <w:r w:rsidR="00EC3C45" w:rsidRPr="00B6500B">
        <w:rPr>
          <w:lang w:val="lt-LT"/>
        </w:rPr>
        <w:t xml:space="preserve">gamintojai ir importuotojai Vyriausybės ar jos įgaliotos </w:t>
      </w:r>
      <w:r w:rsidR="00EC3C45" w:rsidRPr="00B6500B">
        <w:rPr>
          <w:color w:val="000000"/>
          <w:lang w:val="lt-LT" w:eastAsia="lt-LT" w:bidi="lt-LT"/>
        </w:rPr>
        <w:t>institucijos nustatyta tvarka turi pateikti dokumentus, patvirtina</w:t>
      </w:r>
      <w:r w:rsidR="00EC3C45" w:rsidRPr="00B6500B">
        <w:rPr>
          <w:color w:val="000000"/>
          <w:lang w:val="lt-LT" w:bidi="lt-LT"/>
        </w:rPr>
        <w:t xml:space="preserve">nčius šių gaminių ar pakuotės atliekų </w:t>
      </w:r>
      <w:r w:rsidR="00EC3C45" w:rsidRPr="00B6500B">
        <w:rPr>
          <w:lang w:val="lt-LT"/>
        </w:rPr>
        <w:t>perdirbtą ar panaudotą energijai gauti kiekį</w:t>
      </w:r>
      <w:r w:rsidR="00EC3C45" w:rsidRPr="00B6500B">
        <w:rPr>
          <w:color w:val="000000"/>
          <w:lang w:val="lt-LT" w:bidi="lt-LT"/>
        </w:rPr>
        <w:t>.</w:t>
      </w:r>
    </w:p>
    <w:p w14:paraId="054AE583" w14:textId="70DD1AC4" w:rsidR="00254CCA" w:rsidRPr="00B6500B" w:rsidRDefault="00254CCA" w:rsidP="00E400FE">
      <w:pPr>
        <w:pStyle w:val="Sraopastraipa"/>
        <w:numPr>
          <w:ilvl w:val="1"/>
          <w:numId w:val="1"/>
        </w:numPr>
        <w:tabs>
          <w:tab w:val="left" w:pos="1276"/>
        </w:tabs>
        <w:ind w:left="0" w:firstLine="709"/>
        <w:jc w:val="both"/>
        <w:rPr>
          <w:lang w:val="lt-LT"/>
        </w:rPr>
      </w:pPr>
      <w:r w:rsidRPr="00B6500B">
        <w:rPr>
          <w:color w:val="000000"/>
          <w:lang w:val="lt-LT" w:bidi="lt-LT"/>
        </w:rPr>
        <w:t xml:space="preserve">Taigi, pasak atsakovo, </w:t>
      </w:r>
      <w:r w:rsidRPr="00B6500B">
        <w:rPr>
          <w:color w:val="000000"/>
          <w:lang w:val="lt-LT" w:eastAsia="lt-LT" w:bidi="lt-LT"/>
        </w:rPr>
        <w:t>mokesčio už aplinkos teršimą atsiradimo pagrindai, tarifai, esminiai elementai ir lengvatos taikymo (netaikymo) sąlygos, senaties terminai</w:t>
      </w:r>
      <w:r w:rsidR="00F92971" w:rsidRPr="00B6500B">
        <w:rPr>
          <w:color w:val="000000"/>
          <w:lang w:val="lt-LT" w:eastAsia="lt-LT" w:bidi="lt-LT"/>
        </w:rPr>
        <w:t>, dokumentų, įrodančių atitinkamų atliekų sutvarkymą, panaikinimo pagrindai</w:t>
      </w:r>
      <w:r w:rsidRPr="00B6500B">
        <w:rPr>
          <w:color w:val="000000"/>
          <w:lang w:val="lt-LT" w:eastAsia="lt-LT" w:bidi="lt-LT"/>
        </w:rPr>
        <w:t xml:space="preserve"> yra nustatyti atitinkamais įstatymais, o ne Aprašo 53 ir 54 punkto nuostatomis</w:t>
      </w:r>
      <w:r w:rsidR="00782F05" w:rsidRPr="00B6500B">
        <w:rPr>
          <w:color w:val="000000"/>
          <w:lang w:val="lt-LT" w:eastAsia="lt-LT" w:bidi="lt-LT"/>
        </w:rPr>
        <w:t>.</w:t>
      </w:r>
      <w:r w:rsidR="00782F05" w:rsidRPr="00B6500B">
        <w:rPr>
          <w:color w:val="000000"/>
          <w:lang w:val="lt-LT" w:bidi="lt-LT"/>
        </w:rPr>
        <w:t xml:space="preserve"> Todėl p</w:t>
      </w:r>
      <w:r w:rsidR="00782F05" w:rsidRPr="00B6500B">
        <w:rPr>
          <w:color w:val="000000"/>
          <w:lang w:val="lt-LT" w:eastAsia="lt-LT" w:bidi="lt-LT"/>
        </w:rPr>
        <w:t xml:space="preserve">areiškėjas prašyme nepagrįstai teigia, jog </w:t>
      </w:r>
      <w:r w:rsidR="00782F05" w:rsidRPr="00B6500B">
        <w:rPr>
          <w:color w:val="000000"/>
          <w:lang w:val="lt-LT" w:bidi="lt-LT"/>
        </w:rPr>
        <w:t>A</w:t>
      </w:r>
      <w:r w:rsidR="00782F05" w:rsidRPr="00B6500B">
        <w:rPr>
          <w:color w:val="000000"/>
          <w:lang w:val="lt-LT" w:eastAsia="lt-LT" w:bidi="lt-LT"/>
        </w:rPr>
        <w:t>prašo 5</w:t>
      </w:r>
      <w:r w:rsidR="00782F05" w:rsidRPr="00B6500B">
        <w:rPr>
          <w:color w:val="000000"/>
          <w:lang w:val="lt-LT" w:bidi="lt-LT"/>
        </w:rPr>
        <w:t>3 ir 54</w:t>
      </w:r>
      <w:r w:rsidR="00782F05" w:rsidRPr="00B6500B">
        <w:rPr>
          <w:color w:val="000000"/>
          <w:lang w:val="lt-LT" w:eastAsia="lt-LT" w:bidi="lt-LT"/>
        </w:rPr>
        <w:t xml:space="preserve"> punktais nustatomi mokesčio už aplinkos teršimą atsiradimo pagrindai</w:t>
      </w:r>
      <w:r w:rsidR="00782F05" w:rsidRPr="00B6500B">
        <w:rPr>
          <w:color w:val="000000"/>
          <w:lang w:val="lt-LT" w:bidi="lt-LT"/>
        </w:rPr>
        <w:t xml:space="preserve"> </w:t>
      </w:r>
      <w:r w:rsidR="00782F05" w:rsidRPr="00B6500B">
        <w:rPr>
          <w:color w:val="000000"/>
          <w:lang w:val="lt-LT" w:eastAsia="lt-LT" w:bidi="lt-LT"/>
        </w:rPr>
        <w:t>ir jo esminiai elementai. Atitinkamai nėra pagrindo teigti, kad minėti Aprašo punkta</w:t>
      </w:r>
      <w:r w:rsidR="00F379D3" w:rsidRPr="00B6500B">
        <w:rPr>
          <w:color w:val="000000"/>
          <w:lang w:val="lt-LT" w:eastAsia="lt-LT" w:bidi="lt-LT"/>
        </w:rPr>
        <w:t>i prieštarauja Konstitucijos 67 </w:t>
      </w:r>
      <w:r w:rsidR="00782F05" w:rsidRPr="00B6500B">
        <w:rPr>
          <w:color w:val="000000"/>
          <w:lang w:val="lt-LT" w:eastAsia="lt-LT" w:bidi="lt-LT"/>
        </w:rPr>
        <w:t>straipsnio 15 punktui ir 127 straipsnio 3 daliai. Šiuo atveju p</w:t>
      </w:r>
      <w:r w:rsidR="00F92971" w:rsidRPr="00B6500B">
        <w:rPr>
          <w:color w:val="000000"/>
          <w:lang w:val="lt-LT" w:eastAsia="lt-LT" w:bidi="lt-LT"/>
        </w:rPr>
        <w:t>oįstatyminiais teisės aktais yra tik įgyvendinamos minėtų įstatymų nuostatos, nustatant, pavyzdžiui, gaminių ir (ar) pakuočių atliekų sutvarkymą įrodančių dokumentų išrašymo, mokesčio už aplinkos teršimą apskaičiavimo ir mokėjimo, šio mokesčio kontrolės tvarkas.</w:t>
      </w:r>
    </w:p>
    <w:p w14:paraId="566F121F" w14:textId="2B94995D" w:rsidR="00DA0AD4" w:rsidRPr="00B6500B" w:rsidRDefault="00F92971" w:rsidP="00E400FE">
      <w:pPr>
        <w:pStyle w:val="Sraopastraipa"/>
        <w:numPr>
          <w:ilvl w:val="1"/>
          <w:numId w:val="1"/>
        </w:numPr>
        <w:tabs>
          <w:tab w:val="left" w:pos="1276"/>
        </w:tabs>
        <w:ind w:left="0" w:firstLine="709"/>
        <w:jc w:val="both"/>
        <w:rPr>
          <w:lang w:val="lt-LT"/>
        </w:rPr>
      </w:pPr>
      <w:r w:rsidRPr="00B6500B">
        <w:rPr>
          <w:color w:val="000000"/>
          <w:lang w:val="lt-LT" w:bidi="lt-LT"/>
        </w:rPr>
        <w:t>Įvertinus A</w:t>
      </w:r>
      <w:r w:rsidR="00DA0AD4" w:rsidRPr="00B6500B">
        <w:rPr>
          <w:color w:val="000000"/>
          <w:lang w:val="lt-LT" w:eastAsia="lt-LT" w:bidi="lt-LT"/>
        </w:rPr>
        <w:t>prašo 53 ir 54 punktų turinį, nėra pagrindo teigti, jog šiomis nuostatomis nustatomos ekonominės sankcijos.</w:t>
      </w:r>
      <w:r w:rsidRPr="00B6500B">
        <w:rPr>
          <w:color w:val="000000"/>
          <w:lang w:val="lt-LT" w:bidi="lt-LT"/>
        </w:rPr>
        <w:t xml:space="preserve"> Atsakovas pažymi, kad </w:t>
      </w:r>
      <w:r w:rsidR="00127B46" w:rsidRPr="00B6500B">
        <w:rPr>
          <w:color w:val="000000"/>
          <w:lang w:val="lt-LT" w:bidi="lt-LT"/>
        </w:rPr>
        <w:t>mokesčio už aplinkos teršimą</w:t>
      </w:r>
      <w:r w:rsidRPr="00B6500B">
        <w:rPr>
          <w:color w:val="000000"/>
          <w:lang w:val="lt-LT" w:bidi="lt-LT"/>
        </w:rPr>
        <w:t xml:space="preserve"> </w:t>
      </w:r>
      <w:r w:rsidR="00DA0AD4" w:rsidRPr="00B6500B">
        <w:rPr>
          <w:rStyle w:val="Bodytext4"/>
          <w:lang w:val="lt-LT"/>
        </w:rPr>
        <w:t xml:space="preserve">lengvata </w:t>
      </w:r>
      <w:r w:rsidR="00DA0AD4" w:rsidRPr="00B6500B">
        <w:rPr>
          <w:rStyle w:val="Bodytext4"/>
          <w:lang w:val="lt-LT"/>
        </w:rPr>
        <w:lastRenderedPageBreak/>
        <w:t>taikoma, jeigu įvykdomos Vyriausybės nustatytos atliekų tvarkymo užduotys ir užduočių įvykdymas pagrįstas galiojančiais dokumentais, įrodančiais atliekų sutvarkymą.</w:t>
      </w:r>
      <w:r w:rsidRPr="00B6500B">
        <w:rPr>
          <w:rStyle w:val="Bodytext4"/>
          <w:lang w:val="lt-LT"/>
        </w:rPr>
        <w:t xml:space="preserve"> </w:t>
      </w:r>
      <w:r w:rsidRPr="00B6500B">
        <w:rPr>
          <w:color w:val="000000"/>
          <w:lang w:val="lt-LT" w:bidi="lt-LT"/>
        </w:rPr>
        <w:t>A</w:t>
      </w:r>
      <w:r w:rsidR="00DA0AD4" w:rsidRPr="00B6500B">
        <w:rPr>
          <w:color w:val="000000"/>
          <w:lang w:val="lt-LT" w:eastAsia="lt-LT" w:bidi="lt-LT"/>
        </w:rPr>
        <w:t xml:space="preserve">tliekų sutvarkymą įrodančių dokumentų institutas nėra savitikslis, </w:t>
      </w:r>
      <w:r w:rsidRPr="00B6500B">
        <w:rPr>
          <w:color w:val="000000"/>
          <w:lang w:val="lt-LT" w:bidi="lt-LT"/>
        </w:rPr>
        <w:t>ši</w:t>
      </w:r>
      <w:r w:rsidR="00DA0AD4" w:rsidRPr="00B6500B">
        <w:rPr>
          <w:color w:val="000000"/>
          <w:lang w:val="lt-LT" w:eastAsia="lt-LT" w:bidi="lt-LT"/>
        </w:rPr>
        <w:t>ų</w:t>
      </w:r>
      <w:r w:rsidRPr="00B6500B">
        <w:rPr>
          <w:color w:val="000000"/>
          <w:lang w:val="lt-LT" w:bidi="lt-LT"/>
        </w:rPr>
        <w:t xml:space="preserve"> dokumentų</w:t>
      </w:r>
      <w:r w:rsidR="00DA0AD4" w:rsidRPr="00B6500B">
        <w:rPr>
          <w:color w:val="000000"/>
          <w:lang w:val="lt-LT" w:eastAsia="lt-LT" w:bidi="lt-LT"/>
        </w:rPr>
        <w:t xml:space="preserve"> panaikinimas sukelia teisės aktuose numatytas pasekmes. </w:t>
      </w:r>
      <w:r w:rsidRPr="00B6500B">
        <w:rPr>
          <w:color w:val="000000"/>
          <w:lang w:val="lt-LT" w:eastAsia="lt-LT" w:bidi="lt-LT"/>
        </w:rPr>
        <w:t>Jei atliekų tvarkytojo išrašytas dokumentas pripažįstamas negaliojančiu, tokį dokumentą (jame nurodytą atliekų kiekį) gamintojams ir importuotojams išdalinęs</w:t>
      </w:r>
      <w:r w:rsidRPr="00B6500B">
        <w:rPr>
          <w:color w:val="000000"/>
          <w:lang w:val="lt-LT" w:bidi="lt-LT"/>
        </w:rPr>
        <w:t xml:space="preserve"> </w:t>
      </w:r>
      <w:r w:rsidRPr="00B6500B">
        <w:rPr>
          <w:color w:val="000000"/>
          <w:lang w:val="lt-LT" w:eastAsia="lt-LT" w:bidi="lt-LT"/>
        </w:rPr>
        <w:t>/ paskirstęs organizacijos išrašytas patvirtinimas taip pat laikytinas negaliojančiu, nes neįmanoma paskirstyti to, kas negalioja.</w:t>
      </w:r>
      <w:r w:rsidRPr="00B6500B">
        <w:rPr>
          <w:color w:val="000000"/>
          <w:lang w:val="lt-LT" w:bidi="lt-LT"/>
        </w:rPr>
        <w:t xml:space="preserve"> Atitinkamai</w:t>
      </w:r>
      <w:r w:rsidRPr="00B6500B">
        <w:rPr>
          <w:color w:val="000000"/>
          <w:lang w:val="lt-LT" w:eastAsia="lt-LT" w:bidi="lt-LT"/>
        </w:rPr>
        <w:t>, jeigu panaikinami dokumentai, kurių pagrindu asmuo grindė savo teisę į mokesčio lengvatą, mokesčio lengvata netaikytina.</w:t>
      </w:r>
      <w:r w:rsidR="00EA4A38" w:rsidRPr="00B6500B">
        <w:rPr>
          <w:color w:val="000000"/>
          <w:lang w:val="lt-LT" w:bidi="lt-LT"/>
        </w:rPr>
        <w:t xml:space="preserve"> </w:t>
      </w:r>
      <w:r w:rsidRPr="00B6500B">
        <w:rPr>
          <w:color w:val="000000"/>
          <w:lang w:val="lt-LT" w:bidi="lt-LT"/>
        </w:rPr>
        <w:t>T</w:t>
      </w:r>
      <w:r w:rsidR="00DA0AD4" w:rsidRPr="00B6500B">
        <w:rPr>
          <w:color w:val="000000"/>
          <w:lang w:val="lt-LT" w:eastAsia="lt-LT" w:bidi="lt-LT"/>
        </w:rPr>
        <w:t xml:space="preserve">okia išvada darytina </w:t>
      </w:r>
      <w:r w:rsidRPr="00B6500B">
        <w:rPr>
          <w:color w:val="000000"/>
          <w:lang w:val="lt-LT" w:bidi="lt-LT"/>
        </w:rPr>
        <w:t>atsižvelgiant į tai</w:t>
      </w:r>
      <w:r w:rsidR="00DA0AD4" w:rsidRPr="00B6500B">
        <w:rPr>
          <w:color w:val="000000"/>
          <w:lang w:val="lt-LT" w:eastAsia="lt-LT" w:bidi="lt-LT"/>
        </w:rPr>
        <w:t>, kad teisės aktų nustatyta tvarka panaikinus dokumentus, kuriais gamintojai ir importuotojai grindė Vyriausybės nustatyt</w:t>
      </w:r>
      <w:r w:rsidRPr="00B6500B">
        <w:rPr>
          <w:color w:val="000000"/>
          <w:lang w:val="lt-LT" w:bidi="lt-LT"/>
        </w:rPr>
        <w:t>ų</w:t>
      </w:r>
      <w:r w:rsidR="00DA0AD4" w:rsidRPr="00B6500B">
        <w:rPr>
          <w:color w:val="000000"/>
          <w:lang w:val="lt-LT" w:eastAsia="lt-LT" w:bidi="lt-LT"/>
        </w:rPr>
        <w:t xml:space="preserve"> atliekų tvarkymo užduočių įvykdymą, nėra pagrindo teigti apie tokios pareigos tinkamą įvykdymą visa apimtimi. Tokiu atveju pagal M</w:t>
      </w:r>
      <w:r w:rsidRPr="00B6500B">
        <w:rPr>
          <w:color w:val="000000"/>
          <w:lang w:val="lt-LT" w:bidi="lt-LT"/>
        </w:rPr>
        <w:t>U</w:t>
      </w:r>
      <w:r w:rsidR="00DA0AD4" w:rsidRPr="00B6500B">
        <w:rPr>
          <w:color w:val="000000"/>
          <w:lang w:val="lt-LT" w:eastAsia="lt-LT" w:bidi="lt-LT"/>
        </w:rPr>
        <w:t xml:space="preserve">ATĮ 5 straipsnio 6 dalį gamintojai ir importuotojai atleidžiami nuo mokesčio už aplinkos teršimą gaminių ir (ar) pakuotės atliekomis už tą gaminių ir (ar) pakuotės kiekį, </w:t>
      </w:r>
      <w:r w:rsidR="00DA0AD4" w:rsidRPr="00B6500B">
        <w:rPr>
          <w:bCs/>
          <w:lang w:val="lt-LT"/>
        </w:rPr>
        <w:t>kuris proporcingas įvykdyto</w:t>
      </w:r>
      <w:r w:rsidR="00782F05" w:rsidRPr="00B6500B">
        <w:rPr>
          <w:bCs/>
          <w:lang w:val="lt-LT"/>
        </w:rPr>
        <w:t>s Vyriausybės nustatytos gaminių</w:t>
      </w:r>
      <w:r w:rsidR="00DA0AD4" w:rsidRPr="00B6500B">
        <w:rPr>
          <w:bCs/>
          <w:lang w:val="lt-LT"/>
        </w:rPr>
        <w:t xml:space="preserve"> ir </w:t>
      </w:r>
      <w:r w:rsidR="00782F05" w:rsidRPr="00B6500B">
        <w:rPr>
          <w:bCs/>
          <w:lang w:val="lt-LT"/>
        </w:rPr>
        <w:t>(</w:t>
      </w:r>
      <w:r w:rsidR="00DA0AD4" w:rsidRPr="00B6500B">
        <w:rPr>
          <w:bCs/>
          <w:lang w:val="lt-LT"/>
        </w:rPr>
        <w:t>ar</w:t>
      </w:r>
      <w:r w:rsidR="00782F05" w:rsidRPr="00B6500B">
        <w:rPr>
          <w:bCs/>
          <w:lang w:val="lt-LT"/>
        </w:rPr>
        <w:t>) pakuotės atliekų</w:t>
      </w:r>
      <w:r w:rsidR="00DA0AD4" w:rsidRPr="00B6500B">
        <w:rPr>
          <w:bCs/>
          <w:lang w:val="lt-LT"/>
        </w:rPr>
        <w:t xml:space="preserve"> naudojimo ir (ar) perdirbimo užduoties daliai</w:t>
      </w:r>
      <w:r w:rsidR="00EA4A38" w:rsidRPr="00B6500B">
        <w:rPr>
          <w:color w:val="000000"/>
          <w:lang w:val="lt-LT" w:bidi="lt-LT"/>
        </w:rPr>
        <w:t>.</w:t>
      </w:r>
    </w:p>
    <w:p w14:paraId="405591C4" w14:textId="5E5313F2" w:rsidR="00741448" w:rsidRPr="00B6500B" w:rsidRDefault="00741448" w:rsidP="00E400FE">
      <w:pPr>
        <w:pStyle w:val="Sraopastraipa"/>
        <w:numPr>
          <w:ilvl w:val="1"/>
          <w:numId w:val="1"/>
        </w:numPr>
        <w:tabs>
          <w:tab w:val="left" w:pos="1276"/>
        </w:tabs>
        <w:ind w:left="0" w:firstLine="709"/>
        <w:jc w:val="both"/>
        <w:rPr>
          <w:lang w:val="lt-LT"/>
        </w:rPr>
      </w:pPr>
      <w:r w:rsidRPr="00B6500B">
        <w:rPr>
          <w:color w:val="000000"/>
          <w:lang w:val="lt-LT" w:eastAsia="lt-LT" w:bidi="lt-LT"/>
        </w:rPr>
        <w:t>Atsakovas pažymi, kad, vadovaujantis gamintojo atsakomybės principu</w:t>
      </w:r>
      <w:r w:rsidRPr="00B6500B">
        <w:rPr>
          <w:color w:val="000000"/>
          <w:lang w:val="lt-LT" w:bidi="lt-LT"/>
        </w:rPr>
        <w:t>,</w:t>
      </w:r>
      <w:r w:rsidRPr="00B6500B">
        <w:rPr>
          <w:color w:val="000000"/>
          <w:lang w:val="lt-LT" w:eastAsia="lt-LT" w:bidi="lt-LT"/>
        </w:rPr>
        <w:t xml:space="preserve"> gaminių gamintojai ir (ar) importuotojai atsakingi už jų Lietuvos Respublikos vidaus rinkai tiekiamų pakuočių poveikį aplinkai per visą būvio ciklą nuo gamybos iki saugaus atliekų sutvarkymo, įskaitant surinkimo ir tolesnio sutvarkymo sistemos organizavimą ir (ar) finansavimą, nustatytų pakuočių atliekų tvarkymo užduočių vykdymą. Atliekų tvarkymo įstatymo 32 straipsnyje įtvirtintas principas</w:t>
      </w:r>
      <w:r w:rsidRPr="00B6500B">
        <w:rPr>
          <w:color w:val="000000"/>
          <w:lang w:val="lt-LT" w:bidi="lt-LT"/>
        </w:rPr>
        <w:t xml:space="preserve"> </w:t>
      </w:r>
      <w:r w:rsidRPr="00B6500B">
        <w:rPr>
          <w:color w:val="000000"/>
          <w:lang w:val="lt-LT" w:eastAsia="lt-LT" w:bidi="lt-LT"/>
        </w:rPr>
        <w:t>„teršėjas moka“ reiškia, kad atliekų tvarkymo išlaidas turi apmokėti pirminis atliekų darytojas arba dabartinis ar ankstesnis atliekų turėtojas ir (ar) produktų, dėl kurių naudojimo susidaro atliekos, gamintojas ar importuotojas. M</w:t>
      </w:r>
      <w:r w:rsidRPr="00B6500B">
        <w:rPr>
          <w:color w:val="000000"/>
          <w:lang w:val="lt-LT" w:bidi="lt-LT"/>
        </w:rPr>
        <w:t>U</w:t>
      </w:r>
      <w:r w:rsidRPr="00B6500B">
        <w:rPr>
          <w:color w:val="000000"/>
          <w:lang w:val="lt-LT" w:eastAsia="lt-LT" w:bidi="lt-LT"/>
        </w:rPr>
        <w:t xml:space="preserve">ATĮ normose iš principo įtvirtinta, jog atliekų tvarkymo išlaidas atlygina </w:t>
      </w:r>
      <w:r w:rsidRPr="00B6500B">
        <w:rPr>
          <w:lang w:val="lt-LT"/>
        </w:rPr>
        <w:t>gaminių, dėl kurių naudojimo susidaro atliekos,</w:t>
      </w:r>
      <w:r w:rsidRPr="00B6500B">
        <w:rPr>
          <w:color w:val="000000"/>
          <w:lang w:val="lt-LT" w:eastAsia="lt-LT" w:bidi="lt-LT"/>
        </w:rPr>
        <w:t xml:space="preserve"> gamintojai ir importuotojai, t. y. įtvirtinti „teršėjas moka“ ir „gamintoj</w:t>
      </w:r>
      <w:r w:rsidR="00AC19CF" w:rsidRPr="00B6500B">
        <w:rPr>
          <w:color w:val="000000"/>
          <w:lang w:val="lt-LT" w:eastAsia="lt-LT" w:bidi="lt-LT"/>
        </w:rPr>
        <w:t>o atsakomybės“ principai. Taigi</w:t>
      </w:r>
      <w:r w:rsidRPr="00B6500B">
        <w:rPr>
          <w:color w:val="000000"/>
          <w:lang w:val="lt-LT" w:eastAsia="lt-LT" w:bidi="lt-LT"/>
        </w:rPr>
        <w:t xml:space="preserve"> gamintojams ir importuotojams tenkantis atliekų tvarkymo išlaidų atlyginimas siejamas su tuo, kad jie tiekia gaminius į Lietuvos vidaus rinką, dėl kurių naudojimo susidaro atliekos.</w:t>
      </w:r>
    </w:p>
    <w:p w14:paraId="1E8E184E" w14:textId="4EDEA235" w:rsidR="00670284" w:rsidRPr="00B6500B" w:rsidRDefault="00DA0AD4" w:rsidP="00E400FE">
      <w:pPr>
        <w:pStyle w:val="Sraopastraipa"/>
        <w:numPr>
          <w:ilvl w:val="1"/>
          <w:numId w:val="1"/>
        </w:numPr>
        <w:tabs>
          <w:tab w:val="left" w:pos="1276"/>
        </w:tabs>
        <w:ind w:left="0" w:firstLine="709"/>
        <w:jc w:val="both"/>
        <w:rPr>
          <w:rStyle w:val="Bodytext2"/>
          <w:shd w:val="clear" w:color="auto" w:fill="auto"/>
          <w:lang w:val="lt-LT"/>
        </w:rPr>
      </w:pPr>
      <w:r w:rsidRPr="00B6500B">
        <w:rPr>
          <w:color w:val="000000"/>
          <w:lang w:val="lt-LT" w:eastAsia="lt-LT" w:bidi="lt-LT"/>
        </w:rPr>
        <w:t>At</w:t>
      </w:r>
      <w:r w:rsidR="00741448" w:rsidRPr="00B6500B">
        <w:rPr>
          <w:color w:val="000000"/>
          <w:lang w:val="lt-LT" w:bidi="lt-LT"/>
        </w:rPr>
        <w:t>sakovas at</w:t>
      </w:r>
      <w:r w:rsidRPr="00B6500B">
        <w:rPr>
          <w:color w:val="000000"/>
          <w:lang w:val="lt-LT" w:eastAsia="lt-LT" w:bidi="lt-LT"/>
        </w:rPr>
        <w:t>kreipia</w:t>
      </w:r>
      <w:r w:rsidR="00741448" w:rsidRPr="00B6500B">
        <w:rPr>
          <w:color w:val="000000"/>
          <w:lang w:val="lt-LT" w:bidi="lt-LT"/>
        </w:rPr>
        <w:t xml:space="preserve"> dėmesį</w:t>
      </w:r>
      <w:r w:rsidRPr="00B6500B">
        <w:rPr>
          <w:color w:val="000000"/>
          <w:lang w:val="lt-LT" w:eastAsia="lt-LT" w:bidi="lt-LT"/>
        </w:rPr>
        <w:t xml:space="preserve">, kad </w:t>
      </w:r>
      <w:r w:rsidR="00741448" w:rsidRPr="00B6500B">
        <w:rPr>
          <w:color w:val="000000"/>
          <w:lang w:val="lt-LT" w:bidi="lt-LT"/>
        </w:rPr>
        <w:t>o</w:t>
      </w:r>
      <w:r w:rsidRPr="00B6500B">
        <w:rPr>
          <w:color w:val="000000"/>
          <w:lang w:val="lt-LT" w:eastAsia="lt-LT" w:bidi="lt-LT"/>
        </w:rPr>
        <w:t xml:space="preserve">rganizacijas steigia ir valdo gamintojai ir importuotojai. Siekdamos įvykdyti joms pavestą pareigą organizuoti pakuočių atliekų tvarkymą, </w:t>
      </w:r>
      <w:r w:rsidR="00741448" w:rsidRPr="00B6500B">
        <w:rPr>
          <w:color w:val="000000"/>
          <w:lang w:val="lt-LT" w:bidi="lt-LT"/>
        </w:rPr>
        <w:t>o</w:t>
      </w:r>
      <w:r w:rsidRPr="00B6500B">
        <w:rPr>
          <w:color w:val="000000"/>
          <w:lang w:val="lt-LT" w:eastAsia="lt-LT" w:bidi="lt-LT"/>
        </w:rPr>
        <w:t>rganizacijos sudaro su atliekų tvarkytojais sutartis dėl pakuočių atliekų tvarkymo.</w:t>
      </w:r>
      <w:r w:rsidR="00191FBA" w:rsidRPr="00B6500B">
        <w:rPr>
          <w:lang w:val="lt-LT"/>
        </w:rPr>
        <w:t xml:space="preserve"> </w:t>
      </w:r>
      <w:r w:rsidRPr="00B6500B">
        <w:rPr>
          <w:color w:val="000000"/>
          <w:lang w:val="lt-LT" w:eastAsia="lt-LT" w:bidi="lt-LT"/>
        </w:rPr>
        <w:t>Kolektyvaus gaminių ir (ar) pakuočių atliekų tvarkymo organizavimo reikalavimai ir gaminių ir (ar) pakuočių atliekų tvarkymo organizavimo licencijavimas reglamentuojami Atliekų tvarkymo įstatymo aštuntame</w:t>
      </w:r>
      <w:r w:rsidRPr="00B6500B">
        <w:rPr>
          <w:color w:val="000000"/>
          <w:vertAlign w:val="superscript"/>
          <w:lang w:val="lt-LT" w:eastAsia="lt-LT" w:bidi="lt-LT"/>
        </w:rPr>
        <w:t>7</w:t>
      </w:r>
      <w:r w:rsidRPr="00B6500B">
        <w:rPr>
          <w:color w:val="000000"/>
          <w:lang w:val="lt-LT" w:eastAsia="lt-LT" w:bidi="lt-LT"/>
        </w:rPr>
        <w:t xml:space="preserve"> ir aštuntame</w:t>
      </w:r>
      <w:r w:rsidRPr="00B6500B">
        <w:rPr>
          <w:color w:val="000000"/>
          <w:vertAlign w:val="superscript"/>
          <w:lang w:val="lt-LT" w:eastAsia="lt-LT" w:bidi="lt-LT"/>
        </w:rPr>
        <w:t>8</w:t>
      </w:r>
      <w:r w:rsidRPr="00B6500B">
        <w:rPr>
          <w:color w:val="000000"/>
          <w:lang w:val="lt-LT" w:eastAsia="lt-LT" w:bidi="lt-LT"/>
        </w:rPr>
        <w:t xml:space="preserve"> skyriuose, Pakuočių ir pakuočių atliekų tv</w:t>
      </w:r>
      <w:r w:rsidR="00191FBA" w:rsidRPr="00B6500B">
        <w:rPr>
          <w:color w:val="000000"/>
          <w:lang w:val="lt-LT" w:bidi="lt-LT"/>
        </w:rPr>
        <w:t>arkymo įstatymo 10 straipsnyje.</w:t>
      </w:r>
      <w:r w:rsidR="004307DD" w:rsidRPr="00B6500B">
        <w:rPr>
          <w:lang w:val="lt-LT"/>
        </w:rPr>
        <w:t xml:space="preserve"> </w:t>
      </w:r>
      <w:r w:rsidR="00191FBA" w:rsidRPr="00B6500B">
        <w:rPr>
          <w:color w:val="000000"/>
          <w:lang w:val="lt-LT" w:bidi="lt-LT"/>
        </w:rPr>
        <w:t>B</w:t>
      </w:r>
      <w:r w:rsidRPr="00B6500B">
        <w:rPr>
          <w:color w:val="000000"/>
          <w:lang w:val="lt-LT" w:eastAsia="lt-LT" w:bidi="lt-LT"/>
        </w:rPr>
        <w:t>e kitų pareigų organizacijos, įgyvendindamos Pakuočių ir pakuoč</w:t>
      </w:r>
      <w:r w:rsidR="00477118" w:rsidRPr="00B6500B">
        <w:rPr>
          <w:color w:val="000000"/>
          <w:lang w:val="lt-LT" w:eastAsia="lt-LT" w:bidi="lt-LT"/>
        </w:rPr>
        <w:t>ių atliekų tvarkymo įstatymo 10 </w:t>
      </w:r>
      <w:r w:rsidRPr="00B6500B">
        <w:rPr>
          <w:color w:val="000000"/>
          <w:lang w:val="lt-LT" w:eastAsia="lt-LT" w:bidi="lt-LT"/>
        </w:rPr>
        <w:t>straipsnio nuostatas, privalo vykdyti atliekų tvarkytojų (atliekų surinkėjų ir atliekų naudotojų ar eksportuotojų), su kuriais sudarė sutartis dėl pakuočių atliekų tvarkymo, sutartinių įsipareigojimų vykdymo kontrolę (A</w:t>
      </w:r>
      <w:r w:rsidR="00191FBA" w:rsidRPr="00B6500B">
        <w:rPr>
          <w:color w:val="000000"/>
          <w:lang w:val="lt-LT" w:bidi="lt-LT"/>
        </w:rPr>
        <w:t>TĮ</w:t>
      </w:r>
      <w:r w:rsidRPr="00B6500B">
        <w:rPr>
          <w:color w:val="000000"/>
          <w:lang w:val="lt-LT" w:eastAsia="lt-LT" w:bidi="lt-LT"/>
        </w:rPr>
        <w:t xml:space="preserve"> 34</w:t>
      </w:r>
      <w:r w:rsidRPr="00B6500B">
        <w:rPr>
          <w:color w:val="000000"/>
          <w:vertAlign w:val="superscript"/>
          <w:lang w:val="lt-LT" w:eastAsia="lt-LT" w:bidi="lt-LT"/>
        </w:rPr>
        <w:t>22</w:t>
      </w:r>
      <w:r w:rsidRPr="00B6500B">
        <w:rPr>
          <w:color w:val="000000"/>
          <w:lang w:val="lt-LT" w:eastAsia="lt-LT" w:bidi="lt-LT"/>
        </w:rPr>
        <w:t xml:space="preserve"> str</w:t>
      </w:r>
      <w:r w:rsidR="004307DD" w:rsidRPr="00B6500B">
        <w:rPr>
          <w:color w:val="000000"/>
          <w:lang w:val="lt-LT" w:bidi="lt-LT"/>
        </w:rPr>
        <w:t>.</w:t>
      </w:r>
      <w:r w:rsidRPr="00B6500B">
        <w:rPr>
          <w:color w:val="000000"/>
          <w:lang w:val="lt-LT" w:eastAsia="lt-LT" w:bidi="lt-LT"/>
        </w:rPr>
        <w:t xml:space="preserve"> 14 d</w:t>
      </w:r>
      <w:r w:rsidR="004307DD" w:rsidRPr="00B6500B">
        <w:rPr>
          <w:color w:val="000000"/>
          <w:lang w:val="lt-LT" w:bidi="lt-LT"/>
        </w:rPr>
        <w:t>.</w:t>
      </w:r>
      <w:r w:rsidRPr="00B6500B">
        <w:rPr>
          <w:color w:val="000000"/>
          <w:lang w:val="lt-LT" w:eastAsia="lt-LT" w:bidi="lt-LT"/>
        </w:rPr>
        <w:t>, P</w:t>
      </w:r>
      <w:r w:rsidR="004307DD" w:rsidRPr="00B6500B">
        <w:rPr>
          <w:color w:val="000000"/>
          <w:lang w:val="lt-LT" w:bidi="lt-LT"/>
        </w:rPr>
        <w:t xml:space="preserve">PATĮ </w:t>
      </w:r>
      <w:r w:rsidRPr="00B6500B">
        <w:rPr>
          <w:color w:val="000000"/>
          <w:lang w:val="lt-LT" w:eastAsia="lt-LT" w:bidi="lt-LT"/>
        </w:rPr>
        <w:t>10 str</w:t>
      </w:r>
      <w:r w:rsidR="004307DD" w:rsidRPr="00B6500B">
        <w:rPr>
          <w:color w:val="000000"/>
          <w:lang w:val="lt-LT" w:bidi="lt-LT"/>
        </w:rPr>
        <w:t>.</w:t>
      </w:r>
      <w:r w:rsidRPr="00B6500B">
        <w:rPr>
          <w:color w:val="000000"/>
          <w:lang w:val="lt-LT" w:eastAsia="lt-LT" w:bidi="lt-LT"/>
        </w:rPr>
        <w:t xml:space="preserve"> 4 d</w:t>
      </w:r>
      <w:r w:rsidR="004307DD" w:rsidRPr="00B6500B">
        <w:rPr>
          <w:color w:val="000000"/>
          <w:lang w:val="lt-LT" w:bidi="lt-LT"/>
        </w:rPr>
        <w:t>.</w:t>
      </w:r>
      <w:r w:rsidRPr="00B6500B">
        <w:rPr>
          <w:color w:val="000000"/>
          <w:lang w:val="lt-LT" w:eastAsia="lt-LT" w:bidi="lt-LT"/>
        </w:rPr>
        <w:t xml:space="preserve"> 2 ir 3 p</w:t>
      </w:r>
      <w:r w:rsidR="004307DD" w:rsidRPr="00B6500B">
        <w:rPr>
          <w:color w:val="000000"/>
          <w:lang w:val="lt-LT" w:bidi="lt-LT"/>
        </w:rPr>
        <w:t>.</w:t>
      </w:r>
      <w:r w:rsidRPr="00B6500B">
        <w:rPr>
          <w:color w:val="000000"/>
          <w:lang w:val="lt-LT" w:eastAsia="lt-LT" w:bidi="lt-LT"/>
        </w:rPr>
        <w:t>).</w:t>
      </w:r>
      <w:r w:rsidR="00670284" w:rsidRPr="00B6500B">
        <w:rPr>
          <w:color w:val="000000"/>
          <w:lang w:val="lt-LT" w:eastAsia="lt-LT" w:bidi="lt-LT"/>
        </w:rPr>
        <w:t xml:space="preserve"> </w:t>
      </w:r>
      <w:r w:rsidR="004307DD" w:rsidRPr="00B6500B">
        <w:rPr>
          <w:color w:val="000000"/>
          <w:lang w:val="lt-LT" w:bidi="lt-LT"/>
        </w:rPr>
        <w:t>K</w:t>
      </w:r>
      <w:r w:rsidRPr="00B6500B">
        <w:rPr>
          <w:color w:val="000000"/>
          <w:lang w:val="lt-LT" w:eastAsia="lt-LT" w:bidi="lt-LT"/>
        </w:rPr>
        <w:t xml:space="preserve">aip ir kitais sutarčių, apibrėžiančių ūkio subjektų civilinius santykius, sudarymo atvejais, klausimai, susiję su sutartinių įsipareigojimų (prievolių) vykdymu ar nevykdymu, turėtų būti sprendžiami </w:t>
      </w:r>
      <w:r w:rsidR="004307DD" w:rsidRPr="00B6500B">
        <w:rPr>
          <w:color w:val="000000"/>
          <w:lang w:val="lt-LT" w:bidi="lt-LT"/>
        </w:rPr>
        <w:t>Lietuvos Respublikos c</w:t>
      </w:r>
      <w:r w:rsidRPr="00B6500B">
        <w:rPr>
          <w:color w:val="000000"/>
          <w:lang w:val="lt-LT" w:eastAsia="lt-LT" w:bidi="lt-LT"/>
        </w:rPr>
        <w:t>ivilinio kodekso nustatyta tvarka. Vienai iš sutartį pasirašiusių šalių nevykdant ar netinkamai vykdant sutartinius įsipareigojimus ir taip pažeidžiant sutarties sąlygas, kita sutarties šalis gali pareikalauti sutarties sąlygas pažeidusios šalies sutartyje numatytos</w:t>
      </w:r>
      <w:r w:rsidRPr="00B6500B">
        <w:rPr>
          <w:color w:val="000000"/>
          <w:lang w:val="lt-LT" w:bidi="lt-LT"/>
        </w:rPr>
        <w:t xml:space="preserve"> </w:t>
      </w:r>
      <w:r w:rsidRPr="00B6500B">
        <w:rPr>
          <w:rStyle w:val="Bodytext2"/>
          <w:lang w:val="lt-LT"/>
        </w:rPr>
        <w:t xml:space="preserve">atsakomybės už sutartinių įsipareigojimų nevykdymą ar netinkamą vykdymą, taip pat kompensuoti nuostolius, atsiradusius dėl kitos sutarties šalies sutartinių įsipareigojimų </w:t>
      </w:r>
      <w:r w:rsidR="00477118" w:rsidRPr="00B6500B">
        <w:rPr>
          <w:rStyle w:val="Bodytext2"/>
          <w:lang w:val="lt-LT"/>
        </w:rPr>
        <w:t>nevykdymo ar netinkamo vykdymo.</w:t>
      </w:r>
    </w:p>
    <w:p w14:paraId="0161563B" w14:textId="77777777" w:rsidR="000D4033" w:rsidRPr="00B6500B" w:rsidRDefault="000D4033" w:rsidP="001A2AC2">
      <w:pPr>
        <w:ind w:firstLine="709"/>
        <w:jc w:val="both"/>
        <w:rPr>
          <w:lang w:val="lt-LT"/>
        </w:rPr>
      </w:pPr>
    </w:p>
    <w:p w14:paraId="23F765C1" w14:textId="401C7724" w:rsidR="001A2AC2" w:rsidRPr="00B6500B" w:rsidRDefault="001A2AC2" w:rsidP="001A2AC2">
      <w:pPr>
        <w:jc w:val="center"/>
        <w:rPr>
          <w:lang w:val="lt-LT"/>
        </w:rPr>
      </w:pPr>
      <w:r w:rsidRPr="00B6500B">
        <w:rPr>
          <w:lang w:val="lt-LT"/>
        </w:rPr>
        <w:t>III.</w:t>
      </w:r>
    </w:p>
    <w:p w14:paraId="650756F5" w14:textId="77777777" w:rsidR="001A2AC2" w:rsidRPr="00B6500B" w:rsidRDefault="001A2AC2" w:rsidP="001A2AC2">
      <w:pPr>
        <w:ind w:firstLine="709"/>
        <w:jc w:val="both"/>
        <w:rPr>
          <w:lang w:val="lt-LT"/>
        </w:rPr>
      </w:pPr>
    </w:p>
    <w:p w14:paraId="659FD788" w14:textId="734D5A9A" w:rsidR="001A2AC2" w:rsidRPr="00B6500B" w:rsidRDefault="00871455" w:rsidP="00E400FE">
      <w:pPr>
        <w:pStyle w:val="Sraopastraipa"/>
        <w:numPr>
          <w:ilvl w:val="0"/>
          <w:numId w:val="1"/>
        </w:numPr>
        <w:tabs>
          <w:tab w:val="left" w:pos="1276"/>
        </w:tabs>
        <w:ind w:left="0" w:firstLine="709"/>
        <w:jc w:val="both"/>
        <w:rPr>
          <w:lang w:val="lt-LT"/>
        </w:rPr>
      </w:pPr>
      <w:r w:rsidRPr="00B6500B">
        <w:rPr>
          <w:lang w:val="lt-LT"/>
        </w:rPr>
        <w:t xml:space="preserve">Rengiantis </w:t>
      </w:r>
      <w:r w:rsidR="00DA02E6">
        <w:rPr>
          <w:lang w:val="lt-LT"/>
        </w:rPr>
        <w:t xml:space="preserve">nagrinėti </w:t>
      </w:r>
      <w:r w:rsidRPr="00B6500B">
        <w:rPr>
          <w:lang w:val="lt-LT"/>
        </w:rPr>
        <w:t>byl</w:t>
      </w:r>
      <w:r w:rsidR="00DA02E6">
        <w:rPr>
          <w:lang w:val="lt-LT"/>
        </w:rPr>
        <w:t>ą</w:t>
      </w:r>
      <w:r w:rsidRPr="00B6500B">
        <w:rPr>
          <w:lang w:val="lt-LT"/>
        </w:rPr>
        <w:t xml:space="preserve"> buvo gauta</w:t>
      </w:r>
      <w:r w:rsidR="00BF4C32" w:rsidRPr="00B6500B">
        <w:rPr>
          <w:lang w:val="lt-LT"/>
        </w:rPr>
        <w:t xml:space="preserve"> Aplinkos apsaugos departamento prie Aplinkos ministerijos nuomonė dėl </w:t>
      </w:r>
      <w:r w:rsidR="00F70A2A" w:rsidRPr="00B6500B">
        <w:rPr>
          <w:lang w:val="lt-LT"/>
        </w:rPr>
        <w:t xml:space="preserve">pareiškimo ištirti Aprašo 53 ir 54 punktų teisėtumą. Aplinkos apsaugos departamentas nesutinka su pareiškime išdėstyta pareiškėjo pozicija ir nurodo šiuos </w:t>
      </w:r>
      <w:r w:rsidR="00477118" w:rsidRPr="00B6500B">
        <w:rPr>
          <w:lang w:val="lt-LT"/>
        </w:rPr>
        <w:t xml:space="preserve">nesutikimo </w:t>
      </w:r>
      <w:r w:rsidR="00F70A2A" w:rsidRPr="00B6500B">
        <w:rPr>
          <w:lang w:val="lt-LT"/>
        </w:rPr>
        <w:t>argumentus:</w:t>
      </w:r>
    </w:p>
    <w:p w14:paraId="44ECCFBE" w14:textId="7E3E9EBD" w:rsidR="009D22D1" w:rsidRPr="00B6500B" w:rsidRDefault="0095424F" w:rsidP="00E400FE">
      <w:pPr>
        <w:pStyle w:val="Sraopastraipa"/>
        <w:numPr>
          <w:ilvl w:val="1"/>
          <w:numId w:val="1"/>
        </w:numPr>
        <w:tabs>
          <w:tab w:val="left" w:pos="1276"/>
        </w:tabs>
        <w:ind w:left="0" w:firstLine="709"/>
        <w:jc w:val="both"/>
        <w:rPr>
          <w:lang w:val="lt-LT"/>
        </w:rPr>
      </w:pPr>
      <w:r w:rsidRPr="00B6500B">
        <w:rPr>
          <w:color w:val="000000"/>
          <w:lang w:val="lt-LT" w:bidi="lt-LT"/>
        </w:rPr>
        <w:t>M</w:t>
      </w:r>
      <w:r w:rsidR="00F37D00" w:rsidRPr="00B6500B">
        <w:rPr>
          <w:color w:val="000000"/>
          <w:lang w:val="lt-LT" w:bidi="lt-LT"/>
        </w:rPr>
        <w:t>okesčio lengvatą (</w:t>
      </w:r>
      <w:r w:rsidRPr="00B6500B">
        <w:rPr>
          <w:color w:val="000000"/>
          <w:lang w:val="lt-LT" w:bidi="lt-LT"/>
        </w:rPr>
        <w:t xml:space="preserve">įvykdžius </w:t>
      </w:r>
      <w:r w:rsidR="00F37D00" w:rsidRPr="00B6500B">
        <w:rPr>
          <w:color w:val="000000"/>
          <w:lang w:val="lt-LT" w:bidi="lt-LT"/>
        </w:rPr>
        <w:t>Vyriausybės nustatytos gaminių ir (ar) pakuotės atliekų naudojimo ir (ar) perdirbimo užduo</w:t>
      </w:r>
      <w:r w:rsidRPr="00B6500B">
        <w:rPr>
          <w:color w:val="000000"/>
          <w:lang w:val="lt-LT" w:bidi="lt-LT"/>
        </w:rPr>
        <w:t>tis</w:t>
      </w:r>
      <w:r w:rsidR="00F37D00" w:rsidRPr="00B6500B">
        <w:rPr>
          <w:color w:val="000000"/>
          <w:lang w:val="lt-LT" w:bidi="lt-LT"/>
        </w:rPr>
        <w:t>) suteikia dokumentai, įrodantys atliekų (šiuo atveju</w:t>
      </w:r>
      <w:r w:rsidRPr="00B6500B">
        <w:rPr>
          <w:color w:val="000000"/>
          <w:lang w:val="lt-LT" w:bidi="lt-LT"/>
        </w:rPr>
        <w:t xml:space="preserve"> –</w:t>
      </w:r>
      <w:r w:rsidR="00F37D00" w:rsidRPr="00B6500B">
        <w:rPr>
          <w:color w:val="000000"/>
          <w:lang w:val="lt-LT" w:bidi="lt-LT"/>
        </w:rPr>
        <w:t xml:space="preserve"> </w:t>
      </w:r>
      <w:r w:rsidR="00F37D00" w:rsidRPr="00B6500B">
        <w:rPr>
          <w:color w:val="000000"/>
          <w:lang w:val="lt-LT" w:bidi="lt-LT"/>
        </w:rPr>
        <w:lastRenderedPageBreak/>
        <w:t xml:space="preserve">pakuočių) sutvarkymą. Tokie dokumentai, jų negaliojimo pagrindai, institucija, įgaliota juos panaikinti, yra reglamentuota įstatyminiu lygmeniu </w:t>
      </w:r>
      <w:r w:rsidRPr="00B6500B">
        <w:rPr>
          <w:color w:val="000000"/>
          <w:lang w:val="lt-LT" w:bidi="lt-LT"/>
        </w:rPr>
        <w:t>–</w:t>
      </w:r>
      <w:r w:rsidR="00F37D00" w:rsidRPr="00B6500B">
        <w:rPr>
          <w:color w:val="000000"/>
          <w:lang w:val="lt-LT" w:bidi="lt-LT"/>
        </w:rPr>
        <w:t xml:space="preserve"> Atliekų tvarkymo įstatymo 34</w:t>
      </w:r>
      <w:r w:rsidR="00F37D00" w:rsidRPr="00B6500B">
        <w:rPr>
          <w:color w:val="000000"/>
          <w:vertAlign w:val="superscript"/>
          <w:lang w:val="lt-LT" w:bidi="lt-LT"/>
        </w:rPr>
        <w:t>25</w:t>
      </w:r>
      <w:r w:rsidR="00F37D00" w:rsidRPr="00B6500B">
        <w:rPr>
          <w:color w:val="000000"/>
          <w:lang w:val="lt-LT" w:bidi="lt-LT"/>
        </w:rPr>
        <w:t xml:space="preserve"> straipsnio </w:t>
      </w:r>
      <w:r w:rsidRPr="00B6500B">
        <w:rPr>
          <w:color w:val="000000"/>
          <w:lang w:val="lt-LT" w:bidi="lt-LT"/>
        </w:rPr>
        <w:t>(</w:t>
      </w:r>
      <w:r w:rsidRPr="00B6500B">
        <w:rPr>
          <w:iCs/>
          <w:color w:val="000000"/>
          <w:lang w:val="lt-LT" w:bidi="lt-LT"/>
        </w:rPr>
        <w:t xml:space="preserve">nuo 2019 m. sausio 1 d. – </w:t>
      </w:r>
      <w:r w:rsidRPr="00B6500B">
        <w:rPr>
          <w:color w:val="000000"/>
          <w:lang w:val="lt-LT" w:bidi="lt-LT"/>
        </w:rPr>
        <w:t>34</w:t>
      </w:r>
      <w:r w:rsidRPr="00B6500B">
        <w:rPr>
          <w:color w:val="000000"/>
          <w:vertAlign w:val="superscript"/>
          <w:lang w:val="lt-LT" w:bidi="lt-LT"/>
        </w:rPr>
        <w:t>31</w:t>
      </w:r>
      <w:r w:rsidRPr="00B6500B">
        <w:rPr>
          <w:color w:val="000000"/>
          <w:lang w:val="lt-LT" w:bidi="lt-LT"/>
        </w:rPr>
        <w:t xml:space="preserve"> straipsnio) </w:t>
      </w:r>
      <w:r w:rsidR="00F37D00" w:rsidRPr="00B6500B">
        <w:rPr>
          <w:color w:val="000000"/>
          <w:lang w:val="lt-LT" w:bidi="lt-LT"/>
        </w:rPr>
        <w:t>1</w:t>
      </w:r>
      <w:r w:rsidRPr="00B6500B">
        <w:rPr>
          <w:color w:val="000000"/>
          <w:lang w:val="lt-LT" w:bidi="lt-LT"/>
        </w:rPr>
        <w:t>–</w:t>
      </w:r>
      <w:r w:rsidR="00F37D00" w:rsidRPr="00B6500B">
        <w:rPr>
          <w:color w:val="000000"/>
          <w:lang w:val="lt-LT" w:bidi="lt-LT"/>
        </w:rPr>
        <w:t>3 dalyse. Pakuočių ir pakuo</w:t>
      </w:r>
      <w:r w:rsidR="00477118" w:rsidRPr="00B6500B">
        <w:rPr>
          <w:color w:val="000000"/>
          <w:lang w:val="lt-LT" w:bidi="lt-LT"/>
        </w:rPr>
        <w:t>čių atliekų tvarkymo įstatymo 7 </w:t>
      </w:r>
      <w:r w:rsidR="00F37D00" w:rsidRPr="00B6500B">
        <w:rPr>
          <w:color w:val="000000"/>
          <w:lang w:val="lt-LT" w:bidi="lt-LT"/>
        </w:rPr>
        <w:t>straipsnio 3 dalis nustato, kad</w:t>
      </w:r>
      <w:r w:rsidRPr="00B6500B">
        <w:rPr>
          <w:color w:val="000000"/>
          <w:lang w:val="lt-LT" w:bidi="lt-LT"/>
        </w:rPr>
        <w:t xml:space="preserve"> </w:t>
      </w:r>
      <w:r w:rsidR="00F37D00" w:rsidRPr="00B6500B">
        <w:rPr>
          <w:color w:val="000000"/>
          <w:lang w:val="lt-LT" w:bidi="lt-LT"/>
        </w:rPr>
        <w:t>gamintojai ir importuotojai privalo Mokesčio už aplinkos teršimą įstatymo nustatyta tvarka mokėti mokestį už aplinkos teršimą pakuočių atliekomis, jeigu nevykdo Vyriausybės ar jos įgaliotos institucijos nustatytų pakuočių atliekų tvarkymo užduočių. Tai reiškia, kad panaikinus atliekų sutvarkymą įrodančius dokumentus, Vyriausybės nustatytos užduotys tampa neįvykdytos, todėl gamintojai</w:t>
      </w:r>
      <w:r w:rsidRPr="00B6500B">
        <w:rPr>
          <w:color w:val="000000"/>
          <w:lang w:val="lt-LT" w:bidi="lt-LT"/>
        </w:rPr>
        <w:t xml:space="preserve"> </w:t>
      </w:r>
      <w:r w:rsidR="00F37D00" w:rsidRPr="00B6500B">
        <w:rPr>
          <w:color w:val="000000"/>
          <w:lang w:val="lt-LT" w:bidi="lt-LT"/>
        </w:rPr>
        <w:t>/</w:t>
      </w:r>
      <w:r w:rsidRPr="00B6500B">
        <w:rPr>
          <w:color w:val="000000"/>
          <w:lang w:val="lt-LT" w:bidi="lt-LT"/>
        </w:rPr>
        <w:t xml:space="preserve"> </w:t>
      </w:r>
      <w:r w:rsidR="00F37D00" w:rsidRPr="00B6500B">
        <w:rPr>
          <w:color w:val="000000"/>
          <w:lang w:val="lt-LT" w:bidi="lt-LT"/>
        </w:rPr>
        <w:t>importuotojai privalo apskaičiuot</w:t>
      </w:r>
      <w:r w:rsidRPr="00B6500B">
        <w:rPr>
          <w:color w:val="000000"/>
          <w:lang w:val="lt-LT" w:bidi="lt-LT"/>
        </w:rPr>
        <w:t>i</w:t>
      </w:r>
      <w:r w:rsidR="00F37D00" w:rsidRPr="00B6500B">
        <w:rPr>
          <w:color w:val="000000"/>
          <w:lang w:val="lt-LT" w:bidi="lt-LT"/>
        </w:rPr>
        <w:t xml:space="preserve"> ir sumokėt</w:t>
      </w:r>
      <w:r w:rsidRPr="00B6500B">
        <w:rPr>
          <w:color w:val="000000"/>
          <w:lang w:val="lt-LT" w:bidi="lt-LT"/>
        </w:rPr>
        <w:t>i</w:t>
      </w:r>
      <w:r w:rsidR="00F37D00" w:rsidRPr="00B6500B">
        <w:rPr>
          <w:color w:val="000000"/>
          <w:lang w:val="lt-LT" w:bidi="lt-LT"/>
        </w:rPr>
        <w:t xml:space="preserve"> mokestį už aplinkos teršimą M</w:t>
      </w:r>
      <w:r w:rsidR="00477118" w:rsidRPr="00B6500B">
        <w:rPr>
          <w:color w:val="000000"/>
          <w:lang w:val="lt-LT" w:bidi="lt-LT"/>
        </w:rPr>
        <w:t>UATĮ</w:t>
      </w:r>
      <w:r w:rsidR="00F37D00" w:rsidRPr="00B6500B">
        <w:rPr>
          <w:color w:val="000000"/>
          <w:lang w:val="lt-LT" w:bidi="lt-LT"/>
        </w:rPr>
        <w:t xml:space="preserve"> nustatyta tvarka.</w:t>
      </w:r>
    </w:p>
    <w:p w14:paraId="33ACD0EB" w14:textId="77777777" w:rsidR="008A2987" w:rsidRPr="00B6500B" w:rsidRDefault="00F37D00" w:rsidP="00E400FE">
      <w:pPr>
        <w:pStyle w:val="Sraopastraipa"/>
        <w:numPr>
          <w:ilvl w:val="1"/>
          <w:numId w:val="1"/>
        </w:numPr>
        <w:tabs>
          <w:tab w:val="left" w:pos="1276"/>
        </w:tabs>
        <w:ind w:left="0" w:firstLine="709"/>
        <w:jc w:val="both"/>
        <w:rPr>
          <w:lang w:val="lt-LT"/>
        </w:rPr>
      </w:pPr>
      <w:r w:rsidRPr="00B6500B">
        <w:rPr>
          <w:color w:val="000000"/>
          <w:lang w:val="lt-LT" w:bidi="lt-LT"/>
        </w:rPr>
        <w:t>Tais atvejais, kai atliekų sutvarkymą įrodantys dokumentai išrašomi gamintojų</w:t>
      </w:r>
      <w:r w:rsidR="009D22D1" w:rsidRPr="00B6500B">
        <w:rPr>
          <w:color w:val="000000"/>
          <w:lang w:val="lt-LT" w:bidi="lt-LT"/>
        </w:rPr>
        <w:t xml:space="preserve"> </w:t>
      </w:r>
      <w:r w:rsidRPr="00B6500B">
        <w:rPr>
          <w:color w:val="000000"/>
          <w:lang w:val="lt-LT" w:bidi="lt-LT"/>
        </w:rPr>
        <w:t>/</w:t>
      </w:r>
      <w:r w:rsidR="009D22D1" w:rsidRPr="00B6500B">
        <w:rPr>
          <w:color w:val="000000"/>
          <w:lang w:val="lt-LT" w:bidi="lt-LT"/>
        </w:rPr>
        <w:t xml:space="preserve"> </w:t>
      </w:r>
      <w:r w:rsidRPr="00B6500B">
        <w:rPr>
          <w:color w:val="000000"/>
          <w:lang w:val="lt-LT" w:bidi="lt-LT"/>
        </w:rPr>
        <w:t xml:space="preserve">importuotojų organizacijai, ši juos paskirsto (išdalina) gamintojams ir importuotojams, tačiau šis paskirstymas, kuris įforminamas organizacijų išrašytais </w:t>
      </w:r>
      <w:proofErr w:type="spellStart"/>
      <w:r w:rsidRPr="00B6500B">
        <w:rPr>
          <w:color w:val="000000"/>
          <w:lang w:val="lt-LT" w:bidi="lt-LT"/>
        </w:rPr>
        <w:t>patvirtinimais</w:t>
      </w:r>
      <w:proofErr w:type="spellEnd"/>
      <w:r w:rsidRPr="00B6500B">
        <w:rPr>
          <w:color w:val="000000"/>
          <w:lang w:val="lt-LT" w:bidi="lt-LT"/>
        </w:rPr>
        <w:t xml:space="preserve"> gamintojams</w:t>
      </w:r>
      <w:r w:rsidR="009D22D1" w:rsidRPr="00B6500B">
        <w:rPr>
          <w:color w:val="000000"/>
          <w:lang w:val="lt-LT" w:bidi="lt-LT"/>
        </w:rPr>
        <w:t xml:space="preserve"> </w:t>
      </w:r>
      <w:r w:rsidRPr="00B6500B">
        <w:rPr>
          <w:color w:val="000000"/>
          <w:lang w:val="lt-LT" w:bidi="lt-LT"/>
        </w:rPr>
        <w:t>/</w:t>
      </w:r>
      <w:r w:rsidR="009D22D1" w:rsidRPr="00B6500B">
        <w:rPr>
          <w:color w:val="000000"/>
          <w:lang w:val="lt-LT" w:bidi="lt-LT"/>
        </w:rPr>
        <w:t xml:space="preserve"> </w:t>
      </w:r>
      <w:r w:rsidRPr="00B6500B">
        <w:rPr>
          <w:color w:val="000000"/>
          <w:lang w:val="lt-LT" w:bidi="lt-LT"/>
        </w:rPr>
        <w:t>importuotojams, neturi savarankiško juridinio pagrindo, jie yra išvestiniai iš atliekų sutvarkymą įrodančių dokumentų. Aprašo 3 p</w:t>
      </w:r>
      <w:r w:rsidR="009D22D1" w:rsidRPr="00B6500B">
        <w:rPr>
          <w:color w:val="000000"/>
          <w:lang w:val="lt-LT" w:bidi="lt-LT"/>
        </w:rPr>
        <w:t>unktas</w:t>
      </w:r>
      <w:r w:rsidRPr="00B6500B">
        <w:rPr>
          <w:color w:val="000000"/>
          <w:lang w:val="lt-LT" w:bidi="lt-LT"/>
        </w:rPr>
        <w:t xml:space="preserve">, kuris galioja nepasikeitęs nuo originalios Aprašo redakcijos, nustato, kad patvirtinimai turi būti pagrįsti </w:t>
      </w:r>
      <w:r w:rsidRPr="00B6500B">
        <w:rPr>
          <w:rStyle w:val="Bodytext2Italic"/>
          <w:i w:val="0"/>
        </w:rPr>
        <w:t>galiojančiais</w:t>
      </w:r>
      <w:r w:rsidRPr="00B6500B">
        <w:rPr>
          <w:color w:val="000000"/>
          <w:lang w:val="lt-LT" w:bidi="lt-LT"/>
        </w:rPr>
        <w:t xml:space="preserve"> dokumentais (t.</w:t>
      </w:r>
      <w:r w:rsidR="009D22D1" w:rsidRPr="00B6500B">
        <w:rPr>
          <w:color w:val="000000"/>
          <w:lang w:val="lt-LT" w:bidi="lt-LT"/>
        </w:rPr>
        <w:t xml:space="preserve"> </w:t>
      </w:r>
      <w:r w:rsidRPr="00B6500B">
        <w:rPr>
          <w:color w:val="000000"/>
          <w:lang w:val="lt-LT" w:bidi="lt-LT"/>
        </w:rPr>
        <w:t xml:space="preserve">y. pakuočių atliekų sutvarkymą įrodančiais dokumentais). </w:t>
      </w:r>
      <w:r w:rsidR="009D22D1" w:rsidRPr="00B6500B">
        <w:rPr>
          <w:color w:val="000000"/>
          <w:lang w:val="lt-LT" w:bidi="lt-LT"/>
        </w:rPr>
        <w:t>P</w:t>
      </w:r>
      <w:r w:rsidRPr="00B6500B">
        <w:rPr>
          <w:color w:val="000000"/>
          <w:lang w:val="lt-LT" w:bidi="lt-LT"/>
        </w:rPr>
        <w:t xml:space="preserve">atvirtinimai nėra oficialūs dokumentai, jie nėra apibrėžti teisės aktuose, todėl įstatyminiu lygmeniu neaptariami, jie negalioja </w:t>
      </w:r>
      <w:proofErr w:type="spellStart"/>
      <w:r w:rsidRPr="00B6500B">
        <w:rPr>
          <w:rStyle w:val="Bodytext2Italic"/>
        </w:rPr>
        <w:t>ipso</w:t>
      </w:r>
      <w:proofErr w:type="spellEnd"/>
      <w:r w:rsidRPr="00B6500B">
        <w:rPr>
          <w:rStyle w:val="Bodytext2Italic"/>
        </w:rPr>
        <w:t xml:space="preserve"> facto</w:t>
      </w:r>
      <w:r w:rsidR="009D22D1" w:rsidRPr="00B6500B">
        <w:rPr>
          <w:color w:val="000000"/>
          <w:lang w:val="lt-LT" w:bidi="lt-LT"/>
        </w:rPr>
        <w:t xml:space="preserve"> (</w:t>
      </w:r>
      <w:proofErr w:type="spellStart"/>
      <w:r w:rsidR="009D22D1" w:rsidRPr="00B6500B">
        <w:rPr>
          <w:color w:val="000000"/>
          <w:lang w:val="lt-LT" w:bidi="lt-LT"/>
        </w:rPr>
        <w:t>lot</w:t>
      </w:r>
      <w:proofErr w:type="spellEnd"/>
      <w:r w:rsidR="009D22D1" w:rsidRPr="00B6500B">
        <w:rPr>
          <w:color w:val="000000"/>
          <w:lang w:val="lt-LT" w:bidi="lt-LT"/>
        </w:rPr>
        <w:t>. savaime)</w:t>
      </w:r>
      <w:r w:rsidRPr="00B6500B">
        <w:rPr>
          <w:color w:val="000000"/>
          <w:lang w:val="lt-LT" w:bidi="lt-LT"/>
        </w:rPr>
        <w:t>, vien remiantis tuo faktu, kad yra išvestiniai iš panaikinto atliekų</w:t>
      </w:r>
      <w:r w:rsidR="009D22D1" w:rsidRPr="00B6500B">
        <w:rPr>
          <w:color w:val="000000"/>
          <w:lang w:val="lt-LT" w:bidi="lt-LT"/>
        </w:rPr>
        <w:t xml:space="preserve"> sutvarkymą įrodančio dokumento</w:t>
      </w:r>
      <w:r w:rsidR="008A2987" w:rsidRPr="00B6500B">
        <w:rPr>
          <w:color w:val="000000"/>
          <w:lang w:val="lt-LT" w:bidi="lt-LT"/>
        </w:rPr>
        <w:t>.</w:t>
      </w:r>
    </w:p>
    <w:p w14:paraId="52988B8E" w14:textId="7999AA32" w:rsidR="00240D46" w:rsidRPr="00B6500B" w:rsidRDefault="00F37D00" w:rsidP="00E400FE">
      <w:pPr>
        <w:pStyle w:val="Sraopastraipa"/>
        <w:numPr>
          <w:ilvl w:val="1"/>
          <w:numId w:val="1"/>
        </w:numPr>
        <w:tabs>
          <w:tab w:val="left" w:pos="1276"/>
        </w:tabs>
        <w:ind w:left="0" w:firstLine="709"/>
        <w:jc w:val="both"/>
        <w:rPr>
          <w:lang w:val="lt-LT"/>
        </w:rPr>
      </w:pPr>
      <w:r w:rsidRPr="00B6500B">
        <w:rPr>
          <w:color w:val="000000"/>
          <w:lang w:val="lt-LT" w:bidi="lt-LT"/>
        </w:rPr>
        <w:t xml:space="preserve">Toks reglamentavimas ir organizacijos išduotų </w:t>
      </w:r>
      <w:r w:rsidR="00B37943" w:rsidRPr="00B6500B">
        <w:rPr>
          <w:color w:val="000000"/>
          <w:lang w:val="lt-LT" w:bidi="lt-LT"/>
        </w:rPr>
        <w:t>patvirtinimų vertin</w:t>
      </w:r>
      <w:r w:rsidRPr="00B6500B">
        <w:rPr>
          <w:color w:val="000000"/>
          <w:lang w:val="lt-LT" w:bidi="lt-LT"/>
        </w:rPr>
        <w:t>imas</w:t>
      </w:r>
      <w:r w:rsidR="00DA02E6">
        <w:rPr>
          <w:color w:val="000000"/>
          <w:lang w:val="lt-LT" w:bidi="lt-LT"/>
        </w:rPr>
        <w:t xml:space="preserve"> nesikeitė</w:t>
      </w:r>
      <w:r w:rsidRPr="00B6500B">
        <w:rPr>
          <w:color w:val="000000"/>
          <w:lang w:val="lt-LT" w:bidi="lt-LT"/>
        </w:rPr>
        <w:t>, priešingai, nei teigia p</w:t>
      </w:r>
      <w:r w:rsidR="009D22D1" w:rsidRPr="00B6500B">
        <w:rPr>
          <w:color w:val="000000"/>
          <w:lang w:val="lt-LT" w:bidi="lt-LT"/>
        </w:rPr>
        <w:t>areiškėjas.</w:t>
      </w:r>
      <w:r w:rsidR="00240D46" w:rsidRPr="00B6500B">
        <w:rPr>
          <w:color w:val="000000"/>
          <w:lang w:val="lt-LT" w:bidi="lt-LT"/>
        </w:rPr>
        <w:t xml:space="preserve"> 2017 m. vasario 15 d. įsigaliojo Aprašo 55 punkto redakcija, kuri nustatė, jog tuo atveju, jei atliekų surinkėjai, naudotojai (perdirbėjai), eksportuotojai ir (ar) mišrių komunalinių atliekų </w:t>
      </w:r>
      <w:proofErr w:type="spellStart"/>
      <w:r w:rsidR="00240D46" w:rsidRPr="00B6500B">
        <w:rPr>
          <w:color w:val="000000"/>
          <w:lang w:val="lt-LT" w:bidi="lt-LT"/>
        </w:rPr>
        <w:t>apdorotojai</w:t>
      </w:r>
      <w:proofErr w:type="spellEnd"/>
      <w:r w:rsidR="00240D46" w:rsidRPr="00B6500B">
        <w:rPr>
          <w:color w:val="000000"/>
          <w:lang w:val="lt-LT" w:bidi="lt-LT"/>
        </w:rPr>
        <w:t xml:space="preserve"> išrašė dokumentus pažeisdami bent vieną iš Aprašo 12, 13, 19, 20, 26, 27, 33, 34, 40, 41, 46, 47, 51, 52 punktuose nurodytų reikalavimų, laikoma, kad dokumentai ir patvirtinimai, įskaitant išrašytus remiantis pažeidžiant minėtus reikalavimus išrašytais dokumentais, išrašyti neteisėtai. T</w:t>
      </w:r>
      <w:r w:rsidR="00B37943" w:rsidRPr="00B6500B">
        <w:rPr>
          <w:color w:val="000000"/>
          <w:lang w:val="lt-LT" w:bidi="lt-LT"/>
        </w:rPr>
        <w:t>ačiau t</w:t>
      </w:r>
      <w:r w:rsidR="00240D46" w:rsidRPr="00B6500B">
        <w:rPr>
          <w:color w:val="000000"/>
          <w:lang w:val="lt-LT" w:bidi="lt-LT"/>
        </w:rPr>
        <w:t xml:space="preserve">okiu reglamentavimu nesukurta nauja taisyklė, nenurodyti nauji (ar panaikinti buvę) patvirtinimų negaliojimo pagrindai. Toks reglamentavimas tik aiškiau apibrėžė, kad patvirtinimai laikomi išrašyti neteisėtais </w:t>
      </w:r>
      <w:proofErr w:type="spellStart"/>
      <w:r w:rsidR="00240D46" w:rsidRPr="00B6500B">
        <w:rPr>
          <w:rStyle w:val="Bodytext2Italic"/>
        </w:rPr>
        <w:t>ipso</w:t>
      </w:r>
      <w:proofErr w:type="spellEnd"/>
      <w:r w:rsidR="00240D46" w:rsidRPr="00B6500B">
        <w:rPr>
          <w:rStyle w:val="Bodytext2Italic"/>
        </w:rPr>
        <w:t xml:space="preserve"> facto</w:t>
      </w:r>
      <w:r w:rsidR="00240D46" w:rsidRPr="00B6500B">
        <w:rPr>
          <w:rStyle w:val="Bodytext2Italic"/>
          <w:i w:val="0"/>
        </w:rPr>
        <w:t>.</w:t>
      </w:r>
      <w:r w:rsidR="00240D46" w:rsidRPr="00B6500B">
        <w:rPr>
          <w:rStyle w:val="Bodytext2105ptBold"/>
          <w:sz w:val="24"/>
          <w:szCs w:val="24"/>
        </w:rPr>
        <w:t xml:space="preserve"> </w:t>
      </w:r>
      <w:r w:rsidR="00240D46" w:rsidRPr="00B6500B">
        <w:rPr>
          <w:color w:val="000000"/>
          <w:lang w:val="lt-LT" w:bidi="lt-LT"/>
        </w:rPr>
        <w:t>Procedūra, kaip įforminamas patvirtinimų negaliojimas, niekada nebuvo reglamentuota atskirai, todėl taikyta atliekų sutvarkymą įrodančių dokumentų pripažinim</w:t>
      </w:r>
      <w:r w:rsidR="003D41FE" w:rsidRPr="00B6500B">
        <w:rPr>
          <w:color w:val="000000"/>
          <w:lang w:val="lt-LT" w:bidi="lt-LT"/>
        </w:rPr>
        <w:t>o</w:t>
      </w:r>
      <w:r w:rsidR="00240D46" w:rsidRPr="00B6500B">
        <w:rPr>
          <w:color w:val="000000"/>
          <w:lang w:val="lt-LT" w:bidi="lt-LT"/>
        </w:rPr>
        <w:t xml:space="preserve"> negalioj</w:t>
      </w:r>
      <w:r w:rsidR="003D41FE" w:rsidRPr="00B6500B">
        <w:rPr>
          <w:color w:val="000000"/>
          <w:lang w:val="lt-LT" w:bidi="lt-LT"/>
        </w:rPr>
        <w:t>ančiais</w:t>
      </w:r>
      <w:r w:rsidR="00240D46" w:rsidRPr="00B6500B">
        <w:rPr>
          <w:color w:val="000000"/>
          <w:lang w:val="lt-LT" w:bidi="lt-LT"/>
        </w:rPr>
        <w:t xml:space="preserve"> procedūra. Patvirtinimai, neturėdami savarankiško juridinio pagrindo, neturi (ir negalėtų turėti) ir savarankiškų negaliojimo pagrindų. Teisines pasekmes sukelia įrodančių dokumentų pripažinimas negaliojanči</w:t>
      </w:r>
      <w:r w:rsidR="003D41FE" w:rsidRPr="00B6500B">
        <w:rPr>
          <w:color w:val="000000"/>
          <w:lang w:val="lt-LT" w:bidi="lt-LT"/>
        </w:rPr>
        <w:t>ais</w:t>
      </w:r>
      <w:r w:rsidR="00240D46" w:rsidRPr="00B6500B">
        <w:rPr>
          <w:color w:val="000000"/>
          <w:lang w:val="lt-LT" w:bidi="lt-LT"/>
        </w:rPr>
        <w:t>, kurio pagrindai apibrėžti įstatyme.</w:t>
      </w:r>
    </w:p>
    <w:p w14:paraId="6327B4CC" w14:textId="32E3032D" w:rsidR="009D22D1" w:rsidRPr="00B6500B" w:rsidRDefault="00240D46" w:rsidP="00E400FE">
      <w:pPr>
        <w:pStyle w:val="Sraopastraipa"/>
        <w:numPr>
          <w:ilvl w:val="1"/>
          <w:numId w:val="1"/>
        </w:numPr>
        <w:tabs>
          <w:tab w:val="left" w:pos="1276"/>
        </w:tabs>
        <w:ind w:left="0" w:firstLine="709"/>
        <w:jc w:val="both"/>
        <w:rPr>
          <w:lang w:val="lt-LT"/>
        </w:rPr>
      </w:pPr>
      <w:r w:rsidRPr="00B6500B">
        <w:rPr>
          <w:color w:val="000000"/>
          <w:lang w:val="lt-LT" w:bidi="lt-LT"/>
        </w:rPr>
        <w:t xml:space="preserve">Tuo pačiu </w:t>
      </w:r>
      <w:r w:rsidR="008656E5" w:rsidRPr="00B6500B">
        <w:rPr>
          <w:color w:val="000000"/>
          <w:lang w:val="lt-LT" w:bidi="lt-LT"/>
        </w:rPr>
        <w:t>nuo</w:t>
      </w:r>
      <w:r w:rsidRPr="00B6500B">
        <w:rPr>
          <w:color w:val="000000"/>
          <w:lang w:val="lt-LT" w:bidi="lt-LT"/>
        </w:rPr>
        <w:t xml:space="preserve"> 2017 m. vasario 15 d. buvo pakeistas ir Aprašo 56 punktas, kuris nustatė, kad sprendimus dėl neteisėtai išrašytų dokumentų ir patvirtinimų pripažinimo negaliojančiais, vadovaudam</w:t>
      </w:r>
      <w:r w:rsidR="008656E5" w:rsidRPr="00B6500B">
        <w:rPr>
          <w:color w:val="000000"/>
          <w:lang w:val="lt-LT" w:bidi="lt-LT"/>
        </w:rPr>
        <w:t>ie</w:t>
      </w:r>
      <w:r w:rsidRPr="00B6500B">
        <w:rPr>
          <w:color w:val="000000"/>
          <w:lang w:val="lt-LT" w:bidi="lt-LT"/>
        </w:rPr>
        <w:t>si Aprašo 55 punktu, priima regionų aplinkos apsaugos departamentai, taip pat Aprašo 57 punktas, kuris nustatė, kad dokumentų ir patvirtinimų pripažinimas neteisėtai išrašytais įforminamas patikrinimo aktu.</w:t>
      </w:r>
    </w:p>
    <w:p w14:paraId="0A1E071C" w14:textId="172341DE" w:rsidR="00B37943" w:rsidRPr="00B6500B" w:rsidRDefault="00B37943" w:rsidP="00E400FE">
      <w:pPr>
        <w:pStyle w:val="Sraopastraipa"/>
        <w:numPr>
          <w:ilvl w:val="1"/>
          <w:numId w:val="1"/>
        </w:numPr>
        <w:tabs>
          <w:tab w:val="left" w:pos="1276"/>
        </w:tabs>
        <w:ind w:left="0" w:firstLine="709"/>
        <w:jc w:val="both"/>
        <w:rPr>
          <w:lang w:val="lt-LT"/>
        </w:rPr>
      </w:pPr>
      <w:r w:rsidRPr="00B6500B">
        <w:rPr>
          <w:color w:val="000000"/>
          <w:lang w:val="lt-LT" w:bidi="lt-LT"/>
        </w:rPr>
        <w:t>Taigi, atliekų sutvarkymą įrodančių dokumentų pripažinimo negaliojančiais galimybė, ta</w:t>
      </w:r>
      <w:r w:rsidR="00EA1500">
        <w:rPr>
          <w:color w:val="000000"/>
          <w:lang w:val="lt-LT" w:bidi="lt-LT"/>
        </w:rPr>
        <w:t>ip pat</w:t>
      </w:r>
      <w:r w:rsidRPr="00B6500B">
        <w:rPr>
          <w:color w:val="000000"/>
          <w:lang w:val="lt-LT" w:bidi="lt-LT"/>
        </w:rPr>
        <w:t xml:space="preserve"> ne dėl gamintojo / importuotojo ar organizacijos veiksmų, bet dėl atliekų tvarkytojo veiksmų, reglamentuota įstatyme, ir gamintojams / importuotojams turėtų būti žinoma. Panaikinti atliekų sutvarkymą įrodantys dokumentai </w:t>
      </w:r>
      <w:proofErr w:type="spellStart"/>
      <w:r w:rsidRPr="00B6500B">
        <w:rPr>
          <w:color w:val="000000"/>
          <w:lang w:val="lt-LT" w:bidi="lt-LT"/>
        </w:rPr>
        <w:t>preziumuoja</w:t>
      </w:r>
      <w:proofErr w:type="spellEnd"/>
      <w:r w:rsidRPr="00B6500B">
        <w:rPr>
          <w:color w:val="000000"/>
          <w:lang w:val="lt-LT" w:bidi="lt-LT"/>
        </w:rPr>
        <w:t xml:space="preserve"> neįvykdytas Vyriausybės nu</w:t>
      </w:r>
      <w:r w:rsidR="008656E5" w:rsidRPr="00B6500B">
        <w:rPr>
          <w:color w:val="000000"/>
          <w:lang w:val="lt-LT" w:bidi="lt-LT"/>
        </w:rPr>
        <w:t>statyta</w:t>
      </w:r>
      <w:r w:rsidRPr="00B6500B">
        <w:rPr>
          <w:color w:val="000000"/>
          <w:lang w:val="lt-LT" w:bidi="lt-LT"/>
        </w:rPr>
        <w:t xml:space="preserve">s gaminių ir (ar) pakuotės atliekų naudojimo ir (ar) perdirbimo užduotis, nes jų pagrindu buvo paskirstyti patvirtinimai ir jų pagrindu suteikta Mokesčio už aplinkos teršimą įstatymo 5 straipsnio 6 dalyje nustatyta mokesčio lengvata. Priešingu atveju (tikintis, kad panaikinus atliekų sutvarkymą įrodantį dokumentą nekils jokių pasekmių), atliekų sutvarkymą įrodančių dokumentų panaikinimo institutas būtų betikslis. Be to, </w:t>
      </w:r>
      <w:r w:rsidR="008656E5" w:rsidRPr="00B6500B">
        <w:rPr>
          <w:color w:val="000000"/>
          <w:lang w:val="lt-LT" w:bidi="lt-LT"/>
        </w:rPr>
        <w:t>iš pareiškimo</w:t>
      </w:r>
      <w:r w:rsidRPr="00B6500B">
        <w:rPr>
          <w:color w:val="000000"/>
          <w:lang w:val="lt-LT" w:bidi="lt-LT"/>
        </w:rPr>
        <w:t xml:space="preserve"> numanomas </w:t>
      </w:r>
      <w:r w:rsidR="008656E5" w:rsidRPr="00B6500B">
        <w:rPr>
          <w:color w:val="000000"/>
          <w:lang w:val="lt-LT" w:bidi="lt-LT"/>
        </w:rPr>
        <w:t xml:space="preserve">pareiškėjo pateiktas </w:t>
      </w:r>
      <w:r w:rsidRPr="00B6500B">
        <w:rPr>
          <w:color w:val="000000"/>
          <w:lang w:val="lt-LT" w:bidi="lt-LT"/>
        </w:rPr>
        <w:t>teisinio reglamentavimo vertinimas, kad panaikinus atliekų sutvarkymą įrodančius dokumentus,</w:t>
      </w:r>
      <w:r w:rsidRPr="00B6500B">
        <w:rPr>
          <w:i/>
          <w:color w:val="000000"/>
          <w:lang w:val="lt-LT" w:bidi="lt-LT"/>
        </w:rPr>
        <w:t xml:space="preserve"> </w:t>
      </w:r>
      <w:r w:rsidRPr="00B6500B">
        <w:rPr>
          <w:rStyle w:val="Bodytext2Italic"/>
          <w:i w:val="0"/>
        </w:rPr>
        <w:t>kurie buvo išrašyti tiesiogiai gamintojams / importuotojams, šiems kiltų</w:t>
      </w:r>
      <w:r w:rsidRPr="00B6500B">
        <w:rPr>
          <w:rStyle w:val="Bodytext2105ptBold"/>
          <w:i/>
          <w:sz w:val="24"/>
          <w:szCs w:val="24"/>
        </w:rPr>
        <w:t xml:space="preserve"> </w:t>
      </w:r>
      <w:r w:rsidRPr="00B6500B">
        <w:rPr>
          <w:rStyle w:val="Bodytext2Italic"/>
          <w:i w:val="0"/>
        </w:rPr>
        <w:t xml:space="preserve">teisinės pasekmės, o gamintojams / importuotojams, tvarkantiems atliekas per organizacijas, jos nekiltų, nes organizacijos paskirsto gautą dokumentą keliems gamintojams / importuotojams </w:t>
      </w:r>
      <w:proofErr w:type="spellStart"/>
      <w:r w:rsidRPr="00B6500B">
        <w:rPr>
          <w:rStyle w:val="Bodytext2Italic"/>
          <w:i w:val="0"/>
        </w:rPr>
        <w:t>patvirtinimais</w:t>
      </w:r>
      <w:proofErr w:type="spellEnd"/>
      <w:r w:rsidRPr="00B6500B">
        <w:rPr>
          <w:rStyle w:val="Bodytext2Italic"/>
          <w:i w:val="0"/>
        </w:rPr>
        <w:t xml:space="preserve">, </w:t>
      </w:r>
      <w:r w:rsidRPr="00B6500B">
        <w:rPr>
          <w:color w:val="000000"/>
          <w:lang w:val="lt-LT" w:bidi="lt-LT"/>
        </w:rPr>
        <w:t>yra nelogiškas, nes visiems gamintojams / importuotojams teisiniu reglamentavimu turi būti laiduojamos vienodos veiklos sąlygos.</w:t>
      </w:r>
    </w:p>
    <w:p w14:paraId="5FDFB12B" w14:textId="5C88A7E6" w:rsidR="00B37943" w:rsidRPr="00B6500B" w:rsidRDefault="00B37943" w:rsidP="00E400FE">
      <w:pPr>
        <w:pStyle w:val="Sraopastraipa"/>
        <w:numPr>
          <w:ilvl w:val="1"/>
          <w:numId w:val="1"/>
        </w:numPr>
        <w:tabs>
          <w:tab w:val="left" w:pos="1276"/>
        </w:tabs>
        <w:ind w:left="0" w:firstLine="709"/>
        <w:jc w:val="both"/>
        <w:rPr>
          <w:lang w:val="lt-LT"/>
        </w:rPr>
      </w:pPr>
      <w:r w:rsidRPr="00B6500B">
        <w:rPr>
          <w:color w:val="000000"/>
          <w:lang w:val="lt-LT" w:eastAsia="lt-LT" w:bidi="lt-LT"/>
        </w:rPr>
        <w:t>Mokestį už aplinkos teršimą gaminių ir (ar) pakuotės atliekomis moka gaminių gamintojai ir importuotojai (M</w:t>
      </w:r>
      <w:r w:rsidR="008656E5" w:rsidRPr="00B6500B">
        <w:rPr>
          <w:color w:val="000000"/>
          <w:lang w:val="lt-LT" w:eastAsia="lt-LT" w:bidi="lt-LT"/>
        </w:rPr>
        <w:t xml:space="preserve">UATĮ </w:t>
      </w:r>
      <w:r w:rsidRPr="00B6500B">
        <w:rPr>
          <w:color w:val="000000"/>
          <w:lang w:val="lt-LT" w:eastAsia="lt-LT" w:bidi="lt-LT"/>
        </w:rPr>
        <w:t xml:space="preserve">4 str. 3 d.), todėl nei organizacijoms, nei kitiems (galbūt kaltiems </w:t>
      </w:r>
      <w:r w:rsidRPr="00B6500B">
        <w:rPr>
          <w:color w:val="000000"/>
          <w:lang w:val="lt-LT" w:eastAsia="lt-LT" w:bidi="lt-LT"/>
        </w:rPr>
        <w:lastRenderedPageBreak/>
        <w:t xml:space="preserve">dėl atliekų sutvarkymą įrodančių dokumentų pripažinimo negaliojančiais) asmenims teisės aktais negalėtų būti perkelta pareiga sumokėti šį mokestį. </w:t>
      </w:r>
      <w:r w:rsidR="00D3738C" w:rsidRPr="00B6500B">
        <w:rPr>
          <w:color w:val="000000"/>
          <w:lang w:val="lt-LT" w:eastAsia="lt-LT" w:bidi="lt-LT"/>
        </w:rPr>
        <w:t xml:space="preserve">Nesant mokesčių mokėtojo kaltės, jis galėtų būti atleidžiamas </w:t>
      </w:r>
      <w:r w:rsidR="00E745CD" w:rsidRPr="00B6500B">
        <w:rPr>
          <w:color w:val="000000"/>
          <w:lang w:val="lt-LT" w:eastAsia="lt-LT" w:bidi="lt-LT"/>
        </w:rPr>
        <w:t xml:space="preserve">nebent </w:t>
      </w:r>
      <w:r w:rsidR="00D3738C" w:rsidRPr="00B6500B">
        <w:rPr>
          <w:color w:val="000000"/>
          <w:lang w:val="lt-LT" w:eastAsia="lt-LT" w:bidi="lt-LT"/>
        </w:rPr>
        <w:t xml:space="preserve">nuo baudos ir delspinigių mokėjimo (MAĮ 129, 141 str.). </w:t>
      </w:r>
      <w:r w:rsidRPr="00B6500B">
        <w:rPr>
          <w:color w:val="000000"/>
          <w:lang w:val="lt-LT" w:eastAsia="lt-LT" w:bidi="lt-LT"/>
        </w:rPr>
        <w:t>Tačiau, nustačius kaltuosius asmenis, gamintojai ir importuotojai, pagal bendruosius deliktinės atsakomybės principus, įgytų regreso teisę reikalauti priteisti sumokėtus mokesčius iš kaltųjų asmenų.</w:t>
      </w:r>
    </w:p>
    <w:p w14:paraId="0B43CE63" w14:textId="77777777" w:rsidR="00CD186E" w:rsidRPr="00B6500B" w:rsidRDefault="00CD186E" w:rsidP="001A2AC2">
      <w:pPr>
        <w:ind w:firstLine="709"/>
        <w:jc w:val="both"/>
        <w:rPr>
          <w:lang w:val="lt-LT"/>
        </w:rPr>
      </w:pPr>
    </w:p>
    <w:p w14:paraId="0E35C7CA" w14:textId="77777777" w:rsidR="003174DE" w:rsidRPr="00B6500B" w:rsidRDefault="000D4033" w:rsidP="001B7C77">
      <w:pPr>
        <w:ind w:firstLine="709"/>
        <w:jc w:val="both"/>
        <w:rPr>
          <w:lang w:val="lt-LT"/>
        </w:rPr>
      </w:pPr>
      <w:r w:rsidRPr="00B6500B">
        <w:rPr>
          <w:lang w:val="lt-LT"/>
        </w:rPr>
        <w:t>Išplėstinė teisėjų kolegija</w:t>
      </w:r>
    </w:p>
    <w:p w14:paraId="403E4642" w14:textId="77777777" w:rsidR="000D4033" w:rsidRPr="00B6500B" w:rsidRDefault="000D4033" w:rsidP="001B7C77">
      <w:pPr>
        <w:jc w:val="both"/>
        <w:rPr>
          <w:lang w:val="lt-LT"/>
        </w:rPr>
      </w:pPr>
    </w:p>
    <w:p w14:paraId="301A27F5" w14:textId="4B535EAA" w:rsidR="00F23136" w:rsidRPr="00B6500B" w:rsidRDefault="000D4033" w:rsidP="001B7C77">
      <w:pPr>
        <w:jc w:val="both"/>
        <w:rPr>
          <w:lang w:val="lt-LT"/>
        </w:rPr>
      </w:pPr>
      <w:r w:rsidRPr="00B6500B">
        <w:rPr>
          <w:spacing w:val="40"/>
          <w:lang w:val="lt-LT"/>
        </w:rPr>
        <w:t>konstatuoj</w:t>
      </w:r>
      <w:r w:rsidRPr="00B6500B">
        <w:rPr>
          <w:lang w:val="lt-LT"/>
        </w:rPr>
        <w:t>a</w:t>
      </w:r>
      <w:r w:rsidR="00605807" w:rsidRPr="00B6500B">
        <w:rPr>
          <w:lang w:val="lt-LT"/>
        </w:rPr>
        <w:t>:</w:t>
      </w:r>
    </w:p>
    <w:p w14:paraId="0F98DDBD" w14:textId="77777777" w:rsidR="00E745CD" w:rsidRPr="00B6500B" w:rsidRDefault="00E745CD" w:rsidP="001B7C77">
      <w:pPr>
        <w:jc w:val="center"/>
        <w:rPr>
          <w:lang w:val="lt-LT"/>
        </w:rPr>
      </w:pPr>
    </w:p>
    <w:p w14:paraId="767BB938" w14:textId="7489F5D7" w:rsidR="003174DE" w:rsidRPr="00B6500B" w:rsidRDefault="000D4033" w:rsidP="001B7C77">
      <w:pPr>
        <w:jc w:val="center"/>
        <w:rPr>
          <w:lang w:val="lt-LT"/>
        </w:rPr>
      </w:pPr>
      <w:r w:rsidRPr="00B6500B">
        <w:rPr>
          <w:lang w:val="lt-LT"/>
        </w:rPr>
        <w:t>I</w:t>
      </w:r>
      <w:r w:rsidR="00871455" w:rsidRPr="00B6500B">
        <w:rPr>
          <w:lang w:val="lt-LT"/>
        </w:rPr>
        <w:t>V</w:t>
      </w:r>
      <w:r w:rsidRPr="00B6500B">
        <w:rPr>
          <w:lang w:val="lt-LT"/>
        </w:rPr>
        <w:t>.</w:t>
      </w:r>
    </w:p>
    <w:p w14:paraId="037D83AC" w14:textId="77777777" w:rsidR="000D4033" w:rsidRPr="00B6500B" w:rsidRDefault="000D4033" w:rsidP="001B7C77">
      <w:pPr>
        <w:jc w:val="center"/>
        <w:rPr>
          <w:lang w:val="lt-LT"/>
        </w:rPr>
      </w:pPr>
    </w:p>
    <w:p w14:paraId="69070071" w14:textId="77777777" w:rsidR="00530DC5" w:rsidRPr="00B6500B" w:rsidRDefault="00E60704" w:rsidP="001D2328">
      <w:pPr>
        <w:pStyle w:val="Pagrindinistekstas"/>
        <w:numPr>
          <w:ilvl w:val="0"/>
          <w:numId w:val="1"/>
        </w:numPr>
        <w:tabs>
          <w:tab w:val="left" w:pos="1276"/>
        </w:tabs>
        <w:ind w:left="0" w:firstLine="709"/>
        <w:rPr>
          <w:sz w:val="24"/>
          <w:szCs w:val="24"/>
          <w:lang w:bidi="lt-LT"/>
        </w:rPr>
      </w:pPr>
      <w:r w:rsidRPr="00B6500B">
        <w:rPr>
          <w:sz w:val="24"/>
          <w:szCs w:val="24"/>
          <w:lang w:bidi="lt-LT"/>
        </w:rPr>
        <w:t>Lietuvos Respublikos Seimo narys pareiškimu prašo atlikti tyrimą dėl</w:t>
      </w:r>
      <w:r w:rsidR="009F3A51" w:rsidRPr="00B6500B">
        <w:rPr>
          <w:sz w:val="24"/>
          <w:szCs w:val="24"/>
          <w:lang w:bidi="lt-LT"/>
        </w:rPr>
        <w:t xml:space="preserve"> </w:t>
      </w:r>
      <w:r w:rsidR="00AB4D86" w:rsidRPr="00B6500B">
        <w:rPr>
          <w:sz w:val="24"/>
          <w:szCs w:val="24"/>
          <w:lang w:bidi="lt-LT"/>
        </w:rPr>
        <w:t>Gaminių ir (ar) pakuočių atliekų sutvarkymą įrodančių dokumentų išrašymo tvarkos aprašo, patvirtinto</w:t>
      </w:r>
      <w:r w:rsidR="00AB4D86" w:rsidRPr="00B6500B">
        <w:rPr>
          <w:sz w:val="24"/>
          <w:szCs w:val="24"/>
        </w:rPr>
        <w:t xml:space="preserve"> Lietuvos Respublikos</w:t>
      </w:r>
      <w:r w:rsidR="00AB4D86" w:rsidRPr="00B6500B">
        <w:rPr>
          <w:sz w:val="24"/>
          <w:szCs w:val="24"/>
          <w:lang w:bidi="lt-LT"/>
        </w:rPr>
        <w:t xml:space="preserve"> aplinkos ministro </w:t>
      </w:r>
      <w:r w:rsidR="00AB4D86" w:rsidRPr="00B6500B">
        <w:rPr>
          <w:sz w:val="24"/>
          <w:szCs w:val="24"/>
        </w:rPr>
        <w:t xml:space="preserve">2013 m. gegužės 20 d. </w:t>
      </w:r>
      <w:r w:rsidR="00AB4D86" w:rsidRPr="00B6500B">
        <w:rPr>
          <w:sz w:val="24"/>
          <w:szCs w:val="24"/>
          <w:lang w:bidi="lt-LT"/>
        </w:rPr>
        <w:t>įsakymu Nr. D1-359 (išdėstytas nauja redakcija 2017 m. spalio 10 d. įsakymu Nr. D1-833), 53 ir 54 punktų teisėtumo.</w:t>
      </w:r>
    </w:p>
    <w:p w14:paraId="3E7356FF" w14:textId="1319B2D5" w:rsidR="00C8440C" w:rsidRPr="00B6500B" w:rsidRDefault="000A3764" w:rsidP="001D2328">
      <w:pPr>
        <w:pStyle w:val="Pagrindinistekstas"/>
        <w:numPr>
          <w:ilvl w:val="0"/>
          <w:numId w:val="1"/>
        </w:numPr>
        <w:tabs>
          <w:tab w:val="left" w:pos="1276"/>
        </w:tabs>
        <w:ind w:left="0" w:firstLine="709"/>
        <w:rPr>
          <w:sz w:val="24"/>
          <w:szCs w:val="24"/>
          <w:lang w:bidi="lt-LT"/>
        </w:rPr>
      </w:pPr>
      <w:r w:rsidRPr="00B6500B">
        <w:rPr>
          <w:sz w:val="24"/>
          <w:szCs w:val="24"/>
          <w:lang w:bidi="lt-LT"/>
        </w:rPr>
        <w:t xml:space="preserve">Pareiškėjas prašo ištirti nurodytų nuostatų atitiktį </w:t>
      </w:r>
      <w:r w:rsidR="00C8440C" w:rsidRPr="00B6500B">
        <w:rPr>
          <w:sz w:val="24"/>
          <w:szCs w:val="24"/>
          <w:lang w:bidi="lt-LT"/>
        </w:rPr>
        <w:t xml:space="preserve">Konstitucijos 67 straipsnio 15 punktui, 127 straipsnio 3 daliai, 31 straipsnio 2 daliai ir konstituciniam teisinės valstybės principui, taip pat Viešojo administravimo įstatymo 3 straipsnio 1 daliai bei bendrajam teisiniam principui </w:t>
      </w:r>
      <w:proofErr w:type="spellStart"/>
      <w:r w:rsidR="00C8440C" w:rsidRPr="00B6500B">
        <w:rPr>
          <w:bCs/>
          <w:i/>
          <w:iCs/>
          <w:sz w:val="24"/>
          <w:szCs w:val="24"/>
          <w:lang w:bidi="lt-LT"/>
        </w:rPr>
        <w:t>nulla</w:t>
      </w:r>
      <w:proofErr w:type="spellEnd"/>
      <w:r w:rsidR="00C8440C" w:rsidRPr="00B6500B">
        <w:rPr>
          <w:bCs/>
          <w:i/>
          <w:iCs/>
          <w:sz w:val="24"/>
          <w:szCs w:val="24"/>
          <w:lang w:bidi="lt-LT"/>
        </w:rPr>
        <w:t xml:space="preserve"> </w:t>
      </w:r>
      <w:proofErr w:type="spellStart"/>
      <w:r w:rsidR="00C8440C" w:rsidRPr="00B6500B">
        <w:rPr>
          <w:bCs/>
          <w:i/>
          <w:iCs/>
          <w:sz w:val="24"/>
          <w:szCs w:val="24"/>
          <w:lang w:bidi="lt-LT"/>
        </w:rPr>
        <w:t>poena</w:t>
      </w:r>
      <w:proofErr w:type="spellEnd"/>
      <w:r w:rsidR="00C8440C" w:rsidRPr="00B6500B">
        <w:rPr>
          <w:bCs/>
          <w:i/>
          <w:iCs/>
          <w:sz w:val="24"/>
          <w:szCs w:val="24"/>
          <w:lang w:bidi="lt-LT"/>
        </w:rPr>
        <w:t xml:space="preserve"> </w:t>
      </w:r>
      <w:proofErr w:type="spellStart"/>
      <w:r w:rsidR="00C8440C" w:rsidRPr="00B6500B">
        <w:rPr>
          <w:bCs/>
          <w:i/>
          <w:iCs/>
          <w:sz w:val="24"/>
          <w:szCs w:val="24"/>
          <w:lang w:bidi="lt-LT"/>
        </w:rPr>
        <w:t>sine</w:t>
      </w:r>
      <w:proofErr w:type="spellEnd"/>
      <w:r w:rsidR="00C8440C" w:rsidRPr="00B6500B">
        <w:rPr>
          <w:bCs/>
          <w:i/>
          <w:iCs/>
          <w:sz w:val="24"/>
          <w:szCs w:val="24"/>
          <w:lang w:bidi="lt-LT"/>
        </w:rPr>
        <w:t xml:space="preserve"> </w:t>
      </w:r>
      <w:proofErr w:type="spellStart"/>
      <w:r w:rsidR="00C8440C" w:rsidRPr="00B6500B">
        <w:rPr>
          <w:bCs/>
          <w:i/>
          <w:iCs/>
          <w:sz w:val="24"/>
          <w:szCs w:val="24"/>
          <w:lang w:bidi="lt-LT"/>
        </w:rPr>
        <w:t>culpa</w:t>
      </w:r>
      <w:proofErr w:type="spellEnd"/>
      <w:r w:rsidR="00C8440C" w:rsidRPr="00B6500B">
        <w:rPr>
          <w:bCs/>
          <w:i/>
          <w:iCs/>
          <w:sz w:val="24"/>
          <w:szCs w:val="24"/>
          <w:lang w:bidi="lt-LT"/>
        </w:rPr>
        <w:t xml:space="preserve"> </w:t>
      </w:r>
      <w:r w:rsidR="00C8440C" w:rsidRPr="00B6500B">
        <w:rPr>
          <w:bCs/>
          <w:iCs/>
          <w:sz w:val="24"/>
          <w:szCs w:val="24"/>
          <w:lang w:bidi="lt-LT"/>
        </w:rPr>
        <w:t>(</w:t>
      </w:r>
      <w:proofErr w:type="spellStart"/>
      <w:r w:rsidR="00C8440C" w:rsidRPr="00B6500B">
        <w:rPr>
          <w:bCs/>
          <w:iCs/>
          <w:sz w:val="24"/>
          <w:szCs w:val="24"/>
          <w:lang w:bidi="lt-LT"/>
        </w:rPr>
        <w:t>lot</w:t>
      </w:r>
      <w:proofErr w:type="spellEnd"/>
      <w:r w:rsidR="00C8440C" w:rsidRPr="00B6500B">
        <w:rPr>
          <w:bCs/>
          <w:iCs/>
          <w:sz w:val="24"/>
          <w:szCs w:val="24"/>
          <w:lang w:bidi="lt-LT"/>
        </w:rPr>
        <w:t>. nėra bausmės be kaltės).</w:t>
      </w:r>
    </w:p>
    <w:p w14:paraId="66355CCD" w14:textId="2C877F03" w:rsidR="009F107F" w:rsidRPr="00B6500B" w:rsidRDefault="007D2135" w:rsidP="001D2328">
      <w:pPr>
        <w:pStyle w:val="Pagrindinistekstas"/>
        <w:numPr>
          <w:ilvl w:val="0"/>
          <w:numId w:val="1"/>
        </w:numPr>
        <w:tabs>
          <w:tab w:val="left" w:pos="1276"/>
        </w:tabs>
        <w:ind w:left="0" w:firstLine="709"/>
        <w:rPr>
          <w:sz w:val="24"/>
          <w:szCs w:val="24"/>
          <w:lang w:bidi="lt-LT"/>
        </w:rPr>
      </w:pPr>
      <w:r w:rsidRPr="00B6500B">
        <w:rPr>
          <w:sz w:val="24"/>
          <w:szCs w:val="24"/>
          <w:lang w:bidi="lt-LT"/>
        </w:rPr>
        <w:t>Pareiškėjo kreipimosi metu galiojo Aprašo 53 punkto redakcija, išdėstyta 2017 m. spalio 10 d. įsakymu Nr. D1-833</w:t>
      </w:r>
      <w:r w:rsidR="005E55FF" w:rsidRPr="00B6500B">
        <w:rPr>
          <w:sz w:val="24"/>
          <w:szCs w:val="24"/>
          <w:lang w:bidi="lt-LT"/>
        </w:rPr>
        <w:t>, ir Aprašo 54</w:t>
      </w:r>
      <w:r w:rsidR="009330B6" w:rsidRPr="00B6500B">
        <w:rPr>
          <w:sz w:val="24"/>
          <w:szCs w:val="24"/>
          <w:lang w:bidi="lt-LT"/>
        </w:rPr>
        <w:t xml:space="preserve"> </w:t>
      </w:r>
      <w:r w:rsidRPr="00B6500B">
        <w:rPr>
          <w:sz w:val="24"/>
          <w:szCs w:val="24"/>
          <w:lang w:bidi="lt-LT"/>
        </w:rPr>
        <w:t>punkt</w:t>
      </w:r>
      <w:r w:rsidR="005E55FF" w:rsidRPr="00B6500B">
        <w:rPr>
          <w:sz w:val="24"/>
          <w:szCs w:val="24"/>
          <w:lang w:bidi="lt-LT"/>
        </w:rPr>
        <w:t>o</w:t>
      </w:r>
      <w:r w:rsidRPr="00B6500B">
        <w:rPr>
          <w:sz w:val="24"/>
          <w:szCs w:val="24"/>
          <w:lang w:bidi="lt-LT"/>
        </w:rPr>
        <w:t xml:space="preserve"> redakcija, išdėstyta </w:t>
      </w:r>
      <w:r w:rsidRPr="00B6500B">
        <w:rPr>
          <w:iCs/>
          <w:sz w:val="24"/>
          <w:szCs w:val="24"/>
          <w:lang w:bidi="lt-LT"/>
        </w:rPr>
        <w:t xml:space="preserve">2018 m. birželio 21 d. įsakymu Nr. D1-546. Nors </w:t>
      </w:r>
      <w:r w:rsidR="005E55FF" w:rsidRPr="00B6500B">
        <w:rPr>
          <w:iCs/>
          <w:sz w:val="24"/>
          <w:szCs w:val="24"/>
          <w:lang w:bidi="lt-LT"/>
        </w:rPr>
        <w:t xml:space="preserve">po pareiškėjo kreipimosi, t. y. </w:t>
      </w:r>
      <w:r w:rsidR="009F107F" w:rsidRPr="00B6500B">
        <w:rPr>
          <w:iCs/>
          <w:sz w:val="24"/>
          <w:szCs w:val="24"/>
          <w:lang w:bidi="lt-LT"/>
        </w:rPr>
        <w:t xml:space="preserve">nuo 2018 m. lapkričio 21 d., įsigaliojo nauja </w:t>
      </w:r>
      <w:r w:rsidR="005E55FF" w:rsidRPr="00B6500B">
        <w:rPr>
          <w:iCs/>
          <w:sz w:val="24"/>
          <w:szCs w:val="24"/>
          <w:lang w:bidi="lt-LT"/>
        </w:rPr>
        <w:t>nurody</w:t>
      </w:r>
      <w:r w:rsidR="009F107F" w:rsidRPr="00B6500B">
        <w:rPr>
          <w:iCs/>
          <w:sz w:val="24"/>
          <w:szCs w:val="24"/>
          <w:lang w:bidi="lt-LT"/>
        </w:rPr>
        <w:t xml:space="preserve">tų </w:t>
      </w:r>
      <w:r w:rsidR="005E55FF" w:rsidRPr="00B6500B">
        <w:rPr>
          <w:iCs/>
          <w:sz w:val="24"/>
          <w:szCs w:val="24"/>
          <w:lang w:bidi="lt-LT"/>
        </w:rPr>
        <w:t xml:space="preserve">Aprašo </w:t>
      </w:r>
      <w:r w:rsidR="009F107F" w:rsidRPr="00B6500B">
        <w:rPr>
          <w:iCs/>
          <w:sz w:val="24"/>
          <w:szCs w:val="24"/>
          <w:lang w:bidi="lt-LT"/>
        </w:rPr>
        <w:t xml:space="preserve">punktų redakcija, išdėstyta 2018 m. lapkričio 20 d. įsakymu Nr. D1-971, </w:t>
      </w:r>
      <w:r w:rsidR="005E55FF" w:rsidRPr="00B6500B">
        <w:rPr>
          <w:iCs/>
          <w:sz w:val="24"/>
          <w:szCs w:val="24"/>
          <w:lang w:bidi="lt-LT"/>
        </w:rPr>
        <w:t xml:space="preserve">tačiau </w:t>
      </w:r>
      <w:r w:rsidR="009F107F" w:rsidRPr="00B6500B">
        <w:rPr>
          <w:iCs/>
          <w:sz w:val="24"/>
          <w:szCs w:val="24"/>
          <w:lang w:bidi="lt-LT"/>
        </w:rPr>
        <w:t>šie punktai buvo tik nežymiai pakeisti (papildyti</w:t>
      </w:r>
      <w:r w:rsidR="001D61A0" w:rsidRPr="00B6500B">
        <w:rPr>
          <w:iCs/>
          <w:sz w:val="24"/>
          <w:szCs w:val="24"/>
          <w:lang w:bidi="lt-LT"/>
        </w:rPr>
        <w:t xml:space="preserve"> </w:t>
      </w:r>
      <w:r w:rsidR="005E55FF" w:rsidRPr="00B6500B">
        <w:rPr>
          <w:iCs/>
          <w:sz w:val="24"/>
          <w:szCs w:val="24"/>
          <w:lang w:bidi="lt-LT"/>
        </w:rPr>
        <w:t xml:space="preserve">dėl </w:t>
      </w:r>
      <w:r w:rsidR="001D61A0" w:rsidRPr="00B6500B">
        <w:rPr>
          <w:iCs/>
          <w:sz w:val="24"/>
          <w:szCs w:val="24"/>
          <w:lang w:bidi="lt-LT"/>
        </w:rPr>
        <w:t>atliekų naudotojų, atliekančių pradinį apdorojimą (būtent rūšiavimą) ar atliekų laikymą, išrašom</w:t>
      </w:r>
      <w:r w:rsidR="005E55FF" w:rsidRPr="00B6500B">
        <w:rPr>
          <w:iCs/>
          <w:sz w:val="24"/>
          <w:szCs w:val="24"/>
          <w:lang w:bidi="lt-LT"/>
        </w:rPr>
        <w:t>ų</w:t>
      </w:r>
      <w:r w:rsidR="001D61A0" w:rsidRPr="00B6500B">
        <w:rPr>
          <w:iCs/>
          <w:sz w:val="24"/>
          <w:szCs w:val="24"/>
          <w:lang w:bidi="lt-LT"/>
        </w:rPr>
        <w:t xml:space="preserve"> susiejanči</w:t>
      </w:r>
      <w:r w:rsidR="005E55FF" w:rsidRPr="00B6500B">
        <w:rPr>
          <w:iCs/>
          <w:sz w:val="24"/>
          <w:szCs w:val="24"/>
          <w:lang w:bidi="lt-LT"/>
        </w:rPr>
        <w:t>ų</w:t>
      </w:r>
      <w:r w:rsidR="001D61A0" w:rsidRPr="00B6500B">
        <w:rPr>
          <w:iCs/>
          <w:sz w:val="24"/>
          <w:szCs w:val="24"/>
          <w:lang w:bidi="lt-LT"/>
        </w:rPr>
        <w:t xml:space="preserve"> paliudijim</w:t>
      </w:r>
      <w:r w:rsidR="005E55FF" w:rsidRPr="00B6500B">
        <w:rPr>
          <w:iCs/>
          <w:sz w:val="24"/>
          <w:szCs w:val="24"/>
          <w:lang w:bidi="lt-LT"/>
        </w:rPr>
        <w:t>ų</w:t>
      </w:r>
      <w:r w:rsidR="009F107F" w:rsidRPr="00B6500B">
        <w:rPr>
          <w:iCs/>
          <w:sz w:val="24"/>
          <w:szCs w:val="24"/>
          <w:lang w:bidi="lt-LT"/>
        </w:rPr>
        <w:t>) ir esminės jų nuostatos, kurių teisėtumą prašo ištirti pareiškėjas, nepasikeitė.</w:t>
      </w:r>
    </w:p>
    <w:p w14:paraId="028DD55C" w14:textId="77777777" w:rsidR="00572A40" w:rsidRPr="00B6500B" w:rsidRDefault="00572A40" w:rsidP="00572A40">
      <w:pPr>
        <w:pStyle w:val="Pagrindinistekstas"/>
        <w:tabs>
          <w:tab w:val="left" w:pos="709"/>
        </w:tabs>
        <w:ind w:left="709"/>
        <w:rPr>
          <w:iCs/>
          <w:sz w:val="24"/>
          <w:szCs w:val="24"/>
          <w:lang w:bidi="lt-LT"/>
        </w:rPr>
      </w:pPr>
    </w:p>
    <w:p w14:paraId="163ED1E9" w14:textId="7FD044CC" w:rsidR="00572A40" w:rsidRPr="00B6500B" w:rsidRDefault="00572A40" w:rsidP="00572A40">
      <w:pPr>
        <w:pStyle w:val="Pagrindinistekstas"/>
        <w:jc w:val="center"/>
        <w:rPr>
          <w:iCs/>
          <w:sz w:val="24"/>
          <w:szCs w:val="24"/>
          <w:lang w:bidi="lt-LT"/>
        </w:rPr>
      </w:pPr>
      <w:r w:rsidRPr="00B6500B">
        <w:rPr>
          <w:iCs/>
          <w:sz w:val="24"/>
          <w:szCs w:val="24"/>
          <w:lang w:bidi="lt-LT"/>
        </w:rPr>
        <w:t>V.</w:t>
      </w:r>
    </w:p>
    <w:p w14:paraId="0307A6ED" w14:textId="77777777" w:rsidR="00572A40" w:rsidRPr="00B6500B" w:rsidRDefault="00572A40" w:rsidP="00572A40">
      <w:pPr>
        <w:pStyle w:val="Pagrindinistekstas"/>
        <w:tabs>
          <w:tab w:val="left" w:pos="709"/>
        </w:tabs>
        <w:ind w:left="709"/>
        <w:rPr>
          <w:sz w:val="24"/>
          <w:szCs w:val="24"/>
          <w:lang w:bidi="lt-LT"/>
        </w:rPr>
      </w:pPr>
    </w:p>
    <w:p w14:paraId="50F48F98" w14:textId="558DC1BF" w:rsidR="001821BC" w:rsidRPr="00B6500B" w:rsidRDefault="00B90884" w:rsidP="001D2328">
      <w:pPr>
        <w:pStyle w:val="Pagrindinistekstas"/>
        <w:numPr>
          <w:ilvl w:val="0"/>
          <w:numId w:val="1"/>
        </w:numPr>
        <w:tabs>
          <w:tab w:val="left" w:pos="1276"/>
        </w:tabs>
        <w:ind w:left="0" w:firstLine="709"/>
        <w:rPr>
          <w:sz w:val="24"/>
          <w:szCs w:val="24"/>
          <w:lang w:bidi="lt-LT"/>
        </w:rPr>
      </w:pPr>
      <w:r w:rsidRPr="00B6500B">
        <w:rPr>
          <w:sz w:val="24"/>
          <w:szCs w:val="24"/>
          <w:lang w:bidi="lt-LT"/>
        </w:rPr>
        <w:t xml:space="preserve">Prašomas ištirti Aprašo 53 punktas </w:t>
      </w:r>
      <w:r w:rsidR="000A7C8C" w:rsidRPr="00B6500B">
        <w:rPr>
          <w:sz w:val="24"/>
          <w:szCs w:val="24"/>
          <w:lang w:bidi="lt-LT"/>
        </w:rPr>
        <w:t>(</w:t>
      </w:r>
      <w:r w:rsidR="000A7C8C" w:rsidRPr="00B6500B">
        <w:rPr>
          <w:iCs/>
          <w:sz w:val="24"/>
          <w:szCs w:val="24"/>
          <w:lang w:bidi="lt-LT"/>
        </w:rPr>
        <w:t>2018 m. lapkričio 20 d. įsakymo Nr. D1-971 redakcija</w:t>
      </w:r>
      <w:r w:rsidR="000A7C8C" w:rsidRPr="00B6500B">
        <w:rPr>
          <w:sz w:val="24"/>
          <w:szCs w:val="24"/>
          <w:lang w:bidi="lt-LT"/>
        </w:rPr>
        <w:t xml:space="preserve">) </w:t>
      </w:r>
      <w:r w:rsidRPr="00B6500B">
        <w:rPr>
          <w:sz w:val="24"/>
          <w:szCs w:val="24"/>
          <w:lang w:bidi="lt-LT"/>
        </w:rPr>
        <w:t>nustato:</w:t>
      </w:r>
      <w:r w:rsidR="000A7C8C" w:rsidRPr="00B6500B">
        <w:rPr>
          <w:sz w:val="24"/>
          <w:szCs w:val="24"/>
          <w:lang w:bidi="lt-LT"/>
        </w:rPr>
        <w:t xml:space="preserve"> „Jei atliekų surinkėjai, naudotojai (perdirbėjai), eksportuotojai ir (ar) mišrių komunalinių atliekų </w:t>
      </w:r>
      <w:proofErr w:type="spellStart"/>
      <w:r w:rsidR="000A7C8C" w:rsidRPr="00B6500B">
        <w:rPr>
          <w:sz w:val="24"/>
          <w:szCs w:val="24"/>
          <w:lang w:bidi="lt-LT"/>
        </w:rPr>
        <w:t>apdorotojai</w:t>
      </w:r>
      <w:proofErr w:type="spellEnd"/>
      <w:r w:rsidR="000A7C8C" w:rsidRPr="00B6500B">
        <w:rPr>
          <w:sz w:val="24"/>
          <w:szCs w:val="24"/>
          <w:lang w:bidi="lt-LT"/>
        </w:rPr>
        <w:t xml:space="preserve"> išrašė dokumentus, &lt;...&gt; pažeisdami bent vieną iš Apraše nurodytų reikalavimų, laikoma, kad dokumentai, &lt;...&gt; ir patvirtinimai, įskaitant išrašytus remiantis pažeidžiant minėtus reikalavimus išrašytais dokumentais &lt;...&gt;, išrašyti neteisėtai“.</w:t>
      </w:r>
    </w:p>
    <w:p w14:paraId="186961B6" w14:textId="51DAB871" w:rsidR="003B0D55" w:rsidRPr="00B6500B" w:rsidRDefault="000A7C8C" w:rsidP="001D2328">
      <w:pPr>
        <w:pStyle w:val="Pagrindinistekstas"/>
        <w:numPr>
          <w:ilvl w:val="0"/>
          <w:numId w:val="1"/>
        </w:numPr>
        <w:tabs>
          <w:tab w:val="left" w:pos="1276"/>
        </w:tabs>
        <w:ind w:left="0" w:firstLine="709"/>
        <w:rPr>
          <w:sz w:val="24"/>
          <w:szCs w:val="24"/>
          <w:lang w:bidi="lt-LT"/>
        </w:rPr>
      </w:pPr>
      <w:r w:rsidRPr="00B6500B">
        <w:rPr>
          <w:sz w:val="24"/>
          <w:szCs w:val="24"/>
          <w:lang w:bidi="lt-LT"/>
        </w:rPr>
        <w:t>Prašomas ištirti Aprašo 54 punktas (</w:t>
      </w:r>
      <w:r w:rsidRPr="00B6500B">
        <w:rPr>
          <w:iCs/>
          <w:sz w:val="24"/>
          <w:szCs w:val="24"/>
          <w:lang w:bidi="lt-LT"/>
        </w:rPr>
        <w:t>2018 m. lapkričio 20 d. įsakymo Nr. D1-971 redakcija</w:t>
      </w:r>
      <w:r w:rsidRPr="00B6500B">
        <w:rPr>
          <w:sz w:val="24"/>
          <w:szCs w:val="24"/>
          <w:lang w:bidi="lt-LT"/>
        </w:rPr>
        <w:t>) nustato: „Sprendimus dėl neteisėtai išrašytų dokumentų, &lt;...&gt; ir patvirtinimų pripažinimo negaliojančiais priima AAD, vadovaudamasis Aprašo 53 punktu“.</w:t>
      </w:r>
    </w:p>
    <w:p w14:paraId="2ADB0746" w14:textId="643DF916" w:rsidR="005361B6" w:rsidRPr="00B6500B" w:rsidRDefault="005366B5" w:rsidP="001D2328">
      <w:pPr>
        <w:pStyle w:val="Pagrindinistekstas"/>
        <w:numPr>
          <w:ilvl w:val="0"/>
          <w:numId w:val="1"/>
        </w:numPr>
        <w:tabs>
          <w:tab w:val="left" w:pos="1276"/>
        </w:tabs>
        <w:ind w:left="0" w:firstLine="709"/>
        <w:rPr>
          <w:sz w:val="24"/>
          <w:szCs w:val="24"/>
          <w:lang w:bidi="lt-LT"/>
        </w:rPr>
      </w:pPr>
      <w:r w:rsidRPr="00B6500B">
        <w:rPr>
          <w:sz w:val="24"/>
          <w:szCs w:val="24"/>
          <w:lang w:bidi="lt-LT"/>
        </w:rPr>
        <w:t xml:space="preserve">Šiame kontekste pabrėžtina, kad </w:t>
      </w:r>
      <w:r w:rsidR="005361B6" w:rsidRPr="00B6500B">
        <w:rPr>
          <w:sz w:val="24"/>
          <w:szCs w:val="24"/>
        </w:rPr>
        <w:t xml:space="preserve">būtent pareiškėjai, teikdami pareiškimą ištirti norminio administracinio akto atitiktį įstatymui ar (ir) Vyriausybės norminiam aktui, apibrėžia administracinės bylos dėl šio akto teisėtumo ribas. Tik aiškūs ir teisiškai motyvuoti pareiškėjų argumentai paprastai leidžia proceso šalims bei bylą nagrinėjančiam administraciniam teismui identifikuoti, kokia apimtimi kvestionuojama norminio administracinio akto nuostatos (jos dalies) atitiktis įstatymui ar </w:t>
      </w:r>
      <w:r w:rsidR="00C13B13" w:rsidRPr="00B6500B">
        <w:rPr>
          <w:sz w:val="24"/>
          <w:szCs w:val="24"/>
        </w:rPr>
        <w:t>Vyriausybės norminiam aktui, ir</w:t>
      </w:r>
      <w:r w:rsidR="005361B6" w:rsidRPr="00B6500B">
        <w:rPr>
          <w:sz w:val="24"/>
          <w:szCs w:val="24"/>
        </w:rPr>
        <w:t xml:space="preserve"> atitinkamai apibrėžia norminio akto (jo dalies) teisėtumo tyrimo ribas. Su individualia byla nesusijusį pareiškimą (prašymą) nagrinėjantis administracinis teismas neturi teisės savo iniciatyva keisti norminės administracinės bylos nagrinėjimo ribų (dalyko) (žr., pvz., Lietuvos vyriausiojo administracinio teismo 2018 m. gruodžio 18 d. nutartį administracinėje byloje Nr. I-17-756/201</w:t>
      </w:r>
      <w:r w:rsidR="00E30A08" w:rsidRPr="00B6500B">
        <w:rPr>
          <w:sz w:val="24"/>
          <w:szCs w:val="24"/>
        </w:rPr>
        <w:t>8</w:t>
      </w:r>
      <w:r w:rsidR="005361B6" w:rsidRPr="00B6500B">
        <w:rPr>
          <w:sz w:val="24"/>
          <w:szCs w:val="24"/>
        </w:rPr>
        <w:t>; 2014 m. lapkričio 10 d. nutartį administracinėje byloje Nr. A</w:t>
      </w:r>
      <w:r w:rsidR="005361B6" w:rsidRPr="00B6500B">
        <w:rPr>
          <w:sz w:val="24"/>
          <w:szCs w:val="24"/>
          <w:vertAlign w:val="superscript"/>
        </w:rPr>
        <w:t>442</w:t>
      </w:r>
      <w:r w:rsidR="005361B6" w:rsidRPr="00B6500B">
        <w:rPr>
          <w:sz w:val="24"/>
          <w:szCs w:val="24"/>
        </w:rPr>
        <w:t>-1586/2014; 2015 m. rugsėjo 3 d. nutartį administracinėje byloje Nr. eA-2096-502/2015 ir kt.).</w:t>
      </w:r>
    </w:p>
    <w:p w14:paraId="146A3280" w14:textId="57E87EE5" w:rsidR="00406563" w:rsidRPr="00B6500B" w:rsidRDefault="00E30A08" w:rsidP="007221C0">
      <w:pPr>
        <w:pStyle w:val="Pagrindinistekstas"/>
        <w:numPr>
          <w:ilvl w:val="0"/>
          <w:numId w:val="1"/>
        </w:numPr>
        <w:tabs>
          <w:tab w:val="left" w:pos="1276"/>
        </w:tabs>
        <w:ind w:left="0" w:firstLine="709"/>
        <w:rPr>
          <w:sz w:val="24"/>
          <w:szCs w:val="24"/>
          <w:lang w:bidi="lt-LT"/>
        </w:rPr>
      </w:pPr>
      <w:r w:rsidRPr="00B6500B">
        <w:rPr>
          <w:sz w:val="24"/>
          <w:szCs w:val="24"/>
          <w:lang w:bidi="lt-LT"/>
        </w:rPr>
        <w:t xml:space="preserve">Šių proceso taisyklių </w:t>
      </w:r>
      <w:r w:rsidR="001508F0" w:rsidRPr="00B6500B">
        <w:rPr>
          <w:sz w:val="24"/>
          <w:szCs w:val="24"/>
          <w:lang w:bidi="lt-LT"/>
        </w:rPr>
        <w:t xml:space="preserve">dėl norminės administracinės bylos, iškeltos pagal abstraktų prašymą ištirti norminio administracinio akto teisėtumą, nagrinėjimo ribų nustatymo </w:t>
      </w:r>
      <w:r w:rsidRPr="00B6500B">
        <w:rPr>
          <w:sz w:val="24"/>
          <w:szCs w:val="24"/>
          <w:lang w:bidi="lt-LT"/>
        </w:rPr>
        <w:t>kontekste analizuodama pareiškimo turinį, išplėstinė teisėjų kolegija pastebi, kad</w:t>
      </w:r>
      <w:r w:rsidR="00AA7129" w:rsidRPr="00B6500B">
        <w:rPr>
          <w:sz w:val="24"/>
          <w:szCs w:val="24"/>
          <w:lang w:bidi="lt-LT"/>
        </w:rPr>
        <w:t xml:space="preserve"> nagrinėjamu atveju Aprašo </w:t>
      </w:r>
      <w:r w:rsidR="00AA7129" w:rsidRPr="00B6500B">
        <w:rPr>
          <w:sz w:val="24"/>
          <w:szCs w:val="24"/>
          <w:lang w:bidi="lt-LT"/>
        </w:rPr>
        <w:lastRenderedPageBreak/>
        <w:t>53 ir 54 p</w:t>
      </w:r>
      <w:r w:rsidR="007D168D" w:rsidRPr="00B6500B">
        <w:rPr>
          <w:sz w:val="24"/>
          <w:szCs w:val="24"/>
          <w:lang w:bidi="lt-LT"/>
        </w:rPr>
        <w:t>unktų</w:t>
      </w:r>
      <w:r w:rsidR="00AA7129" w:rsidRPr="00B6500B">
        <w:rPr>
          <w:sz w:val="24"/>
          <w:szCs w:val="24"/>
          <w:lang w:bidi="lt-LT"/>
        </w:rPr>
        <w:t xml:space="preserve"> teisėtumu abejojama tik tiek, kiek jie susiję su pakuočių atliekų tvarkymu. Be to, </w:t>
      </w:r>
      <w:r w:rsidR="007D168D" w:rsidRPr="00B6500B">
        <w:rPr>
          <w:sz w:val="24"/>
          <w:szCs w:val="24"/>
          <w:lang w:bidi="lt-LT"/>
        </w:rPr>
        <w:t>nurodytos norminio administracinio akto nuostatos kvestionuojamos</w:t>
      </w:r>
      <w:r w:rsidR="00AA7129" w:rsidRPr="00B6500B">
        <w:rPr>
          <w:sz w:val="24"/>
          <w:szCs w:val="24"/>
          <w:lang w:bidi="lt-LT"/>
        </w:rPr>
        <w:t xml:space="preserve"> tik ta apimtimi</w:t>
      </w:r>
      <w:r w:rsidR="007D168D" w:rsidRPr="00B6500B">
        <w:rPr>
          <w:sz w:val="24"/>
          <w:szCs w:val="24"/>
          <w:lang w:bidi="lt-LT"/>
        </w:rPr>
        <w:t>, kiek j</w:t>
      </w:r>
      <w:r w:rsidR="00AA7129" w:rsidRPr="00B6500B">
        <w:rPr>
          <w:sz w:val="24"/>
          <w:szCs w:val="24"/>
          <w:lang w:bidi="lt-LT"/>
        </w:rPr>
        <w:t xml:space="preserve">ose, pareiškėjo teigimu, faktiškai yra įtvirtintas </w:t>
      </w:r>
      <w:r w:rsidR="009330B6" w:rsidRPr="00B6500B">
        <w:rPr>
          <w:sz w:val="24"/>
          <w:szCs w:val="24"/>
          <w:lang w:bidi="lt-LT"/>
        </w:rPr>
        <w:t xml:space="preserve">naujas (savarankiškas) </w:t>
      </w:r>
      <w:r w:rsidR="00AA7129" w:rsidRPr="00B6500B">
        <w:rPr>
          <w:sz w:val="24"/>
          <w:szCs w:val="24"/>
          <w:lang w:bidi="lt-LT"/>
        </w:rPr>
        <w:t xml:space="preserve">gamintojų ir importuotojų pareigos mokėti mokestį už aplinkos teršimą atsiradimo (šio mokesčio lengvatos panaikinimo) pagrindas, t. y. pareiškėjas minėtų nuostatų teisėtumą kvestionuoja </w:t>
      </w:r>
      <w:r w:rsidR="00AA7129" w:rsidRPr="00B6500B">
        <w:rPr>
          <w:sz w:val="24"/>
          <w:szCs w:val="24"/>
        </w:rPr>
        <w:t>tiesiogiai ir išimtinai siedamas jas su gamintojų ir importuotojų teise (galimybe) pasinaudoti Mokesčio už aplinkos teršimą įstatymo 5 straipsnio 6</w:t>
      </w:r>
      <w:r w:rsidR="009330B6" w:rsidRPr="00B6500B">
        <w:rPr>
          <w:sz w:val="24"/>
          <w:szCs w:val="24"/>
        </w:rPr>
        <w:t> </w:t>
      </w:r>
      <w:r w:rsidR="00AA7129" w:rsidRPr="00B6500B">
        <w:rPr>
          <w:sz w:val="24"/>
          <w:szCs w:val="24"/>
        </w:rPr>
        <w:t xml:space="preserve">dalyje numatyta mokesčio lengvata. </w:t>
      </w:r>
      <w:r w:rsidR="001508F0" w:rsidRPr="00B6500B">
        <w:rPr>
          <w:sz w:val="24"/>
          <w:szCs w:val="24"/>
          <w:lang w:bidi="lt-LT"/>
        </w:rPr>
        <w:t>Tai</w:t>
      </w:r>
      <w:r w:rsidR="00AA7129" w:rsidRPr="00B6500B">
        <w:rPr>
          <w:sz w:val="24"/>
          <w:szCs w:val="24"/>
          <w:lang w:bidi="lt-LT"/>
        </w:rPr>
        <w:t xml:space="preserve"> iš esmės patvirtino ir pareiškėjo atstovai teismo posėdžio metu.</w:t>
      </w:r>
      <w:r w:rsidR="001508F0" w:rsidRPr="00B6500B">
        <w:rPr>
          <w:sz w:val="24"/>
          <w:szCs w:val="24"/>
          <w:lang w:bidi="lt-LT"/>
        </w:rPr>
        <w:t xml:space="preserve"> </w:t>
      </w:r>
      <w:r w:rsidR="00FD5DAA" w:rsidRPr="00B6500B">
        <w:rPr>
          <w:sz w:val="24"/>
          <w:szCs w:val="24"/>
          <w:lang w:bidi="lt-LT"/>
        </w:rPr>
        <w:t xml:space="preserve">Pareiškėjas nurodytų nuostatų teisėtumu taip pat abejoja tuo aspektu, ar apskritai Aplinkos ministerija turėjo įgaliojimus reglamentuoti aptariamus teisinius santykius. </w:t>
      </w:r>
      <w:r w:rsidR="001508F0" w:rsidRPr="00B6500B">
        <w:rPr>
          <w:sz w:val="24"/>
          <w:szCs w:val="24"/>
          <w:lang w:bidi="lt-LT"/>
        </w:rPr>
        <w:t>Todėl, laikantis minėtų proceso taisyklių, būtent šia apimtimi ir tikrintinas prašomų ištirti Aprašo nuostatų teisėtumas.</w:t>
      </w:r>
    </w:p>
    <w:p w14:paraId="03ED47D5" w14:textId="77777777" w:rsidR="0033705E" w:rsidRPr="00B6500B" w:rsidRDefault="0033705E" w:rsidP="0033705E">
      <w:pPr>
        <w:pStyle w:val="Pagrindinistekstas"/>
        <w:tabs>
          <w:tab w:val="left" w:pos="709"/>
        </w:tabs>
        <w:ind w:left="709"/>
        <w:rPr>
          <w:sz w:val="24"/>
          <w:szCs w:val="24"/>
        </w:rPr>
      </w:pPr>
    </w:p>
    <w:p w14:paraId="40E967C2" w14:textId="7FC34928" w:rsidR="0033705E" w:rsidRPr="00B6500B" w:rsidRDefault="0033705E" w:rsidP="0033705E">
      <w:pPr>
        <w:jc w:val="center"/>
        <w:rPr>
          <w:lang w:val="lt-LT"/>
        </w:rPr>
      </w:pPr>
      <w:r w:rsidRPr="00B6500B">
        <w:rPr>
          <w:lang w:val="lt-LT"/>
        </w:rPr>
        <w:t>VI.</w:t>
      </w:r>
    </w:p>
    <w:p w14:paraId="553E4BDA" w14:textId="77777777" w:rsidR="0033705E" w:rsidRPr="00B6500B" w:rsidRDefault="0033705E" w:rsidP="0033705E">
      <w:pPr>
        <w:pStyle w:val="Pagrindinistekstas"/>
        <w:tabs>
          <w:tab w:val="left" w:pos="709"/>
        </w:tabs>
        <w:ind w:left="709"/>
        <w:rPr>
          <w:sz w:val="24"/>
          <w:szCs w:val="24"/>
          <w:lang w:bidi="lt-LT"/>
        </w:rPr>
      </w:pPr>
    </w:p>
    <w:p w14:paraId="069FD7DD" w14:textId="2468803C" w:rsidR="001C6924" w:rsidRPr="00B6500B" w:rsidRDefault="0033705E" w:rsidP="001D2328">
      <w:pPr>
        <w:pStyle w:val="Pagrindinistekstas"/>
        <w:numPr>
          <w:ilvl w:val="0"/>
          <w:numId w:val="1"/>
        </w:numPr>
        <w:tabs>
          <w:tab w:val="left" w:pos="1276"/>
        </w:tabs>
        <w:ind w:left="0" w:firstLine="709"/>
        <w:rPr>
          <w:sz w:val="24"/>
          <w:szCs w:val="24"/>
          <w:lang w:bidi="lt-LT"/>
        </w:rPr>
      </w:pPr>
      <w:r w:rsidRPr="00B6500B">
        <w:rPr>
          <w:sz w:val="24"/>
          <w:szCs w:val="24"/>
          <w:lang w:bidi="lt-LT"/>
        </w:rPr>
        <w:t>Visų pirma</w:t>
      </w:r>
      <w:r w:rsidR="005E2206" w:rsidRPr="00B6500B">
        <w:rPr>
          <w:sz w:val="24"/>
          <w:szCs w:val="24"/>
          <w:lang w:bidi="lt-LT"/>
        </w:rPr>
        <w:t xml:space="preserve">, prašydamas ištirti nurodytų Aprašo nuostatų teisėtumą, </w:t>
      </w:r>
      <w:r w:rsidRPr="00B6500B">
        <w:rPr>
          <w:sz w:val="24"/>
          <w:szCs w:val="24"/>
          <w:lang w:bidi="lt-LT"/>
        </w:rPr>
        <w:t xml:space="preserve">pareiškėjas </w:t>
      </w:r>
      <w:r w:rsidR="005E2206" w:rsidRPr="00B6500B">
        <w:rPr>
          <w:sz w:val="24"/>
          <w:szCs w:val="24"/>
          <w:lang w:bidi="lt-LT"/>
        </w:rPr>
        <w:t>atriboja licencijuotoms organizacijoms išduodamus atliekų tvarkytojų išrašytus atliekų sutvarkymą „įrodančius dokumentus“ ir gamintojams bei importuotojams šių organizacijų išrašomus „</w:t>
      </w:r>
      <w:proofErr w:type="spellStart"/>
      <w:r w:rsidR="005E2206" w:rsidRPr="00B6500B">
        <w:rPr>
          <w:sz w:val="24"/>
          <w:szCs w:val="24"/>
          <w:lang w:bidi="lt-LT"/>
        </w:rPr>
        <w:t>patvirtinimus</w:t>
      </w:r>
      <w:proofErr w:type="spellEnd"/>
      <w:r w:rsidR="005E2206" w:rsidRPr="00B6500B">
        <w:rPr>
          <w:sz w:val="24"/>
          <w:szCs w:val="24"/>
          <w:lang w:bidi="lt-LT"/>
        </w:rPr>
        <w:t>“, kurie išduodami paskirsčius iš atliekų tvarkytojų gautus minėtus „įrodančius dokumentus“. Atskyręs šias sąvokas, pareiškėjas teigia, kad „patvirtinimų“</w:t>
      </w:r>
      <w:r w:rsidR="00D20BD7" w:rsidRPr="00B6500B">
        <w:rPr>
          <w:sz w:val="24"/>
          <w:szCs w:val="24"/>
          <w:lang w:bidi="lt-LT"/>
        </w:rPr>
        <w:t>, kaip juos supranta pareiškėjas,</w:t>
      </w:r>
      <w:r w:rsidR="005E2206" w:rsidRPr="00B6500B">
        <w:rPr>
          <w:sz w:val="24"/>
          <w:szCs w:val="24"/>
          <w:lang w:bidi="lt-LT"/>
        </w:rPr>
        <w:t xml:space="preserve"> pripažinimo neteisėtai išduotais (negaliojančiais) pagrindų, jų panaikinimo sąlygų ir kitų su tuo susijusių esminių klausimų (skirtingai, nei „įrodančių dokumentų“) nereglamentuoja joks įstatymas, taip pat </w:t>
      </w:r>
      <w:r w:rsidR="005E2206" w:rsidRPr="00B6500B">
        <w:rPr>
          <w:color w:val="000000"/>
          <w:sz w:val="24"/>
          <w:szCs w:val="24"/>
          <w:lang w:bidi="lt-LT"/>
        </w:rPr>
        <w:t>joks galiojantis įstatymas nesuteikia teisės šiuos klausimus nustatyti atsakovui.</w:t>
      </w:r>
    </w:p>
    <w:p w14:paraId="02D73939" w14:textId="7AE28394" w:rsidR="002B5376" w:rsidRPr="00B6500B" w:rsidRDefault="00ED0EAD" w:rsidP="001D2328">
      <w:pPr>
        <w:pStyle w:val="Pagrindinistekstas"/>
        <w:numPr>
          <w:ilvl w:val="0"/>
          <w:numId w:val="1"/>
        </w:numPr>
        <w:tabs>
          <w:tab w:val="left" w:pos="1276"/>
        </w:tabs>
        <w:ind w:left="0" w:firstLine="709"/>
        <w:rPr>
          <w:sz w:val="24"/>
          <w:szCs w:val="24"/>
          <w:lang w:bidi="lt-LT"/>
        </w:rPr>
      </w:pPr>
      <w:r w:rsidRPr="00B6500B">
        <w:rPr>
          <w:sz w:val="24"/>
          <w:szCs w:val="24"/>
          <w:lang w:bidi="lt-LT"/>
        </w:rPr>
        <w:t xml:space="preserve">Taigi šiuo atveju pirmiausia svarbu nustatyti, ar </w:t>
      </w:r>
      <w:r w:rsidR="007D0487" w:rsidRPr="00B6500B">
        <w:rPr>
          <w:sz w:val="24"/>
          <w:szCs w:val="24"/>
          <w:lang w:bidi="lt-LT"/>
        </w:rPr>
        <w:t>pareiškėjo</w:t>
      </w:r>
      <w:r w:rsidRPr="00B6500B">
        <w:rPr>
          <w:sz w:val="24"/>
          <w:szCs w:val="24"/>
          <w:lang w:bidi="lt-LT"/>
        </w:rPr>
        <w:t xml:space="preserve"> nagrinėjamai bylai aktualaus teisinio reguliavimo kontekste </w:t>
      </w:r>
      <w:r w:rsidR="007D0487" w:rsidRPr="00B6500B">
        <w:rPr>
          <w:sz w:val="24"/>
          <w:szCs w:val="24"/>
          <w:lang w:bidi="lt-LT"/>
        </w:rPr>
        <w:t xml:space="preserve">pateikiamas </w:t>
      </w:r>
      <w:r w:rsidRPr="00B6500B">
        <w:rPr>
          <w:sz w:val="24"/>
          <w:szCs w:val="24"/>
          <w:lang w:bidi="lt-LT"/>
        </w:rPr>
        <w:t>„įrodančių dokumentų“ ir „patvirtinimų“ sąvok</w:t>
      </w:r>
      <w:r w:rsidR="007D0487" w:rsidRPr="00B6500B">
        <w:rPr>
          <w:sz w:val="24"/>
          <w:szCs w:val="24"/>
          <w:lang w:bidi="lt-LT"/>
        </w:rPr>
        <w:t>ų atribojimas yra pagrįstas</w:t>
      </w:r>
      <w:r w:rsidR="001E1321" w:rsidRPr="00B6500B">
        <w:rPr>
          <w:sz w:val="24"/>
          <w:szCs w:val="24"/>
          <w:lang w:bidi="lt-LT"/>
        </w:rPr>
        <w:t>, kadangi t</w:t>
      </w:r>
      <w:r w:rsidRPr="00B6500B">
        <w:rPr>
          <w:sz w:val="24"/>
          <w:szCs w:val="24"/>
          <w:lang w:bidi="lt-LT"/>
        </w:rPr>
        <w:t xml:space="preserve">ik </w:t>
      </w:r>
      <w:r w:rsidR="001E1321" w:rsidRPr="00B6500B">
        <w:rPr>
          <w:sz w:val="24"/>
          <w:szCs w:val="24"/>
          <w:lang w:bidi="lt-LT"/>
        </w:rPr>
        <w:t>atlikus šį vertinimą bus galima</w:t>
      </w:r>
      <w:r w:rsidRPr="00B6500B">
        <w:rPr>
          <w:sz w:val="24"/>
          <w:szCs w:val="24"/>
          <w:lang w:bidi="lt-LT"/>
        </w:rPr>
        <w:t xml:space="preserve"> </w:t>
      </w:r>
      <w:r w:rsidR="00A8350D" w:rsidRPr="00B6500B">
        <w:rPr>
          <w:sz w:val="24"/>
          <w:szCs w:val="24"/>
          <w:lang w:bidi="lt-LT"/>
        </w:rPr>
        <w:t xml:space="preserve">toliau </w:t>
      </w:r>
      <w:r w:rsidRPr="00B6500B">
        <w:rPr>
          <w:sz w:val="24"/>
          <w:szCs w:val="24"/>
          <w:lang w:bidi="lt-LT"/>
        </w:rPr>
        <w:t xml:space="preserve">spręsti, ar atsakovas turėjo kompetenciją reglamentuoti klausimus, susijusius su </w:t>
      </w:r>
      <w:r w:rsidR="005A1CA8" w:rsidRPr="00B6500B">
        <w:rPr>
          <w:sz w:val="24"/>
          <w:szCs w:val="24"/>
          <w:lang w:bidi="lt-LT"/>
        </w:rPr>
        <w:t>l</w:t>
      </w:r>
      <w:r w:rsidRPr="00B6500B">
        <w:rPr>
          <w:sz w:val="24"/>
          <w:szCs w:val="24"/>
          <w:lang w:bidi="lt-LT"/>
        </w:rPr>
        <w:t>icencijuotų organizacijų gamintojams ir importuotojams išrašomų patvirtinimų pripažinimu neteisėtai išduotais (negaliojančiais).</w:t>
      </w:r>
    </w:p>
    <w:p w14:paraId="6E6C01CF" w14:textId="019EC41E" w:rsidR="00CF594D" w:rsidRPr="00B6500B" w:rsidRDefault="000B6339" w:rsidP="001D2328">
      <w:pPr>
        <w:pStyle w:val="Pagrindinistekstas"/>
        <w:numPr>
          <w:ilvl w:val="0"/>
          <w:numId w:val="1"/>
        </w:numPr>
        <w:tabs>
          <w:tab w:val="left" w:pos="1276"/>
        </w:tabs>
        <w:ind w:left="0" w:firstLine="709"/>
        <w:rPr>
          <w:sz w:val="24"/>
          <w:szCs w:val="24"/>
          <w:lang w:bidi="lt-LT"/>
        </w:rPr>
      </w:pPr>
      <w:r w:rsidRPr="00B6500B">
        <w:rPr>
          <w:sz w:val="24"/>
          <w:szCs w:val="24"/>
          <w:lang w:bidi="lt-LT"/>
        </w:rPr>
        <w:t xml:space="preserve">Atsižvelgiant į tai, pabrėžtina, kad </w:t>
      </w:r>
      <w:r w:rsidR="00CF594D" w:rsidRPr="00B6500B">
        <w:rPr>
          <w:sz w:val="24"/>
          <w:szCs w:val="24"/>
        </w:rPr>
        <w:t>„g</w:t>
      </w:r>
      <w:r w:rsidR="00CF594D" w:rsidRPr="00B6500B">
        <w:rPr>
          <w:bCs/>
          <w:sz w:val="24"/>
          <w:szCs w:val="24"/>
          <w:lang w:bidi="lt-LT"/>
        </w:rPr>
        <w:t xml:space="preserve">aminių ir (ar) pakuočių atliekų sutvarkymą įrodantys dokumentai“ bei </w:t>
      </w:r>
      <w:r w:rsidR="00CF594D" w:rsidRPr="00B6500B">
        <w:rPr>
          <w:sz w:val="24"/>
          <w:szCs w:val="24"/>
        </w:rPr>
        <w:t xml:space="preserve">„pakuočių atliekų sutvarkymą įrodantys dokumentai“ yra specialiosios </w:t>
      </w:r>
      <w:r w:rsidR="00CF594D" w:rsidRPr="00B6500B">
        <w:rPr>
          <w:sz w:val="24"/>
          <w:szCs w:val="24"/>
          <w:lang w:bidi="lt-LT"/>
        </w:rPr>
        <w:t>Atliekų tvarkymo įstatyme be</w:t>
      </w:r>
      <w:r w:rsidR="00CF594D" w:rsidRPr="00B6500B">
        <w:rPr>
          <w:sz w:val="24"/>
          <w:szCs w:val="24"/>
        </w:rPr>
        <w:t xml:space="preserve">i Pakuočių ir pakuočių atliekų tvarkymo įstatyme </w:t>
      </w:r>
      <w:r w:rsidR="00CF594D" w:rsidRPr="00B6500B">
        <w:rPr>
          <w:sz w:val="24"/>
          <w:szCs w:val="24"/>
          <w:lang w:bidi="lt-LT"/>
        </w:rPr>
        <w:t xml:space="preserve">vartojamos sąvokos. Abiejuose šiuose įstatymuose </w:t>
      </w:r>
      <w:r w:rsidR="00CF594D" w:rsidRPr="00B6500B">
        <w:rPr>
          <w:sz w:val="24"/>
          <w:szCs w:val="24"/>
        </w:rPr>
        <w:t xml:space="preserve">„pakuočių atliekų sutvarkymą </w:t>
      </w:r>
      <w:r w:rsidR="00CF594D" w:rsidRPr="00B6500B">
        <w:rPr>
          <w:i/>
          <w:sz w:val="24"/>
          <w:szCs w:val="24"/>
        </w:rPr>
        <w:t>įrodantys</w:t>
      </w:r>
      <w:r w:rsidR="00CF594D" w:rsidRPr="00B6500B">
        <w:rPr>
          <w:sz w:val="24"/>
          <w:szCs w:val="24"/>
        </w:rPr>
        <w:t xml:space="preserve"> dokumentai“ </w:t>
      </w:r>
      <w:r w:rsidR="00CF594D" w:rsidRPr="00B6500B">
        <w:rPr>
          <w:sz w:val="24"/>
          <w:szCs w:val="24"/>
          <w:lang w:bidi="lt-LT"/>
        </w:rPr>
        <w:t>apibrėžiami identiškai – tai „</w:t>
      </w:r>
      <w:r w:rsidR="00CF594D" w:rsidRPr="00B6500B">
        <w:rPr>
          <w:sz w:val="24"/>
          <w:szCs w:val="24"/>
        </w:rPr>
        <w:t xml:space="preserve">Vyriausybės ar jos įgaliotos institucijos nustatyti dokumentai, </w:t>
      </w:r>
      <w:r w:rsidR="00CF594D" w:rsidRPr="00B6500B">
        <w:rPr>
          <w:i/>
          <w:sz w:val="24"/>
          <w:szCs w:val="24"/>
        </w:rPr>
        <w:t>patvirtinantys</w:t>
      </w:r>
      <w:r w:rsidR="00CF594D" w:rsidRPr="00B6500B">
        <w:rPr>
          <w:sz w:val="24"/>
          <w:szCs w:val="24"/>
        </w:rPr>
        <w:t xml:space="preserve"> &lt;...&gt; pakuočių atliekų sutvarkymą“ (PPATĮ 2 str. 11 d.; ATĮ 2 str. 30 d.). Šiuo aspektu atkreiptinas dėmesys, kad įstatymų leidėjas toje pačioje sąvokoje (ją apibrėždamas) vartoja žodžius tiek „įrodantys“, tiek „patvirtinantys“. Be to, š</w:t>
      </w:r>
      <w:r w:rsidR="005A1CA8" w:rsidRPr="00B6500B">
        <w:rPr>
          <w:sz w:val="24"/>
          <w:szCs w:val="24"/>
        </w:rPr>
        <w:t>ie žodžiai</w:t>
      </w:r>
      <w:r w:rsidR="00CF594D" w:rsidRPr="00B6500B">
        <w:rPr>
          <w:sz w:val="24"/>
          <w:szCs w:val="24"/>
        </w:rPr>
        <w:t xml:space="preserve"> iš esmės kaip sinonimai vartojami ir kitose įstatymų nuostatose – pavyzdžiui, </w:t>
      </w:r>
      <w:r w:rsidR="00CF594D" w:rsidRPr="00B6500B">
        <w:rPr>
          <w:sz w:val="24"/>
          <w:szCs w:val="24"/>
          <w:lang w:bidi="lt-LT"/>
        </w:rPr>
        <w:t xml:space="preserve">pagal </w:t>
      </w:r>
      <w:r w:rsidR="00CF594D" w:rsidRPr="00B6500B">
        <w:rPr>
          <w:sz w:val="24"/>
          <w:szCs w:val="24"/>
        </w:rPr>
        <w:t>Pakuočių ir pakuočių atliekų tvarkymo įstatymo</w:t>
      </w:r>
      <w:r w:rsidR="00CF594D" w:rsidRPr="00B6500B">
        <w:rPr>
          <w:bCs/>
          <w:sz w:val="24"/>
          <w:szCs w:val="24"/>
        </w:rPr>
        <w:t xml:space="preserve"> 7 straipsnio 7 dalį </w:t>
      </w:r>
      <w:r w:rsidR="0074184C" w:rsidRPr="00B6500B">
        <w:rPr>
          <w:bCs/>
          <w:sz w:val="24"/>
          <w:szCs w:val="24"/>
        </w:rPr>
        <w:t>„</w:t>
      </w:r>
      <w:r w:rsidR="00CF594D" w:rsidRPr="00B6500B">
        <w:rPr>
          <w:sz w:val="24"/>
          <w:szCs w:val="24"/>
        </w:rPr>
        <w:t xml:space="preserve">pakuočių atliekų sutvarkymas </w:t>
      </w:r>
      <w:r w:rsidR="00CF594D" w:rsidRPr="00B6500B">
        <w:rPr>
          <w:i/>
          <w:sz w:val="24"/>
          <w:szCs w:val="24"/>
        </w:rPr>
        <w:t>įrodomas</w:t>
      </w:r>
      <w:r w:rsidR="00CF594D" w:rsidRPr="00B6500B">
        <w:rPr>
          <w:sz w:val="24"/>
          <w:szCs w:val="24"/>
        </w:rPr>
        <w:t xml:space="preserve"> dokumentais, </w:t>
      </w:r>
      <w:r w:rsidR="00CF594D" w:rsidRPr="00B6500B">
        <w:rPr>
          <w:i/>
          <w:sz w:val="24"/>
          <w:szCs w:val="24"/>
        </w:rPr>
        <w:t>patvirtinančiais</w:t>
      </w:r>
      <w:r w:rsidR="00CF594D" w:rsidRPr="00B6500B">
        <w:rPr>
          <w:sz w:val="24"/>
          <w:szCs w:val="24"/>
        </w:rPr>
        <w:t xml:space="preserve"> pakuočių atliekų surinkimą &lt;...&gt; ir surinktų pakuočių atliekų naudojimą</w:t>
      </w:r>
      <w:r w:rsidR="0074184C" w:rsidRPr="00B6500B">
        <w:rPr>
          <w:sz w:val="24"/>
          <w:szCs w:val="24"/>
        </w:rPr>
        <w:t>“</w:t>
      </w:r>
      <w:r w:rsidR="00CF594D" w:rsidRPr="00B6500B">
        <w:rPr>
          <w:sz w:val="24"/>
          <w:szCs w:val="24"/>
        </w:rPr>
        <w:t>.</w:t>
      </w:r>
    </w:p>
    <w:p w14:paraId="498AD94F" w14:textId="6DAD94D8" w:rsidR="00CF594D" w:rsidRPr="00B6500B" w:rsidRDefault="00CF594D" w:rsidP="001D2328">
      <w:pPr>
        <w:pStyle w:val="Pagrindinistekstas"/>
        <w:numPr>
          <w:ilvl w:val="0"/>
          <w:numId w:val="1"/>
        </w:numPr>
        <w:tabs>
          <w:tab w:val="left" w:pos="1276"/>
        </w:tabs>
        <w:ind w:left="0" w:firstLine="709"/>
        <w:rPr>
          <w:sz w:val="24"/>
          <w:szCs w:val="24"/>
          <w:lang w:bidi="lt-LT"/>
        </w:rPr>
      </w:pPr>
      <w:r w:rsidRPr="00B6500B">
        <w:rPr>
          <w:sz w:val="24"/>
          <w:szCs w:val="24"/>
        </w:rPr>
        <w:t>Ka</w:t>
      </w:r>
      <w:r w:rsidR="00B1536E" w:rsidRPr="00B6500B">
        <w:rPr>
          <w:sz w:val="24"/>
          <w:szCs w:val="24"/>
        </w:rPr>
        <w:t>dangi</w:t>
      </w:r>
      <w:r w:rsidRPr="00B6500B">
        <w:rPr>
          <w:sz w:val="24"/>
          <w:szCs w:val="24"/>
        </w:rPr>
        <w:t xml:space="preserve"> </w:t>
      </w:r>
      <w:r w:rsidR="00B1536E" w:rsidRPr="00B6500B">
        <w:rPr>
          <w:sz w:val="24"/>
          <w:szCs w:val="24"/>
        </w:rPr>
        <w:t>nurody</w:t>
      </w:r>
      <w:r w:rsidRPr="00B6500B">
        <w:rPr>
          <w:sz w:val="24"/>
          <w:szCs w:val="24"/>
        </w:rPr>
        <w:t xml:space="preserve">tos sąvokos yra specialiosios </w:t>
      </w:r>
      <w:r w:rsidRPr="00B6500B">
        <w:rPr>
          <w:sz w:val="24"/>
          <w:szCs w:val="24"/>
          <w:lang w:bidi="lt-LT"/>
        </w:rPr>
        <w:t>Atliekų tvarkymo įstatyme be</w:t>
      </w:r>
      <w:r w:rsidRPr="00B6500B">
        <w:rPr>
          <w:sz w:val="24"/>
          <w:szCs w:val="24"/>
        </w:rPr>
        <w:t xml:space="preserve">i Pakuočių ir pakuočių atliekų tvarkymo įstatyme </w:t>
      </w:r>
      <w:r w:rsidRPr="00B6500B">
        <w:rPr>
          <w:sz w:val="24"/>
          <w:szCs w:val="24"/>
          <w:lang w:bidi="lt-LT"/>
        </w:rPr>
        <w:t xml:space="preserve">vartojamos sąvokos, jas </w:t>
      </w:r>
      <w:r w:rsidR="007D7259" w:rsidRPr="00B6500B">
        <w:rPr>
          <w:sz w:val="24"/>
          <w:szCs w:val="24"/>
          <w:lang w:bidi="lt-LT"/>
        </w:rPr>
        <w:t xml:space="preserve">vertinti reikia sistemiškai kartu su kitomis </w:t>
      </w:r>
      <w:r w:rsidR="00D92937" w:rsidRPr="00B6500B">
        <w:rPr>
          <w:sz w:val="24"/>
          <w:szCs w:val="24"/>
          <w:lang w:bidi="lt-LT"/>
        </w:rPr>
        <w:t xml:space="preserve">šių </w:t>
      </w:r>
      <w:r w:rsidR="007D7259" w:rsidRPr="00B6500B">
        <w:rPr>
          <w:sz w:val="24"/>
          <w:szCs w:val="24"/>
          <w:lang w:bidi="lt-LT"/>
        </w:rPr>
        <w:t>įstatymų nuostatomis</w:t>
      </w:r>
      <w:r w:rsidR="00D92937" w:rsidRPr="00B6500B">
        <w:rPr>
          <w:sz w:val="24"/>
          <w:szCs w:val="24"/>
          <w:lang w:bidi="lt-LT"/>
        </w:rPr>
        <w:t>.</w:t>
      </w:r>
      <w:r w:rsidR="007D7259" w:rsidRPr="00B6500B">
        <w:rPr>
          <w:sz w:val="24"/>
          <w:szCs w:val="24"/>
          <w:lang w:bidi="lt-LT"/>
        </w:rPr>
        <w:t xml:space="preserve"> </w:t>
      </w:r>
      <w:r w:rsidR="00D92937" w:rsidRPr="00B6500B">
        <w:rPr>
          <w:sz w:val="24"/>
          <w:szCs w:val="24"/>
          <w:lang w:bidi="lt-LT"/>
        </w:rPr>
        <w:t>A</w:t>
      </w:r>
      <w:r w:rsidRPr="00B6500B">
        <w:rPr>
          <w:sz w:val="24"/>
          <w:szCs w:val="24"/>
          <w:lang w:bidi="lt-LT"/>
        </w:rPr>
        <w:t>nalizuojant</w:t>
      </w:r>
      <w:r w:rsidR="007D7259" w:rsidRPr="00B6500B">
        <w:rPr>
          <w:sz w:val="24"/>
          <w:szCs w:val="24"/>
          <w:lang w:bidi="lt-LT"/>
        </w:rPr>
        <w:t xml:space="preserve"> šias sąvokas taip pat</w:t>
      </w:r>
      <w:r w:rsidRPr="00B6500B">
        <w:rPr>
          <w:sz w:val="24"/>
          <w:szCs w:val="24"/>
          <w:lang w:bidi="lt-LT"/>
        </w:rPr>
        <w:t xml:space="preserve"> būtina atsižvelgt</w:t>
      </w:r>
      <w:r w:rsidR="005A1CA8" w:rsidRPr="00B6500B">
        <w:rPr>
          <w:sz w:val="24"/>
          <w:szCs w:val="24"/>
          <w:lang w:bidi="lt-LT"/>
        </w:rPr>
        <w:t>i</w:t>
      </w:r>
      <w:r w:rsidRPr="00B6500B">
        <w:rPr>
          <w:sz w:val="24"/>
          <w:szCs w:val="24"/>
          <w:lang w:bidi="lt-LT"/>
        </w:rPr>
        <w:t xml:space="preserve"> į nurodytų įstatymų tiksl</w:t>
      </w:r>
      <w:r w:rsidR="00585AFE" w:rsidRPr="00B6500B">
        <w:rPr>
          <w:sz w:val="24"/>
          <w:szCs w:val="24"/>
          <w:lang w:bidi="lt-LT"/>
        </w:rPr>
        <w:t>us</w:t>
      </w:r>
      <w:r w:rsidR="009A1C8F" w:rsidRPr="00B6500B">
        <w:rPr>
          <w:sz w:val="24"/>
          <w:szCs w:val="24"/>
          <w:lang w:bidi="lt-LT"/>
        </w:rPr>
        <w:t xml:space="preserve"> ir</w:t>
      </w:r>
      <w:r w:rsidRPr="00B6500B">
        <w:rPr>
          <w:sz w:val="24"/>
          <w:szCs w:val="24"/>
          <w:lang w:bidi="lt-LT"/>
        </w:rPr>
        <w:t xml:space="preserve"> jais </w:t>
      </w:r>
      <w:r w:rsidR="00585AFE" w:rsidRPr="00B6500B">
        <w:rPr>
          <w:sz w:val="24"/>
          <w:szCs w:val="24"/>
          <w:lang w:bidi="lt-LT"/>
        </w:rPr>
        <w:t>reglamentuojam</w:t>
      </w:r>
      <w:r w:rsidR="00750DB8" w:rsidRPr="00B6500B">
        <w:rPr>
          <w:sz w:val="24"/>
          <w:szCs w:val="24"/>
          <w:lang w:bidi="lt-LT"/>
        </w:rPr>
        <w:t>ų teisinių santykių visumą</w:t>
      </w:r>
      <w:r w:rsidR="007D7259" w:rsidRPr="00B6500B">
        <w:rPr>
          <w:sz w:val="24"/>
          <w:szCs w:val="24"/>
          <w:lang w:bidi="lt-LT"/>
        </w:rPr>
        <w:t xml:space="preserve">, </w:t>
      </w:r>
      <w:r w:rsidR="00A00B5B" w:rsidRPr="00B6500B">
        <w:rPr>
          <w:sz w:val="24"/>
          <w:szCs w:val="24"/>
          <w:lang w:bidi="lt-LT"/>
        </w:rPr>
        <w:t>įtvirtinto</w:t>
      </w:r>
      <w:r w:rsidR="00CB2237" w:rsidRPr="00B6500B">
        <w:rPr>
          <w:sz w:val="24"/>
          <w:szCs w:val="24"/>
          <w:lang w:bidi="lt-LT"/>
        </w:rPr>
        <w:t xml:space="preserve"> </w:t>
      </w:r>
      <w:r w:rsidR="007D7259" w:rsidRPr="00B6500B">
        <w:rPr>
          <w:sz w:val="24"/>
          <w:szCs w:val="24"/>
          <w:lang w:bidi="lt-LT"/>
        </w:rPr>
        <w:t>teisinio reguliavimo nuoseklumą</w:t>
      </w:r>
      <w:r w:rsidR="00585AFE" w:rsidRPr="00B6500B">
        <w:rPr>
          <w:sz w:val="24"/>
          <w:szCs w:val="24"/>
          <w:lang w:bidi="lt-LT"/>
        </w:rPr>
        <w:t>.</w:t>
      </w:r>
    </w:p>
    <w:p w14:paraId="620006E7" w14:textId="6A7B632F" w:rsidR="003643BC" w:rsidRPr="00B6500B" w:rsidRDefault="003643BC" w:rsidP="001D2328">
      <w:pPr>
        <w:pStyle w:val="Pagrindinistekstas"/>
        <w:numPr>
          <w:ilvl w:val="0"/>
          <w:numId w:val="1"/>
        </w:numPr>
        <w:tabs>
          <w:tab w:val="left" w:pos="1276"/>
        </w:tabs>
        <w:ind w:left="0" w:firstLine="709"/>
        <w:rPr>
          <w:sz w:val="24"/>
          <w:szCs w:val="24"/>
          <w:lang w:bidi="lt-LT"/>
        </w:rPr>
      </w:pPr>
      <w:r w:rsidRPr="00B6500B">
        <w:rPr>
          <w:sz w:val="24"/>
          <w:szCs w:val="24"/>
        </w:rPr>
        <w:t xml:space="preserve">Šiame kontekste pažymėtina, kad tiek pagal </w:t>
      </w:r>
      <w:r w:rsidRPr="00B6500B">
        <w:rPr>
          <w:sz w:val="24"/>
          <w:szCs w:val="24"/>
          <w:lang w:bidi="lt-LT"/>
        </w:rPr>
        <w:t xml:space="preserve">Atliekų tvarkymo įstatymo, tiek pagal </w:t>
      </w:r>
      <w:r w:rsidRPr="00B6500B">
        <w:rPr>
          <w:sz w:val="24"/>
          <w:szCs w:val="24"/>
        </w:rPr>
        <w:t xml:space="preserve">Pakuočių ir pakuočių atliekų tvarkymo įstatymo nuostatas atliekų tvarkymas gali būti organizuojamas kolektyviai arba individualiai (žr., pvz., ATĮ </w:t>
      </w:r>
      <w:r w:rsidRPr="00B6500B">
        <w:rPr>
          <w:bCs/>
          <w:sz w:val="24"/>
          <w:szCs w:val="24"/>
        </w:rPr>
        <w:t>34</w:t>
      </w:r>
      <w:r w:rsidRPr="00B6500B">
        <w:rPr>
          <w:bCs/>
          <w:sz w:val="24"/>
          <w:szCs w:val="24"/>
          <w:vertAlign w:val="superscript"/>
        </w:rPr>
        <w:t>1</w:t>
      </w:r>
      <w:r w:rsidRPr="00B6500B">
        <w:rPr>
          <w:bCs/>
          <w:sz w:val="24"/>
          <w:szCs w:val="24"/>
        </w:rPr>
        <w:t xml:space="preserve"> str.</w:t>
      </w:r>
      <w:r w:rsidRPr="00B6500B">
        <w:rPr>
          <w:sz w:val="24"/>
          <w:szCs w:val="24"/>
        </w:rPr>
        <w:t xml:space="preserve"> 5 d., </w:t>
      </w:r>
      <w:r w:rsidRPr="00B6500B">
        <w:rPr>
          <w:bCs/>
          <w:sz w:val="24"/>
          <w:szCs w:val="24"/>
        </w:rPr>
        <w:t>34</w:t>
      </w:r>
      <w:r w:rsidRPr="00B6500B">
        <w:rPr>
          <w:bCs/>
          <w:sz w:val="24"/>
          <w:szCs w:val="24"/>
          <w:vertAlign w:val="superscript"/>
        </w:rPr>
        <w:t>4</w:t>
      </w:r>
      <w:r w:rsidRPr="00B6500B">
        <w:rPr>
          <w:bCs/>
          <w:sz w:val="24"/>
          <w:szCs w:val="24"/>
        </w:rPr>
        <w:t xml:space="preserve"> str.</w:t>
      </w:r>
      <w:r w:rsidRPr="00B6500B">
        <w:rPr>
          <w:sz w:val="24"/>
          <w:szCs w:val="24"/>
        </w:rPr>
        <w:t xml:space="preserve"> 2 d., </w:t>
      </w:r>
      <w:r w:rsidRPr="00B6500B">
        <w:rPr>
          <w:bCs/>
          <w:sz w:val="24"/>
          <w:szCs w:val="24"/>
        </w:rPr>
        <w:t>34</w:t>
      </w:r>
      <w:r w:rsidRPr="00B6500B">
        <w:rPr>
          <w:bCs/>
          <w:sz w:val="24"/>
          <w:szCs w:val="24"/>
          <w:vertAlign w:val="superscript"/>
        </w:rPr>
        <w:t>7</w:t>
      </w:r>
      <w:r w:rsidRPr="00B6500B">
        <w:rPr>
          <w:bCs/>
          <w:sz w:val="24"/>
          <w:szCs w:val="24"/>
        </w:rPr>
        <w:t xml:space="preserve"> str.</w:t>
      </w:r>
      <w:r w:rsidRPr="00B6500B">
        <w:rPr>
          <w:sz w:val="24"/>
          <w:szCs w:val="24"/>
        </w:rPr>
        <w:t xml:space="preserve"> 2 d., </w:t>
      </w:r>
      <w:r w:rsidRPr="00B6500B">
        <w:rPr>
          <w:bCs/>
          <w:sz w:val="24"/>
          <w:szCs w:val="24"/>
        </w:rPr>
        <w:t>34</w:t>
      </w:r>
      <w:r w:rsidRPr="00B6500B">
        <w:rPr>
          <w:bCs/>
          <w:sz w:val="24"/>
          <w:szCs w:val="24"/>
          <w:vertAlign w:val="superscript"/>
        </w:rPr>
        <w:t>15</w:t>
      </w:r>
      <w:r w:rsidRPr="00B6500B">
        <w:rPr>
          <w:bCs/>
          <w:sz w:val="24"/>
          <w:szCs w:val="24"/>
        </w:rPr>
        <w:t xml:space="preserve"> str.</w:t>
      </w:r>
      <w:r w:rsidRPr="00B6500B">
        <w:rPr>
          <w:sz w:val="24"/>
          <w:szCs w:val="24"/>
        </w:rPr>
        <w:t xml:space="preserve"> 2 d.,</w:t>
      </w:r>
      <w:r w:rsidRPr="00B6500B">
        <w:rPr>
          <w:bCs/>
          <w:sz w:val="24"/>
          <w:szCs w:val="24"/>
        </w:rPr>
        <w:t xml:space="preserve"> 34</w:t>
      </w:r>
      <w:r w:rsidRPr="00B6500B">
        <w:rPr>
          <w:bCs/>
          <w:sz w:val="24"/>
          <w:szCs w:val="24"/>
          <w:vertAlign w:val="superscript"/>
        </w:rPr>
        <w:t>18</w:t>
      </w:r>
      <w:r w:rsidR="003072BC" w:rsidRPr="00B6500B">
        <w:rPr>
          <w:bCs/>
          <w:sz w:val="24"/>
          <w:szCs w:val="24"/>
        </w:rPr>
        <w:t> </w:t>
      </w:r>
      <w:r w:rsidRPr="00B6500B">
        <w:rPr>
          <w:bCs/>
          <w:sz w:val="24"/>
          <w:szCs w:val="24"/>
        </w:rPr>
        <w:t>str.</w:t>
      </w:r>
      <w:r w:rsidRPr="00B6500B">
        <w:rPr>
          <w:sz w:val="24"/>
          <w:szCs w:val="24"/>
        </w:rPr>
        <w:t xml:space="preserve"> 2 d.; PPATĮ 7 str. 5 d.). Atliekas tvarkant individualiai, atliekų tvarkytojai dokumentus, patvirtinančius atliekų sutvarkymą, išrašo tiesiogiai gamintojams ir importuotojams, o atliekas tvarkant kolektyviai – organizacijoms, kurios šiuos dokumentus paskirsto gamintojams ir importuotojams, išrašydamos jiems </w:t>
      </w:r>
      <w:r w:rsidR="00AC6871" w:rsidRPr="00B6500B">
        <w:rPr>
          <w:sz w:val="24"/>
          <w:szCs w:val="24"/>
        </w:rPr>
        <w:t xml:space="preserve">atitinkamus </w:t>
      </w:r>
      <w:proofErr w:type="spellStart"/>
      <w:r w:rsidRPr="00B6500B">
        <w:rPr>
          <w:sz w:val="24"/>
          <w:szCs w:val="24"/>
        </w:rPr>
        <w:t>patvirtinimus</w:t>
      </w:r>
      <w:proofErr w:type="spellEnd"/>
      <w:r w:rsidR="006B0237" w:rsidRPr="00B6500B">
        <w:rPr>
          <w:sz w:val="24"/>
          <w:szCs w:val="24"/>
        </w:rPr>
        <w:t xml:space="preserve"> apie gaminių ir (ar) pakuočių atliekų sutvarkymą</w:t>
      </w:r>
      <w:r w:rsidRPr="00B6500B">
        <w:rPr>
          <w:sz w:val="24"/>
          <w:szCs w:val="24"/>
        </w:rPr>
        <w:t xml:space="preserve">, t. y. pastaruoju atveju organizacijų išrašomais </w:t>
      </w:r>
      <w:proofErr w:type="spellStart"/>
      <w:r w:rsidRPr="00B6500B">
        <w:rPr>
          <w:sz w:val="24"/>
          <w:szCs w:val="24"/>
        </w:rPr>
        <w:t>patvirtinimais</w:t>
      </w:r>
      <w:proofErr w:type="spellEnd"/>
      <w:r w:rsidRPr="00B6500B">
        <w:rPr>
          <w:sz w:val="24"/>
          <w:szCs w:val="24"/>
        </w:rPr>
        <w:t xml:space="preserve"> iš esmės yra</w:t>
      </w:r>
      <w:r w:rsidR="00F62653" w:rsidRPr="00B6500B">
        <w:rPr>
          <w:sz w:val="24"/>
          <w:szCs w:val="24"/>
        </w:rPr>
        <w:t xml:space="preserve"> tik</w:t>
      </w:r>
      <w:r w:rsidRPr="00B6500B">
        <w:rPr>
          <w:sz w:val="24"/>
          <w:szCs w:val="24"/>
        </w:rPr>
        <w:t xml:space="preserve"> įforminamas atliekų tvarkytojų išrašytų atliekų sutvarkymą įrodančių dokumentų paskirstymas </w:t>
      </w:r>
      <w:r w:rsidRPr="00B6500B">
        <w:rPr>
          <w:sz w:val="24"/>
          <w:szCs w:val="24"/>
        </w:rPr>
        <w:lastRenderedPageBreak/>
        <w:t>gamintojams ir importuotojams, o organizacijos ši</w:t>
      </w:r>
      <w:r w:rsidR="003072BC" w:rsidRPr="00B6500B">
        <w:rPr>
          <w:sz w:val="24"/>
          <w:szCs w:val="24"/>
        </w:rPr>
        <w:t>ame procese</w:t>
      </w:r>
      <w:r w:rsidRPr="00B6500B">
        <w:rPr>
          <w:sz w:val="24"/>
          <w:szCs w:val="24"/>
        </w:rPr>
        <w:t xml:space="preserve"> veikia kaip tarpinė grandis</w:t>
      </w:r>
      <w:r w:rsidR="001A16C6" w:rsidRPr="00B6500B">
        <w:rPr>
          <w:sz w:val="24"/>
          <w:szCs w:val="24"/>
        </w:rPr>
        <w:t xml:space="preserve"> (žr., pvz., Aprašo </w:t>
      </w:r>
      <w:r w:rsidR="00B34145" w:rsidRPr="00B6500B">
        <w:rPr>
          <w:sz w:val="24"/>
          <w:szCs w:val="24"/>
        </w:rPr>
        <w:t xml:space="preserve">2.3 p., </w:t>
      </w:r>
      <w:r w:rsidR="001A16C6" w:rsidRPr="00B6500B">
        <w:rPr>
          <w:sz w:val="24"/>
          <w:szCs w:val="24"/>
        </w:rPr>
        <w:t>6</w:t>
      </w:r>
      <w:r w:rsidR="00894728" w:rsidRPr="00B6500B">
        <w:rPr>
          <w:sz w:val="24"/>
          <w:szCs w:val="24"/>
        </w:rPr>
        <w:t xml:space="preserve"> p.</w:t>
      </w:r>
      <w:r w:rsidR="001A16C6" w:rsidRPr="00B6500B">
        <w:rPr>
          <w:sz w:val="24"/>
          <w:szCs w:val="24"/>
        </w:rPr>
        <w:t>, 7</w:t>
      </w:r>
      <w:r w:rsidR="00894728" w:rsidRPr="00B6500B">
        <w:rPr>
          <w:sz w:val="24"/>
          <w:szCs w:val="24"/>
        </w:rPr>
        <w:t xml:space="preserve"> p.</w:t>
      </w:r>
      <w:r w:rsidR="001A16C6" w:rsidRPr="00B6500B">
        <w:rPr>
          <w:sz w:val="24"/>
          <w:szCs w:val="24"/>
        </w:rPr>
        <w:t>, 9</w:t>
      </w:r>
      <w:r w:rsidR="00894728" w:rsidRPr="00B6500B">
        <w:rPr>
          <w:sz w:val="24"/>
          <w:szCs w:val="24"/>
        </w:rPr>
        <w:t xml:space="preserve"> p.</w:t>
      </w:r>
      <w:r w:rsidR="001A16C6" w:rsidRPr="00B6500B">
        <w:rPr>
          <w:sz w:val="24"/>
          <w:szCs w:val="24"/>
        </w:rPr>
        <w:t>, 10 p. ir kt.)</w:t>
      </w:r>
      <w:r w:rsidRPr="00B6500B">
        <w:rPr>
          <w:sz w:val="24"/>
          <w:szCs w:val="24"/>
        </w:rPr>
        <w:t>.</w:t>
      </w:r>
    </w:p>
    <w:p w14:paraId="0F8E0B3F" w14:textId="77777777" w:rsidR="009A530D" w:rsidRPr="00B6500B" w:rsidRDefault="00F84374" w:rsidP="001D2328">
      <w:pPr>
        <w:pStyle w:val="Pagrindinistekstas"/>
        <w:numPr>
          <w:ilvl w:val="0"/>
          <w:numId w:val="1"/>
        </w:numPr>
        <w:tabs>
          <w:tab w:val="left" w:pos="1276"/>
        </w:tabs>
        <w:ind w:left="0" w:firstLine="709"/>
        <w:rPr>
          <w:sz w:val="24"/>
          <w:szCs w:val="24"/>
          <w:lang w:bidi="lt-LT"/>
        </w:rPr>
      </w:pPr>
      <w:r w:rsidRPr="00B6500B">
        <w:rPr>
          <w:sz w:val="24"/>
          <w:szCs w:val="24"/>
          <w:lang w:bidi="lt-LT"/>
        </w:rPr>
        <w:t>Svarbu paminėti ir tai</w:t>
      </w:r>
      <w:r w:rsidR="00340F5D" w:rsidRPr="00B6500B">
        <w:rPr>
          <w:sz w:val="24"/>
          <w:szCs w:val="24"/>
          <w:lang w:bidi="lt-LT"/>
        </w:rPr>
        <w:t>, kad p</w:t>
      </w:r>
      <w:r w:rsidR="00340F5D" w:rsidRPr="00B6500B">
        <w:rPr>
          <w:sz w:val="24"/>
          <w:szCs w:val="24"/>
        </w:rPr>
        <w:t xml:space="preserve">agal </w:t>
      </w:r>
      <w:r w:rsidR="00340F5D" w:rsidRPr="00B6500B">
        <w:rPr>
          <w:sz w:val="24"/>
          <w:szCs w:val="24"/>
          <w:lang w:bidi="lt-LT"/>
        </w:rPr>
        <w:t>Atliekų tvarkymo įstatymo</w:t>
      </w:r>
      <w:r w:rsidR="00340F5D" w:rsidRPr="00B6500B">
        <w:rPr>
          <w:sz w:val="24"/>
          <w:szCs w:val="24"/>
        </w:rPr>
        <w:t xml:space="preserve"> 1 straipsnio 1 dalį, šis įstatymas, be kita ko, nustato bendruosius atliekų prevencijos ir tvarkymo reikalavimus, kad būtų išvengta atliekų neigiamo poveikio visuomenės sveikatai ir aplinkai. Atitinkamai Pakuočių ir pakuočių atliekų tvarkymo įstatymo </w:t>
      </w:r>
      <w:r w:rsidR="00340F5D" w:rsidRPr="00B6500B">
        <w:rPr>
          <w:sz w:val="24"/>
          <w:szCs w:val="24"/>
          <w:lang w:bidi="lt-LT"/>
        </w:rPr>
        <w:t>1 straipsnio, įtvirtinančio šio įstatymo paskirtį, 1 dalis numato, jog š</w:t>
      </w:r>
      <w:r w:rsidR="00340F5D" w:rsidRPr="00B6500B">
        <w:rPr>
          <w:sz w:val="24"/>
          <w:szCs w:val="24"/>
        </w:rPr>
        <w:t>is įstatymas nustato pagrindinius pakuočių reikalavimus, bendruosius Lietuvos Respublikoje gaminamų ir į Lietuvos Respubliką įvežamų pakuočių ir pakuočių atliekų apskaitos, ženklinimo, surinkimo, naudojimo reikalavimus, kad būtų išvengta pakuočių ir pakuočių atliekų neigiamo poveikio aplinkai ir žmonių sveikatai, taip pat gamintojų, importuotojų, pardavėjų, vartotojų, atliekų tvarkytojų teises ir pareigas tvarkant pakuotes ir pakuočių atliekas.</w:t>
      </w:r>
    </w:p>
    <w:p w14:paraId="1BEC3DE9" w14:textId="1CAB117F" w:rsidR="00585AC1" w:rsidRPr="00B6500B" w:rsidRDefault="009A530D" w:rsidP="001D2328">
      <w:pPr>
        <w:pStyle w:val="Pagrindinistekstas"/>
        <w:numPr>
          <w:ilvl w:val="0"/>
          <w:numId w:val="1"/>
        </w:numPr>
        <w:tabs>
          <w:tab w:val="left" w:pos="1276"/>
        </w:tabs>
        <w:ind w:left="0" w:firstLine="709"/>
        <w:rPr>
          <w:sz w:val="24"/>
          <w:szCs w:val="24"/>
          <w:lang w:bidi="lt-LT"/>
        </w:rPr>
      </w:pPr>
      <w:r w:rsidRPr="00B6500B">
        <w:rPr>
          <w:sz w:val="24"/>
          <w:szCs w:val="24"/>
          <w:lang w:bidi="lt-LT"/>
        </w:rPr>
        <w:t xml:space="preserve">Konstitucinio Teismo jurisprudencijoje yra pažymėta, kad pagal Konstituciją, </w:t>
      </w:r>
      <w:proofErr w:type="spellStart"/>
      <w:r w:rsidRPr="00B6500B">
        <w:rPr>
          <w:i/>
          <w:iCs/>
          <w:sz w:val="24"/>
          <w:szCs w:val="24"/>
          <w:lang w:bidi="lt-LT"/>
        </w:rPr>
        <w:t>inter</w:t>
      </w:r>
      <w:proofErr w:type="spellEnd"/>
      <w:r w:rsidRPr="00B6500B">
        <w:rPr>
          <w:i/>
          <w:iCs/>
          <w:sz w:val="24"/>
          <w:szCs w:val="24"/>
          <w:lang w:bidi="lt-LT"/>
        </w:rPr>
        <w:t xml:space="preserve"> alia</w:t>
      </w:r>
      <w:r w:rsidRPr="00B6500B">
        <w:rPr>
          <w:sz w:val="24"/>
          <w:szCs w:val="24"/>
          <w:lang w:bidi="lt-LT"/>
        </w:rPr>
        <w:t xml:space="preserve"> valstybės rūpinimosi žmonių sveikata principą, aplinkos apsaugos nuo kenksmingų poveikių imperatyvą, atliekų tvarkymo užtikrinimas laikytinas viešuoju interesu, valstybės ir savivaldybių priederme (žr. Konstitucinio Tei</w:t>
      </w:r>
      <w:r w:rsidR="00742FDA" w:rsidRPr="00B6500B">
        <w:rPr>
          <w:sz w:val="24"/>
          <w:szCs w:val="24"/>
          <w:lang w:bidi="lt-LT"/>
        </w:rPr>
        <w:t>smo 2015 m. kovo 5 d. nutarimą).</w:t>
      </w:r>
      <w:r w:rsidRPr="00B6500B">
        <w:rPr>
          <w:sz w:val="24"/>
          <w:szCs w:val="24"/>
          <w:lang w:bidi="lt-LT"/>
        </w:rPr>
        <w:t xml:space="preserve"> </w:t>
      </w:r>
      <w:r w:rsidR="00742FDA" w:rsidRPr="00B6500B">
        <w:rPr>
          <w:sz w:val="24"/>
          <w:szCs w:val="24"/>
          <w:lang w:bidi="lt-LT"/>
        </w:rPr>
        <w:t>R</w:t>
      </w:r>
      <w:r w:rsidRPr="00B6500B">
        <w:rPr>
          <w:sz w:val="24"/>
          <w:szCs w:val="24"/>
          <w:lang w:bidi="lt-LT"/>
        </w:rPr>
        <w:t>eguliuodamas atliekų tvarkymo organizavimą kaip vieną iš ūkinės veiklos rūšių, įstatymų leidėjas turi atsižvelgti į tai, kad netinkamai tvarkomos atliekos sukelia grėsmę aplinkai, žmonių ir visuomenės sveikatai (žr. Konstitucinio Teismo 2014 m. gegužės 9 d. nutarimą).</w:t>
      </w:r>
    </w:p>
    <w:p w14:paraId="53C860AC" w14:textId="510FE3BE" w:rsidR="00585AC1" w:rsidRPr="00B6500B" w:rsidRDefault="00585AC1" w:rsidP="001D2328">
      <w:pPr>
        <w:pStyle w:val="Pagrindinistekstas"/>
        <w:numPr>
          <w:ilvl w:val="0"/>
          <w:numId w:val="1"/>
        </w:numPr>
        <w:tabs>
          <w:tab w:val="left" w:pos="1276"/>
        </w:tabs>
        <w:ind w:left="0" w:firstLine="709"/>
        <w:rPr>
          <w:sz w:val="24"/>
          <w:szCs w:val="24"/>
          <w:lang w:bidi="lt-LT"/>
        </w:rPr>
      </w:pPr>
      <w:r w:rsidRPr="00B6500B">
        <w:rPr>
          <w:sz w:val="24"/>
          <w:szCs w:val="24"/>
          <w:lang w:bidi="lt-LT"/>
        </w:rPr>
        <w:t>Nagrinėjamos bylos kontekste pažymėtina, kad Europos Bendrijos steigimo sutarties 174 straipsnio 2 dalyje įtvirtintas Europos Sąjungos aplinkosaugos principas „teršėjas moka“. Europos Parlamento ir Tarybos direktyvos 2004/35/EB preambulės 2 punkte nustatyta, kad žalos aplinkai išvengimas ir ištaisymas turėtų būti įgyvendinamas plėtojant steigimo sutartyje nurodytą „teršėjas moka“ principą ir laikantis tolydžios plėtros principo.</w:t>
      </w:r>
    </w:p>
    <w:p w14:paraId="732CF058" w14:textId="081ED0D8" w:rsidR="0022361D" w:rsidRPr="00B6500B" w:rsidRDefault="0022361D" w:rsidP="001D2328">
      <w:pPr>
        <w:pStyle w:val="Pagrindinistekstas"/>
        <w:numPr>
          <w:ilvl w:val="0"/>
          <w:numId w:val="1"/>
        </w:numPr>
        <w:tabs>
          <w:tab w:val="left" w:pos="1276"/>
        </w:tabs>
        <w:ind w:left="0" w:firstLine="709"/>
        <w:rPr>
          <w:sz w:val="24"/>
          <w:szCs w:val="24"/>
          <w:lang w:bidi="lt-LT"/>
        </w:rPr>
      </w:pPr>
      <w:r w:rsidRPr="00B6500B">
        <w:rPr>
          <w:sz w:val="24"/>
          <w:szCs w:val="24"/>
        </w:rPr>
        <w:t xml:space="preserve">Pagal Atliekų tvarkymo įstatymo 32 straipsnio 1 dalį </w:t>
      </w:r>
      <w:r w:rsidR="006A3EF8" w:rsidRPr="00B6500B">
        <w:rPr>
          <w:sz w:val="24"/>
          <w:szCs w:val="24"/>
        </w:rPr>
        <w:t>atliekų tvarkymo srityje taikomas principas „teršėjas moka“ reiškia, kad atliekų tvarkymo išlaidas turi apmokėti pirminis atliekų darytojas arba dabartinis ar ankstesnis atliekų turėtojas ir (ar) produktų, dėl kurių naudojimo susidaro atliekos, gamintojas ar importuotojas.</w:t>
      </w:r>
    </w:p>
    <w:p w14:paraId="4474CA74" w14:textId="59596D13" w:rsidR="0022361D" w:rsidRPr="00B6500B" w:rsidRDefault="00E90FAB" w:rsidP="001D2328">
      <w:pPr>
        <w:pStyle w:val="Pagrindinistekstas"/>
        <w:numPr>
          <w:ilvl w:val="0"/>
          <w:numId w:val="1"/>
        </w:numPr>
        <w:tabs>
          <w:tab w:val="left" w:pos="1276"/>
        </w:tabs>
        <w:ind w:left="0" w:firstLine="709"/>
        <w:rPr>
          <w:sz w:val="24"/>
          <w:szCs w:val="24"/>
        </w:rPr>
      </w:pPr>
      <w:r w:rsidRPr="00B6500B">
        <w:rPr>
          <w:sz w:val="24"/>
          <w:szCs w:val="24"/>
        </w:rPr>
        <w:t xml:space="preserve">Atliekų tvarkymo įstatymu </w:t>
      </w:r>
      <w:proofErr w:type="spellStart"/>
      <w:r w:rsidRPr="00B6500B">
        <w:rPr>
          <w:i/>
          <w:iCs/>
          <w:sz w:val="24"/>
          <w:szCs w:val="24"/>
        </w:rPr>
        <w:t>inter</w:t>
      </w:r>
      <w:proofErr w:type="spellEnd"/>
      <w:r w:rsidRPr="00B6500B">
        <w:rPr>
          <w:i/>
          <w:iCs/>
          <w:sz w:val="24"/>
          <w:szCs w:val="24"/>
        </w:rPr>
        <w:t xml:space="preserve"> alia </w:t>
      </w:r>
      <w:r w:rsidR="00791CB4" w:rsidRPr="00B6500B">
        <w:rPr>
          <w:iCs/>
          <w:sz w:val="24"/>
          <w:szCs w:val="24"/>
        </w:rPr>
        <w:t>(</w:t>
      </w:r>
      <w:proofErr w:type="spellStart"/>
      <w:r w:rsidR="00791CB4" w:rsidRPr="00B6500B">
        <w:rPr>
          <w:iCs/>
          <w:sz w:val="24"/>
          <w:szCs w:val="24"/>
        </w:rPr>
        <w:t>lot</w:t>
      </w:r>
      <w:proofErr w:type="spellEnd"/>
      <w:r w:rsidR="00791CB4" w:rsidRPr="00B6500B">
        <w:rPr>
          <w:iCs/>
          <w:sz w:val="24"/>
          <w:szCs w:val="24"/>
        </w:rPr>
        <w:t xml:space="preserve">. be kita ko) </w:t>
      </w:r>
      <w:r w:rsidRPr="00B6500B">
        <w:rPr>
          <w:sz w:val="24"/>
          <w:szCs w:val="24"/>
        </w:rPr>
        <w:t>yra įgyvendinama Europos Parlamento ir Tarybos 2008</w:t>
      </w:r>
      <w:r w:rsidR="00B1536E" w:rsidRPr="00B6500B">
        <w:rPr>
          <w:sz w:val="24"/>
          <w:szCs w:val="24"/>
        </w:rPr>
        <w:t xml:space="preserve"> </w:t>
      </w:r>
      <w:r w:rsidRPr="00B6500B">
        <w:rPr>
          <w:sz w:val="24"/>
          <w:szCs w:val="24"/>
        </w:rPr>
        <w:t>m. lapkričio 19 d. direktyva 2008/98/EB dėl atliekų ir panaikinanti kai kurias direktyvas (toliau – ir Direktyva</w:t>
      </w:r>
      <w:r w:rsidR="0022361D" w:rsidRPr="00B6500B">
        <w:rPr>
          <w:sz w:val="24"/>
          <w:szCs w:val="24"/>
        </w:rPr>
        <w:t xml:space="preserve"> 2008/98/EB</w:t>
      </w:r>
      <w:r w:rsidRPr="00B6500B">
        <w:rPr>
          <w:sz w:val="24"/>
          <w:szCs w:val="24"/>
        </w:rPr>
        <w:t>) (A</w:t>
      </w:r>
      <w:r w:rsidR="00FC4A72" w:rsidRPr="00B6500B">
        <w:rPr>
          <w:sz w:val="24"/>
          <w:szCs w:val="24"/>
        </w:rPr>
        <w:t>TĮ</w:t>
      </w:r>
      <w:r w:rsidRPr="00B6500B">
        <w:rPr>
          <w:sz w:val="24"/>
          <w:szCs w:val="24"/>
        </w:rPr>
        <w:t xml:space="preserve"> 1</w:t>
      </w:r>
      <w:r w:rsidR="00791CB4" w:rsidRPr="00B6500B">
        <w:rPr>
          <w:sz w:val="24"/>
          <w:szCs w:val="24"/>
        </w:rPr>
        <w:t xml:space="preserve"> </w:t>
      </w:r>
      <w:r w:rsidRPr="00B6500B">
        <w:rPr>
          <w:sz w:val="24"/>
          <w:szCs w:val="24"/>
        </w:rPr>
        <w:t>str</w:t>
      </w:r>
      <w:r w:rsidR="00FC4A72" w:rsidRPr="00B6500B">
        <w:rPr>
          <w:sz w:val="24"/>
          <w:szCs w:val="24"/>
        </w:rPr>
        <w:t>.</w:t>
      </w:r>
      <w:r w:rsidRPr="00B6500B">
        <w:rPr>
          <w:sz w:val="24"/>
          <w:szCs w:val="24"/>
        </w:rPr>
        <w:t xml:space="preserve"> 6 d</w:t>
      </w:r>
      <w:r w:rsidR="00FC4A72" w:rsidRPr="00B6500B">
        <w:rPr>
          <w:sz w:val="24"/>
          <w:szCs w:val="24"/>
        </w:rPr>
        <w:t>.</w:t>
      </w:r>
      <w:r w:rsidRPr="00B6500B">
        <w:rPr>
          <w:sz w:val="24"/>
          <w:szCs w:val="24"/>
        </w:rPr>
        <w:t>, V priedo „Įgyvendinami Europos Sąjungos teisės aktai“ 8 d</w:t>
      </w:r>
      <w:r w:rsidR="00FC4A72" w:rsidRPr="00B6500B">
        <w:rPr>
          <w:sz w:val="24"/>
          <w:szCs w:val="24"/>
        </w:rPr>
        <w:t>.</w:t>
      </w:r>
      <w:r w:rsidRPr="00B6500B">
        <w:rPr>
          <w:sz w:val="24"/>
          <w:szCs w:val="24"/>
        </w:rPr>
        <w:t xml:space="preserve">). Direktyva </w:t>
      </w:r>
      <w:r w:rsidR="0022361D" w:rsidRPr="00B6500B">
        <w:rPr>
          <w:sz w:val="24"/>
          <w:szCs w:val="24"/>
        </w:rPr>
        <w:t xml:space="preserve">2008/98/EB </w:t>
      </w:r>
      <w:r w:rsidRPr="00B6500B">
        <w:rPr>
          <w:sz w:val="24"/>
          <w:szCs w:val="24"/>
        </w:rPr>
        <w:t xml:space="preserve">yra nustatytos priemonės, skirtos aplinkai ir žmonių sveikatai apsaugoti užkertant kelią žalingam atliekų susidarymo ir tvarkymo poveikiui ar sumažinant jį ir sumažinant išteklių naudojimo bendrą poveikį bei padidinant tokio naudojimo veiksmingumą (Direktyvos </w:t>
      </w:r>
      <w:r w:rsidR="0022361D" w:rsidRPr="00B6500B">
        <w:rPr>
          <w:sz w:val="24"/>
          <w:szCs w:val="24"/>
        </w:rPr>
        <w:t xml:space="preserve">2008/98/EB </w:t>
      </w:r>
      <w:r w:rsidRPr="00B6500B">
        <w:rPr>
          <w:sz w:val="24"/>
          <w:szCs w:val="24"/>
        </w:rPr>
        <w:t xml:space="preserve">1 str.). Direktyvos </w:t>
      </w:r>
      <w:r w:rsidR="0022361D" w:rsidRPr="00B6500B">
        <w:rPr>
          <w:sz w:val="24"/>
          <w:szCs w:val="24"/>
        </w:rPr>
        <w:t xml:space="preserve">2008/98/EB preambulės </w:t>
      </w:r>
      <w:r w:rsidRPr="00B6500B">
        <w:rPr>
          <w:sz w:val="24"/>
          <w:szCs w:val="24"/>
        </w:rPr>
        <w:t>26</w:t>
      </w:r>
      <w:r w:rsidR="00FC4A72" w:rsidRPr="00B6500B">
        <w:rPr>
          <w:sz w:val="24"/>
          <w:szCs w:val="24"/>
        </w:rPr>
        <w:t> </w:t>
      </w:r>
      <w:r w:rsidR="0022361D" w:rsidRPr="00B6500B">
        <w:rPr>
          <w:sz w:val="24"/>
          <w:szCs w:val="24"/>
        </w:rPr>
        <w:t>punkte</w:t>
      </w:r>
      <w:r w:rsidRPr="00B6500B">
        <w:rPr>
          <w:sz w:val="24"/>
          <w:szCs w:val="24"/>
        </w:rPr>
        <w:t xml:space="preserve"> nustatyta, kad principas „teršėjas moka“ yra pagrindinis Europos ir tarptautiniu lygmeniu taikomas principas; atliekų gamintojas ir turėtojas atliekas turėtų tvarkyti taip, kad būtų užtikrinta aukšto lygio aplinkos ir žmogaus sveikatos apsauga.</w:t>
      </w:r>
      <w:r w:rsidR="00B36831" w:rsidRPr="00B6500B">
        <w:rPr>
          <w:sz w:val="24"/>
          <w:szCs w:val="24"/>
        </w:rPr>
        <w:t xml:space="preserve"> Pagal Direktyvos </w:t>
      </w:r>
      <w:r w:rsidR="0022361D" w:rsidRPr="00B6500B">
        <w:rPr>
          <w:sz w:val="24"/>
          <w:szCs w:val="24"/>
        </w:rPr>
        <w:t xml:space="preserve">2008/98/EB </w:t>
      </w:r>
      <w:r w:rsidR="00B36831" w:rsidRPr="00B6500B">
        <w:rPr>
          <w:sz w:val="24"/>
          <w:szCs w:val="24"/>
        </w:rPr>
        <w:t>8 straipsnio 1 dalį, „siekiant sustiprinti atliekų pakartotinį naudojimą, prevenciją, perdirbimą ir kitokį naudojimą, valstybės narės gali imtis įstatyminių arba neįstatyminių priemonių užtikrinti, kad bet kurio fizinio ar juridinio asmens, kurio profesinė veikla yra produktų kūrimas, gamyba, tvarkymas, apdorojimas, pardavimas ar importas (produkto gamintojas), gamintojo atsakomybė yra padidinta“.</w:t>
      </w:r>
      <w:r w:rsidR="0022361D" w:rsidRPr="00B6500B">
        <w:rPr>
          <w:sz w:val="24"/>
          <w:szCs w:val="24"/>
          <w:lang w:eastAsia="en-US"/>
        </w:rPr>
        <w:t xml:space="preserve"> Taigi, Direktyva </w:t>
      </w:r>
      <w:r w:rsidR="0022361D" w:rsidRPr="00B6500B">
        <w:rPr>
          <w:sz w:val="24"/>
          <w:szCs w:val="24"/>
        </w:rPr>
        <w:t xml:space="preserve">2008/98/EB </w:t>
      </w:r>
      <w:r w:rsidR="0022361D" w:rsidRPr="00B6500B">
        <w:rPr>
          <w:sz w:val="24"/>
          <w:szCs w:val="24"/>
          <w:lang w:eastAsia="en-US"/>
        </w:rPr>
        <w:t xml:space="preserve">leidžiama </w:t>
      </w:r>
      <w:r w:rsidR="0022361D" w:rsidRPr="00B6500B">
        <w:rPr>
          <w:sz w:val="24"/>
          <w:szCs w:val="24"/>
        </w:rPr>
        <w:t>nustatyti didesnę gamintojo atsakomybę.</w:t>
      </w:r>
    </w:p>
    <w:p w14:paraId="4DCAB7C5" w14:textId="4976363A" w:rsidR="001B4559" w:rsidRPr="00B6500B" w:rsidRDefault="001B4559" w:rsidP="001D2328">
      <w:pPr>
        <w:pStyle w:val="Pagrindinistekstas"/>
        <w:numPr>
          <w:ilvl w:val="0"/>
          <w:numId w:val="1"/>
        </w:numPr>
        <w:tabs>
          <w:tab w:val="left" w:pos="1276"/>
        </w:tabs>
        <w:ind w:left="0" w:firstLine="709"/>
        <w:rPr>
          <w:sz w:val="24"/>
          <w:szCs w:val="24"/>
        </w:rPr>
      </w:pPr>
      <w:r w:rsidRPr="00B6500B">
        <w:rPr>
          <w:sz w:val="24"/>
          <w:szCs w:val="24"/>
        </w:rPr>
        <w:t xml:space="preserve">Europos Sąjungos Teisingumo Teismas, aiškindamas </w:t>
      </w:r>
      <w:r w:rsidR="005B2B39" w:rsidRPr="00B6500B">
        <w:rPr>
          <w:sz w:val="24"/>
          <w:szCs w:val="24"/>
        </w:rPr>
        <w:t>1994</w:t>
      </w:r>
      <w:r w:rsidR="00E30869" w:rsidRPr="00B6500B">
        <w:rPr>
          <w:sz w:val="24"/>
          <w:szCs w:val="24"/>
        </w:rPr>
        <w:t xml:space="preserve"> </w:t>
      </w:r>
      <w:r w:rsidR="005B2B39" w:rsidRPr="00B6500B">
        <w:rPr>
          <w:sz w:val="24"/>
          <w:szCs w:val="24"/>
        </w:rPr>
        <w:t>m. gruodžio 20</w:t>
      </w:r>
      <w:r w:rsidR="00E30869" w:rsidRPr="00B6500B">
        <w:rPr>
          <w:sz w:val="24"/>
          <w:szCs w:val="24"/>
        </w:rPr>
        <w:t xml:space="preserve"> </w:t>
      </w:r>
      <w:r w:rsidR="005B2B39" w:rsidRPr="00B6500B">
        <w:rPr>
          <w:sz w:val="24"/>
          <w:szCs w:val="24"/>
        </w:rPr>
        <w:t>d. Europos Parlamento ir Tarybos direktyvos</w:t>
      </w:r>
      <w:r w:rsidR="00E30869" w:rsidRPr="00B6500B">
        <w:rPr>
          <w:sz w:val="24"/>
          <w:szCs w:val="24"/>
        </w:rPr>
        <w:t xml:space="preserve"> </w:t>
      </w:r>
      <w:r w:rsidR="005B2B39" w:rsidRPr="00B6500B">
        <w:rPr>
          <w:sz w:val="24"/>
          <w:szCs w:val="24"/>
        </w:rPr>
        <w:t>94/62/EB dėl pakuočių ir pakuočių atliekų (toliau – ir Direktyva 94/62/EB), kurią Lietuvoje įgyvendina tiek Atliekų tvarkymo įstatymas (ATĮ 1 str. 6 d., V priedo „Įgyvendinami Europos Sąjungos teisės aktai“ 1 d.), tiek Pakuočių ir pakuočių atliekų tvarkymo įstatymas (PPATĮ 1 str. 3 d., II priedo „Įgyvendinami Europos Sąjungos teisės aktai“ 1 d.), tiek Mokesčio už aplinkos teršimą įstatymas (MUATĮ VIII priedėlio „Įgyvendinami Europos Sąjungos teisės aktai“ 1 d.), nuostatas</w:t>
      </w:r>
      <w:r w:rsidR="00E62BA2" w:rsidRPr="00B6500B">
        <w:rPr>
          <w:sz w:val="24"/>
          <w:szCs w:val="24"/>
        </w:rPr>
        <w:t xml:space="preserve"> ir pasisakydamas dėl ekonominių priemonių,</w:t>
      </w:r>
      <w:r w:rsidR="00E62BA2" w:rsidRPr="00B6500B">
        <w:rPr>
          <w:sz w:val="24"/>
          <w:szCs w:val="24"/>
          <w:lang w:eastAsia="en-US"/>
        </w:rPr>
        <w:t xml:space="preserve"> </w:t>
      </w:r>
      <w:r w:rsidR="00E62BA2" w:rsidRPr="00B6500B">
        <w:rPr>
          <w:sz w:val="24"/>
          <w:szCs w:val="24"/>
        </w:rPr>
        <w:t>skatinančių šios direktyvos tikslų įgyvendinimą</w:t>
      </w:r>
      <w:r w:rsidR="00FF0E1C" w:rsidRPr="00B6500B">
        <w:rPr>
          <w:sz w:val="24"/>
          <w:szCs w:val="24"/>
        </w:rPr>
        <w:t>, 2018</w:t>
      </w:r>
      <w:r w:rsidR="00E30869" w:rsidRPr="00B6500B">
        <w:rPr>
          <w:sz w:val="24"/>
          <w:szCs w:val="24"/>
        </w:rPr>
        <w:t xml:space="preserve"> </w:t>
      </w:r>
      <w:r w:rsidR="00FF0E1C" w:rsidRPr="00B6500B">
        <w:rPr>
          <w:sz w:val="24"/>
          <w:szCs w:val="24"/>
        </w:rPr>
        <w:t>m. kovo 15</w:t>
      </w:r>
      <w:r w:rsidR="00E30869" w:rsidRPr="00B6500B">
        <w:rPr>
          <w:sz w:val="24"/>
          <w:szCs w:val="24"/>
        </w:rPr>
        <w:t xml:space="preserve"> </w:t>
      </w:r>
      <w:r w:rsidR="00FF0E1C" w:rsidRPr="00B6500B">
        <w:rPr>
          <w:sz w:val="24"/>
          <w:szCs w:val="24"/>
        </w:rPr>
        <w:t>d. sprendim</w:t>
      </w:r>
      <w:r w:rsidR="00B003E2" w:rsidRPr="00B6500B">
        <w:rPr>
          <w:sz w:val="24"/>
          <w:szCs w:val="24"/>
        </w:rPr>
        <w:t>o</w:t>
      </w:r>
      <w:r w:rsidR="00FF0E1C" w:rsidRPr="00B6500B">
        <w:rPr>
          <w:sz w:val="24"/>
          <w:szCs w:val="24"/>
        </w:rPr>
        <w:t xml:space="preserve"> </w:t>
      </w:r>
      <w:r w:rsidR="00F9441B" w:rsidRPr="00B6500B">
        <w:rPr>
          <w:bCs/>
          <w:i/>
          <w:sz w:val="24"/>
          <w:szCs w:val="24"/>
        </w:rPr>
        <w:t xml:space="preserve">SC </w:t>
      </w:r>
      <w:proofErr w:type="spellStart"/>
      <w:r w:rsidR="00F9441B" w:rsidRPr="00B6500B">
        <w:rPr>
          <w:bCs/>
          <w:i/>
          <w:sz w:val="24"/>
          <w:szCs w:val="24"/>
        </w:rPr>
        <w:t>Cali</w:t>
      </w:r>
      <w:proofErr w:type="spellEnd"/>
      <w:r w:rsidR="00F9441B" w:rsidRPr="00B6500B">
        <w:rPr>
          <w:bCs/>
          <w:i/>
          <w:sz w:val="24"/>
          <w:szCs w:val="24"/>
        </w:rPr>
        <w:t xml:space="preserve"> </w:t>
      </w:r>
      <w:proofErr w:type="spellStart"/>
      <w:r w:rsidR="00F9441B" w:rsidRPr="00B6500B">
        <w:rPr>
          <w:bCs/>
          <w:i/>
          <w:sz w:val="24"/>
          <w:szCs w:val="24"/>
        </w:rPr>
        <w:t>Esprou</w:t>
      </w:r>
      <w:proofErr w:type="spellEnd"/>
      <w:r w:rsidR="00F9441B" w:rsidRPr="00B6500B">
        <w:rPr>
          <w:bCs/>
          <w:i/>
          <w:sz w:val="24"/>
          <w:szCs w:val="24"/>
        </w:rPr>
        <w:t xml:space="preserve"> SRL </w:t>
      </w:r>
      <w:r w:rsidR="00F9441B" w:rsidRPr="00B6500B">
        <w:rPr>
          <w:i/>
          <w:sz w:val="24"/>
          <w:szCs w:val="24"/>
        </w:rPr>
        <w:t xml:space="preserve">prieš </w:t>
      </w:r>
      <w:proofErr w:type="spellStart"/>
      <w:r w:rsidR="00F9441B" w:rsidRPr="00B6500B">
        <w:rPr>
          <w:bCs/>
          <w:i/>
          <w:sz w:val="24"/>
          <w:szCs w:val="24"/>
        </w:rPr>
        <w:t>Administraţia</w:t>
      </w:r>
      <w:proofErr w:type="spellEnd"/>
      <w:r w:rsidR="00F9441B" w:rsidRPr="00B6500B">
        <w:rPr>
          <w:bCs/>
          <w:i/>
          <w:sz w:val="24"/>
          <w:szCs w:val="24"/>
        </w:rPr>
        <w:t xml:space="preserve"> </w:t>
      </w:r>
      <w:proofErr w:type="spellStart"/>
      <w:r w:rsidR="00F9441B" w:rsidRPr="00B6500B">
        <w:rPr>
          <w:bCs/>
          <w:i/>
          <w:sz w:val="24"/>
          <w:szCs w:val="24"/>
        </w:rPr>
        <w:t>Fondului</w:t>
      </w:r>
      <w:proofErr w:type="spellEnd"/>
      <w:r w:rsidR="00F9441B" w:rsidRPr="00B6500B">
        <w:rPr>
          <w:bCs/>
          <w:i/>
          <w:sz w:val="24"/>
          <w:szCs w:val="24"/>
        </w:rPr>
        <w:t xml:space="preserve"> </w:t>
      </w:r>
      <w:proofErr w:type="spellStart"/>
      <w:r w:rsidR="00F9441B" w:rsidRPr="00B6500B">
        <w:rPr>
          <w:bCs/>
          <w:i/>
          <w:sz w:val="24"/>
          <w:szCs w:val="24"/>
        </w:rPr>
        <w:t>pentru</w:t>
      </w:r>
      <w:proofErr w:type="spellEnd"/>
      <w:r w:rsidR="00F9441B" w:rsidRPr="00B6500B">
        <w:rPr>
          <w:bCs/>
          <w:i/>
          <w:sz w:val="24"/>
          <w:szCs w:val="24"/>
        </w:rPr>
        <w:t xml:space="preserve"> </w:t>
      </w:r>
      <w:proofErr w:type="spellStart"/>
      <w:r w:rsidR="00F9441B" w:rsidRPr="00B6500B">
        <w:rPr>
          <w:bCs/>
          <w:i/>
          <w:sz w:val="24"/>
          <w:szCs w:val="24"/>
        </w:rPr>
        <w:t>Mediu</w:t>
      </w:r>
      <w:proofErr w:type="spellEnd"/>
      <w:r w:rsidR="00F9441B" w:rsidRPr="00B6500B">
        <w:rPr>
          <w:sz w:val="24"/>
          <w:szCs w:val="24"/>
        </w:rPr>
        <w:t xml:space="preserve">, </w:t>
      </w:r>
      <w:r w:rsidR="00FF0E1C" w:rsidRPr="00B6500B">
        <w:rPr>
          <w:sz w:val="24"/>
          <w:szCs w:val="24"/>
        </w:rPr>
        <w:t>C</w:t>
      </w:r>
      <w:r w:rsidR="00FF0E1C" w:rsidRPr="00B6500B">
        <w:rPr>
          <w:sz w:val="24"/>
          <w:szCs w:val="24"/>
        </w:rPr>
        <w:noBreakHyphen/>
        <w:t>104/17</w:t>
      </w:r>
      <w:r w:rsidR="00CB0F2E" w:rsidRPr="00B6500B">
        <w:rPr>
          <w:sz w:val="24"/>
          <w:szCs w:val="24"/>
        </w:rPr>
        <w:t xml:space="preserve"> (EU:C:2018:188)</w:t>
      </w:r>
      <w:r w:rsidR="00B003E2" w:rsidRPr="00B6500B">
        <w:rPr>
          <w:sz w:val="24"/>
          <w:szCs w:val="24"/>
        </w:rPr>
        <w:t xml:space="preserve"> 22 punkte </w:t>
      </w:r>
      <w:r w:rsidR="00E30869" w:rsidRPr="00B6500B">
        <w:rPr>
          <w:sz w:val="24"/>
          <w:szCs w:val="24"/>
        </w:rPr>
        <w:t xml:space="preserve">pažymėjo, jog </w:t>
      </w:r>
      <w:r w:rsidR="00B003E2" w:rsidRPr="00B6500B">
        <w:rPr>
          <w:sz w:val="24"/>
          <w:szCs w:val="24"/>
        </w:rPr>
        <w:t>pagal Direktyvos 94/62/EB 15 straipsnyje ir dvidešimt devintoje konstatuojamojoje dalyje primintą principą „</w:t>
      </w:r>
      <w:bookmarkStart w:id="7" w:name="ctx18"/>
      <w:r w:rsidR="00B003E2" w:rsidRPr="00B6500B">
        <w:rPr>
          <w:sz w:val="24"/>
          <w:szCs w:val="24"/>
        </w:rPr>
        <w:t>teršėjas</w:t>
      </w:r>
      <w:bookmarkEnd w:id="7"/>
      <w:r w:rsidR="00B003E2" w:rsidRPr="00B6500B">
        <w:rPr>
          <w:sz w:val="24"/>
          <w:szCs w:val="24"/>
        </w:rPr>
        <w:t xml:space="preserve"> </w:t>
      </w:r>
      <w:bookmarkStart w:id="8" w:name="ctx19"/>
      <w:r w:rsidR="00B003E2" w:rsidRPr="00B6500B">
        <w:rPr>
          <w:sz w:val="24"/>
          <w:szCs w:val="24"/>
        </w:rPr>
        <w:lastRenderedPageBreak/>
        <w:t>moka</w:t>
      </w:r>
      <w:bookmarkEnd w:id="8"/>
      <w:r w:rsidR="00B003E2" w:rsidRPr="00B6500B">
        <w:rPr>
          <w:sz w:val="24"/>
          <w:szCs w:val="24"/>
        </w:rPr>
        <w:t xml:space="preserve">“ reikalaujama, kaip rašoma minėtoje konstatuojamojoje dalyje, kad „visi, kurie dalyvauja gaminant, naudojant, importuojant pakuotes ir pakuotus produktus ir jais prekiauja, geriau suvoktų pakuočių tapimo atliekomis mastus“ ir „prisiimtų atsakomybę už tokias atliekas“. Taigi minėtas principas taikomas ne tik tiems, kas tiesiogiai atsako už atliekų susidarymą, – jo apimtis platesnė. Jis taip pat taikomas tiems, kas prisideda prie tokio atliekų susidarymo, be kita ko, importuotojams ir įpakuotų prekių platintojams (pagal analogiją žr. 2017 m. kovo 30 d. sprendimo </w:t>
      </w:r>
      <w:r w:rsidR="00B003E2" w:rsidRPr="00B6500B">
        <w:rPr>
          <w:i/>
          <w:iCs/>
          <w:sz w:val="24"/>
          <w:szCs w:val="24"/>
        </w:rPr>
        <w:t xml:space="preserve">VG </w:t>
      </w:r>
      <w:proofErr w:type="spellStart"/>
      <w:r w:rsidR="00B003E2" w:rsidRPr="00B6500B">
        <w:rPr>
          <w:i/>
          <w:iCs/>
          <w:sz w:val="24"/>
          <w:szCs w:val="24"/>
        </w:rPr>
        <w:t>Čistoća</w:t>
      </w:r>
      <w:proofErr w:type="spellEnd"/>
      <w:r w:rsidR="00B003E2" w:rsidRPr="00B6500B">
        <w:rPr>
          <w:sz w:val="24"/>
          <w:szCs w:val="24"/>
        </w:rPr>
        <w:t>, C</w:t>
      </w:r>
      <w:r w:rsidR="00B003E2" w:rsidRPr="00B6500B">
        <w:rPr>
          <w:sz w:val="24"/>
          <w:szCs w:val="24"/>
        </w:rPr>
        <w:noBreakHyphen/>
        <w:t>335/16, EU:C:2017:242, 24 punktą ir jame nurodytą jurisprudenciją).</w:t>
      </w:r>
    </w:p>
    <w:p w14:paraId="5E570DFE" w14:textId="2249FD7E" w:rsidR="00B36831" w:rsidRPr="00B6500B" w:rsidRDefault="0022361D" w:rsidP="001D2328">
      <w:pPr>
        <w:pStyle w:val="Pagrindinistekstas"/>
        <w:numPr>
          <w:ilvl w:val="0"/>
          <w:numId w:val="1"/>
        </w:numPr>
        <w:tabs>
          <w:tab w:val="left" w:pos="1276"/>
        </w:tabs>
        <w:ind w:left="0" w:firstLine="709"/>
        <w:rPr>
          <w:sz w:val="24"/>
          <w:szCs w:val="24"/>
        </w:rPr>
      </w:pPr>
      <w:r w:rsidRPr="00B6500B">
        <w:rPr>
          <w:sz w:val="24"/>
          <w:szCs w:val="24"/>
        </w:rPr>
        <w:t xml:space="preserve">Atliekų tvarkymo įstatymo 32 straipsnio, kuriame įtvirtintas </w:t>
      </w:r>
      <w:r w:rsidR="006A3EF8" w:rsidRPr="00B6500B">
        <w:rPr>
          <w:sz w:val="24"/>
          <w:szCs w:val="24"/>
        </w:rPr>
        <w:t xml:space="preserve">minėtas </w:t>
      </w:r>
      <w:r w:rsidRPr="00B6500B">
        <w:rPr>
          <w:sz w:val="24"/>
          <w:szCs w:val="24"/>
        </w:rPr>
        <w:t>principas „teršėjas moka“, 2 dalis numato, kad Mokesčio už aplinkos teršimą įstatymas nustato mokestį už aplinkos teršimą gaminių ir (ar) pakuotės atliekomis. Taigi p</w:t>
      </w:r>
      <w:r w:rsidRPr="00B6500B">
        <w:rPr>
          <w:bCs/>
          <w:sz w:val="24"/>
          <w:szCs w:val="24"/>
        </w:rPr>
        <w:t>rincipas „teršėjas moka“</w:t>
      </w:r>
      <w:r w:rsidRPr="00B6500B">
        <w:rPr>
          <w:sz w:val="24"/>
          <w:szCs w:val="24"/>
        </w:rPr>
        <w:t xml:space="preserve"> Lietuvoje įgyvendinamas Mokesčio už aplinkos teršimą įstatymo nuostatomis.</w:t>
      </w:r>
    </w:p>
    <w:p w14:paraId="680941A7" w14:textId="42E93620" w:rsidR="00E612A3" w:rsidRPr="00B6500B" w:rsidRDefault="00440E34" w:rsidP="001D2328">
      <w:pPr>
        <w:pStyle w:val="Pagrindinistekstas"/>
        <w:numPr>
          <w:ilvl w:val="0"/>
          <w:numId w:val="1"/>
        </w:numPr>
        <w:tabs>
          <w:tab w:val="left" w:pos="1276"/>
        </w:tabs>
        <w:ind w:left="0" w:firstLine="709"/>
        <w:rPr>
          <w:sz w:val="24"/>
          <w:szCs w:val="24"/>
        </w:rPr>
      </w:pPr>
      <w:r w:rsidRPr="00B6500B">
        <w:rPr>
          <w:sz w:val="24"/>
          <w:szCs w:val="24"/>
        </w:rPr>
        <w:t>Mokesčio už aplinkos teršimą įstatymas nustato fizinių ir juridinių asmenų, vykdančių ūkinę veiklą Lietuvoje, taip pat Lietuvos Respublikoje įregistruotų užsienio juridinių asmenų ir kitų organizacijų atstovybių bei filialų mokesčio už aplinkos teršimą mokėjimo tvarką ir kontrolę (MUATĮ 1 str. 1 d.). Šio įstatymo paskirtis – ekonominėmis priemonėmis skatinti teršėjus mažinti aplinkos teršimą, vykdyti atliekų prevenciją ir tvarkymą, neviršyti nustatytų teršalų išmetimo į aplinką normatyvų, taip pat iš mokesčio kaupti lėšas aplinkosaugos priemonėms įgyvendinti (MUATĮ 1 str. 2 d.). Lietuvos vyriausiasis administracinis teismas yra pažymėjęs, jog siekiami tikslai suponuoja būtinybę ypatingam teisiniam režimui, užtikrinančiam aplinkosaugos priemonių (mažinti aplinkos teršimą, vykdyti atliekų prevenciją ir tvarkymą, neviršyti nustatytų teršalų išmetimo į aplinką normatyvų) efektyvumą (žr., pvz., Lietuvos vyriausiojo administracinio teismo 2005 m. rugsėjo 14 d. nutartį administracinėje byloje Nr. A</w:t>
      </w:r>
      <w:r w:rsidRPr="00B6500B">
        <w:rPr>
          <w:sz w:val="24"/>
          <w:szCs w:val="24"/>
          <w:vertAlign w:val="superscript"/>
        </w:rPr>
        <w:t>7</w:t>
      </w:r>
      <w:r w:rsidRPr="00B6500B">
        <w:rPr>
          <w:sz w:val="24"/>
          <w:szCs w:val="24"/>
        </w:rPr>
        <w:t>-928/2005).</w:t>
      </w:r>
    </w:p>
    <w:p w14:paraId="740131BD" w14:textId="4F1C705D" w:rsidR="00931956" w:rsidRPr="00B6500B" w:rsidRDefault="0082709D" w:rsidP="001D2328">
      <w:pPr>
        <w:pStyle w:val="Pagrindinistekstas"/>
        <w:numPr>
          <w:ilvl w:val="0"/>
          <w:numId w:val="1"/>
        </w:numPr>
        <w:tabs>
          <w:tab w:val="left" w:pos="1276"/>
        </w:tabs>
        <w:ind w:left="0" w:firstLine="709"/>
        <w:rPr>
          <w:sz w:val="24"/>
          <w:szCs w:val="24"/>
        </w:rPr>
      </w:pPr>
      <w:r w:rsidRPr="00B6500B">
        <w:rPr>
          <w:sz w:val="24"/>
          <w:szCs w:val="24"/>
          <w:lang w:bidi="lt-LT"/>
        </w:rPr>
        <w:t>Mokesčio už aplinkos teršimą įstatymo</w:t>
      </w:r>
      <w:r w:rsidRPr="00B6500B">
        <w:rPr>
          <w:b/>
          <w:sz w:val="24"/>
          <w:szCs w:val="24"/>
          <w:lang w:bidi="lt-LT"/>
        </w:rPr>
        <w:t xml:space="preserve"> </w:t>
      </w:r>
      <w:r w:rsidRPr="00B6500B">
        <w:rPr>
          <w:sz w:val="24"/>
          <w:szCs w:val="24"/>
          <w:lang w:bidi="lt-LT"/>
        </w:rPr>
        <w:t>4 straipsnio 3 dalis nustato, kad mokestį už aplinkos teršimą gaminių ir (ar) pakuotės atliekomis moka gaminių gamintojai ir importuotojai. Remiantis šio įstatymo 8 straipsnio 4 dalimi, mokestis už aplinkos teršimą gaminių ir (ar) pakuotės atliekomis mokamas pagal faktiškai per mokestinį laikotarpį tiektą Lietuvos Respublikos vidaus rinkai apmokestinamųjų gaminių ir (ar) pripildytos gaminių apmokestinamosios pakuotės kiekį.</w:t>
      </w:r>
      <w:r w:rsidR="00957E2C" w:rsidRPr="00B6500B">
        <w:rPr>
          <w:sz w:val="24"/>
          <w:szCs w:val="24"/>
          <w:lang w:bidi="lt-LT"/>
        </w:rPr>
        <w:t xml:space="preserve"> Pagal Mokesčio už aplinkos teršimą įstatymo 5 straipsnio, įtvirtinančio šio mokesčio lengvatas, 6 dalį gamintojai ir importuotojai atleidžiami nuo mokesčio už aplinkos teršimą gaminių ir (ar) pakuotės atliekomis už tą gaminių ir (ar) pakuotės kiekį, kuris proporcingas įvykdytos Vyriausybės nustatytos gaminių ir (ar) pakuotės atliekų naudojimo ir (ar) perdirbimo užduoties daliai</w:t>
      </w:r>
      <w:r w:rsidR="00DE3295" w:rsidRPr="00B6500B">
        <w:rPr>
          <w:sz w:val="24"/>
          <w:szCs w:val="24"/>
          <w:lang w:bidi="lt-LT"/>
        </w:rPr>
        <w:t xml:space="preserve">; norėdami pasinaudoti šia mokesčio lengvata, gamintojai ir importuotojai Vyriausybės ar jos įgaliotos institucijos nustatyta tvarka turi pateikti dokumentus, patvirtinančius šių gaminių ar pakuotės atliekų perdirbtą ar panaudotą energijai gauti kiekį. </w:t>
      </w:r>
      <w:r w:rsidR="00D710A9" w:rsidRPr="00B6500B">
        <w:rPr>
          <w:sz w:val="24"/>
          <w:szCs w:val="24"/>
        </w:rPr>
        <w:t>MUATĮ 10 straipsnio 2 dalis numato, kad „Mokestis už aplinkos teršimą &lt;...&gt; pakuotės atliekomis &lt;...&gt; mokamas į valstybės biudžetą. Šios lėšos naudojamos Atliekų tvarkymo įstatyme numatytiems Atliekų tvarkymo programos tikslams įgyvendinti“.</w:t>
      </w:r>
    </w:p>
    <w:p w14:paraId="05BC6723" w14:textId="7B4076F2" w:rsidR="00957E2C" w:rsidRPr="00B6500B" w:rsidRDefault="00957E2C" w:rsidP="001D2328">
      <w:pPr>
        <w:pStyle w:val="Pagrindinistekstas"/>
        <w:numPr>
          <w:ilvl w:val="0"/>
          <w:numId w:val="1"/>
        </w:numPr>
        <w:tabs>
          <w:tab w:val="left" w:pos="1276"/>
        </w:tabs>
        <w:ind w:left="0" w:firstLine="709"/>
        <w:rPr>
          <w:sz w:val="24"/>
          <w:szCs w:val="24"/>
        </w:rPr>
      </w:pPr>
      <w:r w:rsidRPr="00B6500B">
        <w:rPr>
          <w:sz w:val="24"/>
          <w:szCs w:val="24"/>
        </w:rPr>
        <w:t xml:space="preserve">Lietuvos vyriausiasis administracinis teismas, apibendrindamas </w:t>
      </w:r>
      <w:r w:rsidR="00B010B6" w:rsidRPr="00B6500B">
        <w:rPr>
          <w:sz w:val="24"/>
          <w:szCs w:val="24"/>
        </w:rPr>
        <w:t xml:space="preserve">šiose </w:t>
      </w:r>
      <w:r w:rsidRPr="00B6500B">
        <w:rPr>
          <w:sz w:val="24"/>
          <w:szCs w:val="24"/>
        </w:rPr>
        <w:t>ir kit</w:t>
      </w:r>
      <w:r w:rsidR="00B010B6" w:rsidRPr="00B6500B">
        <w:rPr>
          <w:sz w:val="24"/>
          <w:szCs w:val="24"/>
        </w:rPr>
        <w:t>o</w:t>
      </w:r>
      <w:r w:rsidRPr="00B6500B">
        <w:rPr>
          <w:sz w:val="24"/>
          <w:szCs w:val="24"/>
        </w:rPr>
        <w:t>s</w:t>
      </w:r>
      <w:r w:rsidR="00B010B6" w:rsidRPr="00B6500B">
        <w:rPr>
          <w:sz w:val="24"/>
          <w:szCs w:val="24"/>
        </w:rPr>
        <w:t>e</w:t>
      </w:r>
      <w:r w:rsidRPr="00B6500B">
        <w:rPr>
          <w:sz w:val="24"/>
          <w:szCs w:val="24"/>
        </w:rPr>
        <w:t xml:space="preserve"> Mokesčio už aplinkos teršimą įstatymo </w:t>
      </w:r>
      <w:r w:rsidR="00B010B6" w:rsidRPr="00B6500B">
        <w:rPr>
          <w:sz w:val="24"/>
          <w:szCs w:val="24"/>
        </w:rPr>
        <w:t xml:space="preserve">normose esančias </w:t>
      </w:r>
      <w:r w:rsidRPr="00B6500B">
        <w:rPr>
          <w:sz w:val="24"/>
          <w:szCs w:val="24"/>
        </w:rPr>
        <w:t>nuostatas, yra pažymėjęs, kad jose įtvirtinta, jog atliekų tvarkymo išlaidas atlygina gaminių, dėl kurių naudojimo susidaro atliekos, gamintojai ir importuotojai, t. y. įtvirtinti „teršėjas moka“ ir „gamintojo atsakomybės“ principai (žr., pvz., Lietuvos vyriausiojo administracinio teismo 2013 m. lapkričio 25</w:t>
      </w:r>
      <w:r w:rsidRPr="00B6500B">
        <w:rPr>
          <w:b/>
          <w:sz w:val="24"/>
          <w:szCs w:val="24"/>
        </w:rPr>
        <w:t xml:space="preserve"> </w:t>
      </w:r>
      <w:r w:rsidRPr="00B6500B">
        <w:rPr>
          <w:sz w:val="24"/>
          <w:szCs w:val="24"/>
        </w:rPr>
        <w:t>d. nutartį administracinėje byloje Nr. A</w:t>
      </w:r>
      <w:r w:rsidRPr="00B6500B">
        <w:rPr>
          <w:sz w:val="24"/>
          <w:szCs w:val="24"/>
          <w:vertAlign w:val="superscript"/>
        </w:rPr>
        <w:t>520</w:t>
      </w:r>
      <w:r w:rsidRPr="00B6500B">
        <w:rPr>
          <w:sz w:val="24"/>
          <w:szCs w:val="24"/>
        </w:rPr>
        <w:t>-1831/2013). „Gamintojo atsakomybės“ principu vadovaujamasi siekiant mažinti gaminių neigiamą poveikį aplinkai ir žmonių sveikatai. Pagal šį principą gamintojams ir importuotojams teisės aktuose įtvirtinama atsakomybė už jų vidaus rinkai pateiktų gaminių poveikį aplinkai per viso būvio ciklą nuo gamybos iki saugaus atliekų sutvarkymo, įskaitant gaminių atliekų surinkimo, vežimo, perdirbimo, naudojimo ir šalinimo sistemos organizavimą ir (ar) finansavimą, Lietuvos Respublikos Vyriausybės nustatytų gaminių atliekų tvarkymo užduočių įgyvendinimą, informacijos apie gaminius ir jų atliekų tvarkymą teikimą šių gaminių naudotojams ir atliekų tvarkytojams.</w:t>
      </w:r>
    </w:p>
    <w:p w14:paraId="028D1FE0" w14:textId="6513486F" w:rsidR="00787DC2" w:rsidRPr="00B6500B" w:rsidRDefault="00787DC2" w:rsidP="001D2328">
      <w:pPr>
        <w:pStyle w:val="Pagrindinistekstas"/>
        <w:numPr>
          <w:ilvl w:val="0"/>
          <w:numId w:val="1"/>
        </w:numPr>
        <w:tabs>
          <w:tab w:val="left" w:pos="1276"/>
        </w:tabs>
        <w:ind w:left="0" w:firstLine="709"/>
        <w:rPr>
          <w:sz w:val="24"/>
          <w:szCs w:val="24"/>
        </w:rPr>
      </w:pPr>
      <w:r w:rsidRPr="00B6500B">
        <w:rPr>
          <w:sz w:val="24"/>
          <w:szCs w:val="24"/>
          <w:lang w:bidi="lt-LT"/>
        </w:rPr>
        <w:t xml:space="preserve">Remiantis pacituotomis įstatymų nuostatomis, mokesčio už aplinkos teršimą </w:t>
      </w:r>
      <w:r w:rsidR="00D50E28" w:rsidRPr="00B6500B">
        <w:rPr>
          <w:sz w:val="24"/>
          <w:szCs w:val="24"/>
          <w:lang w:bidi="lt-LT"/>
        </w:rPr>
        <w:t xml:space="preserve">gaminių ir (ar) pakuotės atliekomis </w:t>
      </w:r>
      <w:r w:rsidRPr="00B6500B">
        <w:rPr>
          <w:sz w:val="24"/>
          <w:szCs w:val="24"/>
          <w:lang w:bidi="lt-LT"/>
        </w:rPr>
        <w:t xml:space="preserve">mokėtojai yra gamintojai ir importuotojai, kurie, norėdami pasinaudoti šio mokesčio lengvata, Vyriausybės ar jos įgaliotos institucijos nustatyta tvarka turi pateikti dokumentus, patvirtinančius atliekų sutvarkymą. Šios aplinkybės bei minėta (įstatymų leidėjo nustatyta) ginčui </w:t>
      </w:r>
      <w:r w:rsidRPr="00B6500B">
        <w:rPr>
          <w:sz w:val="24"/>
          <w:szCs w:val="24"/>
          <w:lang w:bidi="lt-LT"/>
        </w:rPr>
        <w:lastRenderedPageBreak/>
        <w:t>aktualų teisinį reguliavimą įtvirtinančių įstatymų paskirtis implikuoja, kad nurodyto teisinio reguliavimo tikslas yra, jog atliekos būtų tinkamai sutvarkytos, kad</w:t>
      </w:r>
      <w:r w:rsidRPr="00B6500B">
        <w:rPr>
          <w:sz w:val="24"/>
          <w:szCs w:val="24"/>
        </w:rPr>
        <w:t xml:space="preserve"> būtų išvengta atliekų neigiamo poveikio aplinkai ir žmonių sveikatai</w:t>
      </w:r>
      <w:r w:rsidR="00C267A8" w:rsidRPr="00B6500B">
        <w:rPr>
          <w:sz w:val="24"/>
          <w:szCs w:val="24"/>
        </w:rPr>
        <w:t xml:space="preserve"> </w:t>
      </w:r>
      <w:r w:rsidR="00C267A8" w:rsidRPr="00B6500B">
        <w:rPr>
          <w:sz w:val="24"/>
          <w:szCs w:val="24"/>
          <w:lang w:bidi="lt-LT"/>
        </w:rPr>
        <w:t>(tai teismo posėdžio metu iš esmės pripažino ir pareiškėjo atstovai)</w:t>
      </w:r>
      <w:r w:rsidRPr="00B6500B">
        <w:rPr>
          <w:sz w:val="24"/>
          <w:szCs w:val="24"/>
        </w:rPr>
        <w:t>.</w:t>
      </w:r>
      <w:r w:rsidR="002E1DF8" w:rsidRPr="00B6500B">
        <w:rPr>
          <w:sz w:val="24"/>
          <w:szCs w:val="24"/>
          <w:lang w:bidi="lt-LT"/>
        </w:rPr>
        <w:t xml:space="preserve"> Nagrinėjamos norminės administracinės bylos kontekste tai reiškia, kad būtent tinkamas atliekų sutvarkymas (Vyriausybės nustatytų užduočių įvykdymas) lemia mokesčio už aplinkos teršimą lengvatos taikymą.</w:t>
      </w:r>
    </w:p>
    <w:p w14:paraId="60F1A05A" w14:textId="4AA3C024" w:rsidR="009B64EF" w:rsidRPr="00B6500B" w:rsidRDefault="00DE3295" w:rsidP="001D2328">
      <w:pPr>
        <w:pStyle w:val="Pagrindinistekstas"/>
        <w:numPr>
          <w:ilvl w:val="0"/>
          <w:numId w:val="1"/>
        </w:numPr>
        <w:tabs>
          <w:tab w:val="left" w:pos="1276"/>
        </w:tabs>
        <w:ind w:left="0" w:firstLine="709"/>
        <w:rPr>
          <w:sz w:val="24"/>
          <w:szCs w:val="24"/>
        </w:rPr>
      </w:pPr>
      <w:r w:rsidRPr="00B6500B">
        <w:rPr>
          <w:sz w:val="24"/>
          <w:szCs w:val="24"/>
        </w:rPr>
        <w:t xml:space="preserve">Kaip minėta, nurodytuose nagrinėjamai bylai aktualius teisinius santykius reguliuojančiuose įstatymuose </w:t>
      </w:r>
      <w:r w:rsidRPr="00B6500B">
        <w:rPr>
          <w:sz w:val="24"/>
          <w:szCs w:val="24"/>
          <w:lang w:bidi="lt-LT"/>
        </w:rPr>
        <w:t>žodžiai „įrodantys“ ir „patvirtinantys“</w:t>
      </w:r>
      <w:r w:rsidR="0019234C" w:rsidRPr="00B6500B">
        <w:rPr>
          <w:sz w:val="24"/>
          <w:szCs w:val="24"/>
          <w:lang w:bidi="lt-LT"/>
        </w:rPr>
        <w:t xml:space="preserve"> įstatymų leidėjo</w:t>
      </w:r>
      <w:r w:rsidRPr="00B6500B">
        <w:rPr>
          <w:sz w:val="24"/>
          <w:szCs w:val="24"/>
          <w:lang w:bidi="lt-LT"/>
        </w:rPr>
        <w:t xml:space="preserve"> iš esmės vartojami kaip sinonimai, įstatymuose atskirai </w:t>
      </w:r>
      <w:r w:rsidRPr="00B6500B">
        <w:rPr>
          <w:sz w:val="24"/>
          <w:szCs w:val="24"/>
        </w:rPr>
        <w:t>nedetalizuojant, kokios konkrečiai formos dokumentai laikomi atliekų sutvarkymą įrodančiais / patvirtinančiais dokumentais.</w:t>
      </w:r>
      <w:r w:rsidR="00F50072" w:rsidRPr="00B6500B">
        <w:rPr>
          <w:sz w:val="24"/>
          <w:szCs w:val="24"/>
        </w:rPr>
        <w:t xml:space="preserve"> </w:t>
      </w:r>
      <w:r w:rsidR="009B64EF" w:rsidRPr="00B6500B">
        <w:rPr>
          <w:sz w:val="24"/>
          <w:szCs w:val="24"/>
          <w:lang w:bidi="lt-LT"/>
        </w:rPr>
        <w:t>Tuo tarpu l</w:t>
      </w:r>
      <w:r w:rsidR="00407DE9" w:rsidRPr="00B6500B">
        <w:rPr>
          <w:sz w:val="24"/>
          <w:szCs w:val="24"/>
          <w:lang w:bidi="lt-LT"/>
        </w:rPr>
        <w:t xml:space="preserve">oginė ir lingvistinė minėtų teisės aktų nuostatų analizė, vertinant jas kitų ginčui aktualaus teisinio reguliavimo nuostatų visumos kontekste ir atsižvelgiant į teisiniu reguliavimu siekiamus tikslus, leidžia pagrįstai daryti išvadą, kad </w:t>
      </w:r>
      <w:r w:rsidR="00066D2D" w:rsidRPr="00B6500B">
        <w:rPr>
          <w:sz w:val="24"/>
          <w:szCs w:val="24"/>
          <w:lang w:bidi="lt-LT"/>
        </w:rPr>
        <w:t xml:space="preserve">šiuose </w:t>
      </w:r>
      <w:r w:rsidR="00407DE9" w:rsidRPr="00B6500B">
        <w:rPr>
          <w:sz w:val="24"/>
          <w:szCs w:val="24"/>
          <w:lang w:bidi="lt-LT"/>
        </w:rPr>
        <w:t>įstatymuose sąvoką „</w:t>
      </w:r>
      <w:r w:rsidR="00407DE9" w:rsidRPr="00B6500B">
        <w:rPr>
          <w:sz w:val="24"/>
          <w:szCs w:val="24"/>
        </w:rPr>
        <w:t>atliekų sutvarkymą įrodantys dokumentai</w:t>
      </w:r>
      <w:r w:rsidR="00407DE9" w:rsidRPr="00B6500B">
        <w:rPr>
          <w:bCs/>
          <w:sz w:val="24"/>
          <w:szCs w:val="24"/>
          <w:lang w:bidi="lt-LT"/>
        </w:rPr>
        <w:t xml:space="preserve">“ </w:t>
      </w:r>
      <w:r w:rsidR="00407DE9" w:rsidRPr="00B6500B">
        <w:rPr>
          <w:sz w:val="24"/>
          <w:szCs w:val="24"/>
          <w:lang w:bidi="lt-LT"/>
        </w:rPr>
        <w:t xml:space="preserve">įstatymų leidėjas vartoja pačia bendriausia lingvistine reikšme – </w:t>
      </w:r>
      <w:r w:rsidR="0087481B" w:rsidRPr="00B6500B">
        <w:rPr>
          <w:sz w:val="24"/>
          <w:szCs w:val="24"/>
          <w:lang w:bidi="lt-LT"/>
        </w:rPr>
        <w:t xml:space="preserve">tai </w:t>
      </w:r>
      <w:r w:rsidR="00407DE9" w:rsidRPr="00B6500B">
        <w:rPr>
          <w:sz w:val="24"/>
          <w:szCs w:val="24"/>
        </w:rPr>
        <w:t xml:space="preserve">visi </w:t>
      </w:r>
      <w:r w:rsidR="00407DE9" w:rsidRPr="00B6500B">
        <w:rPr>
          <w:bCs/>
          <w:sz w:val="24"/>
          <w:szCs w:val="24"/>
          <w:lang w:bidi="lt-LT"/>
        </w:rPr>
        <w:t>Vyriausybės ar jos įgaliotos institucijos nustatyti dokumentai, kuri</w:t>
      </w:r>
      <w:r w:rsidR="0087481B" w:rsidRPr="00B6500B">
        <w:rPr>
          <w:bCs/>
          <w:sz w:val="24"/>
          <w:szCs w:val="24"/>
          <w:lang w:bidi="lt-LT"/>
        </w:rPr>
        <w:t>e patvirtina atliekų sutvarkymą</w:t>
      </w:r>
      <w:r w:rsidR="00407DE9" w:rsidRPr="00B6500B">
        <w:rPr>
          <w:sz w:val="24"/>
          <w:szCs w:val="24"/>
        </w:rPr>
        <w:t>.</w:t>
      </w:r>
      <w:r w:rsidR="0087481B" w:rsidRPr="00B6500B">
        <w:rPr>
          <w:sz w:val="24"/>
          <w:szCs w:val="24"/>
        </w:rPr>
        <w:t xml:space="preserve"> Sistemiškai vertinant Atliekų tvarkymo įstatymo, Pakuočių ir pakuočių atliekų tvarkymo įstatymo</w:t>
      </w:r>
      <w:r w:rsidR="0087481B" w:rsidRPr="00B6500B">
        <w:rPr>
          <w:bCs/>
          <w:sz w:val="24"/>
          <w:szCs w:val="24"/>
        </w:rPr>
        <w:t xml:space="preserve"> </w:t>
      </w:r>
      <w:r w:rsidR="0087481B" w:rsidRPr="00B6500B">
        <w:rPr>
          <w:sz w:val="24"/>
          <w:szCs w:val="24"/>
        </w:rPr>
        <w:t xml:space="preserve">bei Mokesčio už aplinkos teršimą įstatymo nuostatas, toks </w:t>
      </w:r>
      <w:r w:rsidR="00D04B6C" w:rsidRPr="00B6500B">
        <w:rPr>
          <w:sz w:val="24"/>
          <w:szCs w:val="24"/>
        </w:rPr>
        <w:t>aiškinimas</w:t>
      </w:r>
      <w:r w:rsidR="0087481B" w:rsidRPr="00B6500B">
        <w:rPr>
          <w:sz w:val="24"/>
          <w:szCs w:val="24"/>
        </w:rPr>
        <w:t xml:space="preserve"> yra pagrįstas</w:t>
      </w:r>
      <w:r w:rsidR="00D04B6C" w:rsidRPr="00B6500B">
        <w:rPr>
          <w:sz w:val="24"/>
          <w:szCs w:val="24"/>
        </w:rPr>
        <w:t xml:space="preserve"> tuo</w:t>
      </w:r>
      <w:r w:rsidR="0087481B" w:rsidRPr="00B6500B">
        <w:rPr>
          <w:sz w:val="24"/>
          <w:szCs w:val="24"/>
        </w:rPr>
        <w:t>,</w:t>
      </w:r>
      <w:r w:rsidR="0087481B" w:rsidRPr="00B6500B">
        <w:rPr>
          <w:sz w:val="24"/>
          <w:szCs w:val="24"/>
          <w:lang w:bidi="lt-LT"/>
        </w:rPr>
        <w:t xml:space="preserve"> kad šiais įstatymais </w:t>
      </w:r>
      <w:proofErr w:type="spellStart"/>
      <w:r w:rsidR="0087481B" w:rsidRPr="00B6500B">
        <w:rPr>
          <w:i/>
          <w:sz w:val="24"/>
          <w:szCs w:val="24"/>
          <w:lang w:bidi="lt-LT"/>
        </w:rPr>
        <w:t>inter</w:t>
      </w:r>
      <w:proofErr w:type="spellEnd"/>
      <w:r w:rsidR="0087481B" w:rsidRPr="00B6500B">
        <w:rPr>
          <w:i/>
          <w:sz w:val="24"/>
          <w:szCs w:val="24"/>
          <w:lang w:bidi="lt-LT"/>
        </w:rPr>
        <w:t xml:space="preserve"> alia</w:t>
      </w:r>
      <w:r w:rsidR="0087481B" w:rsidRPr="00B6500B">
        <w:rPr>
          <w:sz w:val="24"/>
          <w:szCs w:val="24"/>
          <w:lang w:bidi="lt-LT"/>
        </w:rPr>
        <w:t xml:space="preserve"> reg</w:t>
      </w:r>
      <w:r w:rsidR="00607027" w:rsidRPr="00B6500B">
        <w:rPr>
          <w:sz w:val="24"/>
          <w:szCs w:val="24"/>
          <w:lang w:bidi="lt-LT"/>
        </w:rPr>
        <w:t>lament</w:t>
      </w:r>
      <w:r w:rsidR="0087481B" w:rsidRPr="00B6500B">
        <w:rPr>
          <w:sz w:val="24"/>
          <w:szCs w:val="24"/>
          <w:lang w:bidi="lt-LT"/>
        </w:rPr>
        <w:t>uojami tiek individualaus, tiek kolektyvinio atliekų tvarkymo atvejai, kas, be kita ko, lemia ir skirtingą tokių dokumentų išdavimo tvarką.</w:t>
      </w:r>
      <w:r w:rsidR="0087481B" w:rsidRPr="00B6500B">
        <w:rPr>
          <w:sz w:val="24"/>
          <w:szCs w:val="24"/>
        </w:rPr>
        <w:t xml:space="preserve"> </w:t>
      </w:r>
      <w:r w:rsidR="0087481B" w:rsidRPr="00B6500B">
        <w:rPr>
          <w:sz w:val="24"/>
          <w:szCs w:val="24"/>
          <w:lang w:bidi="lt-LT"/>
        </w:rPr>
        <w:t>Todėl nesant kitų (specialių) įstatymų nuostatų, atsižvelgiant į individualaus ir kolektyvinio atliekų tvarkymo specifiką, vertintina, jog minėtuose įstatymuose vartojama sąvoka „</w:t>
      </w:r>
      <w:r w:rsidR="0087481B" w:rsidRPr="00B6500B">
        <w:rPr>
          <w:sz w:val="24"/>
          <w:szCs w:val="24"/>
        </w:rPr>
        <w:t>atliekų sutvarkymą įrodantys dokumentai</w:t>
      </w:r>
      <w:r w:rsidR="0087481B" w:rsidRPr="00B6500B">
        <w:rPr>
          <w:bCs/>
          <w:sz w:val="24"/>
          <w:szCs w:val="24"/>
          <w:lang w:bidi="lt-LT"/>
        </w:rPr>
        <w:t xml:space="preserve">“ apima tiek atliekų tvarkytojų išrašomus atliekų sutvarkymą įrodančius dokumentus, tiek organizacijų išrašomus </w:t>
      </w:r>
      <w:proofErr w:type="spellStart"/>
      <w:r w:rsidR="0087481B" w:rsidRPr="00B6500B">
        <w:rPr>
          <w:bCs/>
          <w:sz w:val="24"/>
          <w:szCs w:val="24"/>
          <w:lang w:bidi="lt-LT"/>
        </w:rPr>
        <w:t>patvirtinimus</w:t>
      </w:r>
      <w:proofErr w:type="spellEnd"/>
      <w:r w:rsidR="007C7582" w:rsidRPr="00B6500B">
        <w:rPr>
          <w:bCs/>
          <w:sz w:val="24"/>
          <w:szCs w:val="24"/>
          <w:lang w:bidi="lt-LT"/>
        </w:rPr>
        <w:t>, kaip juos supranta pareiškėjas</w:t>
      </w:r>
      <w:r w:rsidR="0087481B" w:rsidRPr="00B6500B">
        <w:rPr>
          <w:bCs/>
          <w:sz w:val="24"/>
          <w:szCs w:val="24"/>
          <w:lang w:bidi="lt-LT"/>
        </w:rPr>
        <w:t>.</w:t>
      </w:r>
      <w:r w:rsidR="004D518B" w:rsidRPr="00B6500B">
        <w:rPr>
          <w:sz w:val="24"/>
          <w:szCs w:val="24"/>
          <w:lang w:bidi="lt-LT"/>
        </w:rPr>
        <w:t xml:space="preserve"> Kiek tai susiję su </w:t>
      </w:r>
      <w:r w:rsidR="004D518B" w:rsidRPr="00B6500B">
        <w:rPr>
          <w:sz w:val="24"/>
          <w:szCs w:val="24"/>
        </w:rPr>
        <w:t xml:space="preserve">Mokesčio už aplinkos teršimą įstatymo </w:t>
      </w:r>
      <w:r w:rsidR="004D518B" w:rsidRPr="00B6500B">
        <w:rPr>
          <w:sz w:val="24"/>
          <w:szCs w:val="24"/>
          <w:lang w:bidi="lt-LT"/>
        </w:rPr>
        <w:t xml:space="preserve">5 straipsnio 6 dalyje nustatytos lengvatos taikymu, pabrėžtina, jog toks šių sąvokų aiškinimas iš esmės leidžia užtikrinti, kad visi gamintojai ir importuotojai, t. y. tiek tvarkantys atliekas individualiai, tiek kolektyviai, šiuo aspektu (mokesčio lengvatos) būtų vertinami vienodai. Be to, </w:t>
      </w:r>
      <w:r w:rsidR="004D518B" w:rsidRPr="00B6500B">
        <w:rPr>
          <w:sz w:val="24"/>
          <w:szCs w:val="24"/>
        </w:rPr>
        <w:t>nurodytas vertinamų sąvokų aiškinimas užtikrina įstatymų leidėjo nustatyto analizuojamų teisinių santykių reguliavimo nuoseklumą (neprieštaringumą) ir vidinę darną (vientisumą).</w:t>
      </w:r>
    </w:p>
    <w:p w14:paraId="4387D5DB" w14:textId="1438CC9B" w:rsidR="005F5FBB" w:rsidRPr="00B6500B" w:rsidRDefault="005F5FBB" w:rsidP="001D2328">
      <w:pPr>
        <w:pStyle w:val="Pagrindinistekstas"/>
        <w:numPr>
          <w:ilvl w:val="0"/>
          <w:numId w:val="1"/>
        </w:numPr>
        <w:tabs>
          <w:tab w:val="left" w:pos="1276"/>
        </w:tabs>
        <w:ind w:left="0" w:firstLine="709"/>
        <w:rPr>
          <w:sz w:val="24"/>
          <w:szCs w:val="24"/>
        </w:rPr>
      </w:pPr>
      <w:r w:rsidRPr="00B6500B">
        <w:rPr>
          <w:sz w:val="24"/>
          <w:szCs w:val="24"/>
        </w:rPr>
        <w:t xml:space="preserve">Tuo tarpu </w:t>
      </w:r>
      <w:r w:rsidRPr="00B6500B">
        <w:rPr>
          <w:bCs/>
          <w:sz w:val="24"/>
          <w:szCs w:val="24"/>
          <w:lang w:bidi="lt-LT"/>
        </w:rPr>
        <w:t xml:space="preserve">pareiškėjas, </w:t>
      </w:r>
      <w:r w:rsidRPr="00B6500B">
        <w:rPr>
          <w:sz w:val="24"/>
          <w:szCs w:val="24"/>
        </w:rPr>
        <w:t>n</w:t>
      </w:r>
      <w:r w:rsidRPr="00B6500B">
        <w:rPr>
          <w:bCs/>
          <w:sz w:val="24"/>
          <w:szCs w:val="24"/>
          <w:lang w:bidi="lt-LT"/>
        </w:rPr>
        <w:t>agrinėjam</w:t>
      </w:r>
      <w:r w:rsidR="00532C14" w:rsidRPr="00B6500B">
        <w:rPr>
          <w:bCs/>
          <w:sz w:val="24"/>
          <w:szCs w:val="24"/>
          <w:lang w:bidi="lt-LT"/>
        </w:rPr>
        <w:t>ai bylai</w:t>
      </w:r>
      <w:r w:rsidRPr="00B6500B">
        <w:rPr>
          <w:bCs/>
          <w:sz w:val="24"/>
          <w:szCs w:val="24"/>
          <w:lang w:bidi="lt-LT"/>
        </w:rPr>
        <w:t xml:space="preserve"> aktualių įstatymų nuostatų kontekste </w:t>
      </w:r>
      <w:r w:rsidR="00277C41" w:rsidRPr="00B6500B">
        <w:rPr>
          <w:bCs/>
          <w:sz w:val="24"/>
          <w:szCs w:val="24"/>
          <w:lang w:bidi="lt-LT"/>
        </w:rPr>
        <w:t>pateik</w:t>
      </w:r>
      <w:r w:rsidRPr="00B6500B">
        <w:rPr>
          <w:bCs/>
          <w:sz w:val="24"/>
          <w:szCs w:val="24"/>
          <w:lang w:bidi="lt-LT"/>
        </w:rPr>
        <w:t xml:space="preserve">damas </w:t>
      </w:r>
      <w:r w:rsidR="00277C41" w:rsidRPr="00B6500B">
        <w:rPr>
          <w:bCs/>
          <w:sz w:val="24"/>
          <w:szCs w:val="24"/>
          <w:lang w:bidi="lt-LT"/>
        </w:rPr>
        <w:t xml:space="preserve">savo </w:t>
      </w:r>
      <w:r w:rsidRPr="00B6500B">
        <w:rPr>
          <w:sz w:val="24"/>
          <w:szCs w:val="24"/>
          <w:lang w:bidi="lt-LT"/>
        </w:rPr>
        <w:t>„įrodančių dokumentų“</w:t>
      </w:r>
      <w:r w:rsidR="003F4466" w:rsidRPr="00B6500B">
        <w:rPr>
          <w:sz w:val="24"/>
          <w:szCs w:val="24"/>
          <w:lang w:bidi="lt-LT"/>
        </w:rPr>
        <w:t xml:space="preserve"> </w:t>
      </w:r>
      <w:r w:rsidRPr="00B6500B">
        <w:rPr>
          <w:sz w:val="24"/>
          <w:szCs w:val="24"/>
          <w:lang w:bidi="lt-LT"/>
        </w:rPr>
        <w:t xml:space="preserve">ir </w:t>
      </w:r>
      <w:r w:rsidR="00277C41" w:rsidRPr="00B6500B">
        <w:rPr>
          <w:color w:val="000000"/>
          <w:sz w:val="24"/>
          <w:szCs w:val="24"/>
          <w:lang w:bidi="lt-LT"/>
        </w:rPr>
        <w:t>„patvirtinimų“ sąvokų ir jų turinio apibrėžimus</w:t>
      </w:r>
      <w:r w:rsidRPr="00B6500B">
        <w:rPr>
          <w:color w:val="000000"/>
          <w:sz w:val="24"/>
          <w:szCs w:val="24"/>
          <w:lang w:bidi="lt-LT"/>
        </w:rPr>
        <w:t xml:space="preserve"> bei teigdamas, jog atsakovas neturėjo kompetencijos nustatyti „patvirtinimų“ </w:t>
      </w:r>
      <w:r w:rsidRPr="00B6500B">
        <w:rPr>
          <w:sz w:val="24"/>
          <w:szCs w:val="24"/>
          <w:lang w:bidi="lt-LT"/>
        </w:rPr>
        <w:t>išdavimo, pripažinimo neteisėtai išduotais (negaliojančiais), panaikinimo tvarką ir reglamentuoti kitus su tuo susijusius klausimus</w:t>
      </w:r>
      <w:r w:rsidRPr="00B6500B">
        <w:rPr>
          <w:color w:val="000000"/>
          <w:sz w:val="24"/>
          <w:szCs w:val="24"/>
          <w:lang w:bidi="lt-LT"/>
        </w:rPr>
        <w:t xml:space="preserve">, </w:t>
      </w:r>
      <w:r w:rsidRPr="00B6500B">
        <w:rPr>
          <w:bCs/>
          <w:sz w:val="24"/>
          <w:szCs w:val="24"/>
          <w:lang w:bidi="lt-LT"/>
        </w:rPr>
        <w:t>apsiriboja išimtinai tik Atliekų tvarkymo įstatymo 34</w:t>
      </w:r>
      <w:r w:rsidRPr="00B6500B">
        <w:rPr>
          <w:bCs/>
          <w:sz w:val="24"/>
          <w:szCs w:val="24"/>
          <w:vertAlign w:val="superscript"/>
          <w:lang w:bidi="lt-LT"/>
        </w:rPr>
        <w:t>31</w:t>
      </w:r>
      <w:r w:rsidRPr="00B6500B">
        <w:rPr>
          <w:bCs/>
          <w:sz w:val="24"/>
          <w:szCs w:val="24"/>
          <w:lang w:bidi="lt-LT"/>
        </w:rPr>
        <w:t xml:space="preserve"> straipsnio 1–3 dalių lingvistine formuluote, tačiau visiškai nepasisako dėl pačios</w:t>
      </w:r>
      <w:r w:rsidR="00B761BD" w:rsidRPr="00B6500B">
        <w:rPr>
          <w:bCs/>
          <w:sz w:val="24"/>
          <w:szCs w:val="24"/>
          <w:lang w:bidi="lt-LT"/>
        </w:rPr>
        <w:t xml:space="preserve"> įstatyminės</w:t>
      </w:r>
      <w:r w:rsidRPr="00B6500B">
        <w:rPr>
          <w:bCs/>
          <w:sz w:val="24"/>
          <w:szCs w:val="24"/>
          <w:lang w:bidi="lt-LT"/>
        </w:rPr>
        <w:t xml:space="preserve"> sąvokos „</w:t>
      </w:r>
      <w:r w:rsidRPr="00B6500B">
        <w:rPr>
          <w:sz w:val="24"/>
          <w:szCs w:val="24"/>
        </w:rPr>
        <w:t>atliekų sutvarkymą įrodantys dokumentai</w:t>
      </w:r>
      <w:r w:rsidRPr="00B6500B">
        <w:rPr>
          <w:bCs/>
          <w:sz w:val="24"/>
          <w:szCs w:val="24"/>
          <w:lang w:bidi="lt-LT"/>
        </w:rPr>
        <w:t xml:space="preserve">“ turinio, t. y., teikdamas argumentus, akivaizdžiai nevertino ir nepasisakė dėl aktualių šio ir kitų įstatymų nuostatų. </w:t>
      </w:r>
      <w:r w:rsidR="003F4466" w:rsidRPr="00B6500B">
        <w:rPr>
          <w:bCs/>
          <w:sz w:val="24"/>
          <w:szCs w:val="24"/>
          <w:lang w:bidi="lt-LT"/>
        </w:rPr>
        <w:t>T</w:t>
      </w:r>
      <w:r w:rsidRPr="00B6500B">
        <w:rPr>
          <w:sz w:val="24"/>
          <w:szCs w:val="24"/>
          <w:lang w:bidi="lt-LT"/>
        </w:rPr>
        <w:t xml:space="preserve">oks minėtų </w:t>
      </w:r>
      <w:r w:rsidRPr="00B6500B">
        <w:rPr>
          <w:bCs/>
          <w:sz w:val="24"/>
          <w:szCs w:val="24"/>
          <w:lang w:bidi="lt-LT"/>
        </w:rPr>
        <w:t xml:space="preserve">įstatymų </w:t>
      </w:r>
      <w:r w:rsidRPr="00B6500B">
        <w:rPr>
          <w:sz w:val="24"/>
          <w:szCs w:val="24"/>
          <w:lang w:bidi="lt-LT"/>
        </w:rPr>
        <w:t xml:space="preserve">nuostatų </w:t>
      </w:r>
      <w:r w:rsidRPr="00B6500B">
        <w:rPr>
          <w:bCs/>
          <w:sz w:val="24"/>
          <w:szCs w:val="24"/>
          <w:lang w:bidi="lt-LT"/>
        </w:rPr>
        <w:t>vertinimas (aiškinimas) ir tokiu aiškinimu pagrįstas jų taikymas</w:t>
      </w:r>
      <w:r w:rsidRPr="00B6500B">
        <w:rPr>
          <w:sz w:val="24"/>
          <w:szCs w:val="24"/>
          <w:lang w:bidi="lt-LT"/>
        </w:rPr>
        <w:t>, neatliekant sisteminio šių sąvokų turinio vertinimo nagrinėjamai bylai aktualių teisės aktų nuostatų visumos kontekste, būtų nelogiškas, prieštarautų protingumo kriterijui, n</w:t>
      </w:r>
      <w:r w:rsidR="00F24774" w:rsidRPr="00B6500B">
        <w:rPr>
          <w:sz w:val="24"/>
          <w:szCs w:val="24"/>
          <w:lang w:bidi="lt-LT"/>
        </w:rPr>
        <w:t xml:space="preserve">eatitiktų sisteminio aiškinimo ir </w:t>
      </w:r>
      <w:r w:rsidRPr="00B6500B">
        <w:rPr>
          <w:sz w:val="24"/>
          <w:szCs w:val="24"/>
          <w:lang w:bidi="lt-LT"/>
        </w:rPr>
        <w:t xml:space="preserve">akivaizdžiai būtų nesuderinamas su kitomis </w:t>
      </w:r>
      <w:r w:rsidR="003F4466" w:rsidRPr="00B6500B">
        <w:rPr>
          <w:sz w:val="24"/>
          <w:szCs w:val="24"/>
          <w:lang w:bidi="lt-LT"/>
        </w:rPr>
        <w:t>nurody</w:t>
      </w:r>
      <w:r w:rsidRPr="00B6500B">
        <w:rPr>
          <w:sz w:val="24"/>
          <w:szCs w:val="24"/>
          <w:lang w:bidi="lt-LT"/>
        </w:rPr>
        <w:t>tų įstatymų nuostatomis.</w:t>
      </w:r>
      <w:r w:rsidRPr="00B6500B">
        <w:rPr>
          <w:bCs/>
          <w:sz w:val="24"/>
          <w:szCs w:val="24"/>
          <w:lang w:bidi="lt-LT"/>
        </w:rPr>
        <w:t xml:space="preserve"> Tai, be kita ko, </w:t>
      </w:r>
      <w:r w:rsidRPr="00B6500B">
        <w:rPr>
          <w:sz w:val="24"/>
          <w:szCs w:val="24"/>
          <w:lang w:bidi="lt-LT"/>
        </w:rPr>
        <w:t>neatitiktų pačios atliekų tvarkymo sistemos paskirties ir logikos,</w:t>
      </w:r>
      <w:r w:rsidRPr="00B6500B">
        <w:rPr>
          <w:bCs/>
          <w:sz w:val="24"/>
          <w:szCs w:val="24"/>
          <w:lang w:bidi="lt-LT"/>
        </w:rPr>
        <w:t xml:space="preserve"> iš esmės galėtų lemti skirtingą individualiai ir kolektyviai atliekas tvarkančių gamintojų ir importuotojų vertinimą, paneigtų vieną iš įstatymų leidėjo nustatyto teisinio reguliavimo tikslų – </w:t>
      </w:r>
      <w:r w:rsidRPr="00B6500B">
        <w:rPr>
          <w:sz w:val="24"/>
          <w:szCs w:val="24"/>
        </w:rPr>
        <w:t>išvengti atliekų neigiamo poveikio aplinkai ir žmonių sveikatai, kadangi nebūtų užtikrinamas veiksmingas atliekų tvarkymo sistemos funkcionavimas.</w:t>
      </w:r>
    </w:p>
    <w:p w14:paraId="2AEA1294" w14:textId="181A15D1" w:rsidR="00CF0343" w:rsidRPr="00B6500B" w:rsidRDefault="00C854B3" w:rsidP="001D2328">
      <w:pPr>
        <w:pStyle w:val="Pagrindinistekstas"/>
        <w:numPr>
          <w:ilvl w:val="0"/>
          <w:numId w:val="1"/>
        </w:numPr>
        <w:tabs>
          <w:tab w:val="left" w:pos="1276"/>
        </w:tabs>
        <w:ind w:left="0" w:firstLine="709"/>
        <w:rPr>
          <w:sz w:val="24"/>
          <w:szCs w:val="24"/>
        </w:rPr>
      </w:pPr>
      <w:r w:rsidRPr="00B6500B">
        <w:rPr>
          <w:sz w:val="24"/>
          <w:szCs w:val="24"/>
        </w:rPr>
        <w:t>Nors iš Aprašo nuostatų</w:t>
      </w:r>
      <w:r w:rsidR="00EF65CE" w:rsidRPr="00B6500B">
        <w:rPr>
          <w:sz w:val="24"/>
          <w:szCs w:val="24"/>
        </w:rPr>
        <w:t xml:space="preserve">, jas vertinant lingvistiškai, </w:t>
      </w:r>
      <w:r w:rsidR="00CF0343" w:rsidRPr="00B6500B">
        <w:rPr>
          <w:sz w:val="24"/>
          <w:szCs w:val="24"/>
        </w:rPr>
        <w:t xml:space="preserve">iš esmės </w:t>
      </w:r>
      <w:r w:rsidRPr="00B6500B">
        <w:rPr>
          <w:sz w:val="24"/>
          <w:szCs w:val="24"/>
        </w:rPr>
        <w:t xml:space="preserve">galima išskirti „patvirtinimo“ sąvoką, kaip tam tikros formos </w:t>
      </w:r>
      <w:r w:rsidR="00CF0343" w:rsidRPr="00B6500B">
        <w:rPr>
          <w:sz w:val="24"/>
          <w:szCs w:val="24"/>
        </w:rPr>
        <w:t xml:space="preserve">būtent </w:t>
      </w:r>
      <w:r w:rsidRPr="00B6500B">
        <w:rPr>
          <w:sz w:val="24"/>
          <w:szCs w:val="24"/>
        </w:rPr>
        <w:t xml:space="preserve">licencijuotos organizacijos išduodamą dokumentą, </w:t>
      </w:r>
      <w:r w:rsidR="001D7F55" w:rsidRPr="00B6500B">
        <w:rPr>
          <w:sz w:val="24"/>
          <w:szCs w:val="24"/>
          <w:lang w:bidi="lt-LT"/>
        </w:rPr>
        <w:t xml:space="preserve">toks išskyrimas </w:t>
      </w:r>
      <w:r w:rsidR="00CF0343" w:rsidRPr="00B6500B">
        <w:rPr>
          <w:sz w:val="24"/>
          <w:szCs w:val="24"/>
        </w:rPr>
        <w:t xml:space="preserve">būtų pagrįstas </w:t>
      </w:r>
      <w:r w:rsidR="001D7F55" w:rsidRPr="00B6500B">
        <w:rPr>
          <w:sz w:val="24"/>
          <w:szCs w:val="24"/>
          <w:lang w:bidi="lt-LT"/>
        </w:rPr>
        <w:t xml:space="preserve">išimtinai tik Aprašo nuostatų, detalizuojančių </w:t>
      </w:r>
      <w:r w:rsidR="001D7F55" w:rsidRPr="00B6500B">
        <w:rPr>
          <w:sz w:val="24"/>
          <w:szCs w:val="24"/>
        </w:rPr>
        <w:t>Atliekų tvarkymo įstatymo, Pakuočių ir pakuočių atliekų tvarkymo įstatymo</w:t>
      </w:r>
      <w:r w:rsidR="001D7F55" w:rsidRPr="00B6500B">
        <w:rPr>
          <w:bCs/>
          <w:sz w:val="24"/>
          <w:szCs w:val="24"/>
        </w:rPr>
        <w:t xml:space="preserve"> </w:t>
      </w:r>
      <w:r w:rsidR="001D7F55" w:rsidRPr="00B6500B">
        <w:rPr>
          <w:sz w:val="24"/>
          <w:szCs w:val="24"/>
        </w:rPr>
        <w:t>bei Mokesčio už aplinkos teršimą įstatymo nuostatas</w:t>
      </w:r>
      <w:r w:rsidR="001D7F55" w:rsidRPr="00B6500B">
        <w:rPr>
          <w:sz w:val="24"/>
          <w:szCs w:val="24"/>
          <w:lang w:bidi="lt-LT"/>
        </w:rPr>
        <w:t xml:space="preserve">, kontekste ir visiškai nereiškia, kad įstatymų leidėjas iš nurodytuose įstatymuose vartojamos </w:t>
      </w:r>
      <w:r w:rsidR="001D7F55" w:rsidRPr="00B6500B">
        <w:rPr>
          <w:bCs/>
          <w:sz w:val="24"/>
          <w:szCs w:val="24"/>
          <w:lang w:bidi="lt-LT"/>
        </w:rPr>
        <w:t>„</w:t>
      </w:r>
      <w:r w:rsidR="001D7F55" w:rsidRPr="00B6500B">
        <w:rPr>
          <w:sz w:val="24"/>
          <w:szCs w:val="24"/>
        </w:rPr>
        <w:t>atliekų sutvarkymą įrodančių dokumentų</w:t>
      </w:r>
      <w:r w:rsidR="001D7F55" w:rsidRPr="00B6500B">
        <w:rPr>
          <w:bCs/>
          <w:sz w:val="24"/>
          <w:szCs w:val="24"/>
          <w:lang w:bidi="lt-LT"/>
        </w:rPr>
        <w:t>“</w:t>
      </w:r>
      <w:r w:rsidR="001D7F55" w:rsidRPr="00B6500B">
        <w:rPr>
          <w:sz w:val="24"/>
          <w:szCs w:val="24"/>
          <w:lang w:bidi="lt-LT"/>
        </w:rPr>
        <w:t xml:space="preserve"> sąvokos (plačiąja prasme), t. y. „dokumentų, patvirtinančių &lt;...&gt; atliekų sutvarkymą“, eliminavo organizacijų išrašomus </w:t>
      </w:r>
      <w:proofErr w:type="spellStart"/>
      <w:r w:rsidR="001D7F55" w:rsidRPr="00B6500B">
        <w:rPr>
          <w:sz w:val="24"/>
          <w:szCs w:val="24"/>
          <w:lang w:bidi="lt-LT"/>
        </w:rPr>
        <w:t>patvirtinimus</w:t>
      </w:r>
      <w:proofErr w:type="spellEnd"/>
      <w:r w:rsidR="00CF0343" w:rsidRPr="00B6500B">
        <w:rPr>
          <w:sz w:val="24"/>
          <w:szCs w:val="24"/>
          <w:lang w:bidi="lt-LT"/>
        </w:rPr>
        <w:t xml:space="preserve">. Minėtuose įstatymuose vartojama sąvoka „atliekų sutvarkymą įrodantys dokumentai“ </w:t>
      </w:r>
      <w:r w:rsidR="00CF0343" w:rsidRPr="00B6500B">
        <w:rPr>
          <w:sz w:val="24"/>
          <w:szCs w:val="24"/>
          <w:lang w:bidi="lt-LT"/>
        </w:rPr>
        <w:lastRenderedPageBreak/>
        <w:t>šiuo atveju negali būti tapatinama su sąvoka „įrodantys dokumentai“, kaip ją supranta pareiškėjas (t</w:t>
      </w:r>
      <w:r w:rsidR="002754C0" w:rsidRPr="00B6500B">
        <w:rPr>
          <w:sz w:val="24"/>
          <w:szCs w:val="24"/>
          <w:lang w:bidi="lt-LT"/>
        </w:rPr>
        <w:t>. </w:t>
      </w:r>
      <w:r w:rsidR="00CF0343" w:rsidRPr="00B6500B">
        <w:rPr>
          <w:sz w:val="24"/>
          <w:szCs w:val="24"/>
          <w:lang w:bidi="lt-LT"/>
        </w:rPr>
        <w:t xml:space="preserve">y. </w:t>
      </w:r>
      <w:r w:rsidR="000934A0" w:rsidRPr="00B6500B">
        <w:rPr>
          <w:sz w:val="24"/>
          <w:szCs w:val="24"/>
          <w:lang w:bidi="lt-LT"/>
        </w:rPr>
        <w:t xml:space="preserve">tik kaip </w:t>
      </w:r>
      <w:r w:rsidR="00CF0343" w:rsidRPr="00B6500B">
        <w:rPr>
          <w:sz w:val="24"/>
          <w:szCs w:val="24"/>
          <w:lang w:bidi="lt-LT"/>
        </w:rPr>
        <w:t>atliekų tvarkytojų išrašomi dokumentai). Pacituotų įstatymų prasme šios sąvokos nėra tapačios, kadangi jų prasmė (turinys) ir paskirtis yra skirtingi, o</w:t>
      </w:r>
      <w:r w:rsidR="00CF0343" w:rsidRPr="00B6500B">
        <w:rPr>
          <w:sz w:val="24"/>
          <w:szCs w:val="24"/>
        </w:rPr>
        <w:t xml:space="preserve"> i</w:t>
      </w:r>
      <w:r w:rsidR="00CF0343" w:rsidRPr="00B6500B">
        <w:rPr>
          <w:sz w:val="24"/>
          <w:szCs w:val="24"/>
          <w:lang w:bidi="lt-LT"/>
        </w:rPr>
        <w:t xml:space="preserve">š dalies vienodų žodžių junginių vartojimas įstatyminėse ir pareiškėjo </w:t>
      </w:r>
      <w:r w:rsidR="007800C6" w:rsidRPr="00B6500B">
        <w:rPr>
          <w:sz w:val="24"/>
          <w:szCs w:val="24"/>
          <w:lang w:bidi="lt-LT"/>
        </w:rPr>
        <w:t>pateik</w:t>
      </w:r>
      <w:r w:rsidR="00CF0343" w:rsidRPr="00B6500B">
        <w:rPr>
          <w:sz w:val="24"/>
          <w:szCs w:val="24"/>
          <w:lang w:bidi="lt-LT"/>
        </w:rPr>
        <w:t>iamo</w:t>
      </w:r>
      <w:r w:rsidR="007800C6" w:rsidRPr="00B6500B">
        <w:rPr>
          <w:sz w:val="24"/>
          <w:szCs w:val="24"/>
          <w:lang w:bidi="lt-LT"/>
        </w:rPr>
        <w:t>s</w:t>
      </w:r>
      <w:r w:rsidR="00CF0343" w:rsidRPr="00B6500B">
        <w:rPr>
          <w:sz w:val="24"/>
          <w:szCs w:val="24"/>
          <w:lang w:bidi="lt-LT"/>
        </w:rPr>
        <w:t>e sąvokose jų nedaro tapačiomis.</w:t>
      </w:r>
      <w:r w:rsidR="00CF0343" w:rsidRPr="00B6500B">
        <w:rPr>
          <w:sz w:val="24"/>
          <w:szCs w:val="24"/>
        </w:rPr>
        <w:t xml:space="preserve"> </w:t>
      </w:r>
      <w:r w:rsidR="00CF0343" w:rsidRPr="00B6500B">
        <w:rPr>
          <w:sz w:val="24"/>
          <w:szCs w:val="24"/>
          <w:lang w:bidi="lt-LT"/>
        </w:rPr>
        <w:t>Todėl pareiškėjas nepagrįstai minėtų įstatymų prasme, vertinant atsakovo kompetenciją reglamentuoti su atliekų sutvarkymą įrodančiais dokumentais (plačiąja prasme) susijusius klausimus, pareiškime dirbtinai (mechaniškai) atriboja sąvokas „įrodantys dokumentai“ ir „patvirtinimai“</w:t>
      </w:r>
      <w:r w:rsidR="00532C14" w:rsidRPr="00B6500B">
        <w:rPr>
          <w:sz w:val="24"/>
          <w:szCs w:val="24"/>
          <w:lang w:bidi="lt-LT"/>
        </w:rPr>
        <w:t>, visiškai neatsižvelgdamas į jų esmę ir prasmę</w:t>
      </w:r>
      <w:r w:rsidR="00CF0343" w:rsidRPr="00B6500B">
        <w:rPr>
          <w:sz w:val="24"/>
          <w:szCs w:val="24"/>
          <w:lang w:bidi="lt-LT"/>
        </w:rPr>
        <w:t>.</w:t>
      </w:r>
    </w:p>
    <w:p w14:paraId="7E1CD8B6" w14:textId="230F6928" w:rsidR="000E11B2" w:rsidRPr="00B6500B" w:rsidRDefault="00273A40" w:rsidP="001D2328">
      <w:pPr>
        <w:pStyle w:val="Pagrindinistekstas"/>
        <w:numPr>
          <w:ilvl w:val="0"/>
          <w:numId w:val="1"/>
        </w:numPr>
        <w:tabs>
          <w:tab w:val="left" w:pos="1276"/>
        </w:tabs>
        <w:ind w:left="0" w:firstLine="709"/>
        <w:rPr>
          <w:sz w:val="24"/>
          <w:szCs w:val="24"/>
        </w:rPr>
      </w:pPr>
      <w:r w:rsidRPr="00B6500B">
        <w:rPr>
          <w:sz w:val="24"/>
          <w:szCs w:val="24"/>
          <w:lang w:bidi="lt-LT"/>
        </w:rPr>
        <w:t xml:space="preserve">Taigi, </w:t>
      </w:r>
      <w:r w:rsidR="00BA239A" w:rsidRPr="00B6500B">
        <w:rPr>
          <w:sz w:val="24"/>
          <w:szCs w:val="24"/>
          <w:lang w:bidi="lt-LT"/>
        </w:rPr>
        <w:t xml:space="preserve">išplėstinės teisėjų kolegijos vertinimu, </w:t>
      </w:r>
      <w:r w:rsidRPr="00B6500B">
        <w:rPr>
          <w:sz w:val="24"/>
          <w:szCs w:val="24"/>
          <w:lang w:bidi="lt-LT"/>
        </w:rPr>
        <w:t xml:space="preserve">licencijuotų organizacijų gamintojams ir importuotojams išrašomi patvirtinimai, kurie išimtinai grindžiami būtent atliekų tvarkytojų išrašytais atliekų sutvarkymą įrodančiais dokumentais, savo turiniu ir esme laikytini vienais iš „pakuočių atliekų sutvarkymą įrodančių dokumentų“, kaip ši sąvoka apibrėžta </w:t>
      </w:r>
      <w:r w:rsidRPr="00B6500B">
        <w:rPr>
          <w:sz w:val="24"/>
          <w:szCs w:val="24"/>
        </w:rPr>
        <w:t>Atliekų tvarkymo įstatyme bei Pakuočių ir pakuočių atliekų tvarkymo įstatyme</w:t>
      </w:r>
      <w:r w:rsidRPr="00B6500B">
        <w:rPr>
          <w:sz w:val="24"/>
          <w:szCs w:val="24"/>
          <w:lang w:bidi="lt-LT"/>
        </w:rPr>
        <w:t xml:space="preserve">. Nors atliekų tvarkytojų išrašyti atliekų sutvarkymą įrodantys dokumentai ir licencijuotų organizacijų išrašyti patvirtinimai </w:t>
      </w:r>
      <w:r w:rsidR="00DF2F1D" w:rsidRPr="00B6500B">
        <w:rPr>
          <w:sz w:val="24"/>
          <w:szCs w:val="24"/>
        </w:rPr>
        <w:t>formaliai</w:t>
      </w:r>
      <w:r w:rsidR="00DF2F1D" w:rsidRPr="00B6500B">
        <w:rPr>
          <w:sz w:val="24"/>
          <w:szCs w:val="24"/>
          <w:lang w:bidi="lt-LT"/>
        </w:rPr>
        <w:t xml:space="preserve"> </w:t>
      </w:r>
      <w:r w:rsidR="00DF2F1D" w:rsidRPr="00B6500B">
        <w:rPr>
          <w:sz w:val="24"/>
          <w:szCs w:val="24"/>
        </w:rPr>
        <w:t xml:space="preserve">(t. y. formos prasme) </w:t>
      </w:r>
      <w:r w:rsidRPr="00B6500B">
        <w:rPr>
          <w:sz w:val="24"/>
          <w:szCs w:val="24"/>
        </w:rPr>
        <w:t>gali būti laikomi skirtingais</w:t>
      </w:r>
      <w:r w:rsidR="00DF2F1D" w:rsidRPr="00B6500B">
        <w:rPr>
          <w:sz w:val="24"/>
          <w:szCs w:val="24"/>
        </w:rPr>
        <w:t xml:space="preserve"> dokumentais</w:t>
      </w:r>
      <w:r w:rsidRPr="00B6500B">
        <w:rPr>
          <w:sz w:val="24"/>
          <w:szCs w:val="24"/>
        </w:rPr>
        <w:t xml:space="preserve">, tačiau savo turiniu ir esme šie dokumentai yra </w:t>
      </w:r>
      <w:r w:rsidR="008611EC" w:rsidRPr="00B6500B">
        <w:rPr>
          <w:sz w:val="24"/>
          <w:szCs w:val="24"/>
        </w:rPr>
        <w:t xml:space="preserve">itin </w:t>
      </w:r>
      <w:r w:rsidRPr="00B6500B">
        <w:rPr>
          <w:sz w:val="24"/>
          <w:szCs w:val="24"/>
        </w:rPr>
        <w:t>ta</w:t>
      </w:r>
      <w:r w:rsidR="008611EC" w:rsidRPr="00B6500B">
        <w:rPr>
          <w:sz w:val="24"/>
          <w:szCs w:val="24"/>
        </w:rPr>
        <w:t>mpriai susiję</w:t>
      </w:r>
      <w:r w:rsidRPr="00B6500B">
        <w:rPr>
          <w:sz w:val="24"/>
          <w:szCs w:val="24"/>
        </w:rPr>
        <w:t xml:space="preserve"> – jie skirti patvirtinti atliekų sutvarkymą. </w:t>
      </w:r>
      <w:r w:rsidRPr="00B6500B">
        <w:rPr>
          <w:sz w:val="24"/>
          <w:szCs w:val="24"/>
          <w:lang w:bidi="lt-LT"/>
        </w:rPr>
        <w:t xml:space="preserve">Kitaip tariant, licencijuotų organizacijų išrašomi patvirtinimai, kuriais yra tik paskirstomi atliekų tvarkytojų išrašyti atliekų sutvarkymą įrodantys dokumentai, laikytini </w:t>
      </w:r>
      <w:r w:rsidR="00005F2D" w:rsidRPr="00B6500B">
        <w:rPr>
          <w:sz w:val="24"/>
          <w:szCs w:val="24"/>
          <w:lang w:bidi="lt-LT"/>
        </w:rPr>
        <w:t xml:space="preserve">išvestiniais iš </w:t>
      </w:r>
      <w:r w:rsidRPr="00B6500B">
        <w:rPr>
          <w:sz w:val="24"/>
          <w:szCs w:val="24"/>
          <w:lang w:bidi="lt-LT"/>
        </w:rPr>
        <w:t>pastarųjų</w:t>
      </w:r>
      <w:r w:rsidR="004314B9" w:rsidRPr="00B6500B">
        <w:rPr>
          <w:sz w:val="24"/>
          <w:szCs w:val="24"/>
          <w:lang w:bidi="lt-LT"/>
        </w:rPr>
        <w:t xml:space="preserve">, kadangi patys savaime be </w:t>
      </w:r>
      <w:r w:rsidR="003016EA" w:rsidRPr="00B6500B">
        <w:rPr>
          <w:sz w:val="24"/>
          <w:szCs w:val="24"/>
          <w:lang w:bidi="lt-LT"/>
        </w:rPr>
        <w:t xml:space="preserve">pirminių </w:t>
      </w:r>
      <w:r w:rsidR="004314B9" w:rsidRPr="00B6500B">
        <w:rPr>
          <w:sz w:val="24"/>
          <w:szCs w:val="24"/>
          <w:lang w:bidi="lt-LT"/>
        </w:rPr>
        <w:t>atliekų sutvarkymą įrodančių dokumentų egzistuoti negalėtų</w:t>
      </w:r>
      <w:r w:rsidRPr="00B6500B">
        <w:rPr>
          <w:sz w:val="24"/>
          <w:szCs w:val="24"/>
          <w:lang w:bidi="lt-LT"/>
        </w:rPr>
        <w:t>.</w:t>
      </w:r>
    </w:p>
    <w:p w14:paraId="297A03C3" w14:textId="4188E1AC" w:rsidR="00A103FB" w:rsidRPr="00B6500B" w:rsidRDefault="00A103FB" w:rsidP="000E11B2">
      <w:pPr>
        <w:pStyle w:val="Pagrindinistekstas"/>
        <w:numPr>
          <w:ilvl w:val="0"/>
          <w:numId w:val="1"/>
        </w:numPr>
        <w:tabs>
          <w:tab w:val="left" w:pos="1276"/>
        </w:tabs>
        <w:ind w:left="0" w:firstLine="709"/>
        <w:rPr>
          <w:sz w:val="24"/>
          <w:szCs w:val="24"/>
        </w:rPr>
      </w:pPr>
      <w:r w:rsidRPr="00B6500B">
        <w:rPr>
          <w:sz w:val="24"/>
          <w:szCs w:val="24"/>
          <w:lang w:bidi="lt-LT"/>
        </w:rPr>
        <w:t>Todėl pareiškėjas klaidingai teigia, jog licencijuotos organizacijos gamintojams ir importuotojams išduodami patvirtinimai apskritai nebuvo reglamentuoti jokiame teisės akte iki pat 2017 m. vasario 15 d., kai įsigaliojo Aprašo pakeitimai.</w:t>
      </w:r>
      <w:r w:rsidR="000E11B2" w:rsidRPr="00B6500B">
        <w:rPr>
          <w:sz w:val="24"/>
          <w:szCs w:val="24"/>
        </w:rPr>
        <w:t xml:space="preserve"> </w:t>
      </w:r>
      <w:r w:rsidRPr="00B6500B">
        <w:rPr>
          <w:sz w:val="24"/>
          <w:szCs w:val="24"/>
          <w:lang w:bidi="lt-LT"/>
        </w:rPr>
        <w:t xml:space="preserve">Šiuo aspektu papildomai akcentuotina, kad, pavyzdžiui, jau originalios Aprašo redakcijos, patvirtintos </w:t>
      </w:r>
      <w:r w:rsidRPr="00B6500B">
        <w:rPr>
          <w:sz w:val="24"/>
          <w:szCs w:val="24"/>
        </w:rPr>
        <w:t xml:space="preserve">Lietuvos Respublikos aplinkos ministro 2013 m. gegužės 20 d. įsakymu Nr. D1-359 ir įsigaliojusios nuo 2013 m. gegužės 24 d., 2.2 punktas numatė, kad šiuo Aprašu, be kita ko, turi vadovautis gamintojų ir (ar) importuotojų licencijuotos organizacijos, kurios savo nariams ir pavedimų davėjams paskirsto dokumentus išrašydamos Aprašo priede nustatytos formos patvirtinimą apie apmokestinamųjų gaminių ir (ar) pakuočių atliekų sutvarkymo užduočių įvykdymą. Atitinkamai Aprašo </w:t>
      </w:r>
      <w:r w:rsidRPr="00B6500B">
        <w:rPr>
          <w:sz w:val="24"/>
          <w:szCs w:val="24"/>
          <w:lang w:bidi="lt-LT"/>
        </w:rPr>
        <w:t>3 punkte buvo įtvirtinta imperatyvi nuostata, kad „patvirtinimai turi būti pagrįsti galiojančiais dokumentais“, ir ši nuostata nuo pat Aprašo patvirtinimo iki šiol išliko nepakitusi.</w:t>
      </w:r>
    </w:p>
    <w:p w14:paraId="4D12B45A" w14:textId="77777777" w:rsidR="00DB36D8" w:rsidRPr="00B6500B" w:rsidRDefault="00834E21" w:rsidP="00DB36D8">
      <w:pPr>
        <w:pStyle w:val="Pagrindinistekstas"/>
        <w:numPr>
          <w:ilvl w:val="0"/>
          <w:numId w:val="1"/>
        </w:numPr>
        <w:tabs>
          <w:tab w:val="left" w:pos="1276"/>
        </w:tabs>
        <w:ind w:left="0" w:firstLine="709"/>
        <w:rPr>
          <w:sz w:val="24"/>
          <w:szCs w:val="24"/>
        </w:rPr>
      </w:pPr>
      <w:r w:rsidRPr="00B6500B">
        <w:rPr>
          <w:sz w:val="24"/>
          <w:szCs w:val="24"/>
          <w:lang w:bidi="lt-LT"/>
        </w:rPr>
        <w:t xml:space="preserve">Išdėstytų argumentų kontekste atkreiptinas dėmesys, kad pagal Atliekų tvarkymo įstatymo </w:t>
      </w:r>
      <w:r w:rsidRPr="00B6500B">
        <w:rPr>
          <w:bCs/>
          <w:sz w:val="24"/>
          <w:szCs w:val="24"/>
          <w:lang w:bidi="lt-LT"/>
        </w:rPr>
        <w:t xml:space="preserve">2 straipsnio 30 dalį </w:t>
      </w:r>
      <w:r w:rsidRPr="00B6500B">
        <w:rPr>
          <w:sz w:val="24"/>
          <w:szCs w:val="24"/>
        </w:rPr>
        <w:t>g</w:t>
      </w:r>
      <w:r w:rsidRPr="00B6500B">
        <w:rPr>
          <w:bCs/>
          <w:sz w:val="24"/>
          <w:szCs w:val="24"/>
          <w:lang w:bidi="lt-LT"/>
        </w:rPr>
        <w:t xml:space="preserve">aminių ir (ar) pakuočių atliekų sutvarkymą įrodantys dokumentai – </w:t>
      </w:r>
      <w:r w:rsidRPr="00B6500B">
        <w:rPr>
          <w:bCs/>
          <w:i/>
          <w:sz w:val="24"/>
          <w:szCs w:val="24"/>
          <w:lang w:bidi="lt-LT"/>
        </w:rPr>
        <w:t>Vyriausybės ar jos įgaliotos institucijos</w:t>
      </w:r>
      <w:r w:rsidRPr="00B6500B">
        <w:rPr>
          <w:bCs/>
          <w:sz w:val="24"/>
          <w:szCs w:val="24"/>
          <w:lang w:bidi="lt-LT"/>
        </w:rPr>
        <w:t xml:space="preserve"> </w:t>
      </w:r>
      <w:r w:rsidRPr="00B6500B">
        <w:rPr>
          <w:bCs/>
          <w:i/>
          <w:sz w:val="24"/>
          <w:szCs w:val="24"/>
          <w:lang w:bidi="lt-LT"/>
        </w:rPr>
        <w:t>nustatyti</w:t>
      </w:r>
      <w:r w:rsidRPr="00B6500B">
        <w:rPr>
          <w:bCs/>
          <w:sz w:val="24"/>
          <w:szCs w:val="24"/>
          <w:lang w:bidi="lt-LT"/>
        </w:rPr>
        <w:t xml:space="preserve"> dokumentai, patvirtinantys gaminių ir (ar) pakuočių atliekų sutvarkymą. Minėta, kad iš esmės identiškai </w:t>
      </w:r>
      <w:r w:rsidRPr="00B6500B">
        <w:rPr>
          <w:sz w:val="24"/>
          <w:szCs w:val="24"/>
        </w:rPr>
        <w:t>Pakuočių ir pakuočių atliekų tvarkymo įstatymo</w:t>
      </w:r>
      <w:r w:rsidRPr="00B6500B">
        <w:rPr>
          <w:b/>
          <w:sz w:val="24"/>
          <w:szCs w:val="24"/>
        </w:rPr>
        <w:t xml:space="preserve"> </w:t>
      </w:r>
      <w:r w:rsidRPr="00B6500B">
        <w:rPr>
          <w:bCs/>
          <w:sz w:val="24"/>
          <w:szCs w:val="24"/>
          <w:lang w:bidi="lt-LT"/>
        </w:rPr>
        <w:t xml:space="preserve">2 straipsnio 11 dalyje apibrėžiami </w:t>
      </w:r>
      <w:r w:rsidRPr="00B6500B">
        <w:rPr>
          <w:sz w:val="24"/>
          <w:szCs w:val="24"/>
        </w:rPr>
        <w:t>pakuočių atliekų sutvarkymą įrodantys dokumentai</w:t>
      </w:r>
      <w:r w:rsidRPr="00B6500B">
        <w:rPr>
          <w:bCs/>
          <w:sz w:val="24"/>
          <w:szCs w:val="24"/>
          <w:lang w:bidi="lt-LT"/>
        </w:rPr>
        <w:t xml:space="preserve"> – </w:t>
      </w:r>
      <w:r w:rsidRPr="00B6500B">
        <w:rPr>
          <w:i/>
          <w:sz w:val="24"/>
          <w:szCs w:val="24"/>
        </w:rPr>
        <w:t>Vyriausybės ar jos įgaliotos institucijos</w:t>
      </w:r>
      <w:r w:rsidRPr="00B6500B">
        <w:rPr>
          <w:sz w:val="24"/>
          <w:szCs w:val="24"/>
        </w:rPr>
        <w:t xml:space="preserve"> </w:t>
      </w:r>
      <w:r w:rsidRPr="00B6500B">
        <w:rPr>
          <w:i/>
          <w:sz w:val="24"/>
          <w:szCs w:val="24"/>
        </w:rPr>
        <w:t xml:space="preserve">nustatyti </w:t>
      </w:r>
      <w:r w:rsidRPr="00B6500B">
        <w:rPr>
          <w:sz w:val="24"/>
          <w:szCs w:val="24"/>
        </w:rPr>
        <w:t>dokumentai, patvirtinantys susidariusių pakuočių atliekų sutvarkymą</w:t>
      </w:r>
      <w:r w:rsidRPr="00B6500B">
        <w:rPr>
          <w:bCs/>
          <w:sz w:val="24"/>
          <w:szCs w:val="24"/>
          <w:lang w:bidi="lt-LT"/>
        </w:rPr>
        <w:t>.</w:t>
      </w:r>
      <w:r w:rsidRPr="00B6500B">
        <w:rPr>
          <w:sz w:val="24"/>
          <w:szCs w:val="24"/>
        </w:rPr>
        <w:t xml:space="preserve"> Pakuočių ir pakuočių atliekų tvarkymo įstatymo </w:t>
      </w:r>
      <w:r w:rsidRPr="00B6500B">
        <w:rPr>
          <w:bCs/>
          <w:sz w:val="24"/>
          <w:szCs w:val="24"/>
        </w:rPr>
        <w:t xml:space="preserve">13 straipsnis numato, kad </w:t>
      </w:r>
      <w:r w:rsidRPr="00B6500B">
        <w:rPr>
          <w:i/>
          <w:sz w:val="24"/>
          <w:szCs w:val="24"/>
        </w:rPr>
        <w:t>Lietuvos Respublikos Vyriausybė ar jos įgaliota institucija nustato</w:t>
      </w:r>
      <w:r w:rsidRPr="00B6500B">
        <w:rPr>
          <w:sz w:val="24"/>
          <w:szCs w:val="24"/>
        </w:rPr>
        <w:t xml:space="preserve"> pakuočių ir pakuočių atliekų surinkimo, perdirbimo ir kitokio naudojimo užduotis, priima teisės aktus, nustatančius ribinius leistinus kenksmingų medžiagų kiekius pakuotėse ir jų kontrolės tvarką, pakuočių ženklinimo bei pakuočių ir pakuočių atliekų apskaitos tvarką, daugkartinių pakuočių, už kurias privaloma imti užstatą, sąrašą, užstato už daugkartines pakuotes sistemos įgyvendinimo tvarką, ir kitus šio įstatymo įgyvendinamuosius teisės aktus. </w:t>
      </w:r>
      <w:r w:rsidRPr="00B6500B">
        <w:rPr>
          <w:sz w:val="24"/>
          <w:szCs w:val="24"/>
          <w:lang w:bidi="lt-LT"/>
        </w:rPr>
        <w:t>Remiantis Mokesčio už aplinkos teršimą įstatymo</w:t>
      </w:r>
      <w:r w:rsidRPr="00B6500B">
        <w:rPr>
          <w:b/>
          <w:sz w:val="24"/>
          <w:szCs w:val="24"/>
          <w:lang w:bidi="lt-LT"/>
        </w:rPr>
        <w:t xml:space="preserve"> </w:t>
      </w:r>
      <w:r w:rsidRPr="00B6500B">
        <w:rPr>
          <w:sz w:val="24"/>
          <w:szCs w:val="24"/>
          <w:lang w:bidi="lt-LT"/>
        </w:rPr>
        <w:t xml:space="preserve">5 straipsnio 6 dalimi, norėdami pasinaudoti šia mokesčio lengvata, gamintojai ir importuotojai </w:t>
      </w:r>
      <w:r w:rsidRPr="00B6500B">
        <w:rPr>
          <w:i/>
          <w:sz w:val="24"/>
          <w:szCs w:val="24"/>
          <w:lang w:bidi="lt-LT"/>
        </w:rPr>
        <w:t>Vyriausybės ar jos įgaliotos institucijos nustatyta tvarka</w:t>
      </w:r>
      <w:r w:rsidRPr="00B6500B">
        <w:rPr>
          <w:sz w:val="24"/>
          <w:szCs w:val="24"/>
          <w:lang w:bidi="lt-LT"/>
        </w:rPr>
        <w:t xml:space="preserve"> turi pateikti dokumentus, patvirtinančius šių gaminių ar pakuotės atliekų perdirbtą ar panaudotą energijai gauti kiekį. Atitinkamai to paties įstatymo 12 straipsnis numato, kad „</w:t>
      </w:r>
      <w:r w:rsidRPr="00B6500B">
        <w:rPr>
          <w:i/>
          <w:sz w:val="24"/>
          <w:szCs w:val="24"/>
          <w:lang w:bidi="lt-LT"/>
        </w:rPr>
        <w:t>Vyriausybė ar jos įgaliota institucija</w:t>
      </w:r>
      <w:r w:rsidRPr="00B6500B">
        <w:rPr>
          <w:sz w:val="24"/>
          <w:szCs w:val="24"/>
          <w:lang w:bidi="lt-LT"/>
        </w:rPr>
        <w:t xml:space="preserve"> &lt;...&gt; parengia ir patvirtina šiam įstatymui įgyvendinti būtinus teisės aktus“.</w:t>
      </w:r>
    </w:p>
    <w:p w14:paraId="3E5A2E55" w14:textId="5E523FE3" w:rsidR="00B6003C" w:rsidRPr="00B6500B" w:rsidRDefault="00834E21" w:rsidP="00B6003C">
      <w:pPr>
        <w:pStyle w:val="Pagrindinistekstas"/>
        <w:numPr>
          <w:ilvl w:val="0"/>
          <w:numId w:val="1"/>
        </w:numPr>
        <w:tabs>
          <w:tab w:val="left" w:pos="1276"/>
        </w:tabs>
        <w:ind w:left="0" w:firstLine="709"/>
        <w:rPr>
          <w:sz w:val="24"/>
          <w:szCs w:val="24"/>
        </w:rPr>
      </w:pPr>
      <w:r w:rsidRPr="00B6500B">
        <w:rPr>
          <w:sz w:val="24"/>
          <w:szCs w:val="24"/>
          <w:lang w:bidi="lt-LT"/>
        </w:rPr>
        <w:t>Lietuvos Respublikos Vyriausybė, vykdydama įstatymų leidėjo pavedimus, priėmė 2002 m. spalio 29 d. nutarimą Nr. 1691 „Dėl įgaliojimų suteikimo įgyvendinant Lietuvos Respublikos atliekų tvarkymo įstatymą“</w:t>
      </w:r>
      <w:r w:rsidRPr="00B6500B">
        <w:rPr>
          <w:sz w:val="24"/>
          <w:szCs w:val="24"/>
        </w:rPr>
        <w:t xml:space="preserve"> </w:t>
      </w:r>
      <w:r w:rsidRPr="00B6500B">
        <w:rPr>
          <w:sz w:val="24"/>
          <w:szCs w:val="24"/>
          <w:lang w:bidi="lt-LT"/>
        </w:rPr>
        <w:t xml:space="preserve">(2012 m. birželio 27 d. nutarimo Nr. 775 redakcija), kurio 1.8.5 punktu įgaliojo </w:t>
      </w:r>
      <w:r w:rsidRPr="00B6500B">
        <w:rPr>
          <w:sz w:val="24"/>
          <w:szCs w:val="24"/>
        </w:rPr>
        <w:t xml:space="preserve">Aplinkos ministeriją nustatyti dokumentus, </w:t>
      </w:r>
      <w:r w:rsidRPr="00B6500B">
        <w:rPr>
          <w:i/>
          <w:sz w:val="24"/>
          <w:szCs w:val="24"/>
        </w:rPr>
        <w:t>patvirtinančius</w:t>
      </w:r>
      <w:r w:rsidRPr="00B6500B">
        <w:rPr>
          <w:sz w:val="24"/>
          <w:szCs w:val="24"/>
        </w:rPr>
        <w:t xml:space="preserve"> gaminių ir (ar) pakuočių atliekų </w:t>
      </w:r>
      <w:r w:rsidRPr="00B6500B">
        <w:rPr>
          <w:sz w:val="24"/>
          <w:szCs w:val="24"/>
        </w:rPr>
        <w:lastRenderedPageBreak/>
        <w:t xml:space="preserve">sutvarkymą. Šiame nutarime </w:t>
      </w:r>
      <w:proofErr w:type="spellStart"/>
      <w:r w:rsidRPr="00B6500B">
        <w:rPr>
          <w:sz w:val="24"/>
          <w:szCs w:val="24"/>
        </w:rPr>
        <w:t>eksplicitiškai</w:t>
      </w:r>
      <w:proofErr w:type="spellEnd"/>
      <w:r w:rsidRPr="00B6500B">
        <w:rPr>
          <w:sz w:val="24"/>
          <w:szCs w:val="24"/>
        </w:rPr>
        <w:t xml:space="preserve"> nurodyta, jog jis priimtas, be kita ko, vadovaujantis </w:t>
      </w:r>
      <w:r w:rsidRPr="00B6500B">
        <w:rPr>
          <w:sz w:val="24"/>
          <w:szCs w:val="24"/>
          <w:lang w:bidi="lt-LT"/>
        </w:rPr>
        <w:t>Atliekų tvarkymo įstatymo 2</w:t>
      </w:r>
      <w:r w:rsidR="00BD5E1C" w:rsidRPr="00B6500B">
        <w:rPr>
          <w:sz w:val="24"/>
          <w:szCs w:val="24"/>
          <w:lang w:bidi="lt-LT"/>
        </w:rPr>
        <w:t xml:space="preserve"> </w:t>
      </w:r>
      <w:r w:rsidRPr="00B6500B">
        <w:rPr>
          <w:sz w:val="24"/>
          <w:szCs w:val="24"/>
          <w:lang w:bidi="lt-LT"/>
        </w:rPr>
        <w:t xml:space="preserve">straipsnio 30 dalimi, kurioje, kaip minėta, įtvirtintas </w:t>
      </w:r>
      <w:r w:rsidRPr="00B6500B">
        <w:rPr>
          <w:sz w:val="24"/>
          <w:szCs w:val="24"/>
        </w:rPr>
        <w:t>g</w:t>
      </w:r>
      <w:r w:rsidRPr="00B6500B">
        <w:rPr>
          <w:bCs/>
          <w:sz w:val="24"/>
          <w:szCs w:val="24"/>
          <w:lang w:bidi="lt-LT"/>
        </w:rPr>
        <w:t>aminių ir (ar) pakuočių atliekų sutvarkymą įrodančių dokumentų apibrėžimas</w:t>
      </w:r>
      <w:r w:rsidR="00B1714E" w:rsidRPr="00B6500B">
        <w:rPr>
          <w:bCs/>
          <w:sz w:val="24"/>
          <w:szCs w:val="24"/>
          <w:lang w:bidi="lt-LT"/>
        </w:rPr>
        <w:t xml:space="preserve">, pagal šiame sprendime pateiktą išaiškinimą apimantis ir licencijuotų organizacijų išrašomus </w:t>
      </w:r>
      <w:proofErr w:type="spellStart"/>
      <w:r w:rsidR="00B1714E" w:rsidRPr="00B6500B">
        <w:rPr>
          <w:bCs/>
          <w:sz w:val="24"/>
          <w:szCs w:val="24"/>
          <w:lang w:bidi="lt-LT"/>
        </w:rPr>
        <w:t>patvirtinimus</w:t>
      </w:r>
      <w:proofErr w:type="spellEnd"/>
      <w:r w:rsidR="00487DFB" w:rsidRPr="00B6500B">
        <w:rPr>
          <w:sz w:val="24"/>
          <w:szCs w:val="24"/>
          <w:lang w:bidi="lt-LT"/>
        </w:rPr>
        <w:t>.</w:t>
      </w:r>
    </w:p>
    <w:p w14:paraId="671D9931" w14:textId="55E4D982" w:rsidR="00834E21" w:rsidRPr="00B6500B" w:rsidRDefault="00487DFB" w:rsidP="00897538">
      <w:pPr>
        <w:pStyle w:val="Pagrindinistekstas"/>
        <w:numPr>
          <w:ilvl w:val="0"/>
          <w:numId w:val="1"/>
        </w:numPr>
        <w:tabs>
          <w:tab w:val="left" w:pos="1276"/>
        </w:tabs>
        <w:ind w:left="0" w:firstLine="709"/>
        <w:rPr>
          <w:sz w:val="24"/>
          <w:szCs w:val="24"/>
        </w:rPr>
      </w:pPr>
      <w:r w:rsidRPr="00B6500B">
        <w:rPr>
          <w:sz w:val="24"/>
          <w:szCs w:val="24"/>
          <w:lang w:bidi="lt-LT"/>
        </w:rPr>
        <w:t xml:space="preserve">Atsižvelgiant į tai, kas išdėstyta, konstatuotina, kad įstatymų leidėjas pacituotomis teisės aktų nuostatomis įtvirtindamas Vyriausybės kompetenciją įgalioti atitinkamą instituciją (šiuo konkrečiu atveju – Aplinkos ministeriją) nustatyti </w:t>
      </w:r>
      <w:r w:rsidR="002F07AB" w:rsidRPr="00B6500B">
        <w:rPr>
          <w:sz w:val="24"/>
          <w:szCs w:val="24"/>
          <w:lang w:bidi="lt-LT"/>
        </w:rPr>
        <w:t xml:space="preserve">visus </w:t>
      </w:r>
      <w:r w:rsidRPr="00B6500B">
        <w:rPr>
          <w:sz w:val="24"/>
          <w:szCs w:val="24"/>
          <w:lang w:bidi="lt-LT"/>
        </w:rPr>
        <w:t>dokumentus, patvirtinančius gaminių ir (ar) pakuočių atliekų sutvarkymą</w:t>
      </w:r>
      <w:r w:rsidR="00897538" w:rsidRPr="00B6500B">
        <w:rPr>
          <w:sz w:val="24"/>
          <w:szCs w:val="24"/>
          <w:lang w:bidi="lt-LT"/>
        </w:rPr>
        <w:t xml:space="preserve"> (plačiąja prasme)</w:t>
      </w:r>
      <w:r w:rsidRPr="00B6500B">
        <w:rPr>
          <w:sz w:val="24"/>
          <w:szCs w:val="24"/>
          <w:lang w:bidi="lt-LT"/>
        </w:rPr>
        <w:t xml:space="preserve">, </w:t>
      </w:r>
      <w:proofErr w:type="spellStart"/>
      <w:r w:rsidR="00A103FB" w:rsidRPr="00B6500B">
        <w:rPr>
          <w:i/>
          <w:sz w:val="24"/>
          <w:szCs w:val="24"/>
          <w:lang w:bidi="lt-LT"/>
        </w:rPr>
        <w:t>inter</w:t>
      </w:r>
      <w:proofErr w:type="spellEnd"/>
      <w:r w:rsidR="00A103FB" w:rsidRPr="00B6500B">
        <w:rPr>
          <w:i/>
          <w:sz w:val="24"/>
          <w:szCs w:val="24"/>
          <w:lang w:bidi="lt-LT"/>
        </w:rPr>
        <w:t xml:space="preserve"> alia</w:t>
      </w:r>
      <w:r w:rsidRPr="00B6500B">
        <w:rPr>
          <w:sz w:val="24"/>
          <w:szCs w:val="24"/>
          <w:lang w:bidi="lt-LT"/>
        </w:rPr>
        <w:t xml:space="preserve"> suteikė įgaliojimus reglamentuoti ir licencijuotų organizacijų išrašomus „</w:t>
      </w:r>
      <w:proofErr w:type="spellStart"/>
      <w:r w:rsidRPr="00B6500B">
        <w:rPr>
          <w:sz w:val="24"/>
          <w:szCs w:val="24"/>
          <w:lang w:bidi="lt-LT"/>
        </w:rPr>
        <w:t>patvirtinimus</w:t>
      </w:r>
      <w:proofErr w:type="spellEnd"/>
      <w:r w:rsidRPr="00B6500B">
        <w:rPr>
          <w:sz w:val="24"/>
          <w:szCs w:val="24"/>
          <w:lang w:bidi="lt-LT"/>
        </w:rPr>
        <w:t>“, kaip juos supranta pareiškėjas.</w:t>
      </w:r>
      <w:r w:rsidR="00897538" w:rsidRPr="00B6500B">
        <w:rPr>
          <w:sz w:val="24"/>
          <w:szCs w:val="24"/>
        </w:rPr>
        <w:t xml:space="preserve"> </w:t>
      </w:r>
      <w:r w:rsidR="00D01239" w:rsidRPr="00B6500B">
        <w:rPr>
          <w:sz w:val="24"/>
          <w:szCs w:val="24"/>
        </w:rPr>
        <w:t xml:space="preserve">Atitinkamai </w:t>
      </w:r>
      <w:r w:rsidR="00834E21" w:rsidRPr="00B6500B">
        <w:rPr>
          <w:sz w:val="24"/>
          <w:szCs w:val="24"/>
          <w:lang w:bidi="lt-LT"/>
        </w:rPr>
        <w:t>Aplinkos ministerijai</w:t>
      </w:r>
      <w:r w:rsidR="00A103FB" w:rsidRPr="00B6500B">
        <w:rPr>
          <w:sz w:val="24"/>
          <w:szCs w:val="24"/>
          <w:lang w:bidi="lt-LT"/>
        </w:rPr>
        <w:t>, be kita ko,</w:t>
      </w:r>
      <w:r w:rsidR="00834E21" w:rsidRPr="00B6500B">
        <w:rPr>
          <w:sz w:val="24"/>
          <w:szCs w:val="24"/>
          <w:lang w:bidi="lt-LT"/>
        </w:rPr>
        <w:t xml:space="preserve"> įgyvendinant šiuo</w:t>
      </w:r>
      <w:r w:rsidR="00897538" w:rsidRPr="00B6500B">
        <w:rPr>
          <w:sz w:val="24"/>
          <w:szCs w:val="24"/>
          <w:lang w:bidi="lt-LT"/>
        </w:rPr>
        <w:t>s</w:t>
      </w:r>
      <w:r w:rsidR="00834E21" w:rsidRPr="00B6500B">
        <w:rPr>
          <w:sz w:val="24"/>
          <w:szCs w:val="24"/>
          <w:lang w:bidi="lt-LT"/>
        </w:rPr>
        <w:t xml:space="preserve"> Vyriausybės nutarimu</w:t>
      </w:r>
      <w:r w:rsidR="00BD3285" w:rsidRPr="00B6500B">
        <w:rPr>
          <w:sz w:val="24"/>
          <w:szCs w:val="24"/>
          <w:lang w:bidi="lt-LT"/>
        </w:rPr>
        <w:t xml:space="preserve"> </w:t>
      </w:r>
      <w:r w:rsidR="00834E21" w:rsidRPr="00B6500B">
        <w:rPr>
          <w:sz w:val="24"/>
          <w:szCs w:val="24"/>
          <w:lang w:bidi="lt-LT"/>
        </w:rPr>
        <w:t>jai suteiktus įgaliojimus ir buvo patvirtintas ginčo norminis administracinis aktas</w:t>
      </w:r>
      <w:r w:rsidR="00385DFC" w:rsidRPr="00B6500B">
        <w:rPr>
          <w:sz w:val="24"/>
          <w:szCs w:val="24"/>
          <w:lang w:bidi="lt-LT"/>
        </w:rPr>
        <w:t xml:space="preserve"> –</w:t>
      </w:r>
      <w:r w:rsidR="00385DFC" w:rsidRPr="00B6500B">
        <w:rPr>
          <w:sz w:val="24"/>
          <w:szCs w:val="24"/>
        </w:rPr>
        <w:t xml:space="preserve"> Aprašas</w:t>
      </w:r>
      <w:r w:rsidR="00834E21" w:rsidRPr="00B6500B">
        <w:rPr>
          <w:sz w:val="24"/>
          <w:szCs w:val="24"/>
          <w:lang w:bidi="lt-LT"/>
        </w:rPr>
        <w:t>.</w:t>
      </w:r>
    </w:p>
    <w:p w14:paraId="7F5C281C" w14:textId="77777777" w:rsidR="002D2131" w:rsidRPr="00B6500B" w:rsidRDefault="002D2131" w:rsidP="002D2131">
      <w:pPr>
        <w:pStyle w:val="Pagrindinistekstas"/>
        <w:tabs>
          <w:tab w:val="left" w:pos="1276"/>
        </w:tabs>
        <w:ind w:left="709"/>
        <w:rPr>
          <w:sz w:val="24"/>
          <w:szCs w:val="24"/>
          <w:lang w:bidi="lt-LT"/>
        </w:rPr>
      </w:pPr>
    </w:p>
    <w:p w14:paraId="73202D94" w14:textId="0F7BD98B" w:rsidR="007F468E" w:rsidRPr="00B6500B" w:rsidRDefault="007F468E" w:rsidP="007F468E">
      <w:pPr>
        <w:pStyle w:val="Pagrindinistekstas"/>
        <w:tabs>
          <w:tab w:val="left" w:pos="1276"/>
        </w:tabs>
        <w:jc w:val="center"/>
        <w:rPr>
          <w:sz w:val="24"/>
          <w:szCs w:val="24"/>
          <w:lang w:bidi="lt-LT"/>
        </w:rPr>
      </w:pPr>
      <w:r w:rsidRPr="00B6500B">
        <w:rPr>
          <w:sz w:val="24"/>
          <w:szCs w:val="24"/>
          <w:lang w:bidi="lt-LT"/>
        </w:rPr>
        <w:t>VII.</w:t>
      </w:r>
    </w:p>
    <w:p w14:paraId="348176C9" w14:textId="77777777" w:rsidR="007F468E" w:rsidRPr="00B6500B" w:rsidRDefault="007F468E" w:rsidP="002D2131">
      <w:pPr>
        <w:pStyle w:val="Pagrindinistekstas"/>
        <w:tabs>
          <w:tab w:val="left" w:pos="1276"/>
        </w:tabs>
        <w:ind w:left="709"/>
        <w:rPr>
          <w:sz w:val="24"/>
          <w:szCs w:val="24"/>
          <w:lang w:bidi="lt-LT"/>
        </w:rPr>
      </w:pPr>
    </w:p>
    <w:p w14:paraId="70631C3B" w14:textId="0C5B6CE6" w:rsidR="0048432D" w:rsidRPr="00B6500B" w:rsidRDefault="0048432D" w:rsidP="0048432D">
      <w:pPr>
        <w:pStyle w:val="Pagrindinistekstas"/>
        <w:numPr>
          <w:ilvl w:val="0"/>
          <w:numId w:val="1"/>
        </w:numPr>
        <w:tabs>
          <w:tab w:val="left" w:pos="1276"/>
        </w:tabs>
        <w:ind w:left="0" w:firstLine="709"/>
        <w:rPr>
          <w:sz w:val="24"/>
          <w:szCs w:val="24"/>
        </w:rPr>
      </w:pPr>
      <w:r w:rsidRPr="00B6500B">
        <w:rPr>
          <w:sz w:val="24"/>
          <w:szCs w:val="24"/>
        </w:rPr>
        <w:t xml:space="preserve">Kaip jau buvo minėta, nagrinėjamu atveju Aprašo 53 ir 54 punktų teisėtumą pareiškėjas kvestionuoja juos tiesiogiai ir išimtinai siedamas su gamintojų ir importuotojų teise (galimybe) pasinaudoti Mokesčio už aplinkos teršimą įstatymo 5 straipsnio 6 dalyje numatyta mokesčio lengvata, argumentuodamas tuo, jog prašomuose ištirti Aprašo punktuose faktiškai yra įtvirtintas </w:t>
      </w:r>
      <w:r w:rsidR="009330B6" w:rsidRPr="00B6500B">
        <w:rPr>
          <w:sz w:val="24"/>
          <w:szCs w:val="24"/>
          <w:lang w:bidi="lt-LT"/>
        </w:rPr>
        <w:t xml:space="preserve">naujas (savarankiškas) </w:t>
      </w:r>
      <w:r w:rsidRPr="00B6500B">
        <w:rPr>
          <w:sz w:val="24"/>
          <w:szCs w:val="24"/>
        </w:rPr>
        <w:t>gamintojų ir importuotojų pareigos mokėti mokestį už aplinkos teršimą atsiradimo (šio mokesčio lengvatos panaikinimo) pagrindas</w:t>
      </w:r>
      <w:r w:rsidR="0029625D" w:rsidRPr="00B6500B">
        <w:rPr>
          <w:sz w:val="24"/>
          <w:szCs w:val="24"/>
        </w:rPr>
        <w:t>, t. y.</w:t>
      </w:r>
      <w:r w:rsidRPr="00B6500B">
        <w:rPr>
          <w:sz w:val="24"/>
          <w:szCs w:val="24"/>
        </w:rPr>
        <w:t xml:space="preserve"> nurodytų nuostatų teisėtumas iš esmės kvestionuojamas išimtinai mokestinių teisinių santykių kontekste.</w:t>
      </w:r>
      <w:r w:rsidR="0029625D" w:rsidRPr="00B6500B">
        <w:rPr>
          <w:sz w:val="24"/>
          <w:szCs w:val="24"/>
        </w:rPr>
        <w:t xml:space="preserve"> </w:t>
      </w:r>
      <w:r w:rsidR="0029625D" w:rsidRPr="00B6500B">
        <w:rPr>
          <w:sz w:val="24"/>
          <w:szCs w:val="24"/>
          <w:lang w:bidi="lt-LT"/>
        </w:rPr>
        <w:t xml:space="preserve">Pasak pareiškėjo, </w:t>
      </w:r>
      <w:r w:rsidR="0029625D" w:rsidRPr="00B6500B">
        <w:rPr>
          <w:color w:val="000000"/>
          <w:sz w:val="24"/>
          <w:szCs w:val="24"/>
          <w:lang w:bidi="lt-LT"/>
        </w:rPr>
        <w:t xml:space="preserve">atsižvelgiant į „patvirtinimų“ pripažinimo negaliojančiais pasekmes (gamintojai ir importuotojai netenka teisės į mokestinę lengvatą), nurodyti klausimai turi būti nustatyti tik Seimo ir tik įstatymu, todėl </w:t>
      </w:r>
      <w:r w:rsidR="0029625D" w:rsidRPr="00B6500B">
        <w:rPr>
          <w:sz w:val="24"/>
          <w:szCs w:val="24"/>
          <w:lang w:bidi="lt-LT"/>
        </w:rPr>
        <w:t>aplinkos ministras neturėjo kompetencijos šiuos klausimus reglamentuoti poįstatyminiu aktu</w:t>
      </w:r>
      <w:r w:rsidR="0029625D" w:rsidRPr="00B6500B">
        <w:rPr>
          <w:color w:val="000000"/>
          <w:sz w:val="24"/>
          <w:szCs w:val="24"/>
          <w:lang w:bidi="lt-LT"/>
        </w:rPr>
        <w:t>.</w:t>
      </w:r>
    </w:p>
    <w:p w14:paraId="253EECC9" w14:textId="77777777" w:rsidR="0048432D" w:rsidRPr="00B6500B" w:rsidRDefault="0048432D" w:rsidP="0048432D">
      <w:pPr>
        <w:pStyle w:val="Pagrindinistekstas"/>
        <w:numPr>
          <w:ilvl w:val="0"/>
          <w:numId w:val="1"/>
        </w:numPr>
        <w:tabs>
          <w:tab w:val="left" w:pos="1276"/>
        </w:tabs>
        <w:ind w:left="0" w:firstLine="709"/>
        <w:rPr>
          <w:sz w:val="24"/>
          <w:szCs w:val="24"/>
        </w:rPr>
      </w:pPr>
      <w:r w:rsidRPr="00B6500B">
        <w:rPr>
          <w:sz w:val="24"/>
          <w:szCs w:val="24"/>
        </w:rPr>
        <w:t>Tačiau išplėstinė teisėjų kolegija pastebi, kad</w:t>
      </w:r>
      <w:r w:rsidRPr="00B6500B">
        <w:rPr>
          <w:b/>
          <w:sz w:val="24"/>
          <w:szCs w:val="24"/>
        </w:rPr>
        <w:t xml:space="preserve"> </w:t>
      </w:r>
      <w:r w:rsidRPr="00B6500B">
        <w:rPr>
          <w:sz w:val="24"/>
          <w:szCs w:val="24"/>
        </w:rPr>
        <w:t xml:space="preserve">Atliekų tvarkymo įstatymo </w:t>
      </w:r>
      <w:r w:rsidRPr="00B6500B">
        <w:rPr>
          <w:sz w:val="24"/>
          <w:szCs w:val="24"/>
          <w:lang w:bidi="lt-LT"/>
        </w:rPr>
        <w:t xml:space="preserve">32 straipsnio 2 dalis numato, jog Mokesčio už aplinkos teršimą įstatymas nustato mokestį už aplinkos teršimą gaminių ir (ar) pakuotės atliekomis. </w:t>
      </w:r>
      <w:r w:rsidRPr="00B6500B">
        <w:rPr>
          <w:sz w:val="24"/>
          <w:szCs w:val="24"/>
        </w:rPr>
        <w:t xml:space="preserve">Atitinkamai visus esminius mokesčio už aplinkos teršimą elementus reglamentuoja </w:t>
      </w:r>
      <w:r w:rsidRPr="00B6500B">
        <w:rPr>
          <w:sz w:val="24"/>
          <w:szCs w:val="24"/>
          <w:lang w:bidi="lt-LT"/>
        </w:rPr>
        <w:t xml:space="preserve">būtent </w:t>
      </w:r>
      <w:r w:rsidRPr="00B6500B">
        <w:rPr>
          <w:sz w:val="24"/>
          <w:szCs w:val="24"/>
        </w:rPr>
        <w:t>Mokesčio už aplinkos teršimą įstatymas. Šis įstatymas nustato fizinių ir juridinių asmenų, vykdančių ūkinę veiklą Lietuvoje, taip pat Lietuvos Respublikoje įregistruotų užsienio juridinių asmenų ir kitų organizacijų atstovybių bei filialų mokesčio už aplinkos teršimą mokėjimo tvarką ir kontrolę (MUATĮ 1 str. 1 d.).</w:t>
      </w:r>
    </w:p>
    <w:p w14:paraId="7A0E9D7A" w14:textId="77777777" w:rsidR="0048432D" w:rsidRPr="00B6500B" w:rsidRDefault="0048432D" w:rsidP="0048432D">
      <w:pPr>
        <w:pStyle w:val="Pagrindinistekstas"/>
        <w:numPr>
          <w:ilvl w:val="0"/>
          <w:numId w:val="1"/>
        </w:numPr>
        <w:tabs>
          <w:tab w:val="left" w:pos="1276"/>
        </w:tabs>
        <w:ind w:left="0" w:firstLine="709"/>
        <w:rPr>
          <w:sz w:val="24"/>
          <w:szCs w:val="24"/>
        </w:rPr>
      </w:pPr>
      <w:r w:rsidRPr="00B6500B">
        <w:rPr>
          <w:sz w:val="24"/>
          <w:szCs w:val="24"/>
        </w:rPr>
        <w:t>Pagal</w:t>
      </w:r>
      <w:r w:rsidRPr="00B6500B">
        <w:rPr>
          <w:sz w:val="24"/>
          <w:szCs w:val="24"/>
          <w:lang w:bidi="lt-LT"/>
        </w:rPr>
        <w:t xml:space="preserve"> Mokesčio už aplinkos teršimą įstatymo 3 straipsnio 3 punktą šio mokesčio objektas, be kita ko, yra pripildyta pakuotė, nurodyta šio įstatymo 4 priedėlyje. Mokesčio už aplinkos teršimą įstatymo 4 straipsnio 3 dalis nustato, kad mokestį už aplinkos teršimą gaminių ir (ar) pakuotės atliekomis moka gaminių gamintojai ir importuotojai. Šiame įstatyme, be kita ko, įtvirtintos ir nurodyto mokesčio lengvatos (5 str.), </w:t>
      </w:r>
      <w:r w:rsidRPr="00B6500B">
        <w:rPr>
          <w:bCs/>
          <w:sz w:val="24"/>
          <w:szCs w:val="24"/>
          <w:lang w:bidi="lt-LT"/>
        </w:rPr>
        <w:t>apmokestinimo ir tarifų nustatymo tvarka (6 str.), mokestinis laikotarpis (7 str.), reglamentuojami kiti su šiuo mokesčiu susiję klausimai.</w:t>
      </w:r>
    </w:p>
    <w:p w14:paraId="1DBC55F2" w14:textId="77777777" w:rsidR="0048432D" w:rsidRPr="00B6500B" w:rsidRDefault="0048432D" w:rsidP="0048432D">
      <w:pPr>
        <w:pStyle w:val="Pagrindinistekstas"/>
        <w:numPr>
          <w:ilvl w:val="0"/>
          <w:numId w:val="1"/>
        </w:numPr>
        <w:tabs>
          <w:tab w:val="left" w:pos="1276"/>
        </w:tabs>
        <w:ind w:left="0" w:firstLine="709"/>
        <w:rPr>
          <w:sz w:val="24"/>
          <w:szCs w:val="24"/>
        </w:rPr>
      </w:pPr>
      <w:r w:rsidRPr="00B6500B">
        <w:rPr>
          <w:bCs/>
          <w:sz w:val="24"/>
          <w:szCs w:val="24"/>
          <w:lang w:bidi="lt-LT"/>
        </w:rPr>
        <w:t xml:space="preserve">Remiantis </w:t>
      </w:r>
      <w:r w:rsidRPr="00B6500B">
        <w:rPr>
          <w:sz w:val="24"/>
          <w:szCs w:val="24"/>
          <w:lang w:bidi="lt-LT"/>
        </w:rPr>
        <w:t>Mokesčio už aplinkos teršimą įstatymo 8 straipsnio 4 dalimi, mokestis už aplinkos teršimą gaminių ir (ar) pakuotės atliekomis mokamas pagal faktiškai per mokestinį laikotarpį tiektą Lietuvos Respublikos vidaus rinkai apmokestinamųjų gaminių ir (ar) pripildytos gaminių apmokestinamosios pakuotės kiekį. To paties įstatymo 5 straipsnio, nustatančio šio mokesčio lengvatas, 6 dalis numato, kad g</w:t>
      </w:r>
      <w:r w:rsidRPr="00B6500B">
        <w:rPr>
          <w:sz w:val="24"/>
          <w:szCs w:val="24"/>
        </w:rPr>
        <w:t>amintojai ir importuotojai atleidžiami nuo mokesčio už aplinkos teršimą gaminių ir (ar) pakuotės atliekomis už tą gaminių ir (ar) pakuotės kiekį, kuris proporcingas įvykdytos Vyriausybės nustatytos gaminių ir (ar) pakuotės atliekų naudojimo ir (ar) perdirbimo užduoties daliai. Norėdami pasinaudoti šia mokesčio lengvata, gamintojai ir importuotojai Vyriausybės ar jos įgaliotos institucijos nustatyta tvarka turi pateikti dokumentus, patvirtinančius šių gaminių ar pakuotės atliekų perdirbtą ar panaudotą energijai gauti kiekį.</w:t>
      </w:r>
    </w:p>
    <w:p w14:paraId="41E3A7DC" w14:textId="352B5149" w:rsidR="00862EE2" w:rsidRPr="00B6500B" w:rsidRDefault="0048432D" w:rsidP="0048432D">
      <w:pPr>
        <w:pStyle w:val="Pagrindinistekstas"/>
        <w:numPr>
          <w:ilvl w:val="0"/>
          <w:numId w:val="1"/>
        </w:numPr>
        <w:tabs>
          <w:tab w:val="left" w:pos="1276"/>
        </w:tabs>
        <w:ind w:left="0" w:firstLine="709"/>
        <w:rPr>
          <w:sz w:val="24"/>
          <w:szCs w:val="24"/>
        </w:rPr>
      </w:pPr>
      <w:r w:rsidRPr="00B6500B">
        <w:rPr>
          <w:sz w:val="24"/>
          <w:szCs w:val="24"/>
        </w:rPr>
        <w:t>Taigi akivaizdu, kad pareiga mokėti mokestį už aplinkos teršimą kyla būtent iš minėto įstatymo normų, o ne iš Aprašo nuostatų. Nurodytų</w:t>
      </w:r>
      <w:r w:rsidRPr="00B6500B">
        <w:rPr>
          <w:sz w:val="24"/>
          <w:szCs w:val="24"/>
          <w:lang w:bidi="lt-LT"/>
        </w:rPr>
        <w:t xml:space="preserve"> Mokesčio už aplinkos teršimą įstatymo</w:t>
      </w:r>
      <w:r w:rsidRPr="00B6500B">
        <w:rPr>
          <w:sz w:val="24"/>
          <w:szCs w:val="24"/>
        </w:rPr>
        <w:t xml:space="preserve"> nuostatų kontekste pažymėtina, kad pareiga mokėti mokestį už aplinkos teršimą konkrečiai pakuočių atliekomis kyla dėl apmokestinamųjų pakuočių išleidimo į rinką, o pagrindas taikyti šio mokesčio lengvatą gamintojams ir (ar) importuotojams yra tokių atliekų sutvarkymas, t. y. įstatymų leidėjas šią </w:t>
      </w:r>
      <w:r w:rsidRPr="00B6500B">
        <w:rPr>
          <w:sz w:val="24"/>
          <w:szCs w:val="24"/>
        </w:rPr>
        <w:lastRenderedPageBreak/>
        <w:t>lengvatą sieja būtent su atitinkamo kie</w:t>
      </w:r>
      <w:r w:rsidR="00204D8C" w:rsidRPr="00B6500B">
        <w:rPr>
          <w:sz w:val="24"/>
          <w:szCs w:val="24"/>
        </w:rPr>
        <w:t>kio pakuočių atliekų sutvarkymu</w:t>
      </w:r>
      <w:r w:rsidRPr="00B6500B">
        <w:rPr>
          <w:sz w:val="24"/>
          <w:szCs w:val="24"/>
        </w:rPr>
        <w:t>.</w:t>
      </w:r>
      <w:r w:rsidR="00121393" w:rsidRPr="00B6500B">
        <w:rPr>
          <w:sz w:val="24"/>
          <w:szCs w:val="24"/>
        </w:rPr>
        <w:t xml:space="preserve"> Tai iš esmės patvirtina ir atsakovo atstovės </w:t>
      </w:r>
      <w:r w:rsidR="00E915AB" w:rsidRPr="00B6500B">
        <w:rPr>
          <w:sz w:val="24"/>
          <w:szCs w:val="24"/>
        </w:rPr>
        <w:t xml:space="preserve">paaiškinimai </w:t>
      </w:r>
      <w:r w:rsidR="00121393" w:rsidRPr="00B6500B">
        <w:rPr>
          <w:sz w:val="24"/>
          <w:szCs w:val="24"/>
        </w:rPr>
        <w:t>teismo</w:t>
      </w:r>
      <w:r w:rsidR="00517F40" w:rsidRPr="00B6500B">
        <w:rPr>
          <w:sz w:val="24"/>
          <w:szCs w:val="24"/>
        </w:rPr>
        <w:t xml:space="preserve"> </w:t>
      </w:r>
      <w:r w:rsidR="00121393" w:rsidRPr="00B6500B">
        <w:rPr>
          <w:sz w:val="24"/>
          <w:szCs w:val="24"/>
        </w:rPr>
        <w:t>posėdžio metu</w:t>
      </w:r>
      <w:r w:rsidR="00E915AB" w:rsidRPr="00B6500B">
        <w:rPr>
          <w:sz w:val="24"/>
          <w:szCs w:val="24"/>
        </w:rPr>
        <w:t xml:space="preserve">, kad </w:t>
      </w:r>
      <w:r w:rsidR="00862EE2" w:rsidRPr="00B6500B">
        <w:rPr>
          <w:sz w:val="24"/>
          <w:szCs w:val="24"/>
        </w:rPr>
        <w:t>sprendžiant dėl gamintojų ir importuotojų apmokestinimo mokesči</w:t>
      </w:r>
      <w:r w:rsidR="00EA4A8B" w:rsidRPr="00B6500B">
        <w:rPr>
          <w:sz w:val="24"/>
          <w:szCs w:val="24"/>
        </w:rPr>
        <w:t>u</w:t>
      </w:r>
      <w:r w:rsidR="00862EE2" w:rsidRPr="00B6500B">
        <w:rPr>
          <w:sz w:val="24"/>
          <w:szCs w:val="24"/>
        </w:rPr>
        <w:t xml:space="preserve"> už aplinkos teršimą yra analizuojama visa </w:t>
      </w:r>
      <w:r w:rsidR="00EA4A8B" w:rsidRPr="00B6500B">
        <w:rPr>
          <w:sz w:val="24"/>
          <w:szCs w:val="24"/>
        </w:rPr>
        <w:t xml:space="preserve">turima </w:t>
      </w:r>
      <w:r w:rsidR="00862EE2" w:rsidRPr="00B6500B">
        <w:rPr>
          <w:sz w:val="24"/>
          <w:szCs w:val="24"/>
        </w:rPr>
        <w:t xml:space="preserve">informacija ir vertinama, ar gamintojai ir importuotojai gali įrodyti (pagrįsti), kad </w:t>
      </w:r>
      <w:r w:rsidR="00951654" w:rsidRPr="00B6500B">
        <w:rPr>
          <w:sz w:val="24"/>
          <w:szCs w:val="24"/>
        </w:rPr>
        <w:t xml:space="preserve">atitinkamas kiekis atliekų buvo </w:t>
      </w:r>
      <w:r w:rsidR="00604F63" w:rsidRPr="00B6500B">
        <w:rPr>
          <w:sz w:val="24"/>
          <w:szCs w:val="24"/>
        </w:rPr>
        <w:t xml:space="preserve">realiai </w:t>
      </w:r>
      <w:r w:rsidR="00B45314" w:rsidRPr="00B6500B">
        <w:rPr>
          <w:sz w:val="24"/>
          <w:szCs w:val="24"/>
        </w:rPr>
        <w:t xml:space="preserve">(faktiškai) </w:t>
      </w:r>
      <w:r w:rsidR="00951654" w:rsidRPr="00B6500B">
        <w:rPr>
          <w:sz w:val="24"/>
          <w:szCs w:val="24"/>
        </w:rPr>
        <w:t>sutvarkytas</w:t>
      </w:r>
      <w:r w:rsidR="00862EE2" w:rsidRPr="00B6500B">
        <w:rPr>
          <w:sz w:val="24"/>
          <w:szCs w:val="24"/>
        </w:rPr>
        <w:t>.</w:t>
      </w:r>
    </w:p>
    <w:p w14:paraId="532BEE3B" w14:textId="2A6D6FA6" w:rsidR="00EC2A79" w:rsidRPr="00B6500B" w:rsidRDefault="0048432D" w:rsidP="00EC2A79">
      <w:pPr>
        <w:pStyle w:val="Pagrindinistekstas"/>
        <w:numPr>
          <w:ilvl w:val="0"/>
          <w:numId w:val="1"/>
        </w:numPr>
        <w:tabs>
          <w:tab w:val="left" w:pos="1276"/>
        </w:tabs>
        <w:ind w:left="0" w:firstLine="709"/>
        <w:rPr>
          <w:sz w:val="24"/>
          <w:szCs w:val="24"/>
        </w:rPr>
      </w:pPr>
      <w:r w:rsidRPr="00B6500B">
        <w:rPr>
          <w:sz w:val="24"/>
          <w:szCs w:val="24"/>
          <w:lang w:bidi="lt-LT"/>
        </w:rPr>
        <w:t>Atkreiptinas dėmesys, kad Aprašas nustato reikalavimus gaminių ir (ar) pakuočių atliekų sutvarkymą įrodantiems dokumentams, šių dokumentų išrašymo, jų teisėtumo kontrolės tvarką (Aprašo 1 p.), o konkrečiai Aprašo 53 ir 54 punktai nustato, kada gaminių ir (ar) pakuočių atliekų sutvarkymą įrodantys dokumentai ir patvirtinimai laikomi išrašytais neteisėtai, taip pat subjektą, įgaliotą priimti sprendimus dėl tokių dokumentų ir patvirtinimų pripažinimo negaliojančiais. Šiose norminio administracinio akto nuostatose, kurių teisėtumą prašo ištirti pareiškėjas, nėra jokių su apmokestinimu mokesčiu už aplinkos teršimą tiesiogiai susijusių taisyklių. Kitaip tariant, Aprašo 53 ir 54 punktų neteisėtumą nurodytu aspektu pareiškėjas sieja su reguliavimu, kuris nėra nustatytas tikrinamose normose. Nors minėtos Aprašo normos netiesiogiai tam tikru aspektu vis</w:t>
      </w:r>
      <w:r w:rsidR="00DA02E6">
        <w:rPr>
          <w:sz w:val="24"/>
          <w:szCs w:val="24"/>
          <w:lang w:bidi="lt-LT"/>
        </w:rPr>
        <w:t xml:space="preserve"> dėlto</w:t>
      </w:r>
      <w:r w:rsidRPr="00B6500B">
        <w:rPr>
          <w:sz w:val="24"/>
          <w:szCs w:val="24"/>
          <w:lang w:bidi="lt-LT"/>
        </w:rPr>
        <w:t xml:space="preserve"> yra susijusios su mokesčiu už aplinkos teršimą, pati pareiga gamintojams ir importuotojams mokėti šį mokestį bei kiti esminiai apmokestinimo šiuo mokesčiu teisinio reglamentavimo klausimai, įskaitant šio mokesčio lengvatas, kaip minėta, yra aiškiai ir nedviprasmiškai </w:t>
      </w:r>
      <w:proofErr w:type="spellStart"/>
      <w:r w:rsidRPr="00B6500B">
        <w:rPr>
          <w:sz w:val="24"/>
          <w:szCs w:val="24"/>
          <w:lang w:bidi="lt-LT"/>
        </w:rPr>
        <w:t>eksplicitiškai</w:t>
      </w:r>
      <w:proofErr w:type="spellEnd"/>
      <w:r w:rsidRPr="00B6500B">
        <w:rPr>
          <w:sz w:val="24"/>
          <w:szCs w:val="24"/>
          <w:lang w:bidi="lt-LT"/>
        </w:rPr>
        <w:t xml:space="preserve"> įtvirtinti įstatyme.</w:t>
      </w:r>
    </w:p>
    <w:p w14:paraId="32DA7E45" w14:textId="77777777" w:rsidR="00EC2A79" w:rsidRPr="00B6500B" w:rsidRDefault="00834E21" w:rsidP="00EC2A79">
      <w:pPr>
        <w:pStyle w:val="Pagrindinistekstas"/>
        <w:numPr>
          <w:ilvl w:val="0"/>
          <w:numId w:val="1"/>
        </w:numPr>
        <w:tabs>
          <w:tab w:val="left" w:pos="1276"/>
        </w:tabs>
        <w:ind w:left="0" w:firstLine="709"/>
        <w:rPr>
          <w:sz w:val="24"/>
          <w:szCs w:val="24"/>
        </w:rPr>
      </w:pPr>
      <w:r w:rsidRPr="00B6500B">
        <w:rPr>
          <w:sz w:val="24"/>
          <w:szCs w:val="24"/>
          <w:lang w:bidi="lt-LT"/>
        </w:rPr>
        <w:t xml:space="preserve">Šiame kontekste išplėstinė teisėjų kolegija pažymi, kad </w:t>
      </w:r>
      <w:r w:rsidR="001254C1" w:rsidRPr="00B6500B">
        <w:rPr>
          <w:sz w:val="24"/>
          <w:szCs w:val="24"/>
          <w:lang w:bidi="lt-LT"/>
        </w:rPr>
        <w:t xml:space="preserve">bylose dėl </w:t>
      </w:r>
      <w:r w:rsidR="006E55F0" w:rsidRPr="00B6500B">
        <w:rPr>
          <w:sz w:val="24"/>
          <w:szCs w:val="24"/>
          <w:lang w:bidi="lt-LT"/>
        </w:rPr>
        <w:t>normini</w:t>
      </w:r>
      <w:r w:rsidR="001254C1" w:rsidRPr="00B6500B">
        <w:rPr>
          <w:sz w:val="24"/>
          <w:szCs w:val="24"/>
          <w:lang w:bidi="lt-LT"/>
        </w:rPr>
        <w:t>o administracinio akto teisėtumo tyrimo</w:t>
      </w:r>
      <w:r w:rsidR="001254C1" w:rsidRPr="00B6500B">
        <w:rPr>
          <w:sz w:val="24"/>
          <w:szCs w:val="24"/>
        </w:rPr>
        <w:t xml:space="preserve"> </w:t>
      </w:r>
      <w:r w:rsidR="00AD187C" w:rsidRPr="00B6500B">
        <w:rPr>
          <w:sz w:val="24"/>
          <w:szCs w:val="24"/>
          <w:lang w:bidi="lt-LT"/>
        </w:rPr>
        <w:t>turi egzistuoti aukštesnės galios teisės akto</w:t>
      </w:r>
      <w:r w:rsidR="001254C1" w:rsidRPr="00B6500B">
        <w:rPr>
          <w:sz w:val="24"/>
          <w:szCs w:val="24"/>
          <w:lang w:bidi="lt-LT"/>
        </w:rPr>
        <w:t>,</w:t>
      </w:r>
      <w:r w:rsidR="001254C1" w:rsidRPr="00B6500B">
        <w:rPr>
          <w:sz w:val="24"/>
          <w:szCs w:val="24"/>
        </w:rPr>
        <w:t xml:space="preserve"> kuriam galbūt prieštarauja norminis administracinis aktas,</w:t>
      </w:r>
      <w:r w:rsidR="00AD187C" w:rsidRPr="00B6500B">
        <w:rPr>
          <w:sz w:val="24"/>
          <w:szCs w:val="24"/>
          <w:lang w:bidi="lt-LT"/>
        </w:rPr>
        <w:t xml:space="preserve"> </w:t>
      </w:r>
      <w:proofErr w:type="spellStart"/>
      <w:r w:rsidR="00AD187C" w:rsidRPr="00B6500B">
        <w:rPr>
          <w:sz w:val="24"/>
          <w:szCs w:val="24"/>
          <w:lang w:bidi="lt-LT"/>
        </w:rPr>
        <w:t>sąsajumas</w:t>
      </w:r>
      <w:proofErr w:type="spellEnd"/>
      <w:r w:rsidR="00AD187C" w:rsidRPr="00B6500B">
        <w:rPr>
          <w:sz w:val="24"/>
          <w:szCs w:val="24"/>
          <w:lang w:bidi="lt-LT"/>
        </w:rPr>
        <w:t xml:space="preserve"> su prašomu patikrinti norminiu administraciniu aktu, t. y. turi sutapti teisiniai santykiai, kurie yra reglamentuojami tikrina</w:t>
      </w:r>
      <w:r w:rsidR="002B375A" w:rsidRPr="00B6500B">
        <w:rPr>
          <w:sz w:val="24"/>
          <w:szCs w:val="24"/>
          <w:lang w:bidi="lt-LT"/>
        </w:rPr>
        <w:t>mu (prašomu) patikrinti norminiu</w:t>
      </w:r>
      <w:r w:rsidR="00AD187C" w:rsidRPr="00B6500B">
        <w:rPr>
          <w:sz w:val="24"/>
          <w:szCs w:val="24"/>
          <w:lang w:bidi="lt-LT"/>
        </w:rPr>
        <w:t xml:space="preserve"> administraciniu aktu (jo dalimi)</w:t>
      </w:r>
      <w:r w:rsidR="001254C1" w:rsidRPr="00B6500B">
        <w:rPr>
          <w:sz w:val="24"/>
          <w:szCs w:val="24"/>
          <w:lang w:bidi="lt-LT"/>
        </w:rPr>
        <w:t>,</w:t>
      </w:r>
      <w:r w:rsidR="00AD187C" w:rsidRPr="00B6500B">
        <w:rPr>
          <w:sz w:val="24"/>
          <w:szCs w:val="24"/>
          <w:lang w:bidi="lt-LT"/>
        </w:rPr>
        <w:t xml:space="preserve"> ir teisiniai santykiai, kuriuos reguliuoja atitinkamas aukštesnės teisinės galios teisės aktas (jo dalis).</w:t>
      </w:r>
    </w:p>
    <w:p w14:paraId="7FD8876B" w14:textId="7B64EB94" w:rsidR="0079609F" w:rsidRPr="00B6500B" w:rsidRDefault="00B1536E" w:rsidP="00EC2A79">
      <w:pPr>
        <w:pStyle w:val="Pagrindinistekstas"/>
        <w:numPr>
          <w:ilvl w:val="0"/>
          <w:numId w:val="1"/>
        </w:numPr>
        <w:tabs>
          <w:tab w:val="left" w:pos="1276"/>
        </w:tabs>
        <w:ind w:left="0" w:firstLine="709"/>
        <w:rPr>
          <w:sz w:val="24"/>
          <w:szCs w:val="24"/>
        </w:rPr>
      </w:pPr>
      <w:r w:rsidRPr="00B6500B">
        <w:rPr>
          <w:sz w:val="24"/>
          <w:szCs w:val="24"/>
        </w:rPr>
        <w:t>N</w:t>
      </w:r>
      <w:r w:rsidR="002B375A" w:rsidRPr="00B6500B">
        <w:rPr>
          <w:sz w:val="24"/>
          <w:szCs w:val="24"/>
        </w:rPr>
        <w:t>agrinėjamu atveju</w:t>
      </w:r>
      <w:r w:rsidR="00EC2A79" w:rsidRPr="00B6500B">
        <w:rPr>
          <w:sz w:val="24"/>
          <w:szCs w:val="24"/>
        </w:rPr>
        <w:t xml:space="preserve"> pareiškėjas</w:t>
      </w:r>
      <w:r w:rsidR="002B375A" w:rsidRPr="00B6500B">
        <w:rPr>
          <w:sz w:val="24"/>
          <w:szCs w:val="24"/>
        </w:rPr>
        <w:t xml:space="preserve">, prašydamas ištirti </w:t>
      </w:r>
      <w:r w:rsidR="002B375A" w:rsidRPr="00B6500B">
        <w:rPr>
          <w:sz w:val="24"/>
          <w:szCs w:val="24"/>
          <w:lang w:bidi="lt-LT"/>
        </w:rPr>
        <w:t xml:space="preserve">Aprašo 53 ir 54 punktų </w:t>
      </w:r>
      <w:r w:rsidR="009D2D42" w:rsidRPr="00B6500B">
        <w:rPr>
          <w:sz w:val="24"/>
          <w:szCs w:val="24"/>
          <w:lang w:bidi="lt-LT"/>
        </w:rPr>
        <w:t xml:space="preserve">atitiktį </w:t>
      </w:r>
      <w:r w:rsidR="00EC2A79" w:rsidRPr="00B6500B">
        <w:rPr>
          <w:sz w:val="24"/>
          <w:szCs w:val="24"/>
          <w:lang w:bidi="lt-LT"/>
        </w:rPr>
        <w:t>Konstitucijos 67 straipsnio 15 punktui, 127</w:t>
      </w:r>
      <w:r w:rsidRPr="00B6500B">
        <w:rPr>
          <w:sz w:val="24"/>
          <w:szCs w:val="24"/>
          <w:lang w:bidi="lt-LT"/>
        </w:rPr>
        <w:t xml:space="preserve"> </w:t>
      </w:r>
      <w:r w:rsidR="00EC2A79" w:rsidRPr="00B6500B">
        <w:rPr>
          <w:sz w:val="24"/>
          <w:szCs w:val="24"/>
          <w:lang w:bidi="lt-LT"/>
        </w:rPr>
        <w:t xml:space="preserve">straipsnio 3 daliai, 31 straipsnio 2 daliai ir iš konstitucinio teisinės valstybės principo </w:t>
      </w:r>
      <w:r w:rsidR="00EC2A79" w:rsidRPr="00B6500B">
        <w:rPr>
          <w:color w:val="000000"/>
          <w:sz w:val="24"/>
          <w:szCs w:val="24"/>
          <w:lang w:bidi="lt-LT"/>
        </w:rPr>
        <w:t>kylantiems teisėtų lūkesčių apsaugos, teisinio tikrumo bei teisinio saugumo principams</w:t>
      </w:r>
      <w:r w:rsidR="00EC2A79" w:rsidRPr="00B6500B">
        <w:rPr>
          <w:sz w:val="24"/>
          <w:szCs w:val="24"/>
          <w:lang w:bidi="lt-LT"/>
        </w:rPr>
        <w:t xml:space="preserve">, taip pat bendrajam teisiniam principui </w:t>
      </w:r>
      <w:proofErr w:type="spellStart"/>
      <w:r w:rsidR="00EC2A79" w:rsidRPr="00B6500B">
        <w:rPr>
          <w:bCs/>
          <w:i/>
          <w:iCs/>
          <w:sz w:val="24"/>
          <w:szCs w:val="24"/>
          <w:lang w:bidi="lt-LT"/>
        </w:rPr>
        <w:t>nulla</w:t>
      </w:r>
      <w:proofErr w:type="spellEnd"/>
      <w:r w:rsidR="00EC2A79" w:rsidRPr="00B6500B">
        <w:rPr>
          <w:bCs/>
          <w:i/>
          <w:iCs/>
          <w:sz w:val="24"/>
          <w:szCs w:val="24"/>
          <w:lang w:bidi="lt-LT"/>
        </w:rPr>
        <w:t xml:space="preserve"> </w:t>
      </w:r>
      <w:proofErr w:type="spellStart"/>
      <w:r w:rsidR="00EC2A79" w:rsidRPr="00B6500B">
        <w:rPr>
          <w:bCs/>
          <w:i/>
          <w:iCs/>
          <w:sz w:val="24"/>
          <w:szCs w:val="24"/>
          <w:lang w:bidi="lt-LT"/>
        </w:rPr>
        <w:t>poena</w:t>
      </w:r>
      <w:proofErr w:type="spellEnd"/>
      <w:r w:rsidR="00EC2A79" w:rsidRPr="00B6500B">
        <w:rPr>
          <w:bCs/>
          <w:i/>
          <w:iCs/>
          <w:sz w:val="24"/>
          <w:szCs w:val="24"/>
          <w:lang w:bidi="lt-LT"/>
        </w:rPr>
        <w:t xml:space="preserve"> </w:t>
      </w:r>
      <w:proofErr w:type="spellStart"/>
      <w:r w:rsidR="00EC2A79" w:rsidRPr="00B6500B">
        <w:rPr>
          <w:bCs/>
          <w:i/>
          <w:iCs/>
          <w:sz w:val="24"/>
          <w:szCs w:val="24"/>
          <w:lang w:bidi="lt-LT"/>
        </w:rPr>
        <w:t>sine</w:t>
      </w:r>
      <w:proofErr w:type="spellEnd"/>
      <w:r w:rsidR="00EC2A79" w:rsidRPr="00B6500B">
        <w:rPr>
          <w:bCs/>
          <w:i/>
          <w:iCs/>
          <w:sz w:val="24"/>
          <w:szCs w:val="24"/>
          <w:lang w:bidi="lt-LT"/>
        </w:rPr>
        <w:t xml:space="preserve"> </w:t>
      </w:r>
      <w:proofErr w:type="spellStart"/>
      <w:r w:rsidR="00EC2A79" w:rsidRPr="00B6500B">
        <w:rPr>
          <w:bCs/>
          <w:i/>
          <w:iCs/>
          <w:sz w:val="24"/>
          <w:szCs w:val="24"/>
          <w:lang w:bidi="lt-LT"/>
        </w:rPr>
        <w:t>culpa</w:t>
      </w:r>
      <w:proofErr w:type="spellEnd"/>
      <w:r w:rsidR="00EC2A79" w:rsidRPr="00B6500B">
        <w:rPr>
          <w:bCs/>
          <w:i/>
          <w:iCs/>
          <w:sz w:val="24"/>
          <w:szCs w:val="24"/>
          <w:lang w:bidi="lt-LT"/>
        </w:rPr>
        <w:t xml:space="preserve"> </w:t>
      </w:r>
      <w:r w:rsidR="00EC2A79" w:rsidRPr="00B6500B">
        <w:rPr>
          <w:bCs/>
          <w:iCs/>
          <w:sz w:val="24"/>
          <w:szCs w:val="24"/>
          <w:lang w:bidi="lt-LT"/>
        </w:rPr>
        <w:t>(</w:t>
      </w:r>
      <w:proofErr w:type="spellStart"/>
      <w:r w:rsidR="00EC2A79" w:rsidRPr="00B6500B">
        <w:rPr>
          <w:bCs/>
          <w:iCs/>
          <w:sz w:val="24"/>
          <w:szCs w:val="24"/>
          <w:lang w:bidi="lt-LT"/>
        </w:rPr>
        <w:t>lot</w:t>
      </w:r>
      <w:proofErr w:type="spellEnd"/>
      <w:r w:rsidR="00EC2A79" w:rsidRPr="00B6500B">
        <w:rPr>
          <w:bCs/>
          <w:iCs/>
          <w:sz w:val="24"/>
          <w:szCs w:val="24"/>
          <w:lang w:bidi="lt-LT"/>
        </w:rPr>
        <w:t xml:space="preserve">. nėra bausmės be kaltės), minėtas Aprašo nuostatas, </w:t>
      </w:r>
      <w:r w:rsidR="00EC2A79" w:rsidRPr="00B6500B">
        <w:rPr>
          <w:sz w:val="24"/>
          <w:szCs w:val="24"/>
          <w:lang w:bidi="lt-LT"/>
        </w:rPr>
        <w:t xml:space="preserve">kaip minėta, sieja išimtinai su aplinkybe, kad juose, pasak pareiškėjo, faktiškai yra įtvirtintas </w:t>
      </w:r>
      <w:r w:rsidR="009330B6" w:rsidRPr="00B6500B">
        <w:rPr>
          <w:sz w:val="24"/>
          <w:szCs w:val="24"/>
          <w:lang w:bidi="lt-LT"/>
        </w:rPr>
        <w:t xml:space="preserve">naujas (savarankiškas) </w:t>
      </w:r>
      <w:r w:rsidR="00EC2A79" w:rsidRPr="00B6500B">
        <w:rPr>
          <w:sz w:val="24"/>
          <w:szCs w:val="24"/>
          <w:lang w:bidi="lt-LT"/>
        </w:rPr>
        <w:t xml:space="preserve">gamintojų ir importuotojų pareigos mokėti mokestį už aplinkos teršimą atsiradimo (šio mokesčio lengvatos panaikinimo) pagrindas. Tačiau iš tiesų pareiškėjo nurodomais aspektais </w:t>
      </w:r>
      <w:r w:rsidRPr="00B6500B">
        <w:rPr>
          <w:sz w:val="24"/>
          <w:szCs w:val="24"/>
          <w:lang w:bidi="lt-LT"/>
        </w:rPr>
        <w:t>š</w:t>
      </w:r>
      <w:r w:rsidR="0061794E">
        <w:rPr>
          <w:sz w:val="24"/>
          <w:szCs w:val="24"/>
          <w:lang w:bidi="lt-LT"/>
        </w:rPr>
        <w:t>i</w:t>
      </w:r>
      <w:r w:rsidR="00EC2A79" w:rsidRPr="00B6500B">
        <w:rPr>
          <w:sz w:val="24"/>
          <w:szCs w:val="24"/>
          <w:lang w:bidi="lt-LT"/>
        </w:rPr>
        <w:t>uose Aprašo punktuose nėra nustatyta tokio teisinio reguliavimo, kurį jis teigia esant nustatytu ir iš kurio kildina šių norminio administracinio akto nuostatų neteisėtumą (toks reguliavimas nustatytas kitomis</w:t>
      </w:r>
      <w:r w:rsidR="005D2DD5" w:rsidRPr="00B6500B">
        <w:rPr>
          <w:sz w:val="24"/>
          <w:szCs w:val="24"/>
          <w:lang w:bidi="lt-LT"/>
        </w:rPr>
        <w:t xml:space="preserve"> –</w:t>
      </w:r>
      <w:r w:rsidR="00EC2A79" w:rsidRPr="00B6500B">
        <w:rPr>
          <w:sz w:val="24"/>
          <w:szCs w:val="24"/>
          <w:lang w:bidi="lt-LT"/>
        </w:rPr>
        <w:t xml:space="preserve"> būtent Mokesčio už aplinkos teršimą įstatymo</w:t>
      </w:r>
      <w:r w:rsidR="005D2DD5" w:rsidRPr="00B6500B">
        <w:rPr>
          <w:sz w:val="24"/>
          <w:szCs w:val="24"/>
          <w:lang w:bidi="lt-LT"/>
        </w:rPr>
        <w:t xml:space="preserve"> –</w:t>
      </w:r>
      <w:r w:rsidR="00EC2A79" w:rsidRPr="00B6500B">
        <w:rPr>
          <w:sz w:val="24"/>
          <w:szCs w:val="24"/>
          <w:lang w:bidi="lt-LT"/>
        </w:rPr>
        <w:t xml:space="preserve"> nuostatomis, kurios nėra šios bylos nagrinėjimo dalykas).</w:t>
      </w:r>
      <w:r w:rsidR="00E35067" w:rsidRPr="00B6500B">
        <w:rPr>
          <w:sz w:val="24"/>
          <w:szCs w:val="24"/>
          <w:lang w:bidi="lt-LT"/>
        </w:rPr>
        <w:t xml:space="preserve"> </w:t>
      </w:r>
      <w:r w:rsidR="00862030" w:rsidRPr="00B6500B">
        <w:rPr>
          <w:sz w:val="24"/>
          <w:szCs w:val="24"/>
          <w:lang w:bidi="lt-LT"/>
        </w:rPr>
        <w:t>Kitaip tariant, p</w:t>
      </w:r>
      <w:r w:rsidR="00E35067" w:rsidRPr="00B6500B">
        <w:rPr>
          <w:sz w:val="24"/>
          <w:szCs w:val="24"/>
          <w:lang w:bidi="lt-LT"/>
        </w:rPr>
        <w:t>areiškėjo prašomos ištirti Aprašo normos pačios savaime gamintojams ir importuotojams tiesiogiai nesukelia pareiškėjo nurodomų materialinių teisinių pasekmių</w:t>
      </w:r>
      <w:r w:rsidR="001B69B4" w:rsidRPr="00B6500B">
        <w:rPr>
          <w:sz w:val="24"/>
          <w:szCs w:val="24"/>
          <w:lang w:bidi="lt-LT"/>
        </w:rPr>
        <w:t>, t. y. jomis reglamentuojami kiti (ne mokestiniai) teisiniai santykiai</w:t>
      </w:r>
      <w:r w:rsidR="00E35067" w:rsidRPr="00B6500B">
        <w:rPr>
          <w:sz w:val="24"/>
          <w:szCs w:val="24"/>
          <w:lang w:bidi="lt-LT"/>
        </w:rPr>
        <w:t>.</w:t>
      </w:r>
    </w:p>
    <w:p w14:paraId="67FAD526" w14:textId="36D90AB5" w:rsidR="002B375A" w:rsidRPr="00B6500B" w:rsidRDefault="00414971" w:rsidP="007221C0">
      <w:pPr>
        <w:pStyle w:val="Pagrindinistekstas"/>
        <w:numPr>
          <w:ilvl w:val="0"/>
          <w:numId w:val="1"/>
        </w:numPr>
        <w:tabs>
          <w:tab w:val="left" w:pos="1276"/>
        </w:tabs>
        <w:ind w:left="0" w:firstLine="709"/>
        <w:rPr>
          <w:sz w:val="24"/>
          <w:szCs w:val="24"/>
        </w:rPr>
      </w:pPr>
      <w:r w:rsidRPr="00B6500B">
        <w:rPr>
          <w:sz w:val="24"/>
          <w:szCs w:val="24"/>
          <w:lang w:bidi="lt-LT"/>
        </w:rPr>
        <w:t>Šiuo aspektu pabrėžtina, kad t</w:t>
      </w:r>
      <w:r w:rsidR="00466A9B" w:rsidRPr="00B6500B">
        <w:rPr>
          <w:sz w:val="24"/>
          <w:szCs w:val="24"/>
          <w:lang w:bidi="lt-LT"/>
        </w:rPr>
        <w:t xml:space="preserve">ais atvejais, kai pareiškėjo ginčijamoje teisės akto nuostatoje iš tiesų nėra nustatyta tokio teisinio reguliavimo, kurį jis teigia esant nustatytą ir kurio atitiktį aukštesnės galios teisės aktui prašo ištirti, laikytina, kad prašyme nėra tyrimo dalyko. Tokie prašymai Lietuvos vyriausiajame administraciniame teisme </w:t>
      </w:r>
      <w:proofErr w:type="spellStart"/>
      <w:r w:rsidR="00466A9B" w:rsidRPr="00B6500B">
        <w:rPr>
          <w:i/>
          <w:sz w:val="24"/>
          <w:szCs w:val="24"/>
          <w:lang w:bidi="lt-LT"/>
        </w:rPr>
        <w:t>inter</w:t>
      </w:r>
      <w:proofErr w:type="spellEnd"/>
      <w:r w:rsidR="00466A9B" w:rsidRPr="00B6500B">
        <w:rPr>
          <w:i/>
          <w:sz w:val="24"/>
          <w:szCs w:val="24"/>
          <w:lang w:bidi="lt-LT"/>
        </w:rPr>
        <w:t xml:space="preserve"> alia</w:t>
      </w:r>
      <w:r w:rsidR="00466A9B" w:rsidRPr="00B6500B">
        <w:rPr>
          <w:sz w:val="24"/>
          <w:szCs w:val="24"/>
          <w:lang w:bidi="lt-LT"/>
        </w:rPr>
        <w:t xml:space="preserve"> </w:t>
      </w:r>
      <w:r w:rsidR="00310594" w:rsidRPr="00B6500B">
        <w:rPr>
          <w:sz w:val="24"/>
          <w:szCs w:val="24"/>
          <w:lang w:bidi="lt-LT"/>
        </w:rPr>
        <w:t>Lietuvos Respublikos a</w:t>
      </w:r>
      <w:r w:rsidR="00466A9B" w:rsidRPr="00B6500B">
        <w:rPr>
          <w:sz w:val="24"/>
          <w:szCs w:val="24"/>
          <w:lang w:bidi="lt-LT"/>
        </w:rPr>
        <w:t>dministracinių bylų teisenos įstatymo</w:t>
      </w:r>
      <w:r w:rsidR="00343B7E" w:rsidRPr="00B6500B">
        <w:rPr>
          <w:sz w:val="24"/>
          <w:szCs w:val="24"/>
          <w:lang w:bidi="lt-LT"/>
        </w:rPr>
        <w:t xml:space="preserve"> (toliau – ir </w:t>
      </w:r>
      <w:r w:rsidR="00D359DD" w:rsidRPr="00B6500B">
        <w:rPr>
          <w:sz w:val="24"/>
          <w:szCs w:val="24"/>
        </w:rPr>
        <w:t xml:space="preserve">Administracinių bylų teisenos įstatymas, </w:t>
      </w:r>
      <w:r w:rsidR="00343B7E" w:rsidRPr="00B6500B">
        <w:rPr>
          <w:sz w:val="24"/>
          <w:szCs w:val="24"/>
          <w:lang w:bidi="lt-LT"/>
        </w:rPr>
        <w:t>ABTĮ)</w:t>
      </w:r>
      <w:r w:rsidR="00D359DD" w:rsidRPr="00B6500B">
        <w:rPr>
          <w:sz w:val="24"/>
          <w:szCs w:val="24"/>
          <w:lang w:bidi="lt-LT"/>
        </w:rPr>
        <w:t xml:space="preserve"> II </w:t>
      </w:r>
      <w:r w:rsidR="00466A9B" w:rsidRPr="00B6500B">
        <w:rPr>
          <w:sz w:val="24"/>
          <w:szCs w:val="24"/>
          <w:lang w:bidi="lt-LT"/>
        </w:rPr>
        <w:t xml:space="preserve">skyriaus Pirmajame skirsnyje reglamentuojama pareiškimų (prašymų) ištirti norminių administracinių teisės aktų teisėtumą tvarka nenagrinėjami ir byla nutraukiama (žr., pvz., </w:t>
      </w:r>
      <w:r w:rsidR="00466A9B" w:rsidRPr="00B6500B">
        <w:rPr>
          <w:sz w:val="24"/>
          <w:szCs w:val="24"/>
        </w:rPr>
        <w:t>Lietuvos vyriausiojo administracinio teismo išp</w:t>
      </w:r>
      <w:r w:rsidR="00D61424" w:rsidRPr="00B6500B">
        <w:rPr>
          <w:sz w:val="24"/>
          <w:szCs w:val="24"/>
        </w:rPr>
        <w:t>lėstinės teisėjų kolegijos 2018</w:t>
      </w:r>
      <w:r w:rsidR="006E0877" w:rsidRPr="00B6500B">
        <w:rPr>
          <w:sz w:val="24"/>
          <w:szCs w:val="24"/>
        </w:rPr>
        <w:t xml:space="preserve"> </w:t>
      </w:r>
      <w:r w:rsidR="00466A9B" w:rsidRPr="00B6500B">
        <w:rPr>
          <w:sz w:val="24"/>
          <w:szCs w:val="24"/>
        </w:rPr>
        <w:t>m. sausio 2 d. sprendimą administracinėje byloje Nr. eI-21-438/2017; išplėstinės teisėjų kolegijos 2018 m. liepos 20 d. sprendimą administracinėje byloje Nr. eI-8-662/2018; išplėstinės teisėjų kolegijos 2018 m. spalio 17</w:t>
      </w:r>
      <w:r w:rsidR="00D359DD" w:rsidRPr="00B6500B">
        <w:rPr>
          <w:sz w:val="24"/>
          <w:szCs w:val="24"/>
        </w:rPr>
        <w:t> </w:t>
      </w:r>
      <w:r w:rsidR="00466A9B" w:rsidRPr="00B6500B">
        <w:rPr>
          <w:sz w:val="24"/>
          <w:szCs w:val="24"/>
        </w:rPr>
        <w:t>d. sprendimą administracinėje byloje Nr.</w:t>
      </w:r>
      <w:r w:rsidR="008326DB" w:rsidRPr="00B6500B">
        <w:rPr>
          <w:sz w:val="24"/>
          <w:szCs w:val="24"/>
        </w:rPr>
        <w:t xml:space="preserve"> </w:t>
      </w:r>
      <w:r w:rsidR="00466A9B" w:rsidRPr="00B6500B">
        <w:rPr>
          <w:sz w:val="24"/>
          <w:szCs w:val="24"/>
        </w:rPr>
        <w:t>eI-23-556/2018; išplėstinės teisėjų kolegijos 2018 m. gruodžio 18 d. nutartį administracinėje byloje Nr.</w:t>
      </w:r>
      <w:r w:rsidR="00D359DD" w:rsidRPr="00B6500B">
        <w:rPr>
          <w:sz w:val="24"/>
          <w:szCs w:val="24"/>
        </w:rPr>
        <w:t xml:space="preserve"> </w:t>
      </w:r>
      <w:r w:rsidR="00466A9B" w:rsidRPr="00B6500B">
        <w:rPr>
          <w:sz w:val="24"/>
          <w:szCs w:val="24"/>
        </w:rPr>
        <w:t>I-17-756/2018).</w:t>
      </w:r>
    </w:p>
    <w:p w14:paraId="494B52CE" w14:textId="305673BC" w:rsidR="001254C1" w:rsidRPr="00B6500B" w:rsidRDefault="001254C1" w:rsidP="00AD187C">
      <w:pPr>
        <w:pStyle w:val="Pagrindinistekstas"/>
        <w:tabs>
          <w:tab w:val="left" w:pos="709"/>
        </w:tabs>
        <w:ind w:firstLine="709"/>
        <w:rPr>
          <w:sz w:val="24"/>
          <w:szCs w:val="24"/>
          <w:lang w:bidi="lt-LT"/>
        </w:rPr>
      </w:pPr>
    </w:p>
    <w:p w14:paraId="6A88EABC" w14:textId="77777777" w:rsidR="002C526A" w:rsidRPr="00B6500B" w:rsidRDefault="002C526A" w:rsidP="00AD187C">
      <w:pPr>
        <w:pStyle w:val="Pagrindinistekstas"/>
        <w:tabs>
          <w:tab w:val="left" w:pos="709"/>
        </w:tabs>
        <w:ind w:firstLine="709"/>
        <w:rPr>
          <w:sz w:val="24"/>
          <w:szCs w:val="24"/>
          <w:lang w:bidi="lt-LT"/>
        </w:rPr>
      </w:pPr>
    </w:p>
    <w:p w14:paraId="68F184E5" w14:textId="2E4FAA43" w:rsidR="00E43149" w:rsidRPr="00B6500B" w:rsidRDefault="00E43149" w:rsidP="00E43149">
      <w:pPr>
        <w:pStyle w:val="Pagrindinistekstas"/>
        <w:tabs>
          <w:tab w:val="left" w:pos="709"/>
        </w:tabs>
        <w:jc w:val="center"/>
        <w:rPr>
          <w:sz w:val="24"/>
          <w:szCs w:val="24"/>
          <w:lang w:bidi="lt-LT"/>
        </w:rPr>
      </w:pPr>
      <w:r w:rsidRPr="00B6500B">
        <w:rPr>
          <w:sz w:val="24"/>
          <w:szCs w:val="24"/>
          <w:lang w:bidi="lt-LT"/>
        </w:rPr>
        <w:lastRenderedPageBreak/>
        <w:t>VIII.</w:t>
      </w:r>
    </w:p>
    <w:p w14:paraId="14843211" w14:textId="510F9BF1" w:rsidR="00E43149" w:rsidRPr="00B6500B" w:rsidRDefault="00E43149" w:rsidP="00AD187C">
      <w:pPr>
        <w:pStyle w:val="Pagrindinistekstas"/>
        <w:tabs>
          <w:tab w:val="left" w:pos="709"/>
        </w:tabs>
        <w:ind w:firstLine="709"/>
        <w:rPr>
          <w:sz w:val="24"/>
          <w:szCs w:val="24"/>
          <w:lang w:bidi="lt-LT"/>
        </w:rPr>
      </w:pPr>
    </w:p>
    <w:p w14:paraId="4325DDCC" w14:textId="1E31157F" w:rsidR="000E7B15" w:rsidRPr="00B6500B" w:rsidRDefault="00602F5A" w:rsidP="000E7B15">
      <w:pPr>
        <w:pStyle w:val="Pagrindinistekstas"/>
        <w:numPr>
          <w:ilvl w:val="0"/>
          <w:numId w:val="1"/>
        </w:numPr>
        <w:tabs>
          <w:tab w:val="left" w:pos="1276"/>
        </w:tabs>
        <w:ind w:left="0" w:firstLine="709"/>
        <w:rPr>
          <w:sz w:val="24"/>
          <w:szCs w:val="24"/>
        </w:rPr>
      </w:pPr>
      <w:r w:rsidRPr="00B6500B">
        <w:rPr>
          <w:sz w:val="24"/>
          <w:szCs w:val="24"/>
        </w:rPr>
        <w:t xml:space="preserve">Išplėstinė teisėjų kolegija papildomai akcentuoja, kad </w:t>
      </w:r>
      <w:r w:rsidR="00C26A25" w:rsidRPr="00B6500B">
        <w:rPr>
          <w:sz w:val="24"/>
          <w:szCs w:val="24"/>
        </w:rPr>
        <w:t>tiriant norminio administracinio akto teisėtumą, nėra sprendžiamas pažeistų subjektinių teisių gynimo klausimas, o tik siekiama išsiaiškinti, ar norminis administracinis aktas neprieštarauja įstatymui ar Vyriausybės norminiam aktui. Taigi bylų dėl norminių administracinių aktų nagrinėjimo proceso paskirtis yra ne pažeistų subjektinių teisių apsauga, o abstrakti viešojo administravimo subjektų veiklos, priimant norminius administracinius aktus, teisėtumo kontrolė. Dėl šios priežasties administracinių teismų kompetencija nagrinėjant bylas dėl norminių administracinių aktų teisėtumo yra aiškiai apibrėžta įstatyme ir plečiamai neaiškintina (žr., pvz., Lietuvos vyriausiojo administracinio teismo 2008 m. liepos 18 d. nutartį administracinėje byloje Nr. A</w:t>
      </w:r>
      <w:r w:rsidR="00C26A25" w:rsidRPr="00B6500B">
        <w:rPr>
          <w:sz w:val="24"/>
          <w:szCs w:val="24"/>
          <w:vertAlign w:val="superscript"/>
        </w:rPr>
        <w:t>556</w:t>
      </w:r>
      <w:r w:rsidR="00C26A25" w:rsidRPr="00B6500B">
        <w:rPr>
          <w:sz w:val="24"/>
          <w:szCs w:val="24"/>
        </w:rPr>
        <w:t>-1333/2008; 2010 m. kovo 15 d. nutartį administracinėje byloje Nr. A</w:t>
      </w:r>
      <w:r w:rsidR="00C26A25" w:rsidRPr="00B6500B">
        <w:rPr>
          <w:sz w:val="24"/>
          <w:szCs w:val="24"/>
          <w:vertAlign w:val="superscript"/>
        </w:rPr>
        <w:t>662</w:t>
      </w:r>
      <w:r w:rsidR="00C26A25" w:rsidRPr="00B6500B">
        <w:rPr>
          <w:sz w:val="24"/>
          <w:szCs w:val="24"/>
        </w:rPr>
        <w:t>-1285/2010; 2012 m. sausio 23 d. nutartį administracinėje byloje Nr. A</w:t>
      </w:r>
      <w:r w:rsidR="00C26A25" w:rsidRPr="00B6500B">
        <w:rPr>
          <w:sz w:val="24"/>
          <w:szCs w:val="24"/>
          <w:vertAlign w:val="superscript"/>
        </w:rPr>
        <w:t>525</w:t>
      </w:r>
      <w:r w:rsidR="00C26A25" w:rsidRPr="00B6500B">
        <w:rPr>
          <w:sz w:val="24"/>
          <w:szCs w:val="24"/>
        </w:rPr>
        <w:t>-223/2012; 2013 m. lapkričio 25 d. nutartį administracinėje byloje Nr. A</w:t>
      </w:r>
      <w:r w:rsidR="00C26A25" w:rsidRPr="00B6500B">
        <w:rPr>
          <w:sz w:val="24"/>
          <w:szCs w:val="24"/>
          <w:vertAlign w:val="superscript"/>
        </w:rPr>
        <w:t>442</w:t>
      </w:r>
      <w:r w:rsidR="00C26A25" w:rsidRPr="00B6500B">
        <w:rPr>
          <w:sz w:val="24"/>
          <w:szCs w:val="24"/>
        </w:rPr>
        <w:t>-1819/2013 ir kt.).</w:t>
      </w:r>
      <w:r w:rsidR="0067730B" w:rsidRPr="00B6500B">
        <w:rPr>
          <w:sz w:val="24"/>
          <w:szCs w:val="24"/>
        </w:rPr>
        <w:t xml:space="preserve"> </w:t>
      </w:r>
      <w:r w:rsidR="0006088A" w:rsidRPr="00B6500B">
        <w:rPr>
          <w:sz w:val="24"/>
          <w:szCs w:val="24"/>
        </w:rPr>
        <w:t xml:space="preserve">Atsižvelgiant į tai, </w:t>
      </w:r>
      <w:r w:rsidR="0067730B" w:rsidRPr="00B6500B">
        <w:rPr>
          <w:sz w:val="24"/>
          <w:szCs w:val="24"/>
        </w:rPr>
        <w:t xml:space="preserve">pareiškime išdėstyti ir teismo posėdyje pareiškėjo bei jo atstovų išsakyti argumentai dėl </w:t>
      </w:r>
      <w:r w:rsidR="00825E31" w:rsidRPr="00B6500B">
        <w:rPr>
          <w:sz w:val="24"/>
          <w:szCs w:val="24"/>
        </w:rPr>
        <w:t xml:space="preserve">konkretiems </w:t>
      </w:r>
      <w:r w:rsidR="0067730B" w:rsidRPr="00B6500B">
        <w:rPr>
          <w:sz w:val="24"/>
          <w:szCs w:val="24"/>
        </w:rPr>
        <w:t xml:space="preserve">gamintojams ir importuotojams </w:t>
      </w:r>
      <w:r w:rsidR="00A81669" w:rsidRPr="00B6500B">
        <w:rPr>
          <w:sz w:val="24"/>
          <w:szCs w:val="24"/>
        </w:rPr>
        <w:t xml:space="preserve">galbūt </w:t>
      </w:r>
      <w:r w:rsidR="0067730B" w:rsidRPr="00B6500B">
        <w:rPr>
          <w:sz w:val="24"/>
          <w:szCs w:val="24"/>
        </w:rPr>
        <w:t>kil</w:t>
      </w:r>
      <w:r w:rsidR="00825E31" w:rsidRPr="00B6500B">
        <w:rPr>
          <w:sz w:val="24"/>
          <w:szCs w:val="24"/>
        </w:rPr>
        <w:t>s</w:t>
      </w:r>
      <w:r w:rsidR="0067730B" w:rsidRPr="00B6500B">
        <w:rPr>
          <w:sz w:val="24"/>
          <w:szCs w:val="24"/>
        </w:rPr>
        <w:t>i</w:t>
      </w:r>
      <w:r w:rsidR="00825E31" w:rsidRPr="00B6500B">
        <w:rPr>
          <w:sz w:val="24"/>
          <w:szCs w:val="24"/>
        </w:rPr>
        <w:t>ančių ir (ar) kilusių</w:t>
      </w:r>
      <w:r w:rsidR="0067730B" w:rsidRPr="00B6500B">
        <w:rPr>
          <w:sz w:val="24"/>
          <w:szCs w:val="24"/>
        </w:rPr>
        <w:t xml:space="preserve"> mokestinių </w:t>
      </w:r>
      <w:r w:rsidR="00A81669" w:rsidRPr="00B6500B">
        <w:rPr>
          <w:sz w:val="24"/>
          <w:szCs w:val="24"/>
        </w:rPr>
        <w:t>prievolių</w:t>
      </w:r>
      <w:r w:rsidR="0067730B" w:rsidRPr="00B6500B">
        <w:rPr>
          <w:sz w:val="24"/>
          <w:szCs w:val="24"/>
        </w:rPr>
        <w:t xml:space="preserve">, pripažinus negaliojančiais atliekų sutvarkymą įrodančius dokumentus, įskaitant ir licencijuotų organizacijų išduodamus </w:t>
      </w:r>
      <w:proofErr w:type="spellStart"/>
      <w:r w:rsidR="0067730B" w:rsidRPr="00B6500B">
        <w:rPr>
          <w:sz w:val="24"/>
          <w:szCs w:val="24"/>
        </w:rPr>
        <w:t>patvirtinimus</w:t>
      </w:r>
      <w:proofErr w:type="spellEnd"/>
      <w:r w:rsidR="0067730B" w:rsidRPr="00B6500B">
        <w:rPr>
          <w:sz w:val="24"/>
          <w:szCs w:val="24"/>
        </w:rPr>
        <w:t>, šioje byloje nevertintini.</w:t>
      </w:r>
    </w:p>
    <w:p w14:paraId="594DB9ED" w14:textId="13A5F810" w:rsidR="000E7B15" w:rsidRPr="00B6500B" w:rsidRDefault="000E7B15" w:rsidP="007221C0">
      <w:pPr>
        <w:pStyle w:val="Pagrindinistekstas"/>
        <w:numPr>
          <w:ilvl w:val="0"/>
          <w:numId w:val="1"/>
        </w:numPr>
        <w:tabs>
          <w:tab w:val="left" w:pos="1276"/>
        </w:tabs>
        <w:ind w:left="0" w:firstLine="709"/>
        <w:rPr>
          <w:sz w:val="24"/>
          <w:szCs w:val="24"/>
        </w:rPr>
      </w:pPr>
      <w:r w:rsidRPr="00B6500B">
        <w:rPr>
          <w:sz w:val="24"/>
          <w:szCs w:val="24"/>
        </w:rPr>
        <w:t>Paminėtina ir tai, kad Administracinių bylų teisenos įstatymo 3 straipsnio 2 dalyje įtvirtinta, jog administracinis teismas nevertina ginčijamo teisės akto ir veiksmų (neveikimo)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 Šiuo aspektu pabrėžtina, kad Konstitucinis Teismas laikosi pozicijos, jog valstybės ekonominės politikos turinio (</w:t>
      </w:r>
      <w:proofErr w:type="spellStart"/>
      <w:r w:rsidRPr="00B6500B">
        <w:rPr>
          <w:i/>
          <w:sz w:val="24"/>
          <w:szCs w:val="24"/>
        </w:rPr>
        <w:t>inter</w:t>
      </w:r>
      <w:proofErr w:type="spellEnd"/>
      <w:r w:rsidRPr="00B6500B">
        <w:rPr>
          <w:i/>
          <w:sz w:val="24"/>
          <w:szCs w:val="24"/>
        </w:rPr>
        <w:t xml:space="preserve"> alia</w:t>
      </w:r>
      <w:r w:rsidRPr="00B6500B">
        <w:rPr>
          <w:sz w:val="24"/>
          <w:szCs w:val="24"/>
        </w:rPr>
        <w:t xml:space="preserve"> prioritetų), priemonių bei metodų vertinimas (kad ir kas juos vertintų), taip pat ir pagrįstumo bei tikslingumo aspektu, net jeigu laikui bėgant paaiškėja, kad buvo ir geresnių jos pasirinktos ekonominės politikos alternatyvų (taigi ir tai, jog ši, anksčiau suformuota ir vykdyta, ekonominė politika pagrįstumo bei tikslingumo aspektu pagrįstai vertintina neigiamai), savaime negali būti dingstis kvestionuoti tą (anksčiau suformuotą ir vykdytą) ekonominę politiką atitikusio ūkinės veiklos teisinio reguliavimo atitiktį aukštesnės galios teisės aktams, </w:t>
      </w:r>
      <w:proofErr w:type="spellStart"/>
      <w:r w:rsidRPr="00B6500B">
        <w:rPr>
          <w:i/>
          <w:sz w:val="24"/>
          <w:szCs w:val="24"/>
        </w:rPr>
        <w:t>inter</w:t>
      </w:r>
      <w:proofErr w:type="spellEnd"/>
      <w:r w:rsidRPr="00B6500B">
        <w:rPr>
          <w:i/>
          <w:sz w:val="24"/>
          <w:szCs w:val="24"/>
        </w:rPr>
        <w:t xml:space="preserve"> alia</w:t>
      </w:r>
      <w:r w:rsidRPr="00B6500B">
        <w:rPr>
          <w:sz w:val="24"/>
          <w:szCs w:val="24"/>
        </w:rPr>
        <w:t xml:space="preserve"> Konstitucijai (taip pat ir Konstituciniame Teisme inicijuojant konstitucinės justicijos bylas), nebent tas teisinis reguliavimas jau jį nustatant teisės aktuose būtų akivaizdžiai priešingas tautos gerovei, Lietuvos visuomenės ir valstybės interesams, akivaizdžiai paneigtų Konstitucijoje įtvirtintas, jos ginamas ir saugomas vertybes (žr. Konstitucinio Teismo 2006 m. gegužės 31 d., 2015 m. birželio 11 d., 2015 m. rugsėjo 22 d. nutarimus</w:t>
      </w:r>
      <w:r w:rsidR="00BF77CE" w:rsidRPr="00B6500B">
        <w:rPr>
          <w:sz w:val="24"/>
          <w:szCs w:val="24"/>
        </w:rPr>
        <w:t>).</w:t>
      </w:r>
      <w:r w:rsidR="00AA6090" w:rsidRPr="00B6500B">
        <w:rPr>
          <w:sz w:val="24"/>
          <w:szCs w:val="24"/>
        </w:rPr>
        <w:t xml:space="preserve"> </w:t>
      </w:r>
      <w:r w:rsidR="0006088A" w:rsidRPr="00B6500B">
        <w:rPr>
          <w:sz w:val="24"/>
          <w:szCs w:val="24"/>
        </w:rPr>
        <w:t>Dėl šios priežasties</w:t>
      </w:r>
      <w:r w:rsidR="00AA6090" w:rsidRPr="00B6500B">
        <w:rPr>
          <w:sz w:val="24"/>
          <w:szCs w:val="24"/>
        </w:rPr>
        <w:t xml:space="preserve"> </w:t>
      </w:r>
      <w:r w:rsidR="00F07EBF" w:rsidRPr="00B6500B">
        <w:rPr>
          <w:sz w:val="24"/>
          <w:szCs w:val="24"/>
        </w:rPr>
        <w:t xml:space="preserve">Lietuvos vyriausiasis administracinis teismas neturi įgaliojimų norminio administracinio akto teisėtumo patikros būdu vertinti, ar prašomų ištirti Aprašo 53 ir 54 punktų priėmimas (ginčijamo teisinio reguliavimo nustatymas juose) yra pagrįsta ir teisinga politinės valios įgyvendinimo priemonė, todėl </w:t>
      </w:r>
      <w:r w:rsidR="00852CC1" w:rsidRPr="00B6500B">
        <w:rPr>
          <w:sz w:val="24"/>
          <w:szCs w:val="24"/>
        </w:rPr>
        <w:t xml:space="preserve">pareiškime nurodytos ir </w:t>
      </w:r>
      <w:r w:rsidR="00D75630" w:rsidRPr="00B6500B">
        <w:rPr>
          <w:sz w:val="24"/>
          <w:szCs w:val="24"/>
        </w:rPr>
        <w:t>pareiškėjo atsto</w:t>
      </w:r>
      <w:r w:rsidR="00E95F08" w:rsidRPr="00B6500B">
        <w:rPr>
          <w:sz w:val="24"/>
          <w:szCs w:val="24"/>
        </w:rPr>
        <w:t xml:space="preserve">vų teismo posėdžio metu išsakytos abejonės dėl galbūt nekokybiško </w:t>
      </w:r>
      <w:r w:rsidR="00D35867" w:rsidRPr="00B6500B">
        <w:rPr>
          <w:sz w:val="24"/>
          <w:szCs w:val="24"/>
        </w:rPr>
        <w:t xml:space="preserve">nustatyto </w:t>
      </w:r>
      <w:r w:rsidR="00E95F08" w:rsidRPr="00B6500B">
        <w:rPr>
          <w:sz w:val="24"/>
          <w:szCs w:val="24"/>
        </w:rPr>
        <w:t>teisinio reguliavimo, t. y.</w:t>
      </w:r>
      <w:r w:rsidR="00D75630" w:rsidRPr="00B6500B">
        <w:rPr>
          <w:sz w:val="24"/>
          <w:szCs w:val="24"/>
        </w:rPr>
        <w:t xml:space="preserve"> </w:t>
      </w:r>
      <w:r w:rsidR="00E95F08" w:rsidRPr="00B6500B">
        <w:rPr>
          <w:sz w:val="24"/>
          <w:szCs w:val="24"/>
        </w:rPr>
        <w:t xml:space="preserve">išdėstyta </w:t>
      </w:r>
      <w:r w:rsidR="00D75630" w:rsidRPr="00B6500B">
        <w:rPr>
          <w:sz w:val="24"/>
          <w:szCs w:val="24"/>
        </w:rPr>
        <w:t xml:space="preserve">pozicija, kad </w:t>
      </w:r>
      <w:r w:rsidR="00F07EBF" w:rsidRPr="00B6500B">
        <w:rPr>
          <w:sz w:val="24"/>
          <w:szCs w:val="24"/>
        </w:rPr>
        <w:t>teisės aktų</w:t>
      </w:r>
      <w:r w:rsidR="00D75630" w:rsidRPr="00B6500B">
        <w:rPr>
          <w:sz w:val="24"/>
          <w:szCs w:val="24"/>
        </w:rPr>
        <w:t xml:space="preserve"> leidėjas galėjo galbūt geriau sureguliuoti aptariamus teisinius santykius, taip pat nevertintini.</w:t>
      </w:r>
    </w:p>
    <w:p w14:paraId="3DA7800F" w14:textId="2B546CA8" w:rsidR="003B66B2" w:rsidRPr="00B6500B" w:rsidRDefault="008146BB" w:rsidP="007221C0">
      <w:pPr>
        <w:pStyle w:val="Pagrindinistekstas"/>
        <w:numPr>
          <w:ilvl w:val="0"/>
          <w:numId w:val="1"/>
        </w:numPr>
        <w:tabs>
          <w:tab w:val="left" w:pos="1276"/>
        </w:tabs>
        <w:ind w:left="0" w:firstLine="709"/>
        <w:rPr>
          <w:sz w:val="24"/>
          <w:szCs w:val="24"/>
        </w:rPr>
      </w:pPr>
      <w:r w:rsidRPr="00B6500B">
        <w:rPr>
          <w:sz w:val="24"/>
          <w:szCs w:val="24"/>
        </w:rPr>
        <w:t>Nors iš pareiškėjo bei jo atstovų teismo posėdžio metu išsakytų argumentų</w:t>
      </w:r>
      <w:r w:rsidR="00F458D1" w:rsidRPr="00B6500B">
        <w:rPr>
          <w:sz w:val="24"/>
          <w:szCs w:val="24"/>
        </w:rPr>
        <w:t xml:space="preserve"> būtų</w:t>
      </w:r>
      <w:r w:rsidRPr="00B6500B">
        <w:rPr>
          <w:sz w:val="24"/>
          <w:szCs w:val="24"/>
        </w:rPr>
        <w:t xml:space="preserve"> galima daryti prielaidą, kad Aprašo 53 ir 54 punktų teisėtumu</w:t>
      </w:r>
      <w:r w:rsidR="00201A69" w:rsidRPr="00B6500B">
        <w:rPr>
          <w:sz w:val="24"/>
          <w:szCs w:val="24"/>
        </w:rPr>
        <w:t>, be kita ko,</w:t>
      </w:r>
      <w:r w:rsidRPr="00B6500B">
        <w:rPr>
          <w:sz w:val="24"/>
          <w:szCs w:val="24"/>
        </w:rPr>
        <w:t xml:space="preserve"> abejojama </w:t>
      </w:r>
      <w:r w:rsidR="002F3D70" w:rsidRPr="00B6500B">
        <w:rPr>
          <w:sz w:val="24"/>
          <w:szCs w:val="24"/>
        </w:rPr>
        <w:t xml:space="preserve">dar </w:t>
      </w:r>
      <w:r w:rsidRPr="00B6500B">
        <w:rPr>
          <w:sz w:val="24"/>
          <w:szCs w:val="24"/>
        </w:rPr>
        <w:t xml:space="preserve">ir dėl to, jog atliekų sutvarkymą įrodantys dokumentai (plačiąja prasme) tam tikrais atvejais gali būti pripažinti negaliojančiais tik dėl formalių </w:t>
      </w:r>
      <w:r w:rsidR="009810DB" w:rsidRPr="00B6500B">
        <w:rPr>
          <w:sz w:val="24"/>
          <w:szCs w:val="24"/>
        </w:rPr>
        <w:t>tokių dokumentų</w:t>
      </w:r>
      <w:r w:rsidR="003B66B2" w:rsidRPr="00B6500B">
        <w:rPr>
          <w:sz w:val="24"/>
          <w:szCs w:val="24"/>
        </w:rPr>
        <w:t xml:space="preserve"> </w:t>
      </w:r>
      <w:r w:rsidR="009810DB" w:rsidRPr="00B6500B">
        <w:rPr>
          <w:sz w:val="24"/>
          <w:szCs w:val="24"/>
        </w:rPr>
        <w:t xml:space="preserve">išrašymo tvarkos </w:t>
      </w:r>
      <w:r w:rsidRPr="00B6500B">
        <w:rPr>
          <w:sz w:val="24"/>
          <w:szCs w:val="24"/>
        </w:rPr>
        <w:t xml:space="preserve">pažeidimų, visiškai nevertinant, ar </w:t>
      </w:r>
      <w:r w:rsidR="003B66B2" w:rsidRPr="00B6500B">
        <w:rPr>
          <w:sz w:val="24"/>
          <w:szCs w:val="24"/>
        </w:rPr>
        <w:t xml:space="preserve">pačios </w:t>
      </w:r>
      <w:r w:rsidRPr="00B6500B">
        <w:rPr>
          <w:sz w:val="24"/>
          <w:szCs w:val="24"/>
        </w:rPr>
        <w:t xml:space="preserve">atliekos, kurioms šie dokumentai išrašyti, realiai yra sutvarkytos, </w:t>
      </w:r>
      <w:r w:rsidR="003B66B2" w:rsidRPr="00B6500B">
        <w:rPr>
          <w:sz w:val="24"/>
          <w:szCs w:val="24"/>
        </w:rPr>
        <w:t>šioje byloje Aprašo nuostatos, reglamentuojančios minėtų dokumentų išrašymo tvarką, nėra kvestionuojamos, o teismas, kaip minėta, nagrinėdamas su individualia byla nesusijusį pareiškimą (prašymą), neturi teisės savo iniciatyva keisti norminės administracinės bylos nagrinėjimo ribų (dalyko).</w:t>
      </w:r>
      <w:r w:rsidR="000D31FA" w:rsidRPr="00B6500B">
        <w:rPr>
          <w:sz w:val="24"/>
          <w:szCs w:val="24"/>
        </w:rPr>
        <w:t xml:space="preserve"> Todėl išplėstinė teisėjų kolegija šiuo aspektu plačiau nepasisako.</w:t>
      </w:r>
    </w:p>
    <w:p w14:paraId="6415F24E" w14:textId="77777777" w:rsidR="00AC4C63" w:rsidRPr="00B6500B" w:rsidRDefault="00AC4C63" w:rsidP="00DE0FF0">
      <w:pPr>
        <w:pStyle w:val="Pagrindinistekstas"/>
        <w:tabs>
          <w:tab w:val="left" w:pos="1276"/>
        </w:tabs>
        <w:ind w:left="709"/>
        <w:rPr>
          <w:sz w:val="24"/>
          <w:szCs w:val="24"/>
        </w:rPr>
      </w:pPr>
    </w:p>
    <w:p w14:paraId="570B2683" w14:textId="77777777" w:rsidR="00E62BA2" w:rsidRPr="00B6500B" w:rsidRDefault="00E62BA2" w:rsidP="00DE0FF0">
      <w:pPr>
        <w:pStyle w:val="Pagrindinistekstas"/>
        <w:tabs>
          <w:tab w:val="left" w:pos="1276"/>
        </w:tabs>
        <w:ind w:left="709"/>
        <w:rPr>
          <w:sz w:val="24"/>
          <w:szCs w:val="24"/>
        </w:rPr>
      </w:pPr>
    </w:p>
    <w:p w14:paraId="61D14874" w14:textId="77777777" w:rsidR="00E62BA2" w:rsidRPr="00B6500B" w:rsidRDefault="00E62BA2" w:rsidP="00DE0FF0">
      <w:pPr>
        <w:pStyle w:val="Pagrindinistekstas"/>
        <w:tabs>
          <w:tab w:val="left" w:pos="1276"/>
        </w:tabs>
        <w:ind w:left="709"/>
        <w:rPr>
          <w:sz w:val="24"/>
          <w:szCs w:val="24"/>
        </w:rPr>
      </w:pPr>
    </w:p>
    <w:p w14:paraId="3639351D" w14:textId="029DFCCF" w:rsidR="00AC4C63" w:rsidRPr="00B6500B" w:rsidRDefault="00AC4C63" w:rsidP="00AC4C63">
      <w:pPr>
        <w:pStyle w:val="Pagrindinistekstas"/>
        <w:tabs>
          <w:tab w:val="left" w:pos="1276"/>
        </w:tabs>
        <w:jc w:val="center"/>
        <w:rPr>
          <w:sz w:val="24"/>
          <w:szCs w:val="24"/>
        </w:rPr>
      </w:pPr>
      <w:r w:rsidRPr="00B6500B">
        <w:rPr>
          <w:sz w:val="24"/>
          <w:szCs w:val="24"/>
        </w:rPr>
        <w:lastRenderedPageBreak/>
        <w:t>IX.</w:t>
      </w:r>
    </w:p>
    <w:p w14:paraId="55FABF39" w14:textId="77777777" w:rsidR="00DE0FF0" w:rsidRPr="00B6500B" w:rsidRDefault="00DE0FF0" w:rsidP="00DE0FF0">
      <w:pPr>
        <w:pStyle w:val="Pagrindinistekstas"/>
        <w:tabs>
          <w:tab w:val="left" w:pos="1276"/>
        </w:tabs>
        <w:ind w:left="709"/>
        <w:rPr>
          <w:sz w:val="24"/>
          <w:szCs w:val="24"/>
        </w:rPr>
      </w:pPr>
    </w:p>
    <w:p w14:paraId="26C12DA9" w14:textId="0DF5A915" w:rsidR="00E43149" w:rsidRPr="00B6500B" w:rsidRDefault="00AC4C63" w:rsidP="00E43149">
      <w:pPr>
        <w:pStyle w:val="Pagrindinistekstas"/>
        <w:numPr>
          <w:ilvl w:val="0"/>
          <w:numId w:val="1"/>
        </w:numPr>
        <w:tabs>
          <w:tab w:val="left" w:pos="1276"/>
        </w:tabs>
        <w:ind w:left="0" w:firstLine="709"/>
        <w:rPr>
          <w:sz w:val="24"/>
          <w:szCs w:val="24"/>
        </w:rPr>
      </w:pPr>
      <w:r w:rsidRPr="00B6500B">
        <w:rPr>
          <w:sz w:val="24"/>
          <w:szCs w:val="24"/>
        </w:rPr>
        <w:t>R</w:t>
      </w:r>
      <w:r w:rsidR="00E12B87" w:rsidRPr="00B6500B">
        <w:rPr>
          <w:sz w:val="24"/>
          <w:szCs w:val="24"/>
        </w:rPr>
        <w:t xml:space="preserve">emdamasi </w:t>
      </w:r>
      <w:r w:rsidR="00460174" w:rsidRPr="00B6500B">
        <w:rPr>
          <w:sz w:val="24"/>
          <w:szCs w:val="24"/>
        </w:rPr>
        <w:t xml:space="preserve">šiame sprendime išdėstytais motyvais ir pateiktais </w:t>
      </w:r>
      <w:proofErr w:type="spellStart"/>
      <w:r w:rsidR="00460174" w:rsidRPr="00B6500B">
        <w:rPr>
          <w:sz w:val="24"/>
          <w:szCs w:val="24"/>
        </w:rPr>
        <w:t>išaiškinimais</w:t>
      </w:r>
      <w:proofErr w:type="spellEnd"/>
      <w:r w:rsidR="00E12B87" w:rsidRPr="00B6500B">
        <w:rPr>
          <w:sz w:val="24"/>
          <w:szCs w:val="24"/>
        </w:rPr>
        <w:t>, išplėstinė teisėjų kolegija konstatuoja, kad</w:t>
      </w:r>
      <w:r w:rsidR="00E34713" w:rsidRPr="00B6500B">
        <w:rPr>
          <w:sz w:val="24"/>
          <w:szCs w:val="24"/>
          <w:lang w:bidi="lt-LT"/>
        </w:rPr>
        <w:t xml:space="preserve"> tiek, kiek tai susiję su atsakovo kompetencija reglamentuoti pareiškėjo nurodomus teisinius santykius dėl licencijuotų organizacijų išrašomų patvirtinimų pripažinimo negaliojančiais, Aprašo 53 ir 54 punktai </w:t>
      </w:r>
      <w:r w:rsidR="00076949" w:rsidRPr="00B6500B">
        <w:rPr>
          <w:sz w:val="24"/>
          <w:szCs w:val="24"/>
          <w:lang w:bidi="lt-LT"/>
        </w:rPr>
        <w:t>ne</w:t>
      </w:r>
      <w:r w:rsidR="00460174" w:rsidRPr="00B6500B">
        <w:rPr>
          <w:sz w:val="24"/>
          <w:szCs w:val="24"/>
          <w:lang w:bidi="lt-LT"/>
        </w:rPr>
        <w:t>prieštarauja VAĮ 3</w:t>
      </w:r>
      <w:r w:rsidR="00076949" w:rsidRPr="00B6500B">
        <w:rPr>
          <w:sz w:val="24"/>
          <w:szCs w:val="24"/>
          <w:lang w:bidi="lt-LT"/>
        </w:rPr>
        <w:t xml:space="preserve"> </w:t>
      </w:r>
      <w:r w:rsidR="00E34713" w:rsidRPr="00B6500B">
        <w:rPr>
          <w:sz w:val="24"/>
          <w:szCs w:val="24"/>
          <w:lang w:bidi="lt-LT"/>
        </w:rPr>
        <w:t>straipsnio 1</w:t>
      </w:r>
      <w:r w:rsidR="00460174" w:rsidRPr="00B6500B">
        <w:rPr>
          <w:sz w:val="24"/>
          <w:szCs w:val="24"/>
          <w:lang w:bidi="lt-LT"/>
        </w:rPr>
        <w:t xml:space="preserve"> </w:t>
      </w:r>
      <w:r w:rsidR="00E34713" w:rsidRPr="00B6500B">
        <w:rPr>
          <w:sz w:val="24"/>
          <w:szCs w:val="24"/>
          <w:lang w:bidi="lt-LT"/>
        </w:rPr>
        <w:t>punkte įtvirtintam įstatymo viršenybės principui, taip pat konstituciniam teisinės valstybės principui, be kita ko, suponuojančiam teisės aktų hierarchiją.</w:t>
      </w:r>
    </w:p>
    <w:p w14:paraId="2BBB1FA3" w14:textId="7E76E2E8" w:rsidR="00834E21" w:rsidRPr="00B6500B" w:rsidRDefault="00E34713" w:rsidP="005F7A1A">
      <w:pPr>
        <w:pStyle w:val="Pagrindinistekstas"/>
        <w:numPr>
          <w:ilvl w:val="0"/>
          <w:numId w:val="1"/>
        </w:numPr>
        <w:tabs>
          <w:tab w:val="left" w:pos="1276"/>
        </w:tabs>
        <w:ind w:left="0" w:firstLine="709"/>
        <w:rPr>
          <w:sz w:val="24"/>
          <w:szCs w:val="24"/>
        </w:rPr>
      </w:pPr>
      <w:r w:rsidRPr="00B6500B">
        <w:rPr>
          <w:sz w:val="24"/>
          <w:szCs w:val="24"/>
          <w:lang w:bidi="lt-LT"/>
        </w:rPr>
        <w:t xml:space="preserve">Tuo tarpu </w:t>
      </w:r>
      <w:r w:rsidR="001D411C" w:rsidRPr="00B6500B">
        <w:rPr>
          <w:sz w:val="24"/>
          <w:szCs w:val="24"/>
          <w:lang w:bidi="lt-LT"/>
        </w:rPr>
        <w:t>nagrinėjamos norminės administracinės bylos dalis</w:t>
      </w:r>
      <w:r w:rsidRPr="00B6500B">
        <w:rPr>
          <w:sz w:val="24"/>
          <w:szCs w:val="24"/>
          <w:lang w:bidi="lt-LT"/>
        </w:rPr>
        <w:t xml:space="preserve"> dėl Aprašo </w:t>
      </w:r>
      <w:r w:rsidR="001D411C" w:rsidRPr="00B6500B">
        <w:rPr>
          <w:sz w:val="24"/>
          <w:szCs w:val="24"/>
          <w:lang w:bidi="lt-LT"/>
        </w:rPr>
        <w:t>53 ir 54 punktų teisėtumo</w:t>
      </w:r>
      <w:r w:rsidR="001D411C" w:rsidRPr="00B6500B">
        <w:rPr>
          <w:sz w:val="24"/>
          <w:szCs w:val="24"/>
        </w:rPr>
        <w:t xml:space="preserve"> </w:t>
      </w:r>
      <w:r w:rsidR="001D411C" w:rsidRPr="00B6500B">
        <w:rPr>
          <w:sz w:val="24"/>
          <w:szCs w:val="24"/>
          <w:lang w:bidi="lt-LT"/>
        </w:rPr>
        <w:t>t</w:t>
      </w:r>
      <w:r w:rsidR="004C3428" w:rsidRPr="00B6500B">
        <w:rPr>
          <w:sz w:val="24"/>
          <w:szCs w:val="24"/>
          <w:lang w:bidi="lt-LT"/>
        </w:rPr>
        <w:t>a apimtimi, kiek, pasak pareiškėjo, juose yra įtvirtintas naujas (savarankiškas) gamintojų ir importuotojų pareigos mokėti mokestį už aplinkos teršimą atsiradimo (šio mokesčio lengvatos panaikinimo) pagrindas</w:t>
      </w:r>
      <w:r w:rsidR="001D411C" w:rsidRPr="00B6500B">
        <w:rPr>
          <w:sz w:val="24"/>
          <w:szCs w:val="24"/>
          <w:lang w:bidi="lt-LT"/>
        </w:rPr>
        <w:t xml:space="preserve">, </w:t>
      </w:r>
      <w:r w:rsidR="00982EC0" w:rsidRPr="00B6500B">
        <w:rPr>
          <w:sz w:val="24"/>
          <w:szCs w:val="24"/>
          <w:lang w:bidi="lt-LT"/>
        </w:rPr>
        <w:t>n</w:t>
      </w:r>
      <w:r w:rsidR="001D411C" w:rsidRPr="00B6500B">
        <w:rPr>
          <w:sz w:val="24"/>
          <w:szCs w:val="24"/>
          <w:lang w:bidi="lt-LT"/>
        </w:rPr>
        <w:t>utrauktina</w:t>
      </w:r>
      <w:r w:rsidR="00987947" w:rsidRPr="00B6500B">
        <w:rPr>
          <w:sz w:val="24"/>
          <w:szCs w:val="24"/>
          <w:lang w:bidi="lt-LT"/>
        </w:rPr>
        <w:t xml:space="preserve"> </w:t>
      </w:r>
      <w:r w:rsidR="00605DE6" w:rsidRPr="00B6500B">
        <w:rPr>
          <w:sz w:val="24"/>
          <w:szCs w:val="24"/>
          <w:lang w:bidi="lt-LT"/>
        </w:rPr>
        <w:t xml:space="preserve">nesant tyrimo dalyko </w:t>
      </w:r>
      <w:r w:rsidR="00987947" w:rsidRPr="00B6500B">
        <w:rPr>
          <w:sz w:val="24"/>
          <w:szCs w:val="24"/>
          <w:lang w:bidi="lt-LT"/>
        </w:rPr>
        <w:t xml:space="preserve">(Administracinių bylų teisenos įstatymo </w:t>
      </w:r>
      <w:r w:rsidR="005F7A1A" w:rsidRPr="00B6500B">
        <w:rPr>
          <w:sz w:val="24"/>
          <w:szCs w:val="24"/>
          <w:lang w:bidi="lt-LT"/>
        </w:rPr>
        <w:t>103 str. 1 p., 116 str. 1 d.</w:t>
      </w:r>
      <w:r w:rsidR="00987947" w:rsidRPr="00B6500B">
        <w:rPr>
          <w:sz w:val="24"/>
          <w:szCs w:val="24"/>
          <w:lang w:bidi="lt-LT"/>
        </w:rPr>
        <w:t>)</w:t>
      </w:r>
      <w:r w:rsidR="009379B1" w:rsidRPr="00B6500B">
        <w:rPr>
          <w:sz w:val="24"/>
          <w:szCs w:val="24"/>
          <w:lang w:bidi="lt-LT"/>
        </w:rPr>
        <w:t>.</w:t>
      </w:r>
    </w:p>
    <w:p w14:paraId="1C343950" w14:textId="77777777" w:rsidR="004E7405" w:rsidRPr="00B6500B" w:rsidRDefault="004E7405" w:rsidP="001B7C77">
      <w:pPr>
        <w:ind w:firstLine="709"/>
        <w:jc w:val="both"/>
        <w:rPr>
          <w:lang w:val="lt-LT"/>
        </w:rPr>
      </w:pPr>
    </w:p>
    <w:p w14:paraId="1D3A1ECC" w14:textId="2EB0DB69" w:rsidR="001B4664" w:rsidRPr="00B6500B" w:rsidRDefault="001B4664" w:rsidP="001B7C77">
      <w:pPr>
        <w:ind w:firstLine="709"/>
        <w:jc w:val="both"/>
        <w:rPr>
          <w:lang w:val="lt-LT"/>
        </w:rPr>
      </w:pPr>
      <w:r w:rsidRPr="00B6500B">
        <w:rPr>
          <w:lang w:val="lt-LT"/>
        </w:rPr>
        <w:t>Vadovaudamasi</w:t>
      </w:r>
      <w:r w:rsidR="00585F4D" w:rsidRPr="00B6500B">
        <w:rPr>
          <w:lang w:val="lt-LT"/>
        </w:rPr>
        <w:t xml:space="preserve"> </w:t>
      </w:r>
      <w:r w:rsidR="007D2135" w:rsidRPr="00B6500B">
        <w:rPr>
          <w:lang w:val="lt-LT"/>
        </w:rPr>
        <w:t>Lietuvos Respublikos a</w:t>
      </w:r>
      <w:r w:rsidR="00585F4D" w:rsidRPr="00B6500B">
        <w:rPr>
          <w:lang w:val="lt-LT"/>
        </w:rPr>
        <w:t xml:space="preserve">dministracinių bylų teisenos įstatymo </w:t>
      </w:r>
      <w:r w:rsidR="005B02CF" w:rsidRPr="00B6500B">
        <w:rPr>
          <w:lang w:val="lt-LT"/>
        </w:rPr>
        <w:t>103 straipsnio 1 punktu, 116 straipsnio 1 dalimi, 117 straipsnio 1 dalies 1 punktu</w:t>
      </w:r>
      <w:r w:rsidR="00585F4D" w:rsidRPr="00B6500B">
        <w:rPr>
          <w:lang w:val="lt-LT"/>
        </w:rPr>
        <w:t>,</w:t>
      </w:r>
      <w:r w:rsidR="00E54705" w:rsidRPr="00B6500B">
        <w:rPr>
          <w:lang w:val="lt-LT"/>
        </w:rPr>
        <w:t xml:space="preserve"> </w:t>
      </w:r>
      <w:r w:rsidRPr="00B6500B">
        <w:rPr>
          <w:lang w:val="lt-LT"/>
        </w:rPr>
        <w:t>Lietuvos vyriausiojo administracinio teismo išplėstinė teisėjų kolegija</w:t>
      </w:r>
    </w:p>
    <w:p w14:paraId="59BC33E7" w14:textId="77777777" w:rsidR="00F4199F" w:rsidRPr="00B6500B" w:rsidRDefault="00F4199F" w:rsidP="001B7C77">
      <w:pPr>
        <w:ind w:firstLine="709"/>
        <w:jc w:val="both"/>
        <w:rPr>
          <w:lang w:val="lt-LT"/>
        </w:rPr>
      </w:pPr>
    </w:p>
    <w:p w14:paraId="241FFCD0" w14:textId="02C1CD8D" w:rsidR="00F4199F" w:rsidRPr="00B6500B" w:rsidRDefault="00F4199F" w:rsidP="001B7C77">
      <w:pPr>
        <w:jc w:val="both"/>
        <w:rPr>
          <w:lang w:val="lt-LT"/>
        </w:rPr>
      </w:pPr>
      <w:r w:rsidRPr="00B6500B">
        <w:rPr>
          <w:spacing w:val="40"/>
          <w:lang w:val="lt-LT"/>
        </w:rPr>
        <w:t>nusprendži</w:t>
      </w:r>
      <w:r w:rsidRPr="00B6500B">
        <w:rPr>
          <w:lang w:val="lt-LT"/>
        </w:rPr>
        <w:t>a:</w:t>
      </w:r>
    </w:p>
    <w:p w14:paraId="7A326D82" w14:textId="77777777" w:rsidR="00F4199F" w:rsidRPr="00B6500B" w:rsidRDefault="00F4199F" w:rsidP="001B7C77">
      <w:pPr>
        <w:ind w:firstLine="709"/>
        <w:jc w:val="both"/>
        <w:rPr>
          <w:lang w:val="lt-LT"/>
        </w:rPr>
      </w:pPr>
    </w:p>
    <w:p w14:paraId="281906DE" w14:textId="21D7778E" w:rsidR="00592ED3" w:rsidRPr="00B6500B" w:rsidRDefault="005B02CF" w:rsidP="00DF606F">
      <w:pPr>
        <w:ind w:firstLine="709"/>
        <w:jc w:val="both"/>
        <w:rPr>
          <w:lang w:val="lt-LT" w:bidi="lt-LT"/>
        </w:rPr>
      </w:pPr>
      <w:r w:rsidRPr="00B6500B">
        <w:rPr>
          <w:lang w:val="lt-LT"/>
        </w:rPr>
        <w:t xml:space="preserve">Pripažinti, kad </w:t>
      </w:r>
      <w:r w:rsidR="005C1CD9" w:rsidRPr="00B6500B">
        <w:rPr>
          <w:lang w:val="lt-LT" w:bidi="lt-LT"/>
        </w:rPr>
        <w:t>Gaminių ir (ar) pakuočių atliekų sutvarkymą įrodančių dokumentų išrašymo tvarkos aprašo, patvirtinto</w:t>
      </w:r>
      <w:r w:rsidR="005C1CD9" w:rsidRPr="00B6500B">
        <w:rPr>
          <w:lang w:val="lt-LT"/>
        </w:rPr>
        <w:t xml:space="preserve"> Lietuvos Respublikos</w:t>
      </w:r>
      <w:r w:rsidR="005C1CD9" w:rsidRPr="00B6500B">
        <w:rPr>
          <w:lang w:val="lt-LT" w:bidi="lt-LT"/>
        </w:rPr>
        <w:t xml:space="preserve"> aplinkos ministro </w:t>
      </w:r>
      <w:r w:rsidR="005C1CD9" w:rsidRPr="00B6500B">
        <w:rPr>
          <w:lang w:val="lt-LT"/>
        </w:rPr>
        <w:t xml:space="preserve">2013 m. gegužės 20 d. </w:t>
      </w:r>
      <w:r w:rsidR="005C1CD9" w:rsidRPr="00B6500B">
        <w:rPr>
          <w:lang w:val="lt-LT" w:bidi="lt-LT"/>
        </w:rPr>
        <w:t xml:space="preserve">įsakymu Nr. D1-359 (išdėstytas nauja redakcija 2017 m. spalio 10 d. įsakymu Nr. D1-833), 53 </w:t>
      </w:r>
      <w:r w:rsidR="00592ED3" w:rsidRPr="00B6500B">
        <w:rPr>
          <w:lang w:val="lt-LT" w:bidi="lt-LT"/>
        </w:rPr>
        <w:t>punktas (</w:t>
      </w:r>
      <w:r w:rsidR="00DF606F" w:rsidRPr="00B6500B">
        <w:rPr>
          <w:iCs/>
          <w:lang w:val="lt-LT" w:bidi="lt-LT"/>
        </w:rPr>
        <w:t>2018 </w:t>
      </w:r>
      <w:r w:rsidR="00592ED3" w:rsidRPr="00B6500B">
        <w:rPr>
          <w:iCs/>
          <w:lang w:val="lt-LT" w:bidi="lt-LT"/>
        </w:rPr>
        <w:t>m. lapkričio 20 d. įsakymo Nr. D1-971 redakcija</w:t>
      </w:r>
      <w:r w:rsidR="00592ED3" w:rsidRPr="00B6500B">
        <w:rPr>
          <w:lang w:val="lt-LT" w:bidi="lt-LT"/>
        </w:rPr>
        <w:t xml:space="preserve">) </w:t>
      </w:r>
      <w:r w:rsidR="005C1CD9" w:rsidRPr="00B6500B">
        <w:rPr>
          <w:lang w:val="lt-LT" w:bidi="lt-LT"/>
        </w:rPr>
        <w:t>ir 54 punkta</w:t>
      </w:r>
      <w:r w:rsidR="00592ED3" w:rsidRPr="00B6500B">
        <w:rPr>
          <w:lang w:val="lt-LT" w:bidi="lt-LT"/>
        </w:rPr>
        <w:t>s (</w:t>
      </w:r>
      <w:r w:rsidR="00592ED3" w:rsidRPr="00B6500B">
        <w:rPr>
          <w:iCs/>
          <w:lang w:val="lt-LT" w:bidi="lt-LT"/>
        </w:rPr>
        <w:t>2018 m. lapkričio 20 d. įsakymo Nr. D1-971 redakcija</w:t>
      </w:r>
      <w:r w:rsidR="00592ED3" w:rsidRPr="00B6500B">
        <w:rPr>
          <w:lang w:val="lt-LT" w:bidi="lt-LT"/>
        </w:rPr>
        <w:t xml:space="preserve">) tiek, kiek </w:t>
      </w:r>
      <w:r w:rsidR="001138C9" w:rsidRPr="00B6500B">
        <w:rPr>
          <w:lang w:val="lt-LT" w:bidi="lt-LT"/>
        </w:rPr>
        <w:t xml:space="preserve">tai susiję su </w:t>
      </w:r>
      <w:r w:rsidR="00DF606F" w:rsidRPr="00B6500B">
        <w:rPr>
          <w:lang w:val="lt-LT" w:bidi="lt-LT"/>
        </w:rPr>
        <w:t>Lietuvos Respublikos a</w:t>
      </w:r>
      <w:r w:rsidR="001138C9" w:rsidRPr="00B6500B">
        <w:rPr>
          <w:lang w:val="lt-LT" w:bidi="lt-LT"/>
        </w:rPr>
        <w:t xml:space="preserve">plinkos ministerijos </w:t>
      </w:r>
      <w:r w:rsidR="00F06A59" w:rsidRPr="00B6500B">
        <w:rPr>
          <w:lang w:val="lt-LT" w:bidi="lt-LT"/>
        </w:rPr>
        <w:t xml:space="preserve">kompetencija reglamentuoti licencijuotų </w:t>
      </w:r>
      <w:r w:rsidR="00DF606F" w:rsidRPr="00B6500B">
        <w:rPr>
          <w:lang w:val="lt-LT" w:bidi="lt-LT"/>
        </w:rPr>
        <w:t xml:space="preserve">gamintojų ir importuotojų </w:t>
      </w:r>
      <w:r w:rsidR="00F06A59" w:rsidRPr="00B6500B">
        <w:rPr>
          <w:lang w:val="lt-LT" w:bidi="lt-LT"/>
        </w:rPr>
        <w:t xml:space="preserve">organizacijų išrašomų patvirtinimų </w:t>
      </w:r>
      <w:r w:rsidR="00DF606F" w:rsidRPr="00B6500B">
        <w:rPr>
          <w:lang w:val="lt-LT" w:bidi="lt-LT"/>
        </w:rPr>
        <w:t xml:space="preserve">apie pakuočių atliekų sutvarkymą </w:t>
      </w:r>
      <w:r w:rsidR="00F06A59" w:rsidRPr="00B6500B">
        <w:rPr>
          <w:lang w:val="lt-LT" w:bidi="lt-LT"/>
        </w:rPr>
        <w:t>pripažinimo negaliojančiais klausimus,</w:t>
      </w:r>
      <w:r w:rsidR="00F318F6" w:rsidRPr="00B6500B">
        <w:rPr>
          <w:lang w:val="lt-LT" w:bidi="lt-LT"/>
        </w:rPr>
        <w:t xml:space="preserve"> neprieštarauja</w:t>
      </w:r>
      <w:r w:rsidR="001138C9" w:rsidRPr="00B6500B">
        <w:rPr>
          <w:lang w:val="lt-LT" w:bidi="lt-LT"/>
        </w:rPr>
        <w:t xml:space="preserve"> Lietuvos Respublikos viešojo administravimo įstatymo 3 straipsnio 1 punktui </w:t>
      </w:r>
      <w:r w:rsidR="00535D13" w:rsidRPr="00B6500B">
        <w:rPr>
          <w:lang w:val="lt-LT"/>
        </w:rPr>
        <w:t>(</w:t>
      </w:r>
      <w:r w:rsidR="00535D13" w:rsidRPr="00B6500B">
        <w:rPr>
          <w:iCs/>
          <w:lang w:val="lt-LT"/>
        </w:rPr>
        <w:t>2009 m. birželio 11 d. įstatymo Nr. XI-283</w:t>
      </w:r>
      <w:r w:rsidR="00535D13" w:rsidRPr="00B6500B">
        <w:rPr>
          <w:i/>
          <w:iCs/>
          <w:lang w:val="lt-LT"/>
        </w:rPr>
        <w:t xml:space="preserve"> </w:t>
      </w:r>
      <w:r w:rsidR="00535D13" w:rsidRPr="00B6500B">
        <w:rPr>
          <w:lang w:val="lt-LT"/>
        </w:rPr>
        <w:t xml:space="preserve">redakcija) </w:t>
      </w:r>
      <w:r w:rsidR="00535D13" w:rsidRPr="00B6500B">
        <w:rPr>
          <w:lang w:val="lt-LT" w:bidi="lt-LT"/>
        </w:rPr>
        <w:t>ir iš konstitucinio teisinės valstybės principo kylančiam teisės aktų hierarchijos principui.</w:t>
      </w:r>
    </w:p>
    <w:p w14:paraId="7E03DEF1" w14:textId="77777777" w:rsidR="005B02CF" w:rsidRPr="00B6500B" w:rsidRDefault="005B02CF" w:rsidP="005B02CF">
      <w:pPr>
        <w:ind w:firstLine="709"/>
        <w:jc w:val="both"/>
        <w:rPr>
          <w:lang w:val="lt-LT"/>
        </w:rPr>
      </w:pPr>
      <w:r w:rsidRPr="00B6500B">
        <w:rPr>
          <w:lang w:val="lt-LT"/>
        </w:rPr>
        <w:t>Likusią norminės administracinės bylos dalį nutraukti.</w:t>
      </w:r>
    </w:p>
    <w:p w14:paraId="3AE0596F" w14:textId="77777777" w:rsidR="00F4199F" w:rsidRPr="00B6500B" w:rsidRDefault="00F4199F" w:rsidP="001B7C77">
      <w:pPr>
        <w:ind w:firstLine="709"/>
        <w:jc w:val="both"/>
        <w:rPr>
          <w:lang w:val="lt-LT"/>
        </w:rPr>
      </w:pPr>
      <w:r w:rsidRPr="00B6500B">
        <w:rPr>
          <w:lang w:val="lt-LT"/>
        </w:rPr>
        <w:t>Sprendimas neskundžiamas.</w:t>
      </w:r>
    </w:p>
    <w:p w14:paraId="4BD3C4CD" w14:textId="77777777" w:rsidR="00F4199F" w:rsidRPr="00B6500B" w:rsidRDefault="00F4199F" w:rsidP="001B7C77">
      <w:pPr>
        <w:ind w:firstLine="709"/>
        <w:jc w:val="both"/>
        <w:rPr>
          <w:lang w:val="lt-LT"/>
        </w:rPr>
      </w:pPr>
    </w:p>
    <w:p w14:paraId="1631BF45" w14:textId="77777777" w:rsidR="00F4199F" w:rsidRPr="00B6500B" w:rsidRDefault="00F4199F" w:rsidP="001B7C77">
      <w:pPr>
        <w:ind w:firstLine="709"/>
        <w:jc w:val="both"/>
        <w:rPr>
          <w:lang w:val="lt-LT"/>
        </w:rPr>
      </w:pPr>
    </w:p>
    <w:p w14:paraId="610B20D9" w14:textId="77777777" w:rsidR="009E2558" w:rsidRPr="00B6500B" w:rsidRDefault="00F4199F" w:rsidP="009E2558">
      <w:pPr>
        <w:tabs>
          <w:tab w:val="left" w:pos="6946"/>
        </w:tabs>
        <w:ind w:firstLine="709"/>
        <w:jc w:val="both"/>
        <w:rPr>
          <w:lang w:val="lt-LT"/>
        </w:rPr>
      </w:pPr>
      <w:r w:rsidRPr="00B6500B">
        <w:rPr>
          <w:lang w:val="lt-LT"/>
        </w:rPr>
        <w:t>Teisėjai</w:t>
      </w:r>
      <w:r w:rsidR="009E2558" w:rsidRPr="00B6500B">
        <w:rPr>
          <w:lang w:val="lt-LT"/>
        </w:rPr>
        <w:tab/>
      </w:r>
      <w:r w:rsidRPr="00B6500B">
        <w:rPr>
          <w:lang w:val="lt-LT"/>
        </w:rPr>
        <w:t xml:space="preserve">Laimutis </w:t>
      </w:r>
      <w:proofErr w:type="spellStart"/>
      <w:r w:rsidRPr="00B6500B">
        <w:rPr>
          <w:lang w:val="lt-LT"/>
        </w:rPr>
        <w:t>Alechnavičius</w:t>
      </w:r>
      <w:proofErr w:type="spellEnd"/>
    </w:p>
    <w:p w14:paraId="01F15BA1" w14:textId="77777777" w:rsidR="009E2558" w:rsidRPr="00B6500B" w:rsidRDefault="009E2558" w:rsidP="009E2558">
      <w:pPr>
        <w:tabs>
          <w:tab w:val="left" w:pos="6946"/>
        </w:tabs>
        <w:ind w:firstLine="709"/>
        <w:jc w:val="both"/>
        <w:rPr>
          <w:lang w:val="lt-LT"/>
        </w:rPr>
      </w:pPr>
    </w:p>
    <w:p w14:paraId="2354EEBB" w14:textId="77777777" w:rsidR="009E2558" w:rsidRPr="00B6500B" w:rsidRDefault="009E2558" w:rsidP="009E2558">
      <w:pPr>
        <w:tabs>
          <w:tab w:val="left" w:pos="6946"/>
        </w:tabs>
        <w:ind w:firstLine="709"/>
        <w:jc w:val="both"/>
        <w:rPr>
          <w:lang w:val="lt-LT"/>
        </w:rPr>
      </w:pPr>
    </w:p>
    <w:p w14:paraId="5B6B0DA7" w14:textId="77777777" w:rsidR="009E2558" w:rsidRPr="00B6500B" w:rsidRDefault="009E2558" w:rsidP="009E2558">
      <w:pPr>
        <w:tabs>
          <w:tab w:val="left" w:pos="6946"/>
        </w:tabs>
        <w:ind w:firstLine="709"/>
        <w:jc w:val="both"/>
        <w:rPr>
          <w:lang w:val="lt-LT"/>
        </w:rPr>
      </w:pPr>
      <w:r w:rsidRPr="00B6500B">
        <w:rPr>
          <w:lang w:val="lt-LT"/>
        </w:rPr>
        <w:tab/>
        <w:t>Arūnas Dirvonas</w:t>
      </w:r>
    </w:p>
    <w:p w14:paraId="19B1E2F0" w14:textId="77777777" w:rsidR="009E2558" w:rsidRPr="00B6500B" w:rsidRDefault="009E2558" w:rsidP="009E2558">
      <w:pPr>
        <w:tabs>
          <w:tab w:val="left" w:pos="6946"/>
        </w:tabs>
        <w:ind w:firstLine="709"/>
        <w:jc w:val="both"/>
        <w:rPr>
          <w:lang w:val="lt-LT"/>
        </w:rPr>
      </w:pPr>
    </w:p>
    <w:p w14:paraId="585BBED1" w14:textId="77777777" w:rsidR="009E2558" w:rsidRPr="00B6500B" w:rsidRDefault="009E2558" w:rsidP="009E2558">
      <w:pPr>
        <w:tabs>
          <w:tab w:val="left" w:pos="6946"/>
        </w:tabs>
        <w:ind w:firstLine="709"/>
        <w:jc w:val="both"/>
        <w:rPr>
          <w:lang w:val="lt-LT"/>
        </w:rPr>
      </w:pPr>
    </w:p>
    <w:p w14:paraId="0092D0CE" w14:textId="77777777" w:rsidR="009E2558" w:rsidRPr="00B6500B" w:rsidRDefault="009E2558" w:rsidP="009E2558">
      <w:pPr>
        <w:tabs>
          <w:tab w:val="left" w:pos="6946"/>
        </w:tabs>
        <w:ind w:firstLine="709"/>
        <w:jc w:val="both"/>
        <w:rPr>
          <w:lang w:val="lt-LT"/>
        </w:rPr>
      </w:pPr>
      <w:r w:rsidRPr="00B6500B">
        <w:rPr>
          <w:lang w:val="lt-LT"/>
        </w:rPr>
        <w:tab/>
        <w:t>Veslava Ruskan</w:t>
      </w:r>
    </w:p>
    <w:p w14:paraId="767CDF1B" w14:textId="77777777" w:rsidR="009E2558" w:rsidRPr="00B6500B" w:rsidRDefault="009E2558" w:rsidP="009E2558">
      <w:pPr>
        <w:tabs>
          <w:tab w:val="left" w:pos="6946"/>
        </w:tabs>
        <w:ind w:firstLine="709"/>
        <w:jc w:val="both"/>
        <w:rPr>
          <w:lang w:val="lt-LT"/>
        </w:rPr>
      </w:pPr>
    </w:p>
    <w:p w14:paraId="2F880A1B" w14:textId="77777777" w:rsidR="009E2558" w:rsidRPr="00B6500B" w:rsidRDefault="009E2558" w:rsidP="009E2558">
      <w:pPr>
        <w:tabs>
          <w:tab w:val="left" w:pos="6946"/>
        </w:tabs>
        <w:ind w:firstLine="709"/>
        <w:jc w:val="both"/>
        <w:rPr>
          <w:lang w:val="lt-LT"/>
        </w:rPr>
      </w:pPr>
    </w:p>
    <w:p w14:paraId="32C969A4" w14:textId="65D1D294" w:rsidR="009E2558" w:rsidRPr="00B6500B" w:rsidRDefault="009E2558" w:rsidP="009E2558">
      <w:pPr>
        <w:tabs>
          <w:tab w:val="left" w:pos="6946"/>
        </w:tabs>
        <w:ind w:firstLine="709"/>
        <w:jc w:val="both"/>
        <w:rPr>
          <w:lang w:val="lt-LT"/>
        </w:rPr>
      </w:pPr>
      <w:r w:rsidRPr="00B6500B">
        <w:rPr>
          <w:lang w:val="lt-LT"/>
        </w:rPr>
        <w:tab/>
        <w:t>Arūnas Sutkevičius</w:t>
      </w:r>
    </w:p>
    <w:p w14:paraId="73E69676" w14:textId="77777777" w:rsidR="009E2558" w:rsidRPr="00B6500B" w:rsidRDefault="009E2558" w:rsidP="009E2558">
      <w:pPr>
        <w:tabs>
          <w:tab w:val="left" w:pos="6946"/>
        </w:tabs>
        <w:ind w:firstLine="709"/>
        <w:jc w:val="both"/>
        <w:rPr>
          <w:lang w:val="lt-LT"/>
        </w:rPr>
      </w:pPr>
    </w:p>
    <w:p w14:paraId="3D885C18" w14:textId="77777777" w:rsidR="009E2558" w:rsidRPr="00B6500B" w:rsidRDefault="009E2558" w:rsidP="009E2558">
      <w:pPr>
        <w:tabs>
          <w:tab w:val="left" w:pos="6946"/>
        </w:tabs>
        <w:ind w:firstLine="709"/>
        <w:jc w:val="both"/>
        <w:rPr>
          <w:lang w:val="lt-LT"/>
        </w:rPr>
      </w:pPr>
    </w:p>
    <w:p w14:paraId="1CC4F1EC" w14:textId="70271D8F" w:rsidR="00F4199F" w:rsidRPr="00E62BA2" w:rsidRDefault="009E2558" w:rsidP="009E2558">
      <w:pPr>
        <w:tabs>
          <w:tab w:val="left" w:pos="6946"/>
        </w:tabs>
        <w:ind w:firstLine="709"/>
        <w:jc w:val="both"/>
        <w:rPr>
          <w:lang w:val="lt-LT"/>
        </w:rPr>
      </w:pPr>
      <w:r w:rsidRPr="00B6500B">
        <w:rPr>
          <w:lang w:val="lt-LT"/>
        </w:rPr>
        <w:tab/>
      </w:r>
      <w:r w:rsidR="00F4199F" w:rsidRPr="00B6500B">
        <w:rPr>
          <w:lang w:val="lt-LT"/>
        </w:rPr>
        <w:t>Skirgailė Žalimienė</w:t>
      </w:r>
    </w:p>
    <w:sectPr w:rsidR="00F4199F" w:rsidRPr="00E62BA2" w:rsidSect="00B44920">
      <w:headerReference w:type="default" r:id="rId9"/>
      <w:footerReference w:type="default" r:id="rId10"/>
      <w:pgSz w:w="11906" w:h="16838"/>
      <w:pgMar w:top="1134" w:right="567"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6F68F" w16cid:durableId="204C8F64"/>
  <w16cid:commentId w16cid:paraId="22D68301" w16cid:durableId="204C9AE1"/>
  <w16cid:commentId w16cid:paraId="5574B37F" w16cid:durableId="204C9B21"/>
  <w16cid:commentId w16cid:paraId="77E91046" w16cid:durableId="204C9C7C"/>
  <w16cid:commentId w16cid:paraId="438BBBB8" w16cid:durableId="204C9C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B7E2" w14:textId="77777777" w:rsidR="00A04A95" w:rsidRDefault="00A04A95" w:rsidP="00796D4F">
      <w:r>
        <w:separator/>
      </w:r>
    </w:p>
  </w:endnote>
  <w:endnote w:type="continuationSeparator" w:id="0">
    <w:p w14:paraId="7B01429B" w14:textId="77777777" w:rsidR="00A04A95" w:rsidRDefault="00A04A95"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A9109" w14:textId="77777777" w:rsidR="007221C0" w:rsidRDefault="007221C0">
    <w:pPr>
      <w:pStyle w:val="Porat"/>
      <w:framePr w:wrap="auto" w:vAnchor="text" w:hAnchor="margin" w:xAlign="center" w:y="1"/>
      <w:rPr>
        <w:rStyle w:val="Puslapionumeris"/>
      </w:rPr>
    </w:pPr>
  </w:p>
  <w:p w14:paraId="0E7AF5FE" w14:textId="77777777" w:rsidR="007221C0" w:rsidRDefault="007221C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3A116" w14:textId="77777777" w:rsidR="00A04A95" w:rsidRDefault="00A04A95" w:rsidP="00796D4F">
      <w:r>
        <w:separator/>
      </w:r>
    </w:p>
  </w:footnote>
  <w:footnote w:type="continuationSeparator" w:id="0">
    <w:p w14:paraId="163AFEBE" w14:textId="77777777" w:rsidR="00A04A95" w:rsidRDefault="00A04A95" w:rsidP="0079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0E63" w14:textId="77777777" w:rsidR="007221C0" w:rsidRPr="001B7C77" w:rsidRDefault="007221C0" w:rsidP="008704F3">
    <w:pPr>
      <w:pStyle w:val="Antrats"/>
      <w:framePr w:wrap="auto" w:vAnchor="text" w:hAnchor="page" w:x="6406" w:y="27"/>
      <w:rPr>
        <w:rStyle w:val="Puslapionumeris"/>
        <w:sz w:val="22"/>
        <w:szCs w:val="22"/>
      </w:rPr>
    </w:pPr>
    <w:r w:rsidRPr="001B7C77">
      <w:rPr>
        <w:rStyle w:val="Puslapionumeris"/>
        <w:sz w:val="22"/>
        <w:szCs w:val="22"/>
      </w:rPr>
      <w:fldChar w:fldCharType="begin"/>
    </w:r>
    <w:r w:rsidRPr="001B7C77">
      <w:rPr>
        <w:rStyle w:val="Puslapionumeris"/>
        <w:sz w:val="22"/>
        <w:szCs w:val="22"/>
      </w:rPr>
      <w:instrText xml:space="preserve">PAGE  </w:instrText>
    </w:r>
    <w:r w:rsidRPr="001B7C77">
      <w:rPr>
        <w:rStyle w:val="Puslapionumeris"/>
        <w:sz w:val="22"/>
        <w:szCs w:val="22"/>
      </w:rPr>
      <w:fldChar w:fldCharType="separate"/>
    </w:r>
    <w:r w:rsidR="00237210">
      <w:rPr>
        <w:rStyle w:val="Puslapionumeris"/>
        <w:noProof/>
        <w:sz w:val="22"/>
        <w:szCs w:val="22"/>
      </w:rPr>
      <w:t>16</w:t>
    </w:r>
    <w:r w:rsidRPr="001B7C77">
      <w:rPr>
        <w:rStyle w:val="Puslapionumeris"/>
        <w:sz w:val="22"/>
        <w:szCs w:val="22"/>
      </w:rPr>
      <w:fldChar w:fldCharType="end"/>
    </w:r>
  </w:p>
  <w:p w14:paraId="332BC4D5" w14:textId="77777777" w:rsidR="007221C0" w:rsidRDefault="007221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144A1"/>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56E57"/>
    <w:multiLevelType w:val="multilevel"/>
    <w:tmpl w:val="6122D488"/>
    <w:lvl w:ilvl="0">
      <w:start w:val="1"/>
      <w:numFmt w:val="decimal"/>
      <w:lvlText w:val="%1."/>
      <w:lvlJc w:val="left"/>
      <w:pPr>
        <w:ind w:left="360" w:hanging="360"/>
      </w:pPr>
      <w:rPr>
        <w:sz w:val="24"/>
        <w:szCs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003ED5"/>
    <w:multiLevelType w:val="multilevel"/>
    <w:tmpl w:val="6122D488"/>
    <w:lvl w:ilvl="0">
      <w:start w:val="1"/>
      <w:numFmt w:val="decimal"/>
      <w:lvlText w:val="%1."/>
      <w:lvlJc w:val="left"/>
      <w:pPr>
        <w:ind w:left="360" w:hanging="360"/>
      </w:pPr>
      <w:rPr>
        <w:sz w:val="24"/>
        <w:szCs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9E41CD"/>
    <w:multiLevelType w:val="multilevel"/>
    <w:tmpl w:val="6122D488"/>
    <w:lvl w:ilvl="0">
      <w:start w:val="1"/>
      <w:numFmt w:val="decimal"/>
      <w:lvlText w:val="%1."/>
      <w:lvlJc w:val="left"/>
      <w:pPr>
        <w:ind w:left="360" w:hanging="360"/>
      </w:pPr>
      <w:rPr>
        <w:sz w:val="24"/>
        <w:szCs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7642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715392"/>
    <w:multiLevelType w:val="hybridMultilevel"/>
    <w:tmpl w:val="0D54D0A8"/>
    <w:lvl w:ilvl="0" w:tplc="76122F04">
      <w:start w:val="8"/>
      <w:numFmt w:val="bullet"/>
      <w:lvlText w:val=""/>
      <w:lvlJc w:val="left"/>
      <w:pPr>
        <w:ind w:left="927" w:hanging="360"/>
      </w:pPr>
      <w:rPr>
        <w:rFonts w:ascii="Wingdings" w:eastAsia="Times New Roman" w:hAnsi="Wingding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33"/>
    <w:rsid w:val="0000014D"/>
    <w:rsid w:val="00000238"/>
    <w:rsid w:val="000009AB"/>
    <w:rsid w:val="00000FCE"/>
    <w:rsid w:val="000010DD"/>
    <w:rsid w:val="000014DE"/>
    <w:rsid w:val="00001929"/>
    <w:rsid w:val="000020E5"/>
    <w:rsid w:val="00002B27"/>
    <w:rsid w:val="00002B87"/>
    <w:rsid w:val="00002CBF"/>
    <w:rsid w:val="00002D18"/>
    <w:rsid w:val="00003D42"/>
    <w:rsid w:val="00003EF8"/>
    <w:rsid w:val="000054C1"/>
    <w:rsid w:val="000054CF"/>
    <w:rsid w:val="000056B8"/>
    <w:rsid w:val="000057E1"/>
    <w:rsid w:val="00005C83"/>
    <w:rsid w:val="00005C8D"/>
    <w:rsid w:val="00005DC1"/>
    <w:rsid w:val="00005F2D"/>
    <w:rsid w:val="0000628D"/>
    <w:rsid w:val="0000649C"/>
    <w:rsid w:val="00006B1A"/>
    <w:rsid w:val="00006F61"/>
    <w:rsid w:val="000073AD"/>
    <w:rsid w:val="00007487"/>
    <w:rsid w:val="00007697"/>
    <w:rsid w:val="000077CB"/>
    <w:rsid w:val="00007E14"/>
    <w:rsid w:val="0001094D"/>
    <w:rsid w:val="00010D02"/>
    <w:rsid w:val="00010DAD"/>
    <w:rsid w:val="00010E44"/>
    <w:rsid w:val="00011982"/>
    <w:rsid w:val="00011F9E"/>
    <w:rsid w:val="000125E6"/>
    <w:rsid w:val="00012658"/>
    <w:rsid w:val="00012DC1"/>
    <w:rsid w:val="00012FC0"/>
    <w:rsid w:val="00013519"/>
    <w:rsid w:val="000137E6"/>
    <w:rsid w:val="000143E4"/>
    <w:rsid w:val="000145B3"/>
    <w:rsid w:val="00014956"/>
    <w:rsid w:val="000149E3"/>
    <w:rsid w:val="000149E8"/>
    <w:rsid w:val="00014AD1"/>
    <w:rsid w:val="00015031"/>
    <w:rsid w:val="00015112"/>
    <w:rsid w:val="00016387"/>
    <w:rsid w:val="00016E88"/>
    <w:rsid w:val="00017329"/>
    <w:rsid w:val="00017B2A"/>
    <w:rsid w:val="00017C2F"/>
    <w:rsid w:val="00020192"/>
    <w:rsid w:val="000203B8"/>
    <w:rsid w:val="00020733"/>
    <w:rsid w:val="00021035"/>
    <w:rsid w:val="00021701"/>
    <w:rsid w:val="00022139"/>
    <w:rsid w:val="00022666"/>
    <w:rsid w:val="0002272B"/>
    <w:rsid w:val="00022D29"/>
    <w:rsid w:val="00022D8D"/>
    <w:rsid w:val="00022F27"/>
    <w:rsid w:val="00023224"/>
    <w:rsid w:val="00023247"/>
    <w:rsid w:val="000235A4"/>
    <w:rsid w:val="00023DCF"/>
    <w:rsid w:val="00024155"/>
    <w:rsid w:val="00024216"/>
    <w:rsid w:val="0002471D"/>
    <w:rsid w:val="00024C85"/>
    <w:rsid w:val="00025000"/>
    <w:rsid w:val="0002548D"/>
    <w:rsid w:val="000254E3"/>
    <w:rsid w:val="0002570D"/>
    <w:rsid w:val="0002571C"/>
    <w:rsid w:val="0002583D"/>
    <w:rsid w:val="0002589F"/>
    <w:rsid w:val="00025975"/>
    <w:rsid w:val="00025A88"/>
    <w:rsid w:val="00026C23"/>
    <w:rsid w:val="00026C24"/>
    <w:rsid w:val="00026CB4"/>
    <w:rsid w:val="000272CA"/>
    <w:rsid w:val="00027B70"/>
    <w:rsid w:val="00030469"/>
    <w:rsid w:val="000309A2"/>
    <w:rsid w:val="0003121A"/>
    <w:rsid w:val="0003172A"/>
    <w:rsid w:val="00031E32"/>
    <w:rsid w:val="000320B4"/>
    <w:rsid w:val="000320BA"/>
    <w:rsid w:val="000322B2"/>
    <w:rsid w:val="00033A59"/>
    <w:rsid w:val="00033C24"/>
    <w:rsid w:val="0003487F"/>
    <w:rsid w:val="00034D3A"/>
    <w:rsid w:val="000351C7"/>
    <w:rsid w:val="00035227"/>
    <w:rsid w:val="0003562C"/>
    <w:rsid w:val="000358C8"/>
    <w:rsid w:val="00035DC2"/>
    <w:rsid w:val="00035E8F"/>
    <w:rsid w:val="000371A7"/>
    <w:rsid w:val="000376FC"/>
    <w:rsid w:val="00037DEC"/>
    <w:rsid w:val="000400B0"/>
    <w:rsid w:val="00040345"/>
    <w:rsid w:val="000406E7"/>
    <w:rsid w:val="0004137D"/>
    <w:rsid w:val="00042A2C"/>
    <w:rsid w:val="00044359"/>
    <w:rsid w:val="000444C3"/>
    <w:rsid w:val="0004453C"/>
    <w:rsid w:val="0004496E"/>
    <w:rsid w:val="00044B24"/>
    <w:rsid w:val="00044D5A"/>
    <w:rsid w:val="0004506C"/>
    <w:rsid w:val="0004514C"/>
    <w:rsid w:val="00045212"/>
    <w:rsid w:val="0004528B"/>
    <w:rsid w:val="000452EA"/>
    <w:rsid w:val="0004558D"/>
    <w:rsid w:val="00045714"/>
    <w:rsid w:val="00045D96"/>
    <w:rsid w:val="00045E8C"/>
    <w:rsid w:val="0004609F"/>
    <w:rsid w:val="0004691E"/>
    <w:rsid w:val="00046D02"/>
    <w:rsid w:val="000470ED"/>
    <w:rsid w:val="000472BE"/>
    <w:rsid w:val="000474DA"/>
    <w:rsid w:val="000477B3"/>
    <w:rsid w:val="00050750"/>
    <w:rsid w:val="00050985"/>
    <w:rsid w:val="00050A4A"/>
    <w:rsid w:val="00050B0A"/>
    <w:rsid w:val="00050D61"/>
    <w:rsid w:val="00050DCA"/>
    <w:rsid w:val="00050F34"/>
    <w:rsid w:val="0005149E"/>
    <w:rsid w:val="00051E6A"/>
    <w:rsid w:val="00051F72"/>
    <w:rsid w:val="00052683"/>
    <w:rsid w:val="00052F81"/>
    <w:rsid w:val="0005348A"/>
    <w:rsid w:val="0005355E"/>
    <w:rsid w:val="0005431B"/>
    <w:rsid w:val="00054AB9"/>
    <w:rsid w:val="0005512B"/>
    <w:rsid w:val="000551BE"/>
    <w:rsid w:val="000553BF"/>
    <w:rsid w:val="00055DE7"/>
    <w:rsid w:val="0005613E"/>
    <w:rsid w:val="00056702"/>
    <w:rsid w:val="00056E5B"/>
    <w:rsid w:val="0005727C"/>
    <w:rsid w:val="00057405"/>
    <w:rsid w:val="000574D4"/>
    <w:rsid w:val="000577A2"/>
    <w:rsid w:val="00060616"/>
    <w:rsid w:val="00060782"/>
    <w:rsid w:val="0006088A"/>
    <w:rsid w:val="00060993"/>
    <w:rsid w:val="00060CA6"/>
    <w:rsid w:val="00060E07"/>
    <w:rsid w:val="000613B2"/>
    <w:rsid w:val="00061521"/>
    <w:rsid w:val="00061CCC"/>
    <w:rsid w:val="0006257A"/>
    <w:rsid w:val="0006262E"/>
    <w:rsid w:val="0006326A"/>
    <w:rsid w:val="000635CA"/>
    <w:rsid w:val="0006395A"/>
    <w:rsid w:val="00063A31"/>
    <w:rsid w:val="00063E6D"/>
    <w:rsid w:val="00064274"/>
    <w:rsid w:val="000648BB"/>
    <w:rsid w:val="000649D6"/>
    <w:rsid w:val="00065243"/>
    <w:rsid w:val="000652AB"/>
    <w:rsid w:val="000655B8"/>
    <w:rsid w:val="0006581A"/>
    <w:rsid w:val="000660C3"/>
    <w:rsid w:val="000660EF"/>
    <w:rsid w:val="00066237"/>
    <w:rsid w:val="00066569"/>
    <w:rsid w:val="000667E1"/>
    <w:rsid w:val="000668C6"/>
    <w:rsid w:val="00066D24"/>
    <w:rsid w:val="00066D2D"/>
    <w:rsid w:val="00067312"/>
    <w:rsid w:val="0006779B"/>
    <w:rsid w:val="00067E2F"/>
    <w:rsid w:val="000700E9"/>
    <w:rsid w:val="00070234"/>
    <w:rsid w:val="00070528"/>
    <w:rsid w:val="00070652"/>
    <w:rsid w:val="00070B52"/>
    <w:rsid w:val="00070CA6"/>
    <w:rsid w:val="0007101E"/>
    <w:rsid w:val="0007176C"/>
    <w:rsid w:val="0007194E"/>
    <w:rsid w:val="00071955"/>
    <w:rsid w:val="000722A2"/>
    <w:rsid w:val="00072633"/>
    <w:rsid w:val="000731CD"/>
    <w:rsid w:val="000732D3"/>
    <w:rsid w:val="00073BA1"/>
    <w:rsid w:val="00073DA3"/>
    <w:rsid w:val="00073F87"/>
    <w:rsid w:val="000740E4"/>
    <w:rsid w:val="00074101"/>
    <w:rsid w:val="00074544"/>
    <w:rsid w:val="000748B3"/>
    <w:rsid w:val="00075EF1"/>
    <w:rsid w:val="00075FC4"/>
    <w:rsid w:val="00076675"/>
    <w:rsid w:val="00076853"/>
    <w:rsid w:val="00076949"/>
    <w:rsid w:val="00076B9F"/>
    <w:rsid w:val="0007711E"/>
    <w:rsid w:val="00077141"/>
    <w:rsid w:val="00077210"/>
    <w:rsid w:val="00077367"/>
    <w:rsid w:val="000774CF"/>
    <w:rsid w:val="00077A8E"/>
    <w:rsid w:val="00077E83"/>
    <w:rsid w:val="00080559"/>
    <w:rsid w:val="0008086C"/>
    <w:rsid w:val="000809BF"/>
    <w:rsid w:val="00080CF2"/>
    <w:rsid w:val="0008157B"/>
    <w:rsid w:val="000816EF"/>
    <w:rsid w:val="000819E6"/>
    <w:rsid w:val="00082018"/>
    <w:rsid w:val="000822B0"/>
    <w:rsid w:val="00083152"/>
    <w:rsid w:val="0008315C"/>
    <w:rsid w:val="0008361D"/>
    <w:rsid w:val="000836CC"/>
    <w:rsid w:val="00083C5D"/>
    <w:rsid w:val="000843DD"/>
    <w:rsid w:val="00084D5E"/>
    <w:rsid w:val="00084DC6"/>
    <w:rsid w:val="000851AA"/>
    <w:rsid w:val="000852F5"/>
    <w:rsid w:val="00085608"/>
    <w:rsid w:val="00085DE0"/>
    <w:rsid w:val="000861D4"/>
    <w:rsid w:val="000862B9"/>
    <w:rsid w:val="00086303"/>
    <w:rsid w:val="000865C3"/>
    <w:rsid w:val="00086ABB"/>
    <w:rsid w:val="00086FDC"/>
    <w:rsid w:val="00087140"/>
    <w:rsid w:val="0008731E"/>
    <w:rsid w:val="00087708"/>
    <w:rsid w:val="00090050"/>
    <w:rsid w:val="0009016D"/>
    <w:rsid w:val="000902B1"/>
    <w:rsid w:val="00090669"/>
    <w:rsid w:val="000908E6"/>
    <w:rsid w:val="00090CBC"/>
    <w:rsid w:val="00090E5A"/>
    <w:rsid w:val="00090FE2"/>
    <w:rsid w:val="0009115D"/>
    <w:rsid w:val="000918FE"/>
    <w:rsid w:val="000922AD"/>
    <w:rsid w:val="00092492"/>
    <w:rsid w:val="000925DD"/>
    <w:rsid w:val="00092810"/>
    <w:rsid w:val="0009321D"/>
    <w:rsid w:val="0009324A"/>
    <w:rsid w:val="000933D0"/>
    <w:rsid w:val="000934A0"/>
    <w:rsid w:val="000934A5"/>
    <w:rsid w:val="00093795"/>
    <w:rsid w:val="00093C4B"/>
    <w:rsid w:val="00093DE6"/>
    <w:rsid w:val="000940F5"/>
    <w:rsid w:val="000946FE"/>
    <w:rsid w:val="00095892"/>
    <w:rsid w:val="00095930"/>
    <w:rsid w:val="00095D78"/>
    <w:rsid w:val="000962CB"/>
    <w:rsid w:val="00096C7E"/>
    <w:rsid w:val="00096FA1"/>
    <w:rsid w:val="00097853"/>
    <w:rsid w:val="00097D49"/>
    <w:rsid w:val="000A0214"/>
    <w:rsid w:val="000A0471"/>
    <w:rsid w:val="000A13AF"/>
    <w:rsid w:val="000A15A9"/>
    <w:rsid w:val="000A1CF0"/>
    <w:rsid w:val="000A1F5D"/>
    <w:rsid w:val="000A22B2"/>
    <w:rsid w:val="000A30AB"/>
    <w:rsid w:val="000A30F7"/>
    <w:rsid w:val="000A34B8"/>
    <w:rsid w:val="000A35F6"/>
    <w:rsid w:val="000A3764"/>
    <w:rsid w:val="000A3A5F"/>
    <w:rsid w:val="000A46EE"/>
    <w:rsid w:val="000A50F2"/>
    <w:rsid w:val="000A53A8"/>
    <w:rsid w:val="000A53C0"/>
    <w:rsid w:val="000A5918"/>
    <w:rsid w:val="000A5D96"/>
    <w:rsid w:val="000A613C"/>
    <w:rsid w:val="000A646A"/>
    <w:rsid w:val="000A646E"/>
    <w:rsid w:val="000A64F6"/>
    <w:rsid w:val="000A6619"/>
    <w:rsid w:val="000A6658"/>
    <w:rsid w:val="000A6C94"/>
    <w:rsid w:val="000A715A"/>
    <w:rsid w:val="000A72AB"/>
    <w:rsid w:val="000A73A4"/>
    <w:rsid w:val="000A75A4"/>
    <w:rsid w:val="000A7BF8"/>
    <w:rsid w:val="000A7C8C"/>
    <w:rsid w:val="000B06F9"/>
    <w:rsid w:val="000B07CC"/>
    <w:rsid w:val="000B08B2"/>
    <w:rsid w:val="000B0EC3"/>
    <w:rsid w:val="000B0FA3"/>
    <w:rsid w:val="000B15A3"/>
    <w:rsid w:val="000B1AA5"/>
    <w:rsid w:val="000B1C73"/>
    <w:rsid w:val="000B1DBA"/>
    <w:rsid w:val="000B2DEB"/>
    <w:rsid w:val="000B38F7"/>
    <w:rsid w:val="000B3AE8"/>
    <w:rsid w:val="000B3AED"/>
    <w:rsid w:val="000B3DD2"/>
    <w:rsid w:val="000B3E08"/>
    <w:rsid w:val="000B3F6C"/>
    <w:rsid w:val="000B3FA3"/>
    <w:rsid w:val="000B4F7D"/>
    <w:rsid w:val="000B4FBD"/>
    <w:rsid w:val="000B5095"/>
    <w:rsid w:val="000B539E"/>
    <w:rsid w:val="000B57CC"/>
    <w:rsid w:val="000B5890"/>
    <w:rsid w:val="000B5AF8"/>
    <w:rsid w:val="000B5B99"/>
    <w:rsid w:val="000B5DC3"/>
    <w:rsid w:val="000B5FEC"/>
    <w:rsid w:val="000B601C"/>
    <w:rsid w:val="000B6339"/>
    <w:rsid w:val="000B674B"/>
    <w:rsid w:val="000B71E2"/>
    <w:rsid w:val="000B7599"/>
    <w:rsid w:val="000B76DC"/>
    <w:rsid w:val="000B7D7A"/>
    <w:rsid w:val="000C02E6"/>
    <w:rsid w:val="000C044D"/>
    <w:rsid w:val="000C04C6"/>
    <w:rsid w:val="000C07F9"/>
    <w:rsid w:val="000C0941"/>
    <w:rsid w:val="000C12E2"/>
    <w:rsid w:val="000C16EE"/>
    <w:rsid w:val="000C18CA"/>
    <w:rsid w:val="000C1E81"/>
    <w:rsid w:val="000C29FC"/>
    <w:rsid w:val="000C3370"/>
    <w:rsid w:val="000C33D0"/>
    <w:rsid w:val="000C3503"/>
    <w:rsid w:val="000C3658"/>
    <w:rsid w:val="000C3769"/>
    <w:rsid w:val="000C38D5"/>
    <w:rsid w:val="000C3BB9"/>
    <w:rsid w:val="000C3D86"/>
    <w:rsid w:val="000C440D"/>
    <w:rsid w:val="000C48ED"/>
    <w:rsid w:val="000C4910"/>
    <w:rsid w:val="000C4BA5"/>
    <w:rsid w:val="000C4CFA"/>
    <w:rsid w:val="000C4F15"/>
    <w:rsid w:val="000C53D7"/>
    <w:rsid w:val="000C54B0"/>
    <w:rsid w:val="000C551D"/>
    <w:rsid w:val="000C5C92"/>
    <w:rsid w:val="000C65E1"/>
    <w:rsid w:val="000C66FF"/>
    <w:rsid w:val="000C6B64"/>
    <w:rsid w:val="000C6BC9"/>
    <w:rsid w:val="000C6E46"/>
    <w:rsid w:val="000C6F3F"/>
    <w:rsid w:val="000C7356"/>
    <w:rsid w:val="000C78FA"/>
    <w:rsid w:val="000C7B48"/>
    <w:rsid w:val="000C7B52"/>
    <w:rsid w:val="000D037A"/>
    <w:rsid w:val="000D04E2"/>
    <w:rsid w:val="000D08B7"/>
    <w:rsid w:val="000D09A1"/>
    <w:rsid w:val="000D1656"/>
    <w:rsid w:val="000D18F2"/>
    <w:rsid w:val="000D1C63"/>
    <w:rsid w:val="000D295C"/>
    <w:rsid w:val="000D2E4F"/>
    <w:rsid w:val="000D31FA"/>
    <w:rsid w:val="000D3A3D"/>
    <w:rsid w:val="000D3F1B"/>
    <w:rsid w:val="000D3F6E"/>
    <w:rsid w:val="000D4033"/>
    <w:rsid w:val="000D41B3"/>
    <w:rsid w:val="000D460F"/>
    <w:rsid w:val="000D4683"/>
    <w:rsid w:val="000D49DC"/>
    <w:rsid w:val="000D4A6A"/>
    <w:rsid w:val="000D4F01"/>
    <w:rsid w:val="000D4FBC"/>
    <w:rsid w:val="000D50C5"/>
    <w:rsid w:val="000D520A"/>
    <w:rsid w:val="000D54BA"/>
    <w:rsid w:val="000D5C58"/>
    <w:rsid w:val="000D5D05"/>
    <w:rsid w:val="000D5E8A"/>
    <w:rsid w:val="000D6334"/>
    <w:rsid w:val="000D745E"/>
    <w:rsid w:val="000D74B5"/>
    <w:rsid w:val="000D77F6"/>
    <w:rsid w:val="000D7968"/>
    <w:rsid w:val="000D7E7F"/>
    <w:rsid w:val="000D7E8E"/>
    <w:rsid w:val="000D7F6E"/>
    <w:rsid w:val="000E029A"/>
    <w:rsid w:val="000E0921"/>
    <w:rsid w:val="000E09B4"/>
    <w:rsid w:val="000E0D66"/>
    <w:rsid w:val="000E11B2"/>
    <w:rsid w:val="000E11CB"/>
    <w:rsid w:val="000E1810"/>
    <w:rsid w:val="000E1BF1"/>
    <w:rsid w:val="000E1E50"/>
    <w:rsid w:val="000E2BC2"/>
    <w:rsid w:val="000E2D64"/>
    <w:rsid w:val="000E3168"/>
    <w:rsid w:val="000E31C4"/>
    <w:rsid w:val="000E3576"/>
    <w:rsid w:val="000E3C8F"/>
    <w:rsid w:val="000E4F77"/>
    <w:rsid w:val="000E54C1"/>
    <w:rsid w:val="000E54C9"/>
    <w:rsid w:val="000E5883"/>
    <w:rsid w:val="000E5D3B"/>
    <w:rsid w:val="000E6152"/>
    <w:rsid w:val="000E61E3"/>
    <w:rsid w:val="000E63F0"/>
    <w:rsid w:val="000E6439"/>
    <w:rsid w:val="000E6727"/>
    <w:rsid w:val="000E721F"/>
    <w:rsid w:val="000E7254"/>
    <w:rsid w:val="000E7334"/>
    <w:rsid w:val="000E776C"/>
    <w:rsid w:val="000E77CA"/>
    <w:rsid w:val="000E7A4E"/>
    <w:rsid w:val="000E7A7D"/>
    <w:rsid w:val="000E7B15"/>
    <w:rsid w:val="000E7B5A"/>
    <w:rsid w:val="000E7B67"/>
    <w:rsid w:val="000E7D4F"/>
    <w:rsid w:val="000E7DE0"/>
    <w:rsid w:val="000E7F15"/>
    <w:rsid w:val="000F01DD"/>
    <w:rsid w:val="000F0E7A"/>
    <w:rsid w:val="000F1A22"/>
    <w:rsid w:val="000F1CFC"/>
    <w:rsid w:val="000F2CAA"/>
    <w:rsid w:val="000F2D18"/>
    <w:rsid w:val="000F2DCB"/>
    <w:rsid w:val="000F356C"/>
    <w:rsid w:val="000F40A8"/>
    <w:rsid w:val="000F44AE"/>
    <w:rsid w:val="000F4543"/>
    <w:rsid w:val="000F4920"/>
    <w:rsid w:val="000F4AF2"/>
    <w:rsid w:val="000F4CDB"/>
    <w:rsid w:val="000F4DFB"/>
    <w:rsid w:val="000F51F0"/>
    <w:rsid w:val="000F5230"/>
    <w:rsid w:val="000F584C"/>
    <w:rsid w:val="000F5A60"/>
    <w:rsid w:val="000F630B"/>
    <w:rsid w:val="000F6483"/>
    <w:rsid w:val="000F6701"/>
    <w:rsid w:val="000F676E"/>
    <w:rsid w:val="000F6CE4"/>
    <w:rsid w:val="00100280"/>
    <w:rsid w:val="00100C2E"/>
    <w:rsid w:val="00100D05"/>
    <w:rsid w:val="001011FD"/>
    <w:rsid w:val="0010154F"/>
    <w:rsid w:val="0010192F"/>
    <w:rsid w:val="00101AAF"/>
    <w:rsid w:val="00101CF4"/>
    <w:rsid w:val="00101EE2"/>
    <w:rsid w:val="00102BBA"/>
    <w:rsid w:val="00102CED"/>
    <w:rsid w:val="00102D59"/>
    <w:rsid w:val="00103393"/>
    <w:rsid w:val="00103594"/>
    <w:rsid w:val="00103E5C"/>
    <w:rsid w:val="00103E79"/>
    <w:rsid w:val="00104830"/>
    <w:rsid w:val="00104994"/>
    <w:rsid w:val="00104B7F"/>
    <w:rsid w:val="00104B87"/>
    <w:rsid w:val="001054CC"/>
    <w:rsid w:val="00105596"/>
    <w:rsid w:val="00105798"/>
    <w:rsid w:val="00106478"/>
    <w:rsid w:val="001066EA"/>
    <w:rsid w:val="00106722"/>
    <w:rsid w:val="00106A26"/>
    <w:rsid w:val="001077D3"/>
    <w:rsid w:val="00107CB1"/>
    <w:rsid w:val="00110568"/>
    <w:rsid w:val="00110C7E"/>
    <w:rsid w:val="00110CAF"/>
    <w:rsid w:val="00110D5D"/>
    <w:rsid w:val="001110D7"/>
    <w:rsid w:val="00112286"/>
    <w:rsid w:val="00112541"/>
    <w:rsid w:val="00112AB3"/>
    <w:rsid w:val="00112BEE"/>
    <w:rsid w:val="001138C9"/>
    <w:rsid w:val="00113C3E"/>
    <w:rsid w:val="00113DA7"/>
    <w:rsid w:val="00113DF2"/>
    <w:rsid w:val="00114469"/>
    <w:rsid w:val="0011466F"/>
    <w:rsid w:val="00114AD3"/>
    <w:rsid w:val="00114ADF"/>
    <w:rsid w:val="001150E2"/>
    <w:rsid w:val="0011569B"/>
    <w:rsid w:val="00115A67"/>
    <w:rsid w:val="00116436"/>
    <w:rsid w:val="001164FF"/>
    <w:rsid w:val="00116F86"/>
    <w:rsid w:val="0011713A"/>
    <w:rsid w:val="001174F1"/>
    <w:rsid w:val="00117828"/>
    <w:rsid w:val="00117A86"/>
    <w:rsid w:val="00117AED"/>
    <w:rsid w:val="00117F2B"/>
    <w:rsid w:val="0012008C"/>
    <w:rsid w:val="00120AA2"/>
    <w:rsid w:val="00120D1C"/>
    <w:rsid w:val="00120EAB"/>
    <w:rsid w:val="00121147"/>
    <w:rsid w:val="0012114D"/>
    <w:rsid w:val="00121393"/>
    <w:rsid w:val="00121853"/>
    <w:rsid w:val="00121A15"/>
    <w:rsid w:val="0012253E"/>
    <w:rsid w:val="00122822"/>
    <w:rsid w:val="00122A25"/>
    <w:rsid w:val="00122CF1"/>
    <w:rsid w:val="0012345A"/>
    <w:rsid w:val="001234E7"/>
    <w:rsid w:val="00123683"/>
    <w:rsid w:val="001236AD"/>
    <w:rsid w:val="001238F1"/>
    <w:rsid w:val="001239F9"/>
    <w:rsid w:val="00123E6D"/>
    <w:rsid w:val="00124101"/>
    <w:rsid w:val="001242E7"/>
    <w:rsid w:val="00124336"/>
    <w:rsid w:val="0012435A"/>
    <w:rsid w:val="0012461B"/>
    <w:rsid w:val="001249DF"/>
    <w:rsid w:val="001250C2"/>
    <w:rsid w:val="001254C1"/>
    <w:rsid w:val="001256AC"/>
    <w:rsid w:val="00125D92"/>
    <w:rsid w:val="00125EC0"/>
    <w:rsid w:val="00126007"/>
    <w:rsid w:val="00126544"/>
    <w:rsid w:val="00126C8E"/>
    <w:rsid w:val="0012730A"/>
    <w:rsid w:val="001277CF"/>
    <w:rsid w:val="00127A77"/>
    <w:rsid w:val="00127B46"/>
    <w:rsid w:val="00127CB2"/>
    <w:rsid w:val="00127D46"/>
    <w:rsid w:val="0013065E"/>
    <w:rsid w:val="0013069D"/>
    <w:rsid w:val="00130B73"/>
    <w:rsid w:val="00131111"/>
    <w:rsid w:val="001317DC"/>
    <w:rsid w:val="00131BBA"/>
    <w:rsid w:val="00131DE7"/>
    <w:rsid w:val="00132525"/>
    <w:rsid w:val="0013346C"/>
    <w:rsid w:val="00133869"/>
    <w:rsid w:val="00133877"/>
    <w:rsid w:val="00133AE1"/>
    <w:rsid w:val="001345F1"/>
    <w:rsid w:val="00134846"/>
    <w:rsid w:val="001348B7"/>
    <w:rsid w:val="00134BD8"/>
    <w:rsid w:val="00135074"/>
    <w:rsid w:val="001350C0"/>
    <w:rsid w:val="001353E7"/>
    <w:rsid w:val="00135503"/>
    <w:rsid w:val="0013574E"/>
    <w:rsid w:val="001360DB"/>
    <w:rsid w:val="001363F5"/>
    <w:rsid w:val="00136683"/>
    <w:rsid w:val="00136B33"/>
    <w:rsid w:val="00136DF9"/>
    <w:rsid w:val="0013708D"/>
    <w:rsid w:val="001370A8"/>
    <w:rsid w:val="00137146"/>
    <w:rsid w:val="001372B5"/>
    <w:rsid w:val="001372CD"/>
    <w:rsid w:val="001375A9"/>
    <w:rsid w:val="001375C3"/>
    <w:rsid w:val="001412AF"/>
    <w:rsid w:val="00141943"/>
    <w:rsid w:val="00141CC8"/>
    <w:rsid w:val="00141D87"/>
    <w:rsid w:val="00142012"/>
    <w:rsid w:val="001423E6"/>
    <w:rsid w:val="001423FE"/>
    <w:rsid w:val="0014274C"/>
    <w:rsid w:val="00142784"/>
    <w:rsid w:val="00142AFD"/>
    <w:rsid w:val="00143256"/>
    <w:rsid w:val="00143456"/>
    <w:rsid w:val="00143686"/>
    <w:rsid w:val="00143826"/>
    <w:rsid w:val="001439ED"/>
    <w:rsid w:val="00143C09"/>
    <w:rsid w:val="00143C80"/>
    <w:rsid w:val="001448BA"/>
    <w:rsid w:val="0014505A"/>
    <w:rsid w:val="001457AB"/>
    <w:rsid w:val="00145F77"/>
    <w:rsid w:val="0014604D"/>
    <w:rsid w:val="00146084"/>
    <w:rsid w:val="001463FF"/>
    <w:rsid w:val="0014700F"/>
    <w:rsid w:val="00147253"/>
    <w:rsid w:val="001479C0"/>
    <w:rsid w:val="00147AEE"/>
    <w:rsid w:val="00147FCE"/>
    <w:rsid w:val="001501B6"/>
    <w:rsid w:val="00150328"/>
    <w:rsid w:val="001504B0"/>
    <w:rsid w:val="00150554"/>
    <w:rsid w:val="00150708"/>
    <w:rsid w:val="001508F0"/>
    <w:rsid w:val="00150B48"/>
    <w:rsid w:val="00150C1A"/>
    <w:rsid w:val="00150D61"/>
    <w:rsid w:val="00151097"/>
    <w:rsid w:val="0015109A"/>
    <w:rsid w:val="001518FC"/>
    <w:rsid w:val="00151BFE"/>
    <w:rsid w:val="00152A82"/>
    <w:rsid w:val="00152F9B"/>
    <w:rsid w:val="0015351D"/>
    <w:rsid w:val="001535FC"/>
    <w:rsid w:val="00153BFE"/>
    <w:rsid w:val="00153E4F"/>
    <w:rsid w:val="00153F6A"/>
    <w:rsid w:val="001544E6"/>
    <w:rsid w:val="0015531F"/>
    <w:rsid w:val="00155514"/>
    <w:rsid w:val="001555E2"/>
    <w:rsid w:val="0015596E"/>
    <w:rsid w:val="00155A96"/>
    <w:rsid w:val="00155CBD"/>
    <w:rsid w:val="0015613D"/>
    <w:rsid w:val="0015678C"/>
    <w:rsid w:val="001569CC"/>
    <w:rsid w:val="00156D36"/>
    <w:rsid w:val="00156E86"/>
    <w:rsid w:val="001573DD"/>
    <w:rsid w:val="00157C5E"/>
    <w:rsid w:val="0016004B"/>
    <w:rsid w:val="0016055D"/>
    <w:rsid w:val="0016098B"/>
    <w:rsid w:val="00160FB2"/>
    <w:rsid w:val="00160FEA"/>
    <w:rsid w:val="00160FF1"/>
    <w:rsid w:val="001613CB"/>
    <w:rsid w:val="00161919"/>
    <w:rsid w:val="00161A60"/>
    <w:rsid w:val="00161F1F"/>
    <w:rsid w:val="00162321"/>
    <w:rsid w:val="0016290A"/>
    <w:rsid w:val="00162BAD"/>
    <w:rsid w:val="00162FF4"/>
    <w:rsid w:val="00163410"/>
    <w:rsid w:val="00163CE8"/>
    <w:rsid w:val="001649CD"/>
    <w:rsid w:val="00164E4C"/>
    <w:rsid w:val="00164FE5"/>
    <w:rsid w:val="0016509F"/>
    <w:rsid w:val="0016522C"/>
    <w:rsid w:val="00166799"/>
    <w:rsid w:val="00166A6B"/>
    <w:rsid w:val="00166A93"/>
    <w:rsid w:val="00166D5A"/>
    <w:rsid w:val="00166EAD"/>
    <w:rsid w:val="00166F9E"/>
    <w:rsid w:val="001672F4"/>
    <w:rsid w:val="00167817"/>
    <w:rsid w:val="001700CD"/>
    <w:rsid w:val="001701B9"/>
    <w:rsid w:val="0017083F"/>
    <w:rsid w:val="00170D6B"/>
    <w:rsid w:val="00170FB2"/>
    <w:rsid w:val="00170FFE"/>
    <w:rsid w:val="001711F7"/>
    <w:rsid w:val="00171281"/>
    <w:rsid w:val="001712CF"/>
    <w:rsid w:val="001712F8"/>
    <w:rsid w:val="001713CE"/>
    <w:rsid w:val="00171526"/>
    <w:rsid w:val="00171582"/>
    <w:rsid w:val="001718E4"/>
    <w:rsid w:val="00171A43"/>
    <w:rsid w:val="0017219B"/>
    <w:rsid w:val="00172810"/>
    <w:rsid w:val="00172DCF"/>
    <w:rsid w:val="00172EC0"/>
    <w:rsid w:val="0017356C"/>
    <w:rsid w:val="00173BCE"/>
    <w:rsid w:val="00173D0A"/>
    <w:rsid w:val="001742D6"/>
    <w:rsid w:val="00175430"/>
    <w:rsid w:val="001757BF"/>
    <w:rsid w:val="0017586B"/>
    <w:rsid w:val="00176334"/>
    <w:rsid w:val="00176F11"/>
    <w:rsid w:val="001775E7"/>
    <w:rsid w:val="0017777E"/>
    <w:rsid w:val="00177FC5"/>
    <w:rsid w:val="00177FD5"/>
    <w:rsid w:val="0018016E"/>
    <w:rsid w:val="00180903"/>
    <w:rsid w:val="00180A13"/>
    <w:rsid w:val="00180A60"/>
    <w:rsid w:val="00180BFF"/>
    <w:rsid w:val="001810B6"/>
    <w:rsid w:val="001811A1"/>
    <w:rsid w:val="001816B1"/>
    <w:rsid w:val="00181EDD"/>
    <w:rsid w:val="001821BC"/>
    <w:rsid w:val="00182270"/>
    <w:rsid w:val="00182764"/>
    <w:rsid w:val="00182B6B"/>
    <w:rsid w:val="00182BCA"/>
    <w:rsid w:val="00183145"/>
    <w:rsid w:val="001836E4"/>
    <w:rsid w:val="00183B99"/>
    <w:rsid w:val="00185127"/>
    <w:rsid w:val="00185525"/>
    <w:rsid w:val="0018570D"/>
    <w:rsid w:val="00185A1E"/>
    <w:rsid w:val="00185B50"/>
    <w:rsid w:val="00186539"/>
    <w:rsid w:val="00186787"/>
    <w:rsid w:val="0018773E"/>
    <w:rsid w:val="00187A01"/>
    <w:rsid w:val="00187E2C"/>
    <w:rsid w:val="00187FAB"/>
    <w:rsid w:val="001901E4"/>
    <w:rsid w:val="001912D3"/>
    <w:rsid w:val="00191456"/>
    <w:rsid w:val="00191A7D"/>
    <w:rsid w:val="00191FBA"/>
    <w:rsid w:val="00192165"/>
    <w:rsid w:val="0019234C"/>
    <w:rsid w:val="00192C2E"/>
    <w:rsid w:val="00192E53"/>
    <w:rsid w:val="00193F0F"/>
    <w:rsid w:val="00193F2D"/>
    <w:rsid w:val="00194F9D"/>
    <w:rsid w:val="0019518F"/>
    <w:rsid w:val="00195398"/>
    <w:rsid w:val="001954F5"/>
    <w:rsid w:val="0019590A"/>
    <w:rsid w:val="0019672C"/>
    <w:rsid w:val="001967F9"/>
    <w:rsid w:val="0019699A"/>
    <w:rsid w:val="001978CE"/>
    <w:rsid w:val="001A0333"/>
    <w:rsid w:val="001A0353"/>
    <w:rsid w:val="001A0C91"/>
    <w:rsid w:val="001A0EE9"/>
    <w:rsid w:val="001A12C9"/>
    <w:rsid w:val="001A1469"/>
    <w:rsid w:val="001A1630"/>
    <w:rsid w:val="001A16C6"/>
    <w:rsid w:val="001A19C0"/>
    <w:rsid w:val="001A1B84"/>
    <w:rsid w:val="001A1EB1"/>
    <w:rsid w:val="001A29B5"/>
    <w:rsid w:val="001A2AC2"/>
    <w:rsid w:val="001A2DF0"/>
    <w:rsid w:val="001A303C"/>
    <w:rsid w:val="001A32C9"/>
    <w:rsid w:val="001A3327"/>
    <w:rsid w:val="001A3673"/>
    <w:rsid w:val="001A3F9C"/>
    <w:rsid w:val="001A4B21"/>
    <w:rsid w:val="001A4F38"/>
    <w:rsid w:val="001A4F67"/>
    <w:rsid w:val="001A4F75"/>
    <w:rsid w:val="001A5501"/>
    <w:rsid w:val="001A57BE"/>
    <w:rsid w:val="001A61B8"/>
    <w:rsid w:val="001A6632"/>
    <w:rsid w:val="001A6A1F"/>
    <w:rsid w:val="001A72BA"/>
    <w:rsid w:val="001A7660"/>
    <w:rsid w:val="001A7667"/>
    <w:rsid w:val="001B022C"/>
    <w:rsid w:val="001B040D"/>
    <w:rsid w:val="001B0B1D"/>
    <w:rsid w:val="001B168A"/>
    <w:rsid w:val="001B1718"/>
    <w:rsid w:val="001B1726"/>
    <w:rsid w:val="001B1916"/>
    <w:rsid w:val="001B19C3"/>
    <w:rsid w:val="001B1AD0"/>
    <w:rsid w:val="001B1FE0"/>
    <w:rsid w:val="001B2024"/>
    <w:rsid w:val="001B2361"/>
    <w:rsid w:val="001B2AD5"/>
    <w:rsid w:val="001B2FEA"/>
    <w:rsid w:val="001B333B"/>
    <w:rsid w:val="001B338A"/>
    <w:rsid w:val="001B3E92"/>
    <w:rsid w:val="001B40BB"/>
    <w:rsid w:val="001B4346"/>
    <w:rsid w:val="001B4559"/>
    <w:rsid w:val="001B4586"/>
    <w:rsid w:val="001B4664"/>
    <w:rsid w:val="001B489A"/>
    <w:rsid w:val="001B4A26"/>
    <w:rsid w:val="001B4DAE"/>
    <w:rsid w:val="001B4EFF"/>
    <w:rsid w:val="001B5278"/>
    <w:rsid w:val="001B5EB4"/>
    <w:rsid w:val="001B6359"/>
    <w:rsid w:val="001B674E"/>
    <w:rsid w:val="001B69B4"/>
    <w:rsid w:val="001B6AE4"/>
    <w:rsid w:val="001B763B"/>
    <w:rsid w:val="001B7A2F"/>
    <w:rsid w:val="001B7A83"/>
    <w:rsid w:val="001B7C77"/>
    <w:rsid w:val="001C03BA"/>
    <w:rsid w:val="001C04C9"/>
    <w:rsid w:val="001C0A03"/>
    <w:rsid w:val="001C1F27"/>
    <w:rsid w:val="001C1F85"/>
    <w:rsid w:val="001C2565"/>
    <w:rsid w:val="001C27EF"/>
    <w:rsid w:val="001C28C3"/>
    <w:rsid w:val="001C2BCA"/>
    <w:rsid w:val="001C2FB4"/>
    <w:rsid w:val="001C3118"/>
    <w:rsid w:val="001C320D"/>
    <w:rsid w:val="001C33E2"/>
    <w:rsid w:val="001C35F3"/>
    <w:rsid w:val="001C3A38"/>
    <w:rsid w:val="001C3EE9"/>
    <w:rsid w:val="001C4408"/>
    <w:rsid w:val="001C4737"/>
    <w:rsid w:val="001C562B"/>
    <w:rsid w:val="001C5E5C"/>
    <w:rsid w:val="001C62EE"/>
    <w:rsid w:val="001C6498"/>
    <w:rsid w:val="001C6818"/>
    <w:rsid w:val="001C6924"/>
    <w:rsid w:val="001C6ED9"/>
    <w:rsid w:val="001C6F42"/>
    <w:rsid w:val="001C6F7F"/>
    <w:rsid w:val="001C773A"/>
    <w:rsid w:val="001C78E5"/>
    <w:rsid w:val="001C792C"/>
    <w:rsid w:val="001C795B"/>
    <w:rsid w:val="001D0318"/>
    <w:rsid w:val="001D07AE"/>
    <w:rsid w:val="001D0AC3"/>
    <w:rsid w:val="001D0AFD"/>
    <w:rsid w:val="001D0D76"/>
    <w:rsid w:val="001D1313"/>
    <w:rsid w:val="001D1322"/>
    <w:rsid w:val="001D148C"/>
    <w:rsid w:val="001D1BDB"/>
    <w:rsid w:val="001D1EA6"/>
    <w:rsid w:val="001D2328"/>
    <w:rsid w:val="001D27C7"/>
    <w:rsid w:val="001D292B"/>
    <w:rsid w:val="001D2B05"/>
    <w:rsid w:val="001D307E"/>
    <w:rsid w:val="001D3567"/>
    <w:rsid w:val="001D411C"/>
    <w:rsid w:val="001D48A4"/>
    <w:rsid w:val="001D4CD8"/>
    <w:rsid w:val="001D61A0"/>
    <w:rsid w:val="001D6C86"/>
    <w:rsid w:val="001D6EDF"/>
    <w:rsid w:val="001D72AB"/>
    <w:rsid w:val="001D7719"/>
    <w:rsid w:val="001D7729"/>
    <w:rsid w:val="001D7F55"/>
    <w:rsid w:val="001E02E4"/>
    <w:rsid w:val="001E0513"/>
    <w:rsid w:val="001E0C0E"/>
    <w:rsid w:val="001E1159"/>
    <w:rsid w:val="001E1321"/>
    <w:rsid w:val="001E1465"/>
    <w:rsid w:val="001E1CE3"/>
    <w:rsid w:val="001E2211"/>
    <w:rsid w:val="001E252A"/>
    <w:rsid w:val="001E2585"/>
    <w:rsid w:val="001E2684"/>
    <w:rsid w:val="001E276F"/>
    <w:rsid w:val="001E29B8"/>
    <w:rsid w:val="001E2F1B"/>
    <w:rsid w:val="001E346C"/>
    <w:rsid w:val="001E3959"/>
    <w:rsid w:val="001E3B0B"/>
    <w:rsid w:val="001E3DCA"/>
    <w:rsid w:val="001E4289"/>
    <w:rsid w:val="001E446B"/>
    <w:rsid w:val="001E44F8"/>
    <w:rsid w:val="001E4D5A"/>
    <w:rsid w:val="001E5919"/>
    <w:rsid w:val="001E5DFF"/>
    <w:rsid w:val="001E6061"/>
    <w:rsid w:val="001E62F2"/>
    <w:rsid w:val="001E64E9"/>
    <w:rsid w:val="001E69AA"/>
    <w:rsid w:val="001E6AA5"/>
    <w:rsid w:val="001E6DA3"/>
    <w:rsid w:val="001E6F9B"/>
    <w:rsid w:val="001E7689"/>
    <w:rsid w:val="001E7781"/>
    <w:rsid w:val="001E7D78"/>
    <w:rsid w:val="001E7DB0"/>
    <w:rsid w:val="001F0716"/>
    <w:rsid w:val="001F0F33"/>
    <w:rsid w:val="001F1412"/>
    <w:rsid w:val="001F15B4"/>
    <w:rsid w:val="001F16F6"/>
    <w:rsid w:val="001F30F5"/>
    <w:rsid w:val="001F3104"/>
    <w:rsid w:val="001F3203"/>
    <w:rsid w:val="001F3446"/>
    <w:rsid w:val="001F3BB8"/>
    <w:rsid w:val="001F517A"/>
    <w:rsid w:val="001F589F"/>
    <w:rsid w:val="001F5F42"/>
    <w:rsid w:val="001F6719"/>
    <w:rsid w:val="001F6E0E"/>
    <w:rsid w:val="001F7D04"/>
    <w:rsid w:val="001F7E7E"/>
    <w:rsid w:val="001F7ECB"/>
    <w:rsid w:val="00200285"/>
    <w:rsid w:val="00200353"/>
    <w:rsid w:val="002014C3"/>
    <w:rsid w:val="00201A69"/>
    <w:rsid w:val="00201B3C"/>
    <w:rsid w:val="00201F54"/>
    <w:rsid w:val="002023E7"/>
    <w:rsid w:val="00202B5C"/>
    <w:rsid w:val="00203354"/>
    <w:rsid w:val="002033C1"/>
    <w:rsid w:val="00204196"/>
    <w:rsid w:val="00204668"/>
    <w:rsid w:val="0020493B"/>
    <w:rsid w:val="00204AED"/>
    <w:rsid w:val="00204D8C"/>
    <w:rsid w:val="002051BD"/>
    <w:rsid w:val="002053DC"/>
    <w:rsid w:val="00205DE4"/>
    <w:rsid w:val="00206042"/>
    <w:rsid w:val="00206C8A"/>
    <w:rsid w:val="00207F05"/>
    <w:rsid w:val="00210014"/>
    <w:rsid w:val="002100A8"/>
    <w:rsid w:val="00210A7B"/>
    <w:rsid w:val="0021134B"/>
    <w:rsid w:val="00211785"/>
    <w:rsid w:val="0021192D"/>
    <w:rsid w:val="00211C60"/>
    <w:rsid w:val="002126CF"/>
    <w:rsid w:val="002127AC"/>
    <w:rsid w:val="00212822"/>
    <w:rsid w:val="0021291E"/>
    <w:rsid w:val="00212DAC"/>
    <w:rsid w:val="00212DB3"/>
    <w:rsid w:val="0021338B"/>
    <w:rsid w:val="00213AFA"/>
    <w:rsid w:val="00213BB9"/>
    <w:rsid w:val="00213C77"/>
    <w:rsid w:val="00214587"/>
    <w:rsid w:val="00214686"/>
    <w:rsid w:val="00214BEA"/>
    <w:rsid w:val="00214ED9"/>
    <w:rsid w:val="00214FA8"/>
    <w:rsid w:val="002150B9"/>
    <w:rsid w:val="0021565D"/>
    <w:rsid w:val="00215FD0"/>
    <w:rsid w:val="002164B0"/>
    <w:rsid w:val="002168CF"/>
    <w:rsid w:val="002170F8"/>
    <w:rsid w:val="00217216"/>
    <w:rsid w:val="00217434"/>
    <w:rsid w:val="00217E7E"/>
    <w:rsid w:val="00217E85"/>
    <w:rsid w:val="00220301"/>
    <w:rsid w:val="00220848"/>
    <w:rsid w:val="00220CB6"/>
    <w:rsid w:val="00220E08"/>
    <w:rsid w:val="0022131D"/>
    <w:rsid w:val="00221B9A"/>
    <w:rsid w:val="00221BE6"/>
    <w:rsid w:val="00222903"/>
    <w:rsid w:val="00222F98"/>
    <w:rsid w:val="00223042"/>
    <w:rsid w:val="0022361D"/>
    <w:rsid w:val="0022376A"/>
    <w:rsid w:val="0022392A"/>
    <w:rsid w:val="00223ADB"/>
    <w:rsid w:val="00223F9C"/>
    <w:rsid w:val="00223FC0"/>
    <w:rsid w:val="002240DE"/>
    <w:rsid w:val="0022476F"/>
    <w:rsid w:val="00224835"/>
    <w:rsid w:val="002248CD"/>
    <w:rsid w:val="00224B50"/>
    <w:rsid w:val="00224C53"/>
    <w:rsid w:val="002256F5"/>
    <w:rsid w:val="00225C00"/>
    <w:rsid w:val="00225F9C"/>
    <w:rsid w:val="002263C7"/>
    <w:rsid w:val="00226460"/>
    <w:rsid w:val="002267A9"/>
    <w:rsid w:val="00227237"/>
    <w:rsid w:val="0022773D"/>
    <w:rsid w:val="00227C35"/>
    <w:rsid w:val="00227CFD"/>
    <w:rsid w:val="00230BDF"/>
    <w:rsid w:val="00230FBB"/>
    <w:rsid w:val="002310A2"/>
    <w:rsid w:val="002310FA"/>
    <w:rsid w:val="0023140A"/>
    <w:rsid w:val="00231435"/>
    <w:rsid w:val="0023154B"/>
    <w:rsid w:val="002317EB"/>
    <w:rsid w:val="00231818"/>
    <w:rsid w:val="00231DA1"/>
    <w:rsid w:val="00231DF4"/>
    <w:rsid w:val="0023230C"/>
    <w:rsid w:val="002323FC"/>
    <w:rsid w:val="002324EA"/>
    <w:rsid w:val="002324F9"/>
    <w:rsid w:val="0023260E"/>
    <w:rsid w:val="00232773"/>
    <w:rsid w:val="00232996"/>
    <w:rsid w:val="002329EC"/>
    <w:rsid w:val="0023333B"/>
    <w:rsid w:val="0023378F"/>
    <w:rsid w:val="00233929"/>
    <w:rsid w:val="0023396A"/>
    <w:rsid w:val="00233B9A"/>
    <w:rsid w:val="00233D91"/>
    <w:rsid w:val="00233ECC"/>
    <w:rsid w:val="0023433F"/>
    <w:rsid w:val="00234C7E"/>
    <w:rsid w:val="00235097"/>
    <w:rsid w:val="002354B3"/>
    <w:rsid w:val="00235DAF"/>
    <w:rsid w:val="00236295"/>
    <w:rsid w:val="00236381"/>
    <w:rsid w:val="00237210"/>
    <w:rsid w:val="0023782D"/>
    <w:rsid w:val="00237860"/>
    <w:rsid w:val="0023795D"/>
    <w:rsid w:val="00237B9F"/>
    <w:rsid w:val="00240192"/>
    <w:rsid w:val="00240741"/>
    <w:rsid w:val="00240BDA"/>
    <w:rsid w:val="00240D46"/>
    <w:rsid w:val="00241110"/>
    <w:rsid w:val="00241279"/>
    <w:rsid w:val="00241377"/>
    <w:rsid w:val="00241647"/>
    <w:rsid w:val="00241E82"/>
    <w:rsid w:val="00241F72"/>
    <w:rsid w:val="00242DC4"/>
    <w:rsid w:val="00242E57"/>
    <w:rsid w:val="00242F8C"/>
    <w:rsid w:val="002431D3"/>
    <w:rsid w:val="002432D8"/>
    <w:rsid w:val="0024330C"/>
    <w:rsid w:val="00243DCD"/>
    <w:rsid w:val="0024408D"/>
    <w:rsid w:val="00244191"/>
    <w:rsid w:val="002442CE"/>
    <w:rsid w:val="00244E84"/>
    <w:rsid w:val="0024517E"/>
    <w:rsid w:val="00245480"/>
    <w:rsid w:val="002456FA"/>
    <w:rsid w:val="00245E0B"/>
    <w:rsid w:val="00245E9B"/>
    <w:rsid w:val="00246F9F"/>
    <w:rsid w:val="00247239"/>
    <w:rsid w:val="00247C47"/>
    <w:rsid w:val="00247FDA"/>
    <w:rsid w:val="00250474"/>
    <w:rsid w:val="0025065A"/>
    <w:rsid w:val="00251461"/>
    <w:rsid w:val="002520AD"/>
    <w:rsid w:val="002526EB"/>
    <w:rsid w:val="0025353A"/>
    <w:rsid w:val="00253B95"/>
    <w:rsid w:val="00253F36"/>
    <w:rsid w:val="00254A5A"/>
    <w:rsid w:val="00254CCA"/>
    <w:rsid w:val="00254F45"/>
    <w:rsid w:val="0025519D"/>
    <w:rsid w:val="00255715"/>
    <w:rsid w:val="00255BA5"/>
    <w:rsid w:val="00255E2F"/>
    <w:rsid w:val="00257247"/>
    <w:rsid w:val="00260898"/>
    <w:rsid w:val="00260CEC"/>
    <w:rsid w:val="00261404"/>
    <w:rsid w:val="00261628"/>
    <w:rsid w:val="0026182A"/>
    <w:rsid w:val="00261F55"/>
    <w:rsid w:val="00262A98"/>
    <w:rsid w:val="00262D80"/>
    <w:rsid w:val="002634AD"/>
    <w:rsid w:val="0026379C"/>
    <w:rsid w:val="0026403F"/>
    <w:rsid w:val="00264718"/>
    <w:rsid w:val="00264819"/>
    <w:rsid w:val="00264C2F"/>
    <w:rsid w:val="00264C7C"/>
    <w:rsid w:val="00265554"/>
    <w:rsid w:val="0026581F"/>
    <w:rsid w:val="00265D03"/>
    <w:rsid w:val="002663C6"/>
    <w:rsid w:val="00266E69"/>
    <w:rsid w:val="002677FD"/>
    <w:rsid w:val="002678E3"/>
    <w:rsid w:val="002679F3"/>
    <w:rsid w:val="00267BD6"/>
    <w:rsid w:val="00267E31"/>
    <w:rsid w:val="0027031A"/>
    <w:rsid w:val="00270440"/>
    <w:rsid w:val="0027097D"/>
    <w:rsid w:val="00270AE1"/>
    <w:rsid w:val="002714F8"/>
    <w:rsid w:val="00271588"/>
    <w:rsid w:val="00271714"/>
    <w:rsid w:val="00271901"/>
    <w:rsid w:val="00271BC5"/>
    <w:rsid w:val="00271C9F"/>
    <w:rsid w:val="00271D5D"/>
    <w:rsid w:val="00272006"/>
    <w:rsid w:val="002720F3"/>
    <w:rsid w:val="00272CFF"/>
    <w:rsid w:val="00272FFB"/>
    <w:rsid w:val="0027329C"/>
    <w:rsid w:val="00273A40"/>
    <w:rsid w:val="00273B84"/>
    <w:rsid w:val="002744A5"/>
    <w:rsid w:val="00274B97"/>
    <w:rsid w:val="00274C75"/>
    <w:rsid w:val="00274E19"/>
    <w:rsid w:val="00275033"/>
    <w:rsid w:val="0027530A"/>
    <w:rsid w:val="00275315"/>
    <w:rsid w:val="002754C0"/>
    <w:rsid w:val="002757EA"/>
    <w:rsid w:val="00275B15"/>
    <w:rsid w:val="00275F1D"/>
    <w:rsid w:val="00275F41"/>
    <w:rsid w:val="00276425"/>
    <w:rsid w:val="00276C46"/>
    <w:rsid w:val="00276C72"/>
    <w:rsid w:val="002775CC"/>
    <w:rsid w:val="00277749"/>
    <w:rsid w:val="00277C41"/>
    <w:rsid w:val="00277D33"/>
    <w:rsid w:val="00280053"/>
    <w:rsid w:val="00280453"/>
    <w:rsid w:val="002805A0"/>
    <w:rsid w:val="002805E1"/>
    <w:rsid w:val="002805F7"/>
    <w:rsid w:val="0028066C"/>
    <w:rsid w:val="00280BF3"/>
    <w:rsid w:val="00281718"/>
    <w:rsid w:val="00281E04"/>
    <w:rsid w:val="002824EA"/>
    <w:rsid w:val="00282665"/>
    <w:rsid w:val="00282891"/>
    <w:rsid w:val="00282E0D"/>
    <w:rsid w:val="0028301E"/>
    <w:rsid w:val="002830AE"/>
    <w:rsid w:val="00283883"/>
    <w:rsid w:val="0028391B"/>
    <w:rsid w:val="00283A1F"/>
    <w:rsid w:val="002846F6"/>
    <w:rsid w:val="00284777"/>
    <w:rsid w:val="00285201"/>
    <w:rsid w:val="00285578"/>
    <w:rsid w:val="00285EC2"/>
    <w:rsid w:val="002860C2"/>
    <w:rsid w:val="00286541"/>
    <w:rsid w:val="00286937"/>
    <w:rsid w:val="00286E47"/>
    <w:rsid w:val="002872E4"/>
    <w:rsid w:val="002875E4"/>
    <w:rsid w:val="0028782B"/>
    <w:rsid w:val="002908C0"/>
    <w:rsid w:val="00291657"/>
    <w:rsid w:val="00291924"/>
    <w:rsid w:val="00291E39"/>
    <w:rsid w:val="00291E54"/>
    <w:rsid w:val="00291F05"/>
    <w:rsid w:val="00292225"/>
    <w:rsid w:val="00292518"/>
    <w:rsid w:val="00292EC5"/>
    <w:rsid w:val="0029307A"/>
    <w:rsid w:val="002931AA"/>
    <w:rsid w:val="002931BC"/>
    <w:rsid w:val="002934CE"/>
    <w:rsid w:val="00293A30"/>
    <w:rsid w:val="00293AFA"/>
    <w:rsid w:val="00293BDA"/>
    <w:rsid w:val="00294BDA"/>
    <w:rsid w:val="002953F3"/>
    <w:rsid w:val="00295A1B"/>
    <w:rsid w:val="00295A6D"/>
    <w:rsid w:val="00296255"/>
    <w:rsid w:val="0029625D"/>
    <w:rsid w:val="0029643F"/>
    <w:rsid w:val="00296510"/>
    <w:rsid w:val="00296660"/>
    <w:rsid w:val="00296B7A"/>
    <w:rsid w:val="00297B85"/>
    <w:rsid w:val="002A04F8"/>
    <w:rsid w:val="002A053A"/>
    <w:rsid w:val="002A09D4"/>
    <w:rsid w:val="002A0A8D"/>
    <w:rsid w:val="002A0C02"/>
    <w:rsid w:val="002A0C81"/>
    <w:rsid w:val="002A0CE5"/>
    <w:rsid w:val="002A0FA2"/>
    <w:rsid w:val="002A1104"/>
    <w:rsid w:val="002A130C"/>
    <w:rsid w:val="002A138E"/>
    <w:rsid w:val="002A1DC2"/>
    <w:rsid w:val="002A206A"/>
    <w:rsid w:val="002A2107"/>
    <w:rsid w:val="002A2DD8"/>
    <w:rsid w:val="002A2F95"/>
    <w:rsid w:val="002A35CD"/>
    <w:rsid w:val="002A3A28"/>
    <w:rsid w:val="002A3B02"/>
    <w:rsid w:val="002A3BFE"/>
    <w:rsid w:val="002A3C06"/>
    <w:rsid w:val="002A3CFF"/>
    <w:rsid w:val="002A4431"/>
    <w:rsid w:val="002A5BDB"/>
    <w:rsid w:val="002A5EDA"/>
    <w:rsid w:val="002A61A6"/>
    <w:rsid w:val="002A6830"/>
    <w:rsid w:val="002A69AD"/>
    <w:rsid w:val="002A6A72"/>
    <w:rsid w:val="002B02B0"/>
    <w:rsid w:val="002B0401"/>
    <w:rsid w:val="002B0AAB"/>
    <w:rsid w:val="002B0E3E"/>
    <w:rsid w:val="002B0EEA"/>
    <w:rsid w:val="002B0EF6"/>
    <w:rsid w:val="002B107A"/>
    <w:rsid w:val="002B17D7"/>
    <w:rsid w:val="002B340C"/>
    <w:rsid w:val="002B375A"/>
    <w:rsid w:val="002B3A5F"/>
    <w:rsid w:val="002B3A75"/>
    <w:rsid w:val="002B3C2A"/>
    <w:rsid w:val="002B3E2B"/>
    <w:rsid w:val="002B45C2"/>
    <w:rsid w:val="002B49CC"/>
    <w:rsid w:val="002B4C78"/>
    <w:rsid w:val="002B50CB"/>
    <w:rsid w:val="002B5149"/>
    <w:rsid w:val="002B51B6"/>
    <w:rsid w:val="002B5376"/>
    <w:rsid w:val="002B692F"/>
    <w:rsid w:val="002B69B4"/>
    <w:rsid w:val="002B69E1"/>
    <w:rsid w:val="002B6DEB"/>
    <w:rsid w:val="002B7E17"/>
    <w:rsid w:val="002B7E9A"/>
    <w:rsid w:val="002C0141"/>
    <w:rsid w:val="002C015C"/>
    <w:rsid w:val="002C0DF0"/>
    <w:rsid w:val="002C0E55"/>
    <w:rsid w:val="002C1320"/>
    <w:rsid w:val="002C13B7"/>
    <w:rsid w:val="002C1D59"/>
    <w:rsid w:val="002C1F2F"/>
    <w:rsid w:val="002C1F98"/>
    <w:rsid w:val="002C22BC"/>
    <w:rsid w:val="002C2788"/>
    <w:rsid w:val="002C29C8"/>
    <w:rsid w:val="002C2FEC"/>
    <w:rsid w:val="002C31B8"/>
    <w:rsid w:val="002C3AB4"/>
    <w:rsid w:val="002C3D9C"/>
    <w:rsid w:val="002C3FBF"/>
    <w:rsid w:val="002C3FCD"/>
    <w:rsid w:val="002C4384"/>
    <w:rsid w:val="002C526A"/>
    <w:rsid w:val="002C52B1"/>
    <w:rsid w:val="002C5669"/>
    <w:rsid w:val="002C596E"/>
    <w:rsid w:val="002C5B25"/>
    <w:rsid w:val="002C5C84"/>
    <w:rsid w:val="002C605F"/>
    <w:rsid w:val="002C62DC"/>
    <w:rsid w:val="002C6BCA"/>
    <w:rsid w:val="002C6CDF"/>
    <w:rsid w:val="002C6D03"/>
    <w:rsid w:val="002C7013"/>
    <w:rsid w:val="002C7092"/>
    <w:rsid w:val="002C7B5D"/>
    <w:rsid w:val="002C7D0F"/>
    <w:rsid w:val="002D0141"/>
    <w:rsid w:val="002D0E7F"/>
    <w:rsid w:val="002D1A33"/>
    <w:rsid w:val="002D1B8D"/>
    <w:rsid w:val="002D1ED6"/>
    <w:rsid w:val="002D2131"/>
    <w:rsid w:val="002D2BFA"/>
    <w:rsid w:val="002D30AA"/>
    <w:rsid w:val="002D32E6"/>
    <w:rsid w:val="002D338A"/>
    <w:rsid w:val="002D36AB"/>
    <w:rsid w:val="002D38AB"/>
    <w:rsid w:val="002D3AD3"/>
    <w:rsid w:val="002D4452"/>
    <w:rsid w:val="002D4F0C"/>
    <w:rsid w:val="002D5298"/>
    <w:rsid w:val="002D5698"/>
    <w:rsid w:val="002D58C6"/>
    <w:rsid w:val="002D5BAE"/>
    <w:rsid w:val="002D5BDC"/>
    <w:rsid w:val="002D5F09"/>
    <w:rsid w:val="002D6780"/>
    <w:rsid w:val="002D70FF"/>
    <w:rsid w:val="002D7273"/>
    <w:rsid w:val="002D765D"/>
    <w:rsid w:val="002D7ADA"/>
    <w:rsid w:val="002D7BE9"/>
    <w:rsid w:val="002D7CE7"/>
    <w:rsid w:val="002E10A7"/>
    <w:rsid w:val="002E1DF8"/>
    <w:rsid w:val="002E1ECE"/>
    <w:rsid w:val="002E34C8"/>
    <w:rsid w:val="002E35F2"/>
    <w:rsid w:val="002E3960"/>
    <w:rsid w:val="002E3CFB"/>
    <w:rsid w:val="002E408B"/>
    <w:rsid w:val="002E42E6"/>
    <w:rsid w:val="002E4514"/>
    <w:rsid w:val="002E467D"/>
    <w:rsid w:val="002E47BC"/>
    <w:rsid w:val="002E4B5A"/>
    <w:rsid w:val="002E4C39"/>
    <w:rsid w:val="002E4D51"/>
    <w:rsid w:val="002E4EB5"/>
    <w:rsid w:val="002E4F59"/>
    <w:rsid w:val="002E4F5A"/>
    <w:rsid w:val="002E5AB7"/>
    <w:rsid w:val="002E5EB6"/>
    <w:rsid w:val="002E629A"/>
    <w:rsid w:val="002E6327"/>
    <w:rsid w:val="002E641A"/>
    <w:rsid w:val="002E6637"/>
    <w:rsid w:val="002E671E"/>
    <w:rsid w:val="002E6A0A"/>
    <w:rsid w:val="002E6F7A"/>
    <w:rsid w:val="002E6FFB"/>
    <w:rsid w:val="002E744D"/>
    <w:rsid w:val="002E74AE"/>
    <w:rsid w:val="002F0053"/>
    <w:rsid w:val="002F01D4"/>
    <w:rsid w:val="002F02D6"/>
    <w:rsid w:val="002F0679"/>
    <w:rsid w:val="002F07AB"/>
    <w:rsid w:val="002F096B"/>
    <w:rsid w:val="002F0997"/>
    <w:rsid w:val="002F1060"/>
    <w:rsid w:val="002F1116"/>
    <w:rsid w:val="002F1148"/>
    <w:rsid w:val="002F1736"/>
    <w:rsid w:val="002F1DA2"/>
    <w:rsid w:val="002F2687"/>
    <w:rsid w:val="002F2CE1"/>
    <w:rsid w:val="002F363E"/>
    <w:rsid w:val="002F3979"/>
    <w:rsid w:val="002F3D70"/>
    <w:rsid w:val="002F3E0A"/>
    <w:rsid w:val="002F4086"/>
    <w:rsid w:val="002F439E"/>
    <w:rsid w:val="002F4C45"/>
    <w:rsid w:val="002F4D68"/>
    <w:rsid w:val="002F4E71"/>
    <w:rsid w:val="002F5156"/>
    <w:rsid w:val="002F59CF"/>
    <w:rsid w:val="002F59D7"/>
    <w:rsid w:val="002F5AFE"/>
    <w:rsid w:val="002F5CBC"/>
    <w:rsid w:val="002F63B4"/>
    <w:rsid w:val="002F657A"/>
    <w:rsid w:val="002F6B54"/>
    <w:rsid w:val="002F6BDB"/>
    <w:rsid w:val="002F6FA5"/>
    <w:rsid w:val="002F7E1E"/>
    <w:rsid w:val="00300089"/>
    <w:rsid w:val="00300289"/>
    <w:rsid w:val="00300394"/>
    <w:rsid w:val="00300616"/>
    <w:rsid w:val="003006FD"/>
    <w:rsid w:val="00300772"/>
    <w:rsid w:val="00300F8C"/>
    <w:rsid w:val="0030168C"/>
    <w:rsid w:val="003016EA"/>
    <w:rsid w:val="0030194B"/>
    <w:rsid w:val="00301B33"/>
    <w:rsid w:val="00301B5D"/>
    <w:rsid w:val="00302B36"/>
    <w:rsid w:val="00302C19"/>
    <w:rsid w:val="00302D89"/>
    <w:rsid w:val="00302ECB"/>
    <w:rsid w:val="0030300C"/>
    <w:rsid w:val="00303267"/>
    <w:rsid w:val="00303269"/>
    <w:rsid w:val="00304B6A"/>
    <w:rsid w:val="00304D7D"/>
    <w:rsid w:val="00305E19"/>
    <w:rsid w:val="00305F12"/>
    <w:rsid w:val="00306067"/>
    <w:rsid w:val="0030626C"/>
    <w:rsid w:val="00306281"/>
    <w:rsid w:val="0030696B"/>
    <w:rsid w:val="003069E3"/>
    <w:rsid w:val="00306AAC"/>
    <w:rsid w:val="003072BC"/>
    <w:rsid w:val="00307FD4"/>
    <w:rsid w:val="0031000D"/>
    <w:rsid w:val="003101B8"/>
    <w:rsid w:val="003101CF"/>
    <w:rsid w:val="0031025F"/>
    <w:rsid w:val="00310594"/>
    <w:rsid w:val="003105C3"/>
    <w:rsid w:val="00311348"/>
    <w:rsid w:val="0031177A"/>
    <w:rsid w:val="00311A30"/>
    <w:rsid w:val="00311D75"/>
    <w:rsid w:val="00312077"/>
    <w:rsid w:val="00312B30"/>
    <w:rsid w:val="00312D1C"/>
    <w:rsid w:val="00313193"/>
    <w:rsid w:val="00313295"/>
    <w:rsid w:val="0031394E"/>
    <w:rsid w:val="00313DFE"/>
    <w:rsid w:val="00313ED5"/>
    <w:rsid w:val="00313F31"/>
    <w:rsid w:val="003140E9"/>
    <w:rsid w:val="00314165"/>
    <w:rsid w:val="0031484C"/>
    <w:rsid w:val="00314B0A"/>
    <w:rsid w:val="00314E7F"/>
    <w:rsid w:val="00315548"/>
    <w:rsid w:val="0031569A"/>
    <w:rsid w:val="0031574F"/>
    <w:rsid w:val="003158D2"/>
    <w:rsid w:val="00315A15"/>
    <w:rsid w:val="0031616F"/>
    <w:rsid w:val="003169BD"/>
    <w:rsid w:val="0031712D"/>
    <w:rsid w:val="003174DE"/>
    <w:rsid w:val="003175C8"/>
    <w:rsid w:val="0031776A"/>
    <w:rsid w:val="00317771"/>
    <w:rsid w:val="00317A74"/>
    <w:rsid w:val="00317BE2"/>
    <w:rsid w:val="00317DF7"/>
    <w:rsid w:val="003202EC"/>
    <w:rsid w:val="003206C6"/>
    <w:rsid w:val="00320B12"/>
    <w:rsid w:val="00320B51"/>
    <w:rsid w:val="00320D1D"/>
    <w:rsid w:val="00321123"/>
    <w:rsid w:val="003212A1"/>
    <w:rsid w:val="0032170C"/>
    <w:rsid w:val="0032204E"/>
    <w:rsid w:val="0032210A"/>
    <w:rsid w:val="00322330"/>
    <w:rsid w:val="003238C7"/>
    <w:rsid w:val="00323E33"/>
    <w:rsid w:val="003240E2"/>
    <w:rsid w:val="003245CC"/>
    <w:rsid w:val="00325662"/>
    <w:rsid w:val="003256B1"/>
    <w:rsid w:val="0032582A"/>
    <w:rsid w:val="00325B7A"/>
    <w:rsid w:val="00325CAB"/>
    <w:rsid w:val="0032689C"/>
    <w:rsid w:val="003268F5"/>
    <w:rsid w:val="00326DD1"/>
    <w:rsid w:val="00327082"/>
    <w:rsid w:val="00327091"/>
    <w:rsid w:val="003271F7"/>
    <w:rsid w:val="0032734F"/>
    <w:rsid w:val="00327674"/>
    <w:rsid w:val="00331931"/>
    <w:rsid w:val="00331AB2"/>
    <w:rsid w:val="00331FB1"/>
    <w:rsid w:val="00332127"/>
    <w:rsid w:val="0033213D"/>
    <w:rsid w:val="0033268A"/>
    <w:rsid w:val="003326B2"/>
    <w:rsid w:val="00332AD5"/>
    <w:rsid w:val="00333590"/>
    <w:rsid w:val="00333AD4"/>
    <w:rsid w:val="003341B0"/>
    <w:rsid w:val="00334366"/>
    <w:rsid w:val="00334891"/>
    <w:rsid w:val="00334A49"/>
    <w:rsid w:val="00334ACF"/>
    <w:rsid w:val="0033518B"/>
    <w:rsid w:val="0033608D"/>
    <w:rsid w:val="003369BC"/>
    <w:rsid w:val="00336B34"/>
    <w:rsid w:val="0033705E"/>
    <w:rsid w:val="0033773F"/>
    <w:rsid w:val="00337D04"/>
    <w:rsid w:val="00340074"/>
    <w:rsid w:val="003403C6"/>
    <w:rsid w:val="003407CB"/>
    <w:rsid w:val="00340F5D"/>
    <w:rsid w:val="0034118A"/>
    <w:rsid w:val="00341589"/>
    <w:rsid w:val="00341983"/>
    <w:rsid w:val="00341B4D"/>
    <w:rsid w:val="00341B79"/>
    <w:rsid w:val="00342028"/>
    <w:rsid w:val="0034209F"/>
    <w:rsid w:val="00342198"/>
    <w:rsid w:val="00342253"/>
    <w:rsid w:val="0034238F"/>
    <w:rsid w:val="00342A55"/>
    <w:rsid w:val="00342C8F"/>
    <w:rsid w:val="00342D8E"/>
    <w:rsid w:val="00342E19"/>
    <w:rsid w:val="00343076"/>
    <w:rsid w:val="00343622"/>
    <w:rsid w:val="00343699"/>
    <w:rsid w:val="0034381B"/>
    <w:rsid w:val="00343968"/>
    <w:rsid w:val="00343A45"/>
    <w:rsid w:val="00343B7E"/>
    <w:rsid w:val="00344386"/>
    <w:rsid w:val="003445AD"/>
    <w:rsid w:val="00344660"/>
    <w:rsid w:val="003446BA"/>
    <w:rsid w:val="0034478C"/>
    <w:rsid w:val="00344C75"/>
    <w:rsid w:val="00344D32"/>
    <w:rsid w:val="00344FA8"/>
    <w:rsid w:val="00345904"/>
    <w:rsid w:val="0034678E"/>
    <w:rsid w:val="00346B42"/>
    <w:rsid w:val="00346DB4"/>
    <w:rsid w:val="00347241"/>
    <w:rsid w:val="00347295"/>
    <w:rsid w:val="0034754E"/>
    <w:rsid w:val="00347BC6"/>
    <w:rsid w:val="0035008B"/>
    <w:rsid w:val="0035013C"/>
    <w:rsid w:val="00350356"/>
    <w:rsid w:val="0035098D"/>
    <w:rsid w:val="00350F4A"/>
    <w:rsid w:val="003514D4"/>
    <w:rsid w:val="003515D1"/>
    <w:rsid w:val="003517FB"/>
    <w:rsid w:val="003527F6"/>
    <w:rsid w:val="003528AD"/>
    <w:rsid w:val="00352B6B"/>
    <w:rsid w:val="00352BBE"/>
    <w:rsid w:val="003538D7"/>
    <w:rsid w:val="00353B1E"/>
    <w:rsid w:val="003540BB"/>
    <w:rsid w:val="003541C4"/>
    <w:rsid w:val="00354377"/>
    <w:rsid w:val="0035441B"/>
    <w:rsid w:val="0035464D"/>
    <w:rsid w:val="00354778"/>
    <w:rsid w:val="00355033"/>
    <w:rsid w:val="003550CA"/>
    <w:rsid w:val="00355CA9"/>
    <w:rsid w:val="0035692E"/>
    <w:rsid w:val="0035757A"/>
    <w:rsid w:val="003605EA"/>
    <w:rsid w:val="00360863"/>
    <w:rsid w:val="00360EC3"/>
    <w:rsid w:val="00360F9E"/>
    <w:rsid w:val="0036131E"/>
    <w:rsid w:val="00361F79"/>
    <w:rsid w:val="00362258"/>
    <w:rsid w:val="00362292"/>
    <w:rsid w:val="003625E9"/>
    <w:rsid w:val="00362F6B"/>
    <w:rsid w:val="003630AF"/>
    <w:rsid w:val="00363A2C"/>
    <w:rsid w:val="003641AD"/>
    <w:rsid w:val="003643BC"/>
    <w:rsid w:val="00364662"/>
    <w:rsid w:val="00364D44"/>
    <w:rsid w:val="003651CA"/>
    <w:rsid w:val="003652BB"/>
    <w:rsid w:val="00365831"/>
    <w:rsid w:val="00366E36"/>
    <w:rsid w:val="00367142"/>
    <w:rsid w:val="003672C3"/>
    <w:rsid w:val="003673A5"/>
    <w:rsid w:val="0037026B"/>
    <w:rsid w:val="0037050D"/>
    <w:rsid w:val="00370915"/>
    <w:rsid w:val="003709FA"/>
    <w:rsid w:val="00370EF0"/>
    <w:rsid w:val="00370F19"/>
    <w:rsid w:val="00371A4E"/>
    <w:rsid w:val="00371AF5"/>
    <w:rsid w:val="00372888"/>
    <w:rsid w:val="003729FB"/>
    <w:rsid w:val="00372CAE"/>
    <w:rsid w:val="00372F85"/>
    <w:rsid w:val="0037316B"/>
    <w:rsid w:val="00373CB7"/>
    <w:rsid w:val="00374EBD"/>
    <w:rsid w:val="00374FBC"/>
    <w:rsid w:val="00375725"/>
    <w:rsid w:val="003757C9"/>
    <w:rsid w:val="00375A65"/>
    <w:rsid w:val="00375B49"/>
    <w:rsid w:val="00375B5A"/>
    <w:rsid w:val="00375C3F"/>
    <w:rsid w:val="00375D01"/>
    <w:rsid w:val="00375DE8"/>
    <w:rsid w:val="00376236"/>
    <w:rsid w:val="003766B0"/>
    <w:rsid w:val="00376A2E"/>
    <w:rsid w:val="00376BEE"/>
    <w:rsid w:val="00376F74"/>
    <w:rsid w:val="00377181"/>
    <w:rsid w:val="0037720E"/>
    <w:rsid w:val="00380126"/>
    <w:rsid w:val="00380203"/>
    <w:rsid w:val="003802B8"/>
    <w:rsid w:val="00380C81"/>
    <w:rsid w:val="00381086"/>
    <w:rsid w:val="003811B9"/>
    <w:rsid w:val="003812BC"/>
    <w:rsid w:val="003815AB"/>
    <w:rsid w:val="00381643"/>
    <w:rsid w:val="00381EE5"/>
    <w:rsid w:val="003822F0"/>
    <w:rsid w:val="0038319F"/>
    <w:rsid w:val="00383AE6"/>
    <w:rsid w:val="00383C11"/>
    <w:rsid w:val="00384466"/>
    <w:rsid w:val="0038447F"/>
    <w:rsid w:val="00384895"/>
    <w:rsid w:val="003849BC"/>
    <w:rsid w:val="003849D6"/>
    <w:rsid w:val="00384D63"/>
    <w:rsid w:val="0038504D"/>
    <w:rsid w:val="00385338"/>
    <w:rsid w:val="00385DFC"/>
    <w:rsid w:val="00385FA2"/>
    <w:rsid w:val="0038615B"/>
    <w:rsid w:val="00386503"/>
    <w:rsid w:val="00386531"/>
    <w:rsid w:val="003869F5"/>
    <w:rsid w:val="00386AF1"/>
    <w:rsid w:val="00386EF1"/>
    <w:rsid w:val="00387116"/>
    <w:rsid w:val="0038714E"/>
    <w:rsid w:val="003871FE"/>
    <w:rsid w:val="003872BB"/>
    <w:rsid w:val="00387C72"/>
    <w:rsid w:val="00387FCB"/>
    <w:rsid w:val="003905CF"/>
    <w:rsid w:val="003906D3"/>
    <w:rsid w:val="00390743"/>
    <w:rsid w:val="003907DF"/>
    <w:rsid w:val="00390810"/>
    <w:rsid w:val="003908A3"/>
    <w:rsid w:val="003916E1"/>
    <w:rsid w:val="00391A9E"/>
    <w:rsid w:val="00391B97"/>
    <w:rsid w:val="0039231C"/>
    <w:rsid w:val="00392A7B"/>
    <w:rsid w:val="00392B65"/>
    <w:rsid w:val="00392EB5"/>
    <w:rsid w:val="00393689"/>
    <w:rsid w:val="0039375C"/>
    <w:rsid w:val="0039395D"/>
    <w:rsid w:val="00393CC1"/>
    <w:rsid w:val="00393EBE"/>
    <w:rsid w:val="00394425"/>
    <w:rsid w:val="00394637"/>
    <w:rsid w:val="00394A7B"/>
    <w:rsid w:val="003950D5"/>
    <w:rsid w:val="0039519D"/>
    <w:rsid w:val="00395567"/>
    <w:rsid w:val="00395FAC"/>
    <w:rsid w:val="003964CF"/>
    <w:rsid w:val="00396567"/>
    <w:rsid w:val="0039682A"/>
    <w:rsid w:val="00396E68"/>
    <w:rsid w:val="00396F81"/>
    <w:rsid w:val="00397741"/>
    <w:rsid w:val="00397923"/>
    <w:rsid w:val="00397D2D"/>
    <w:rsid w:val="003A0148"/>
    <w:rsid w:val="003A06FE"/>
    <w:rsid w:val="003A0A70"/>
    <w:rsid w:val="003A0AA3"/>
    <w:rsid w:val="003A18E7"/>
    <w:rsid w:val="003A1959"/>
    <w:rsid w:val="003A1978"/>
    <w:rsid w:val="003A1A74"/>
    <w:rsid w:val="003A1E83"/>
    <w:rsid w:val="003A2361"/>
    <w:rsid w:val="003A27ED"/>
    <w:rsid w:val="003A2F3E"/>
    <w:rsid w:val="003A3377"/>
    <w:rsid w:val="003A347F"/>
    <w:rsid w:val="003A3802"/>
    <w:rsid w:val="003A3BC1"/>
    <w:rsid w:val="003A400A"/>
    <w:rsid w:val="003A4463"/>
    <w:rsid w:val="003A45AB"/>
    <w:rsid w:val="003A4C8A"/>
    <w:rsid w:val="003A4E1C"/>
    <w:rsid w:val="003A4EF5"/>
    <w:rsid w:val="003A4FEA"/>
    <w:rsid w:val="003A5333"/>
    <w:rsid w:val="003A59D3"/>
    <w:rsid w:val="003A5B45"/>
    <w:rsid w:val="003A5BD5"/>
    <w:rsid w:val="003A5F0C"/>
    <w:rsid w:val="003A6171"/>
    <w:rsid w:val="003A6240"/>
    <w:rsid w:val="003A6250"/>
    <w:rsid w:val="003A6886"/>
    <w:rsid w:val="003A6BAE"/>
    <w:rsid w:val="003A6E97"/>
    <w:rsid w:val="003A70A8"/>
    <w:rsid w:val="003A741A"/>
    <w:rsid w:val="003A7490"/>
    <w:rsid w:val="003B02EB"/>
    <w:rsid w:val="003B03DF"/>
    <w:rsid w:val="003B0519"/>
    <w:rsid w:val="003B08CF"/>
    <w:rsid w:val="003B0BEB"/>
    <w:rsid w:val="003B0D55"/>
    <w:rsid w:val="003B13D2"/>
    <w:rsid w:val="003B17C7"/>
    <w:rsid w:val="003B21DD"/>
    <w:rsid w:val="003B2B96"/>
    <w:rsid w:val="003B2FD6"/>
    <w:rsid w:val="003B32BF"/>
    <w:rsid w:val="003B3379"/>
    <w:rsid w:val="003B3786"/>
    <w:rsid w:val="003B4041"/>
    <w:rsid w:val="003B45E8"/>
    <w:rsid w:val="003B471D"/>
    <w:rsid w:val="003B4911"/>
    <w:rsid w:val="003B5C82"/>
    <w:rsid w:val="003B6535"/>
    <w:rsid w:val="003B66B2"/>
    <w:rsid w:val="003B6770"/>
    <w:rsid w:val="003B6871"/>
    <w:rsid w:val="003B6BDC"/>
    <w:rsid w:val="003B6F09"/>
    <w:rsid w:val="003B73C1"/>
    <w:rsid w:val="003B73C3"/>
    <w:rsid w:val="003B7720"/>
    <w:rsid w:val="003B7EDD"/>
    <w:rsid w:val="003C0C4B"/>
    <w:rsid w:val="003C12BE"/>
    <w:rsid w:val="003C15F8"/>
    <w:rsid w:val="003C1822"/>
    <w:rsid w:val="003C1874"/>
    <w:rsid w:val="003C1956"/>
    <w:rsid w:val="003C2013"/>
    <w:rsid w:val="003C238E"/>
    <w:rsid w:val="003C2E17"/>
    <w:rsid w:val="003C34A3"/>
    <w:rsid w:val="003C42FE"/>
    <w:rsid w:val="003C4BEE"/>
    <w:rsid w:val="003C508F"/>
    <w:rsid w:val="003C543A"/>
    <w:rsid w:val="003C678E"/>
    <w:rsid w:val="003C6B44"/>
    <w:rsid w:val="003C6C5C"/>
    <w:rsid w:val="003C6E85"/>
    <w:rsid w:val="003C7396"/>
    <w:rsid w:val="003D06A7"/>
    <w:rsid w:val="003D08F4"/>
    <w:rsid w:val="003D0C1A"/>
    <w:rsid w:val="003D1FF9"/>
    <w:rsid w:val="003D20F9"/>
    <w:rsid w:val="003D216F"/>
    <w:rsid w:val="003D21EA"/>
    <w:rsid w:val="003D2E8B"/>
    <w:rsid w:val="003D2F9C"/>
    <w:rsid w:val="003D31F8"/>
    <w:rsid w:val="003D3991"/>
    <w:rsid w:val="003D3A04"/>
    <w:rsid w:val="003D3C8B"/>
    <w:rsid w:val="003D3CD2"/>
    <w:rsid w:val="003D3E84"/>
    <w:rsid w:val="003D4134"/>
    <w:rsid w:val="003D41FE"/>
    <w:rsid w:val="003D431E"/>
    <w:rsid w:val="003D434F"/>
    <w:rsid w:val="003D4A92"/>
    <w:rsid w:val="003D4C3C"/>
    <w:rsid w:val="003D4F1E"/>
    <w:rsid w:val="003D4F36"/>
    <w:rsid w:val="003D4FAD"/>
    <w:rsid w:val="003D574D"/>
    <w:rsid w:val="003D69B1"/>
    <w:rsid w:val="003D6AE2"/>
    <w:rsid w:val="003D6BBF"/>
    <w:rsid w:val="003D6ED7"/>
    <w:rsid w:val="003D6FB5"/>
    <w:rsid w:val="003D786B"/>
    <w:rsid w:val="003D793B"/>
    <w:rsid w:val="003D7F70"/>
    <w:rsid w:val="003E020C"/>
    <w:rsid w:val="003E04E5"/>
    <w:rsid w:val="003E0B85"/>
    <w:rsid w:val="003E1427"/>
    <w:rsid w:val="003E1F3F"/>
    <w:rsid w:val="003E20EE"/>
    <w:rsid w:val="003E3B5F"/>
    <w:rsid w:val="003E3E66"/>
    <w:rsid w:val="003E4A75"/>
    <w:rsid w:val="003E4C45"/>
    <w:rsid w:val="003E53E1"/>
    <w:rsid w:val="003E56C1"/>
    <w:rsid w:val="003E5B37"/>
    <w:rsid w:val="003E6639"/>
    <w:rsid w:val="003E6900"/>
    <w:rsid w:val="003E6A2B"/>
    <w:rsid w:val="003E767F"/>
    <w:rsid w:val="003E76FC"/>
    <w:rsid w:val="003E78D8"/>
    <w:rsid w:val="003F03A4"/>
    <w:rsid w:val="003F0C8D"/>
    <w:rsid w:val="003F18BE"/>
    <w:rsid w:val="003F1E7C"/>
    <w:rsid w:val="003F26D0"/>
    <w:rsid w:val="003F2CF9"/>
    <w:rsid w:val="003F3437"/>
    <w:rsid w:val="003F39AA"/>
    <w:rsid w:val="003F3D62"/>
    <w:rsid w:val="003F3FC9"/>
    <w:rsid w:val="003F4466"/>
    <w:rsid w:val="003F536C"/>
    <w:rsid w:val="003F556B"/>
    <w:rsid w:val="003F5A8A"/>
    <w:rsid w:val="003F5C55"/>
    <w:rsid w:val="003F5F31"/>
    <w:rsid w:val="003F66C4"/>
    <w:rsid w:val="003F6CD3"/>
    <w:rsid w:val="003F7171"/>
    <w:rsid w:val="003F78C8"/>
    <w:rsid w:val="003F7900"/>
    <w:rsid w:val="003F7B88"/>
    <w:rsid w:val="003F7BF8"/>
    <w:rsid w:val="004002A6"/>
    <w:rsid w:val="00400427"/>
    <w:rsid w:val="0040081C"/>
    <w:rsid w:val="00400A1F"/>
    <w:rsid w:val="00400C18"/>
    <w:rsid w:val="00400C99"/>
    <w:rsid w:val="00400F6E"/>
    <w:rsid w:val="0040117D"/>
    <w:rsid w:val="00401518"/>
    <w:rsid w:val="00401676"/>
    <w:rsid w:val="0040174F"/>
    <w:rsid w:val="00401D29"/>
    <w:rsid w:val="00402DF8"/>
    <w:rsid w:val="004030E0"/>
    <w:rsid w:val="00403665"/>
    <w:rsid w:val="004037D9"/>
    <w:rsid w:val="00403937"/>
    <w:rsid w:val="00403993"/>
    <w:rsid w:val="0040434D"/>
    <w:rsid w:val="00404C47"/>
    <w:rsid w:val="00404F29"/>
    <w:rsid w:val="00405632"/>
    <w:rsid w:val="004057F6"/>
    <w:rsid w:val="00405B62"/>
    <w:rsid w:val="00405D34"/>
    <w:rsid w:val="00405F09"/>
    <w:rsid w:val="00406118"/>
    <w:rsid w:val="00406303"/>
    <w:rsid w:val="004064B1"/>
    <w:rsid w:val="00406563"/>
    <w:rsid w:val="004067BA"/>
    <w:rsid w:val="00406CEC"/>
    <w:rsid w:val="004070F7"/>
    <w:rsid w:val="0040725D"/>
    <w:rsid w:val="004075B4"/>
    <w:rsid w:val="00407C5A"/>
    <w:rsid w:val="00407DE9"/>
    <w:rsid w:val="004107F0"/>
    <w:rsid w:val="00410BC1"/>
    <w:rsid w:val="0041115C"/>
    <w:rsid w:val="0041180A"/>
    <w:rsid w:val="00411DFC"/>
    <w:rsid w:val="00412201"/>
    <w:rsid w:val="004123E5"/>
    <w:rsid w:val="00412648"/>
    <w:rsid w:val="00412AF5"/>
    <w:rsid w:val="004137C2"/>
    <w:rsid w:val="00413A85"/>
    <w:rsid w:val="00414068"/>
    <w:rsid w:val="004142A1"/>
    <w:rsid w:val="0041453F"/>
    <w:rsid w:val="00414959"/>
    <w:rsid w:val="00414971"/>
    <w:rsid w:val="00415649"/>
    <w:rsid w:val="004159D5"/>
    <w:rsid w:val="00416A93"/>
    <w:rsid w:val="00416B8C"/>
    <w:rsid w:val="00416BB6"/>
    <w:rsid w:val="00417012"/>
    <w:rsid w:val="004179B1"/>
    <w:rsid w:val="00417ADE"/>
    <w:rsid w:val="00417CCB"/>
    <w:rsid w:val="004201F0"/>
    <w:rsid w:val="00420926"/>
    <w:rsid w:val="00420962"/>
    <w:rsid w:val="00420A8A"/>
    <w:rsid w:val="00420BD1"/>
    <w:rsid w:val="004211AD"/>
    <w:rsid w:val="004212B4"/>
    <w:rsid w:val="00421330"/>
    <w:rsid w:val="004214E8"/>
    <w:rsid w:val="004216BD"/>
    <w:rsid w:val="00421E97"/>
    <w:rsid w:val="00421EBA"/>
    <w:rsid w:val="00421EC6"/>
    <w:rsid w:val="0042203B"/>
    <w:rsid w:val="004221A6"/>
    <w:rsid w:val="004221C9"/>
    <w:rsid w:val="004222C3"/>
    <w:rsid w:val="00422734"/>
    <w:rsid w:val="00423012"/>
    <w:rsid w:val="004233AB"/>
    <w:rsid w:val="0042362A"/>
    <w:rsid w:val="004236BC"/>
    <w:rsid w:val="00423819"/>
    <w:rsid w:val="00423AC9"/>
    <w:rsid w:val="00423DAF"/>
    <w:rsid w:val="004248F0"/>
    <w:rsid w:val="00424C15"/>
    <w:rsid w:val="00424FF6"/>
    <w:rsid w:val="00425035"/>
    <w:rsid w:val="00425070"/>
    <w:rsid w:val="00425328"/>
    <w:rsid w:val="0042567E"/>
    <w:rsid w:val="0042572E"/>
    <w:rsid w:val="004259B9"/>
    <w:rsid w:val="00426005"/>
    <w:rsid w:val="0042672E"/>
    <w:rsid w:val="00426BD0"/>
    <w:rsid w:val="00427846"/>
    <w:rsid w:val="004279FD"/>
    <w:rsid w:val="00427E4F"/>
    <w:rsid w:val="00427EEB"/>
    <w:rsid w:val="004301E8"/>
    <w:rsid w:val="0043020D"/>
    <w:rsid w:val="00430419"/>
    <w:rsid w:val="00430423"/>
    <w:rsid w:val="004304BF"/>
    <w:rsid w:val="0043062C"/>
    <w:rsid w:val="004306F1"/>
    <w:rsid w:val="004307DD"/>
    <w:rsid w:val="004314B9"/>
    <w:rsid w:val="0043199C"/>
    <w:rsid w:val="00431D5E"/>
    <w:rsid w:val="00431DDE"/>
    <w:rsid w:val="00431DEB"/>
    <w:rsid w:val="0043232E"/>
    <w:rsid w:val="004325B6"/>
    <w:rsid w:val="00432712"/>
    <w:rsid w:val="0043294E"/>
    <w:rsid w:val="0043317F"/>
    <w:rsid w:val="00433470"/>
    <w:rsid w:val="004342EB"/>
    <w:rsid w:val="0043441C"/>
    <w:rsid w:val="004347C2"/>
    <w:rsid w:val="00434989"/>
    <w:rsid w:val="004349A6"/>
    <w:rsid w:val="00434ACD"/>
    <w:rsid w:val="00434DD7"/>
    <w:rsid w:val="00435818"/>
    <w:rsid w:val="004358C6"/>
    <w:rsid w:val="00435950"/>
    <w:rsid w:val="00435BE3"/>
    <w:rsid w:val="00435CC9"/>
    <w:rsid w:val="0043659A"/>
    <w:rsid w:val="00436DB3"/>
    <w:rsid w:val="00436F30"/>
    <w:rsid w:val="0043745A"/>
    <w:rsid w:val="004374C4"/>
    <w:rsid w:val="0043773E"/>
    <w:rsid w:val="00437B00"/>
    <w:rsid w:val="00437C14"/>
    <w:rsid w:val="00437E35"/>
    <w:rsid w:val="00440144"/>
    <w:rsid w:val="0044057D"/>
    <w:rsid w:val="004405A3"/>
    <w:rsid w:val="00440B23"/>
    <w:rsid w:val="00440E34"/>
    <w:rsid w:val="00440E68"/>
    <w:rsid w:val="00440FD7"/>
    <w:rsid w:val="004411D7"/>
    <w:rsid w:val="00442161"/>
    <w:rsid w:val="0044217D"/>
    <w:rsid w:val="00442802"/>
    <w:rsid w:val="00443947"/>
    <w:rsid w:val="0044397F"/>
    <w:rsid w:val="004447A5"/>
    <w:rsid w:val="00444C5B"/>
    <w:rsid w:val="00445024"/>
    <w:rsid w:val="00445125"/>
    <w:rsid w:val="00445234"/>
    <w:rsid w:val="00445543"/>
    <w:rsid w:val="0044561F"/>
    <w:rsid w:val="00445851"/>
    <w:rsid w:val="004460E4"/>
    <w:rsid w:val="00446196"/>
    <w:rsid w:val="00446AEC"/>
    <w:rsid w:val="00446F88"/>
    <w:rsid w:val="004471A9"/>
    <w:rsid w:val="004472A1"/>
    <w:rsid w:val="004476BD"/>
    <w:rsid w:val="00447921"/>
    <w:rsid w:val="00447EA7"/>
    <w:rsid w:val="004505FE"/>
    <w:rsid w:val="00450C5C"/>
    <w:rsid w:val="00450DC3"/>
    <w:rsid w:val="0045141D"/>
    <w:rsid w:val="004515AE"/>
    <w:rsid w:val="00451FFE"/>
    <w:rsid w:val="00452058"/>
    <w:rsid w:val="0045213A"/>
    <w:rsid w:val="004526C2"/>
    <w:rsid w:val="00452933"/>
    <w:rsid w:val="00453F21"/>
    <w:rsid w:val="0045430F"/>
    <w:rsid w:val="0045453A"/>
    <w:rsid w:val="0045471D"/>
    <w:rsid w:val="004548AC"/>
    <w:rsid w:val="00455322"/>
    <w:rsid w:val="00455477"/>
    <w:rsid w:val="00455555"/>
    <w:rsid w:val="0045630B"/>
    <w:rsid w:val="00456A27"/>
    <w:rsid w:val="00456C5D"/>
    <w:rsid w:val="00457BE9"/>
    <w:rsid w:val="00460174"/>
    <w:rsid w:val="0046080B"/>
    <w:rsid w:val="00460CF9"/>
    <w:rsid w:val="004610C0"/>
    <w:rsid w:val="0046154C"/>
    <w:rsid w:val="004617BE"/>
    <w:rsid w:val="004617D1"/>
    <w:rsid w:val="0046190A"/>
    <w:rsid w:val="00461FE4"/>
    <w:rsid w:val="004620B5"/>
    <w:rsid w:val="004625F5"/>
    <w:rsid w:val="00462824"/>
    <w:rsid w:val="00464031"/>
    <w:rsid w:val="00464328"/>
    <w:rsid w:val="0046454D"/>
    <w:rsid w:val="0046474A"/>
    <w:rsid w:val="004647BE"/>
    <w:rsid w:val="00464C38"/>
    <w:rsid w:val="00464C88"/>
    <w:rsid w:val="00465231"/>
    <w:rsid w:val="004652F7"/>
    <w:rsid w:val="00465431"/>
    <w:rsid w:val="004655E2"/>
    <w:rsid w:val="00465C51"/>
    <w:rsid w:val="00465F6D"/>
    <w:rsid w:val="004664FA"/>
    <w:rsid w:val="004665FE"/>
    <w:rsid w:val="00466A9B"/>
    <w:rsid w:val="00467116"/>
    <w:rsid w:val="004673D9"/>
    <w:rsid w:val="00467998"/>
    <w:rsid w:val="00467DE8"/>
    <w:rsid w:val="0047005D"/>
    <w:rsid w:val="00471159"/>
    <w:rsid w:val="0047117E"/>
    <w:rsid w:val="0047144E"/>
    <w:rsid w:val="00471AE4"/>
    <w:rsid w:val="00472DF4"/>
    <w:rsid w:val="00473425"/>
    <w:rsid w:val="00473878"/>
    <w:rsid w:val="00473A45"/>
    <w:rsid w:val="00473FA5"/>
    <w:rsid w:val="00475002"/>
    <w:rsid w:val="00475E35"/>
    <w:rsid w:val="00475EAF"/>
    <w:rsid w:val="00476B05"/>
    <w:rsid w:val="00476B94"/>
    <w:rsid w:val="00476E5D"/>
    <w:rsid w:val="00477109"/>
    <w:rsid w:val="00477118"/>
    <w:rsid w:val="0047753B"/>
    <w:rsid w:val="00477971"/>
    <w:rsid w:val="00477B0F"/>
    <w:rsid w:val="0048071F"/>
    <w:rsid w:val="00480C78"/>
    <w:rsid w:val="00481297"/>
    <w:rsid w:val="0048227D"/>
    <w:rsid w:val="0048293F"/>
    <w:rsid w:val="00483A79"/>
    <w:rsid w:val="00483AF8"/>
    <w:rsid w:val="00483E2D"/>
    <w:rsid w:val="00484275"/>
    <w:rsid w:val="0048432D"/>
    <w:rsid w:val="004844F0"/>
    <w:rsid w:val="00484615"/>
    <w:rsid w:val="00484AE8"/>
    <w:rsid w:val="00484B9E"/>
    <w:rsid w:val="0048503B"/>
    <w:rsid w:val="004850A2"/>
    <w:rsid w:val="004850D5"/>
    <w:rsid w:val="00485230"/>
    <w:rsid w:val="00485527"/>
    <w:rsid w:val="00485723"/>
    <w:rsid w:val="00485CA4"/>
    <w:rsid w:val="00486032"/>
    <w:rsid w:val="00486119"/>
    <w:rsid w:val="004862EF"/>
    <w:rsid w:val="00486B60"/>
    <w:rsid w:val="00486B7E"/>
    <w:rsid w:val="00487262"/>
    <w:rsid w:val="00487321"/>
    <w:rsid w:val="00487540"/>
    <w:rsid w:val="004878CE"/>
    <w:rsid w:val="0048790F"/>
    <w:rsid w:val="0048796E"/>
    <w:rsid w:val="00487B3A"/>
    <w:rsid w:val="00487DFB"/>
    <w:rsid w:val="0049003E"/>
    <w:rsid w:val="00490316"/>
    <w:rsid w:val="004904FC"/>
    <w:rsid w:val="004907E1"/>
    <w:rsid w:val="00490900"/>
    <w:rsid w:val="004910D6"/>
    <w:rsid w:val="00491226"/>
    <w:rsid w:val="004919D6"/>
    <w:rsid w:val="00491AF1"/>
    <w:rsid w:val="0049219C"/>
    <w:rsid w:val="00492896"/>
    <w:rsid w:val="00492A33"/>
    <w:rsid w:val="00492BD6"/>
    <w:rsid w:val="00492D6C"/>
    <w:rsid w:val="004930FB"/>
    <w:rsid w:val="004933A4"/>
    <w:rsid w:val="00493857"/>
    <w:rsid w:val="0049402E"/>
    <w:rsid w:val="0049409A"/>
    <w:rsid w:val="00494B74"/>
    <w:rsid w:val="004956C7"/>
    <w:rsid w:val="00495D7B"/>
    <w:rsid w:val="004969DA"/>
    <w:rsid w:val="00496CA6"/>
    <w:rsid w:val="00497BE6"/>
    <w:rsid w:val="004A01BD"/>
    <w:rsid w:val="004A02D1"/>
    <w:rsid w:val="004A03A6"/>
    <w:rsid w:val="004A03BA"/>
    <w:rsid w:val="004A06DC"/>
    <w:rsid w:val="004A083D"/>
    <w:rsid w:val="004A0864"/>
    <w:rsid w:val="004A0F18"/>
    <w:rsid w:val="004A12A2"/>
    <w:rsid w:val="004A13D7"/>
    <w:rsid w:val="004A1AE2"/>
    <w:rsid w:val="004A1FD6"/>
    <w:rsid w:val="004A269A"/>
    <w:rsid w:val="004A2891"/>
    <w:rsid w:val="004A28CB"/>
    <w:rsid w:val="004A2B4C"/>
    <w:rsid w:val="004A39D3"/>
    <w:rsid w:val="004A3C33"/>
    <w:rsid w:val="004A3D57"/>
    <w:rsid w:val="004A3EFD"/>
    <w:rsid w:val="004A46FE"/>
    <w:rsid w:val="004A4AA0"/>
    <w:rsid w:val="004A4B94"/>
    <w:rsid w:val="004A4ED2"/>
    <w:rsid w:val="004A4EF3"/>
    <w:rsid w:val="004A516D"/>
    <w:rsid w:val="004A5717"/>
    <w:rsid w:val="004A5926"/>
    <w:rsid w:val="004A636B"/>
    <w:rsid w:val="004A6A63"/>
    <w:rsid w:val="004A6FC1"/>
    <w:rsid w:val="004A752E"/>
    <w:rsid w:val="004A7765"/>
    <w:rsid w:val="004A7A96"/>
    <w:rsid w:val="004A7F61"/>
    <w:rsid w:val="004B024D"/>
    <w:rsid w:val="004B07DB"/>
    <w:rsid w:val="004B0A30"/>
    <w:rsid w:val="004B122B"/>
    <w:rsid w:val="004B1293"/>
    <w:rsid w:val="004B1B7F"/>
    <w:rsid w:val="004B2170"/>
    <w:rsid w:val="004B266F"/>
    <w:rsid w:val="004B27E1"/>
    <w:rsid w:val="004B2B44"/>
    <w:rsid w:val="004B2FD7"/>
    <w:rsid w:val="004B3637"/>
    <w:rsid w:val="004B3717"/>
    <w:rsid w:val="004B3ABC"/>
    <w:rsid w:val="004B3D78"/>
    <w:rsid w:val="004B432B"/>
    <w:rsid w:val="004B4438"/>
    <w:rsid w:val="004B44D2"/>
    <w:rsid w:val="004B4869"/>
    <w:rsid w:val="004B587D"/>
    <w:rsid w:val="004B5A7F"/>
    <w:rsid w:val="004B5C7B"/>
    <w:rsid w:val="004B5EF7"/>
    <w:rsid w:val="004B6E12"/>
    <w:rsid w:val="004B7C9E"/>
    <w:rsid w:val="004B7F87"/>
    <w:rsid w:val="004C050B"/>
    <w:rsid w:val="004C06D6"/>
    <w:rsid w:val="004C07E8"/>
    <w:rsid w:val="004C07FE"/>
    <w:rsid w:val="004C0D0C"/>
    <w:rsid w:val="004C0E5F"/>
    <w:rsid w:val="004C1424"/>
    <w:rsid w:val="004C1D5D"/>
    <w:rsid w:val="004C1FF5"/>
    <w:rsid w:val="004C1FFF"/>
    <w:rsid w:val="004C20BA"/>
    <w:rsid w:val="004C26C9"/>
    <w:rsid w:val="004C2830"/>
    <w:rsid w:val="004C2B66"/>
    <w:rsid w:val="004C2BC0"/>
    <w:rsid w:val="004C3428"/>
    <w:rsid w:val="004C36DA"/>
    <w:rsid w:val="004C3E2F"/>
    <w:rsid w:val="004C4468"/>
    <w:rsid w:val="004C4F3E"/>
    <w:rsid w:val="004C5F9E"/>
    <w:rsid w:val="004C658C"/>
    <w:rsid w:val="004C6830"/>
    <w:rsid w:val="004C6CC4"/>
    <w:rsid w:val="004C6DC5"/>
    <w:rsid w:val="004C7BFB"/>
    <w:rsid w:val="004C7E07"/>
    <w:rsid w:val="004D0083"/>
    <w:rsid w:val="004D0527"/>
    <w:rsid w:val="004D06BB"/>
    <w:rsid w:val="004D0AFB"/>
    <w:rsid w:val="004D0DD3"/>
    <w:rsid w:val="004D2152"/>
    <w:rsid w:val="004D22DD"/>
    <w:rsid w:val="004D256F"/>
    <w:rsid w:val="004D26BE"/>
    <w:rsid w:val="004D2A72"/>
    <w:rsid w:val="004D3574"/>
    <w:rsid w:val="004D3E4B"/>
    <w:rsid w:val="004D46D7"/>
    <w:rsid w:val="004D496C"/>
    <w:rsid w:val="004D4C94"/>
    <w:rsid w:val="004D4E0B"/>
    <w:rsid w:val="004D4EE6"/>
    <w:rsid w:val="004D518B"/>
    <w:rsid w:val="004D53B4"/>
    <w:rsid w:val="004D5499"/>
    <w:rsid w:val="004D5F48"/>
    <w:rsid w:val="004D61C5"/>
    <w:rsid w:val="004D626A"/>
    <w:rsid w:val="004D6345"/>
    <w:rsid w:val="004D63FF"/>
    <w:rsid w:val="004D67EF"/>
    <w:rsid w:val="004D690E"/>
    <w:rsid w:val="004D6FF8"/>
    <w:rsid w:val="004D7334"/>
    <w:rsid w:val="004D7461"/>
    <w:rsid w:val="004D76F5"/>
    <w:rsid w:val="004D7D39"/>
    <w:rsid w:val="004E01C0"/>
    <w:rsid w:val="004E061A"/>
    <w:rsid w:val="004E0838"/>
    <w:rsid w:val="004E0D26"/>
    <w:rsid w:val="004E0D2B"/>
    <w:rsid w:val="004E100D"/>
    <w:rsid w:val="004E1B59"/>
    <w:rsid w:val="004E1F7E"/>
    <w:rsid w:val="004E22C1"/>
    <w:rsid w:val="004E37A9"/>
    <w:rsid w:val="004E4549"/>
    <w:rsid w:val="004E499B"/>
    <w:rsid w:val="004E54F5"/>
    <w:rsid w:val="004E55A3"/>
    <w:rsid w:val="004E5686"/>
    <w:rsid w:val="004E5B18"/>
    <w:rsid w:val="004E5DA0"/>
    <w:rsid w:val="004E5F60"/>
    <w:rsid w:val="004E64FC"/>
    <w:rsid w:val="004E68C3"/>
    <w:rsid w:val="004E6CBF"/>
    <w:rsid w:val="004E6D05"/>
    <w:rsid w:val="004E6E12"/>
    <w:rsid w:val="004E7405"/>
    <w:rsid w:val="004E7C17"/>
    <w:rsid w:val="004E7D95"/>
    <w:rsid w:val="004F02AF"/>
    <w:rsid w:val="004F054D"/>
    <w:rsid w:val="004F07E0"/>
    <w:rsid w:val="004F09F6"/>
    <w:rsid w:val="004F0ADE"/>
    <w:rsid w:val="004F1D17"/>
    <w:rsid w:val="004F1D1C"/>
    <w:rsid w:val="004F1E74"/>
    <w:rsid w:val="004F201F"/>
    <w:rsid w:val="004F2558"/>
    <w:rsid w:val="004F2792"/>
    <w:rsid w:val="004F29DE"/>
    <w:rsid w:val="004F2B0E"/>
    <w:rsid w:val="004F2EEE"/>
    <w:rsid w:val="004F3022"/>
    <w:rsid w:val="004F31F8"/>
    <w:rsid w:val="004F36E1"/>
    <w:rsid w:val="004F387D"/>
    <w:rsid w:val="004F3DFF"/>
    <w:rsid w:val="004F4127"/>
    <w:rsid w:val="004F4784"/>
    <w:rsid w:val="004F4B08"/>
    <w:rsid w:val="004F4E03"/>
    <w:rsid w:val="004F4F32"/>
    <w:rsid w:val="004F50C5"/>
    <w:rsid w:val="004F51CD"/>
    <w:rsid w:val="004F5BD8"/>
    <w:rsid w:val="004F6079"/>
    <w:rsid w:val="004F6684"/>
    <w:rsid w:val="004F6824"/>
    <w:rsid w:val="004F6A5D"/>
    <w:rsid w:val="004F7527"/>
    <w:rsid w:val="004F76CA"/>
    <w:rsid w:val="004F7B86"/>
    <w:rsid w:val="004F7D3E"/>
    <w:rsid w:val="0050048C"/>
    <w:rsid w:val="00501AB3"/>
    <w:rsid w:val="00501B97"/>
    <w:rsid w:val="00501C01"/>
    <w:rsid w:val="00501F2E"/>
    <w:rsid w:val="00502206"/>
    <w:rsid w:val="00502750"/>
    <w:rsid w:val="00502AAB"/>
    <w:rsid w:val="00502C1C"/>
    <w:rsid w:val="00503080"/>
    <w:rsid w:val="005032F2"/>
    <w:rsid w:val="005032FC"/>
    <w:rsid w:val="0050356F"/>
    <w:rsid w:val="00503615"/>
    <w:rsid w:val="00503673"/>
    <w:rsid w:val="00503D05"/>
    <w:rsid w:val="00504086"/>
    <w:rsid w:val="005046EE"/>
    <w:rsid w:val="00504D34"/>
    <w:rsid w:val="005050BD"/>
    <w:rsid w:val="0050586D"/>
    <w:rsid w:val="0050641F"/>
    <w:rsid w:val="00506B1D"/>
    <w:rsid w:val="00506C4D"/>
    <w:rsid w:val="00507218"/>
    <w:rsid w:val="0050743C"/>
    <w:rsid w:val="00507544"/>
    <w:rsid w:val="00507624"/>
    <w:rsid w:val="005076EC"/>
    <w:rsid w:val="0050798B"/>
    <w:rsid w:val="00507FD3"/>
    <w:rsid w:val="0051044E"/>
    <w:rsid w:val="005104B7"/>
    <w:rsid w:val="005109BB"/>
    <w:rsid w:val="005109FE"/>
    <w:rsid w:val="00510DAB"/>
    <w:rsid w:val="00510F38"/>
    <w:rsid w:val="00511434"/>
    <w:rsid w:val="00511E07"/>
    <w:rsid w:val="00511ECF"/>
    <w:rsid w:val="00511F14"/>
    <w:rsid w:val="005121E8"/>
    <w:rsid w:val="0051229F"/>
    <w:rsid w:val="0051282D"/>
    <w:rsid w:val="00512961"/>
    <w:rsid w:val="00512A2C"/>
    <w:rsid w:val="00512EB5"/>
    <w:rsid w:val="005130D4"/>
    <w:rsid w:val="0051327B"/>
    <w:rsid w:val="005132DF"/>
    <w:rsid w:val="005136D4"/>
    <w:rsid w:val="00513A96"/>
    <w:rsid w:val="00513E6C"/>
    <w:rsid w:val="00513EE1"/>
    <w:rsid w:val="00514082"/>
    <w:rsid w:val="005147CE"/>
    <w:rsid w:val="00514876"/>
    <w:rsid w:val="00514AB9"/>
    <w:rsid w:val="00514E0B"/>
    <w:rsid w:val="005155F6"/>
    <w:rsid w:val="005156C6"/>
    <w:rsid w:val="0051571F"/>
    <w:rsid w:val="0051574D"/>
    <w:rsid w:val="005158C8"/>
    <w:rsid w:val="00515FDE"/>
    <w:rsid w:val="00516321"/>
    <w:rsid w:val="00517B10"/>
    <w:rsid w:val="00517E36"/>
    <w:rsid w:val="00517F40"/>
    <w:rsid w:val="0052029A"/>
    <w:rsid w:val="00520706"/>
    <w:rsid w:val="00520CAA"/>
    <w:rsid w:val="005213D4"/>
    <w:rsid w:val="005213FF"/>
    <w:rsid w:val="00521496"/>
    <w:rsid w:val="005215D4"/>
    <w:rsid w:val="00521BA1"/>
    <w:rsid w:val="00522428"/>
    <w:rsid w:val="0052292C"/>
    <w:rsid w:val="005229BF"/>
    <w:rsid w:val="00523013"/>
    <w:rsid w:val="00523054"/>
    <w:rsid w:val="0052318C"/>
    <w:rsid w:val="00523807"/>
    <w:rsid w:val="00523C53"/>
    <w:rsid w:val="005244E3"/>
    <w:rsid w:val="005247BE"/>
    <w:rsid w:val="00524A4C"/>
    <w:rsid w:val="0052521A"/>
    <w:rsid w:val="00525D28"/>
    <w:rsid w:val="00526658"/>
    <w:rsid w:val="00526B75"/>
    <w:rsid w:val="0052747C"/>
    <w:rsid w:val="005274F5"/>
    <w:rsid w:val="00527DC7"/>
    <w:rsid w:val="00530012"/>
    <w:rsid w:val="0053006F"/>
    <w:rsid w:val="0053070C"/>
    <w:rsid w:val="00530A64"/>
    <w:rsid w:val="00530BA1"/>
    <w:rsid w:val="00530C40"/>
    <w:rsid w:val="00530DC5"/>
    <w:rsid w:val="0053118B"/>
    <w:rsid w:val="00531282"/>
    <w:rsid w:val="00531C6A"/>
    <w:rsid w:val="00531DE5"/>
    <w:rsid w:val="00531FF3"/>
    <w:rsid w:val="00532179"/>
    <w:rsid w:val="00532C14"/>
    <w:rsid w:val="005335EB"/>
    <w:rsid w:val="00533C4F"/>
    <w:rsid w:val="0053408F"/>
    <w:rsid w:val="005340B8"/>
    <w:rsid w:val="0053456E"/>
    <w:rsid w:val="00534EDB"/>
    <w:rsid w:val="00535064"/>
    <w:rsid w:val="005355AA"/>
    <w:rsid w:val="00535809"/>
    <w:rsid w:val="00535D13"/>
    <w:rsid w:val="00535F5F"/>
    <w:rsid w:val="005361B6"/>
    <w:rsid w:val="0053632E"/>
    <w:rsid w:val="00536437"/>
    <w:rsid w:val="005366B5"/>
    <w:rsid w:val="005368D2"/>
    <w:rsid w:val="0053694A"/>
    <w:rsid w:val="00536B51"/>
    <w:rsid w:val="00536C9B"/>
    <w:rsid w:val="00536CB2"/>
    <w:rsid w:val="0053703C"/>
    <w:rsid w:val="005370A4"/>
    <w:rsid w:val="0053744B"/>
    <w:rsid w:val="00537AB7"/>
    <w:rsid w:val="00537AC6"/>
    <w:rsid w:val="00537BF9"/>
    <w:rsid w:val="00537F6F"/>
    <w:rsid w:val="00540786"/>
    <w:rsid w:val="0054081E"/>
    <w:rsid w:val="00540A5B"/>
    <w:rsid w:val="00540C2F"/>
    <w:rsid w:val="00540F41"/>
    <w:rsid w:val="00541094"/>
    <w:rsid w:val="005422C1"/>
    <w:rsid w:val="005428B1"/>
    <w:rsid w:val="00542BD2"/>
    <w:rsid w:val="00542D95"/>
    <w:rsid w:val="00542E6A"/>
    <w:rsid w:val="00544481"/>
    <w:rsid w:val="005447FD"/>
    <w:rsid w:val="00544A51"/>
    <w:rsid w:val="005458B3"/>
    <w:rsid w:val="00545AE7"/>
    <w:rsid w:val="005470AD"/>
    <w:rsid w:val="005476A7"/>
    <w:rsid w:val="00547816"/>
    <w:rsid w:val="005501A0"/>
    <w:rsid w:val="00550534"/>
    <w:rsid w:val="00550E78"/>
    <w:rsid w:val="00550F68"/>
    <w:rsid w:val="00550F69"/>
    <w:rsid w:val="005514DD"/>
    <w:rsid w:val="00551EA7"/>
    <w:rsid w:val="005522C5"/>
    <w:rsid w:val="00552376"/>
    <w:rsid w:val="00552906"/>
    <w:rsid w:val="00552D37"/>
    <w:rsid w:val="00553B5F"/>
    <w:rsid w:val="005545E1"/>
    <w:rsid w:val="00554DB3"/>
    <w:rsid w:val="0055541A"/>
    <w:rsid w:val="00555F3E"/>
    <w:rsid w:val="00555FB4"/>
    <w:rsid w:val="00556982"/>
    <w:rsid w:val="00556AE9"/>
    <w:rsid w:val="005573DA"/>
    <w:rsid w:val="005576ED"/>
    <w:rsid w:val="0056023E"/>
    <w:rsid w:val="0056026B"/>
    <w:rsid w:val="005609EF"/>
    <w:rsid w:val="00561196"/>
    <w:rsid w:val="0056128E"/>
    <w:rsid w:val="00561396"/>
    <w:rsid w:val="00561616"/>
    <w:rsid w:val="005616D3"/>
    <w:rsid w:val="005618A8"/>
    <w:rsid w:val="00561A1C"/>
    <w:rsid w:val="00561F0F"/>
    <w:rsid w:val="0056219E"/>
    <w:rsid w:val="005628E7"/>
    <w:rsid w:val="00562CEA"/>
    <w:rsid w:val="00563220"/>
    <w:rsid w:val="00563379"/>
    <w:rsid w:val="005633A1"/>
    <w:rsid w:val="005634FB"/>
    <w:rsid w:val="00563638"/>
    <w:rsid w:val="0056368D"/>
    <w:rsid w:val="00564348"/>
    <w:rsid w:val="00564409"/>
    <w:rsid w:val="00564454"/>
    <w:rsid w:val="005645BA"/>
    <w:rsid w:val="00565260"/>
    <w:rsid w:val="0056528E"/>
    <w:rsid w:val="0056561E"/>
    <w:rsid w:val="00566234"/>
    <w:rsid w:val="00566318"/>
    <w:rsid w:val="0056638F"/>
    <w:rsid w:val="005663AF"/>
    <w:rsid w:val="0056775E"/>
    <w:rsid w:val="00567A65"/>
    <w:rsid w:val="00567EE3"/>
    <w:rsid w:val="0057018A"/>
    <w:rsid w:val="0057124D"/>
    <w:rsid w:val="005712B4"/>
    <w:rsid w:val="00571DEF"/>
    <w:rsid w:val="0057210B"/>
    <w:rsid w:val="00572228"/>
    <w:rsid w:val="005729B8"/>
    <w:rsid w:val="00572A40"/>
    <w:rsid w:val="00573381"/>
    <w:rsid w:val="005733B0"/>
    <w:rsid w:val="005733FA"/>
    <w:rsid w:val="00573522"/>
    <w:rsid w:val="005738D3"/>
    <w:rsid w:val="00573D38"/>
    <w:rsid w:val="005747A8"/>
    <w:rsid w:val="005748BD"/>
    <w:rsid w:val="00574F2B"/>
    <w:rsid w:val="005751B2"/>
    <w:rsid w:val="00575CAD"/>
    <w:rsid w:val="00575DF0"/>
    <w:rsid w:val="00576281"/>
    <w:rsid w:val="005765B7"/>
    <w:rsid w:val="00576760"/>
    <w:rsid w:val="00576B50"/>
    <w:rsid w:val="00577185"/>
    <w:rsid w:val="0057751F"/>
    <w:rsid w:val="00577639"/>
    <w:rsid w:val="00577FEA"/>
    <w:rsid w:val="00580374"/>
    <w:rsid w:val="005806A5"/>
    <w:rsid w:val="005811A5"/>
    <w:rsid w:val="00581669"/>
    <w:rsid w:val="00581E03"/>
    <w:rsid w:val="005822AE"/>
    <w:rsid w:val="00582EE0"/>
    <w:rsid w:val="00582F4B"/>
    <w:rsid w:val="005831B5"/>
    <w:rsid w:val="005833B6"/>
    <w:rsid w:val="005838C0"/>
    <w:rsid w:val="00583DD2"/>
    <w:rsid w:val="00583F88"/>
    <w:rsid w:val="00584241"/>
    <w:rsid w:val="00584384"/>
    <w:rsid w:val="00584423"/>
    <w:rsid w:val="0058467A"/>
    <w:rsid w:val="00584A06"/>
    <w:rsid w:val="00584CC1"/>
    <w:rsid w:val="00584FB5"/>
    <w:rsid w:val="005855F9"/>
    <w:rsid w:val="00585751"/>
    <w:rsid w:val="00585752"/>
    <w:rsid w:val="00585877"/>
    <w:rsid w:val="00585AC1"/>
    <w:rsid w:val="00585AFE"/>
    <w:rsid w:val="00585DDC"/>
    <w:rsid w:val="00585F4D"/>
    <w:rsid w:val="00586659"/>
    <w:rsid w:val="00586727"/>
    <w:rsid w:val="0058717B"/>
    <w:rsid w:val="005872A7"/>
    <w:rsid w:val="005872DB"/>
    <w:rsid w:val="00587630"/>
    <w:rsid w:val="005878AB"/>
    <w:rsid w:val="005902F7"/>
    <w:rsid w:val="005904C4"/>
    <w:rsid w:val="0059055B"/>
    <w:rsid w:val="0059096F"/>
    <w:rsid w:val="00590B93"/>
    <w:rsid w:val="00590C48"/>
    <w:rsid w:val="005913D1"/>
    <w:rsid w:val="00591BF4"/>
    <w:rsid w:val="00591DDF"/>
    <w:rsid w:val="0059268F"/>
    <w:rsid w:val="0059297F"/>
    <w:rsid w:val="00592DE8"/>
    <w:rsid w:val="00592E32"/>
    <w:rsid w:val="00592ED3"/>
    <w:rsid w:val="00593F98"/>
    <w:rsid w:val="0059407C"/>
    <w:rsid w:val="00594AE9"/>
    <w:rsid w:val="00594BF1"/>
    <w:rsid w:val="005956D1"/>
    <w:rsid w:val="005957F7"/>
    <w:rsid w:val="00595AE3"/>
    <w:rsid w:val="00595C47"/>
    <w:rsid w:val="00595DC4"/>
    <w:rsid w:val="005967A7"/>
    <w:rsid w:val="00596E71"/>
    <w:rsid w:val="00596E9B"/>
    <w:rsid w:val="00596F93"/>
    <w:rsid w:val="005973AE"/>
    <w:rsid w:val="005974BB"/>
    <w:rsid w:val="0059780E"/>
    <w:rsid w:val="00597820"/>
    <w:rsid w:val="00597A7C"/>
    <w:rsid w:val="005A0647"/>
    <w:rsid w:val="005A0C33"/>
    <w:rsid w:val="005A0C6C"/>
    <w:rsid w:val="005A1A2B"/>
    <w:rsid w:val="005A1BCD"/>
    <w:rsid w:val="005A1C57"/>
    <w:rsid w:val="005A1CA8"/>
    <w:rsid w:val="005A1FD3"/>
    <w:rsid w:val="005A214B"/>
    <w:rsid w:val="005A2726"/>
    <w:rsid w:val="005A2917"/>
    <w:rsid w:val="005A2939"/>
    <w:rsid w:val="005A2CF2"/>
    <w:rsid w:val="005A2F10"/>
    <w:rsid w:val="005A3202"/>
    <w:rsid w:val="005A3292"/>
    <w:rsid w:val="005A33A5"/>
    <w:rsid w:val="005A3437"/>
    <w:rsid w:val="005A3438"/>
    <w:rsid w:val="005A4126"/>
    <w:rsid w:val="005A4410"/>
    <w:rsid w:val="005A4C5B"/>
    <w:rsid w:val="005A4EDC"/>
    <w:rsid w:val="005A51B8"/>
    <w:rsid w:val="005A596E"/>
    <w:rsid w:val="005A5C18"/>
    <w:rsid w:val="005A5D86"/>
    <w:rsid w:val="005A66BF"/>
    <w:rsid w:val="005A7123"/>
    <w:rsid w:val="005A7AED"/>
    <w:rsid w:val="005B02CF"/>
    <w:rsid w:val="005B0CAA"/>
    <w:rsid w:val="005B0F2C"/>
    <w:rsid w:val="005B112C"/>
    <w:rsid w:val="005B125D"/>
    <w:rsid w:val="005B1B40"/>
    <w:rsid w:val="005B20A5"/>
    <w:rsid w:val="005B2AAC"/>
    <w:rsid w:val="005B2B39"/>
    <w:rsid w:val="005B3070"/>
    <w:rsid w:val="005B3312"/>
    <w:rsid w:val="005B335D"/>
    <w:rsid w:val="005B35EC"/>
    <w:rsid w:val="005B4A43"/>
    <w:rsid w:val="005B4F1D"/>
    <w:rsid w:val="005B5234"/>
    <w:rsid w:val="005B5AC7"/>
    <w:rsid w:val="005B5E99"/>
    <w:rsid w:val="005B65B3"/>
    <w:rsid w:val="005B67D4"/>
    <w:rsid w:val="005B6DE6"/>
    <w:rsid w:val="005B732E"/>
    <w:rsid w:val="005B7536"/>
    <w:rsid w:val="005C0050"/>
    <w:rsid w:val="005C0714"/>
    <w:rsid w:val="005C0BB3"/>
    <w:rsid w:val="005C10B3"/>
    <w:rsid w:val="005C1CD9"/>
    <w:rsid w:val="005C2568"/>
    <w:rsid w:val="005C264E"/>
    <w:rsid w:val="005C2B4A"/>
    <w:rsid w:val="005C2EC0"/>
    <w:rsid w:val="005C33DE"/>
    <w:rsid w:val="005C3AAB"/>
    <w:rsid w:val="005C3FE4"/>
    <w:rsid w:val="005C4259"/>
    <w:rsid w:val="005C43A1"/>
    <w:rsid w:val="005C526A"/>
    <w:rsid w:val="005C52BE"/>
    <w:rsid w:val="005C52D6"/>
    <w:rsid w:val="005C5467"/>
    <w:rsid w:val="005C5583"/>
    <w:rsid w:val="005C5839"/>
    <w:rsid w:val="005C5994"/>
    <w:rsid w:val="005C6212"/>
    <w:rsid w:val="005C6B40"/>
    <w:rsid w:val="005C6B78"/>
    <w:rsid w:val="005C6B83"/>
    <w:rsid w:val="005C6EB6"/>
    <w:rsid w:val="005C6F69"/>
    <w:rsid w:val="005D01E9"/>
    <w:rsid w:val="005D02A9"/>
    <w:rsid w:val="005D02FD"/>
    <w:rsid w:val="005D0347"/>
    <w:rsid w:val="005D05E7"/>
    <w:rsid w:val="005D06C1"/>
    <w:rsid w:val="005D0D69"/>
    <w:rsid w:val="005D11F0"/>
    <w:rsid w:val="005D18A5"/>
    <w:rsid w:val="005D2DC6"/>
    <w:rsid w:val="005D2DD5"/>
    <w:rsid w:val="005D2F34"/>
    <w:rsid w:val="005D2FF8"/>
    <w:rsid w:val="005D312F"/>
    <w:rsid w:val="005D31E5"/>
    <w:rsid w:val="005D35CD"/>
    <w:rsid w:val="005D419D"/>
    <w:rsid w:val="005D48B9"/>
    <w:rsid w:val="005D54DD"/>
    <w:rsid w:val="005D5B2D"/>
    <w:rsid w:val="005D5D1B"/>
    <w:rsid w:val="005D632A"/>
    <w:rsid w:val="005D6584"/>
    <w:rsid w:val="005D67F9"/>
    <w:rsid w:val="005D687C"/>
    <w:rsid w:val="005D6BEA"/>
    <w:rsid w:val="005D6C5C"/>
    <w:rsid w:val="005D6E32"/>
    <w:rsid w:val="005D7300"/>
    <w:rsid w:val="005D74D6"/>
    <w:rsid w:val="005D7564"/>
    <w:rsid w:val="005D7B92"/>
    <w:rsid w:val="005D7BF5"/>
    <w:rsid w:val="005D7E13"/>
    <w:rsid w:val="005D7F25"/>
    <w:rsid w:val="005E0222"/>
    <w:rsid w:val="005E0375"/>
    <w:rsid w:val="005E048C"/>
    <w:rsid w:val="005E077F"/>
    <w:rsid w:val="005E0C5B"/>
    <w:rsid w:val="005E12ED"/>
    <w:rsid w:val="005E161B"/>
    <w:rsid w:val="005E174B"/>
    <w:rsid w:val="005E2206"/>
    <w:rsid w:val="005E23F2"/>
    <w:rsid w:val="005E2591"/>
    <w:rsid w:val="005E3CED"/>
    <w:rsid w:val="005E3EC0"/>
    <w:rsid w:val="005E4041"/>
    <w:rsid w:val="005E41B1"/>
    <w:rsid w:val="005E55FF"/>
    <w:rsid w:val="005E62C2"/>
    <w:rsid w:val="005E6932"/>
    <w:rsid w:val="005E76D7"/>
    <w:rsid w:val="005F11BF"/>
    <w:rsid w:val="005F1774"/>
    <w:rsid w:val="005F1BB4"/>
    <w:rsid w:val="005F1E26"/>
    <w:rsid w:val="005F1F2E"/>
    <w:rsid w:val="005F1F92"/>
    <w:rsid w:val="005F25B9"/>
    <w:rsid w:val="005F347E"/>
    <w:rsid w:val="005F4859"/>
    <w:rsid w:val="005F49DF"/>
    <w:rsid w:val="005F5587"/>
    <w:rsid w:val="005F55CF"/>
    <w:rsid w:val="005F5EE0"/>
    <w:rsid w:val="005F5FBB"/>
    <w:rsid w:val="005F6544"/>
    <w:rsid w:val="005F6953"/>
    <w:rsid w:val="005F6BBA"/>
    <w:rsid w:val="005F6C60"/>
    <w:rsid w:val="005F6F8F"/>
    <w:rsid w:val="005F7112"/>
    <w:rsid w:val="005F7242"/>
    <w:rsid w:val="005F732B"/>
    <w:rsid w:val="005F73DF"/>
    <w:rsid w:val="005F7998"/>
    <w:rsid w:val="005F7A1A"/>
    <w:rsid w:val="00600B17"/>
    <w:rsid w:val="00601338"/>
    <w:rsid w:val="006015EA"/>
    <w:rsid w:val="006017F6"/>
    <w:rsid w:val="00601B1A"/>
    <w:rsid w:val="006023A8"/>
    <w:rsid w:val="00602E2F"/>
    <w:rsid w:val="00602EC3"/>
    <w:rsid w:val="00602ED8"/>
    <w:rsid w:val="00602F5A"/>
    <w:rsid w:val="00602FFA"/>
    <w:rsid w:val="006041B5"/>
    <w:rsid w:val="006041E7"/>
    <w:rsid w:val="006047FA"/>
    <w:rsid w:val="00604B80"/>
    <w:rsid w:val="00604D52"/>
    <w:rsid w:val="00604F63"/>
    <w:rsid w:val="00605283"/>
    <w:rsid w:val="00605773"/>
    <w:rsid w:val="00605807"/>
    <w:rsid w:val="0060599A"/>
    <w:rsid w:val="00605DE6"/>
    <w:rsid w:val="00605EF2"/>
    <w:rsid w:val="00606126"/>
    <w:rsid w:val="00606B08"/>
    <w:rsid w:val="00606E19"/>
    <w:rsid w:val="00606F29"/>
    <w:rsid w:val="0060701D"/>
    <w:rsid w:val="00607027"/>
    <w:rsid w:val="00607638"/>
    <w:rsid w:val="00607DAE"/>
    <w:rsid w:val="00607F3C"/>
    <w:rsid w:val="00610022"/>
    <w:rsid w:val="006106D4"/>
    <w:rsid w:val="006110AE"/>
    <w:rsid w:val="0061142C"/>
    <w:rsid w:val="00611CF7"/>
    <w:rsid w:val="006124E6"/>
    <w:rsid w:val="00612B34"/>
    <w:rsid w:val="006130A6"/>
    <w:rsid w:val="006134B4"/>
    <w:rsid w:val="00613625"/>
    <w:rsid w:val="00613879"/>
    <w:rsid w:val="00613F86"/>
    <w:rsid w:val="006147BF"/>
    <w:rsid w:val="006147E5"/>
    <w:rsid w:val="00614FFB"/>
    <w:rsid w:val="00615516"/>
    <w:rsid w:val="00615742"/>
    <w:rsid w:val="00615820"/>
    <w:rsid w:val="006158BD"/>
    <w:rsid w:val="00615CF9"/>
    <w:rsid w:val="00615D02"/>
    <w:rsid w:val="0061666D"/>
    <w:rsid w:val="0061670E"/>
    <w:rsid w:val="00617066"/>
    <w:rsid w:val="0061794E"/>
    <w:rsid w:val="00617B69"/>
    <w:rsid w:val="00617FA9"/>
    <w:rsid w:val="0062016D"/>
    <w:rsid w:val="0062023E"/>
    <w:rsid w:val="006202FA"/>
    <w:rsid w:val="00620E74"/>
    <w:rsid w:val="00620E79"/>
    <w:rsid w:val="00620F49"/>
    <w:rsid w:val="006212D7"/>
    <w:rsid w:val="00621368"/>
    <w:rsid w:val="006214D5"/>
    <w:rsid w:val="006214F0"/>
    <w:rsid w:val="006222FE"/>
    <w:rsid w:val="00622C48"/>
    <w:rsid w:val="0062391C"/>
    <w:rsid w:val="00623AE5"/>
    <w:rsid w:val="00623FC4"/>
    <w:rsid w:val="006243DF"/>
    <w:rsid w:val="00624B2B"/>
    <w:rsid w:val="00624C0B"/>
    <w:rsid w:val="00624CA7"/>
    <w:rsid w:val="00625020"/>
    <w:rsid w:val="00625150"/>
    <w:rsid w:val="006251A4"/>
    <w:rsid w:val="00625301"/>
    <w:rsid w:val="0062566C"/>
    <w:rsid w:val="00625FAC"/>
    <w:rsid w:val="00626B9E"/>
    <w:rsid w:val="00626FBC"/>
    <w:rsid w:val="00627308"/>
    <w:rsid w:val="00630079"/>
    <w:rsid w:val="00630167"/>
    <w:rsid w:val="0063047E"/>
    <w:rsid w:val="00631774"/>
    <w:rsid w:val="006322EA"/>
    <w:rsid w:val="006326F3"/>
    <w:rsid w:val="00632E30"/>
    <w:rsid w:val="00632F64"/>
    <w:rsid w:val="00633C9A"/>
    <w:rsid w:val="00633EA7"/>
    <w:rsid w:val="00633FFE"/>
    <w:rsid w:val="006340FC"/>
    <w:rsid w:val="006347A6"/>
    <w:rsid w:val="00635294"/>
    <w:rsid w:val="006352EB"/>
    <w:rsid w:val="0063554D"/>
    <w:rsid w:val="00635D73"/>
    <w:rsid w:val="00635EEE"/>
    <w:rsid w:val="00635FD9"/>
    <w:rsid w:val="00636146"/>
    <w:rsid w:val="0063667B"/>
    <w:rsid w:val="006367BA"/>
    <w:rsid w:val="0063687A"/>
    <w:rsid w:val="00637354"/>
    <w:rsid w:val="0064054A"/>
    <w:rsid w:val="0064078D"/>
    <w:rsid w:val="0064084F"/>
    <w:rsid w:val="00640B3F"/>
    <w:rsid w:val="006413A9"/>
    <w:rsid w:val="006416BE"/>
    <w:rsid w:val="006420D3"/>
    <w:rsid w:val="00642357"/>
    <w:rsid w:val="00642C4E"/>
    <w:rsid w:val="006438F2"/>
    <w:rsid w:val="0064398B"/>
    <w:rsid w:val="00643E96"/>
    <w:rsid w:val="00643F56"/>
    <w:rsid w:val="0064438B"/>
    <w:rsid w:val="006448EA"/>
    <w:rsid w:val="00644FF2"/>
    <w:rsid w:val="0064510D"/>
    <w:rsid w:val="006452AB"/>
    <w:rsid w:val="00645750"/>
    <w:rsid w:val="0064600E"/>
    <w:rsid w:val="0064632B"/>
    <w:rsid w:val="00646890"/>
    <w:rsid w:val="00646D87"/>
    <w:rsid w:val="0064728A"/>
    <w:rsid w:val="00647B45"/>
    <w:rsid w:val="00647D92"/>
    <w:rsid w:val="006501E6"/>
    <w:rsid w:val="0065045B"/>
    <w:rsid w:val="0065046C"/>
    <w:rsid w:val="006508D6"/>
    <w:rsid w:val="006509B0"/>
    <w:rsid w:val="00650D1E"/>
    <w:rsid w:val="0065128D"/>
    <w:rsid w:val="00651776"/>
    <w:rsid w:val="006518C4"/>
    <w:rsid w:val="00651D2F"/>
    <w:rsid w:val="00652367"/>
    <w:rsid w:val="00652E47"/>
    <w:rsid w:val="00652EC9"/>
    <w:rsid w:val="00653CD2"/>
    <w:rsid w:val="0065477E"/>
    <w:rsid w:val="00654CCF"/>
    <w:rsid w:val="00654CD2"/>
    <w:rsid w:val="00655059"/>
    <w:rsid w:val="00655458"/>
    <w:rsid w:val="00655777"/>
    <w:rsid w:val="00655A1E"/>
    <w:rsid w:val="006561CF"/>
    <w:rsid w:val="0065777E"/>
    <w:rsid w:val="00660508"/>
    <w:rsid w:val="006608BF"/>
    <w:rsid w:val="0066101C"/>
    <w:rsid w:val="00661CC6"/>
    <w:rsid w:val="00662371"/>
    <w:rsid w:val="0066284F"/>
    <w:rsid w:val="00662FB9"/>
    <w:rsid w:val="00663126"/>
    <w:rsid w:val="006639F2"/>
    <w:rsid w:val="00663A0C"/>
    <w:rsid w:val="00664048"/>
    <w:rsid w:val="0066420B"/>
    <w:rsid w:val="0066455E"/>
    <w:rsid w:val="00664915"/>
    <w:rsid w:val="00664D79"/>
    <w:rsid w:val="00665289"/>
    <w:rsid w:val="00665313"/>
    <w:rsid w:val="00665413"/>
    <w:rsid w:val="00665582"/>
    <w:rsid w:val="00665A64"/>
    <w:rsid w:val="00665F9A"/>
    <w:rsid w:val="0066635C"/>
    <w:rsid w:val="00666469"/>
    <w:rsid w:val="00667213"/>
    <w:rsid w:val="0066797E"/>
    <w:rsid w:val="00667CD1"/>
    <w:rsid w:val="00667D07"/>
    <w:rsid w:val="00670284"/>
    <w:rsid w:val="006702B3"/>
    <w:rsid w:val="006705FD"/>
    <w:rsid w:val="00670974"/>
    <w:rsid w:val="00670B7B"/>
    <w:rsid w:val="00670BC2"/>
    <w:rsid w:val="00670C85"/>
    <w:rsid w:val="00671542"/>
    <w:rsid w:val="006718FD"/>
    <w:rsid w:val="00671A08"/>
    <w:rsid w:val="00671A4C"/>
    <w:rsid w:val="006720F5"/>
    <w:rsid w:val="00672550"/>
    <w:rsid w:val="00672781"/>
    <w:rsid w:val="00672C86"/>
    <w:rsid w:val="00672D22"/>
    <w:rsid w:val="006743BC"/>
    <w:rsid w:val="006745A5"/>
    <w:rsid w:val="00674E19"/>
    <w:rsid w:val="00674E89"/>
    <w:rsid w:val="0067503A"/>
    <w:rsid w:val="00675C66"/>
    <w:rsid w:val="0067730B"/>
    <w:rsid w:val="00677ADE"/>
    <w:rsid w:val="00677F15"/>
    <w:rsid w:val="00680823"/>
    <w:rsid w:val="0068093C"/>
    <w:rsid w:val="00681003"/>
    <w:rsid w:val="00681621"/>
    <w:rsid w:val="006816B3"/>
    <w:rsid w:val="006819E4"/>
    <w:rsid w:val="00681DC8"/>
    <w:rsid w:val="0068266F"/>
    <w:rsid w:val="006826B2"/>
    <w:rsid w:val="00682C57"/>
    <w:rsid w:val="00682D9C"/>
    <w:rsid w:val="0068301A"/>
    <w:rsid w:val="006833B3"/>
    <w:rsid w:val="0068362E"/>
    <w:rsid w:val="00683C55"/>
    <w:rsid w:val="00683D7B"/>
    <w:rsid w:val="00684254"/>
    <w:rsid w:val="006842BC"/>
    <w:rsid w:val="0068468F"/>
    <w:rsid w:val="00684AE2"/>
    <w:rsid w:val="00684CDF"/>
    <w:rsid w:val="00685647"/>
    <w:rsid w:val="0068578D"/>
    <w:rsid w:val="00685868"/>
    <w:rsid w:val="006858BC"/>
    <w:rsid w:val="0068607E"/>
    <w:rsid w:val="006860D6"/>
    <w:rsid w:val="0068630A"/>
    <w:rsid w:val="0068636F"/>
    <w:rsid w:val="00687068"/>
    <w:rsid w:val="00687280"/>
    <w:rsid w:val="0068739C"/>
    <w:rsid w:val="0068742D"/>
    <w:rsid w:val="00687964"/>
    <w:rsid w:val="00687D05"/>
    <w:rsid w:val="00687D60"/>
    <w:rsid w:val="006901F6"/>
    <w:rsid w:val="00690486"/>
    <w:rsid w:val="006905C3"/>
    <w:rsid w:val="00690890"/>
    <w:rsid w:val="00690FE5"/>
    <w:rsid w:val="00691222"/>
    <w:rsid w:val="006916CD"/>
    <w:rsid w:val="00691F29"/>
    <w:rsid w:val="00691F4D"/>
    <w:rsid w:val="0069269B"/>
    <w:rsid w:val="006928B9"/>
    <w:rsid w:val="00692C1F"/>
    <w:rsid w:val="00692E62"/>
    <w:rsid w:val="0069303C"/>
    <w:rsid w:val="006932A0"/>
    <w:rsid w:val="0069338E"/>
    <w:rsid w:val="0069346D"/>
    <w:rsid w:val="006936D3"/>
    <w:rsid w:val="00693E02"/>
    <w:rsid w:val="0069465D"/>
    <w:rsid w:val="00694B0E"/>
    <w:rsid w:val="00694B27"/>
    <w:rsid w:val="00694CD9"/>
    <w:rsid w:val="00694E3A"/>
    <w:rsid w:val="006952C9"/>
    <w:rsid w:val="006953A7"/>
    <w:rsid w:val="00695E0C"/>
    <w:rsid w:val="006960D1"/>
    <w:rsid w:val="00696305"/>
    <w:rsid w:val="0069687F"/>
    <w:rsid w:val="00696959"/>
    <w:rsid w:val="00696E13"/>
    <w:rsid w:val="006972B4"/>
    <w:rsid w:val="006974AB"/>
    <w:rsid w:val="00697705"/>
    <w:rsid w:val="0069798A"/>
    <w:rsid w:val="00697F36"/>
    <w:rsid w:val="006A0536"/>
    <w:rsid w:val="006A0BD5"/>
    <w:rsid w:val="006A1032"/>
    <w:rsid w:val="006A1280"/>
    <w:rsid w:val="006A1317"/>
    <w:rsid w:val="006A14AA"/>
    <w:rsid w:val="006A193C"/>
    <w:rsid w:val="006A1A6F"/>
    <w:rsid w:val="006A1B9A"/>
    <w:rsid w:val="006A1CB1"/>
    <w:rsid w:val="006A1DFC"/>
    <w:rsid w:val="006A1FC3"/>
    <w:rsid w:val="006A250A"/>
    <w:rsid w:val="006A286E"/>
    <w:rsid w:val="006A28B4"/>
    <w:rsid w:val="006A295A"/>
    <w:rsid w:val="006A2ABA"/>
    <w:rsid w:val="006A30CB"/>
    <w:rsid w:val="006A3150"/>
    <w:rsid w:val="006A393B"/>
    <w:rsid w:val="006A3EF8"/>
    <w:rsid w:val="006A3F5C"/>
    <w:rsid w:val="006A4F60"/>
    <w:rsid w:val="006A4F89"/>
    <w:rsid w:val="006A5D8B"/>
    <w:rsid w:val="006A6173"/>
    <w:rsid w:val="006A6246"/>
    <w:rsid w:val="006A6692"/>
    <w:rsid w:val="006A6F15"/>
    <w:rsid w:val="006A73D8"/>
    <w:rsid w:val="006A75AF"/>
    <w:rsid w:val="006A7723"/>
    <w:rsid w:val="006A7E81"/>
    <w:rsid w:val="006B0237"/>
    <w:rsid w:val="006B0360"/>
    <w:rsid w:val="006B0646"/>
    <w:rsid w:val="006B0A91"/>
    <w:rsid w:val="006B0BD1"/>
    <w:rsid w:val="006B1155"/>
    <w:rsid w:val="006B1373"/>
    <w:rsid w:val="006B17CC"/>
    <w:rsid w:val="006B2661"/>
    <w:rsid w:val="006B299B"/>
    <w:rsid w:val="006B2C66"/>
    <w:rsid w:val="006B2CA3"/>
    <w:rsid w:val="006B322A"/>
    <w:rsid w:val="006B3736"/>
    <w:rsid w:val="006B376E"/>
    <w:rsid w:val="006B3816"/>
    <w:rsid w:val="006B3843"/>
    <w:rsid w:val="006B4A6B"/>
    <w:rsid w:val="006B4B93"/>
    <w:rsid w:val="006B5123"/>
    <w:rsid w:val="006B56BA"/>
    <w:rsid w:val="006B5C97"/>
    <w:rsid w:val="006B6381"/>
    <w:rsid w:val="006B65BB"/>
    <w:rsid w:val="006B68E6"/>
    <w:rsid w:val="006B710B"/>
    <w:rsid w:val="006C00E4"/>
    <w:rsid w:val="006C0967"/>
    <w:rsid w:val="006C0E47"/>
    <w:rsid w:val="006C1010"/>
    <w:rsid w:val="006C1349"/>
    <w:rsid w:val="006C1358"/>
    <w:rsid w:val="006C1994"/>
    <w:rsid w:val="006C1D7A"/>
    <w:rsid w:val="006C226F"/>
    <w:rsid w:val="006C244C"/>
    <w:rsid w:val="006C2496"/>
    <w:rsid w:val="006C24AF"/>
    <w:rsid w:val="006C28F6"/>
    <w:rsid w:val="006C2AD0"/>
    <w:rsid w:val="006C2E8B"/>
    <w:rsid w:val="006C3115"/>
    <w:rsid w:val="006C3153"/>
    <w:rsid w:val="006C3585"/>
    <w:rsid w:val="006C37DB"/>
    <w:rsid w:val="006C43C0"/>
    <w:rsid w:val="006C4455"/>
    <w:rsid w:val="006C4B98"/>
    <w:rsid w:val="006C4C3D"/>
    <w:rsid w:val="006C4E8B"/>
    <w:rsid w:val="006C4FC8"/>
    <w:rsid w:val="006C5524"/>
    <w:rsid w:val="006C56BE"/>
    <w:rsid w:val="006C57D5"/>
    <w:rsid w:val="006C58B5"/>
    <w:rsid w:val="006C5919"/>
    <w:rsid w:val="006C5F5A"/>
    <w:rsid w:val="006C5FB6"/>
    <w:rsid w:val="006C61C2"/>
    <w:rsid w:val="006C65AD"/>
    <w:rsid w:val="006C7226"/>
    <w:rsid w:val="006C75A2"/>
    <w:rsid w:val="006C7DAE"/>
    <w:rsid w:val="006C7F4A"/>
    <w:rsid w:val="006D000E"/>
    <w:rsid w:val="006D032D"/>
    <w:rsid w:val="006D131E"/>
    <w:rsid w:val="006D14BA"/>
    <w:rsid w:val="006D1527"/>
    <w:rsid w:val="006D16B8"/>
    <w:rsid w:val="006D1872"/>
    <w:rsid w:val="006D195B"/>
    <w:rsid w:val="006D2B2B"/>
    <w:rsid w:val="006D2CCD"/>
    <w:rsid w:val="006D36CE"/>
    <w:rsid w:val="006D3ED6"/>
    <w:rsid w:val="006D40F3"/>
    <w:rsid w:val="006D5043"/>
    <w:rsid w:val="006D54C2"/>
    <w:rsid w:val="006D5932"/>
    <w:rsid w:val="006D5B55"/>
    <w:rsid w:val="006D614B"/>
    <w:rsid w:val="006D6188"/>
    <w:rsid w:val="006D68A4"/>
    <w:rsid w:val="006D6999"/>
    <w:rsid w:val="006D6AFE"/>
    <w:rsid w:val="006D6B52"/>
    <w:rsid w:val="006D703E"/>
    <w:rsid w:val="006D729D"/>
    <w:rsid w:val="006D73A5"/>
    <w:rsid w:val="006D7704"/>
    <w:rsid w:val="006D7765"/>
    <w:rsid w:val="006E0877"/>
    <w:rsid w:val="006E0F8A"/>
    <w:rsid w:val="006E127A"/>
    <w:rsid w:val="006E1355"/>
    <w:rsid w:val="006E14CF"/>
    <w:rsid w:val="006E1972"/>
    <w:rsid w:val="006E1DCA"/>
    <w:rsid w:val="006E207C"/>
    <w:rsid w:val="006E22D6"/>
    <w:rsid w:val="006E259A"/>
    <w:rsid w:val="006E2634"/>
    <w:rsid w:val="006E2984"/>
    <w:rsid w:val="006E29FF"/>
    <w:rsid w:val="006E2ED2"/>
    <w:rsid w:val="006E360F"/>
    <w:rsid w:val="006E3749"/>
    <w:rsid w:val="006E3947"/>
    <w:rsid w:val="006E3D00"/>
    <w:rsid w:val="006E3F87"/>
    <w:rsid w:val="006E4532"/>
    <w:rsid w:val="006E55F0"/>
    <w:rsid w:val="006E696E"/>
    <w:rsid w:val="006E6C42"/>
    <w:rsid w:val="006E6FF0"/>
    <w:rsid w:val="006E7147"/>
    <w:rsid w:val="006E7F5B"/>
    <w:rsid w:val="006E7FE0"/>
    <w:rsid w:val="006F0953"/>
    <w:rsid w:val="006F0AE8"/>
    <w:rsid w:val="006F0C8F"/>
    <w:rsid w:val="006F1195"/>
    <w:rsid w:val="006F1519"/>
    <w:rsid w:val="006F1C98"/>
    <w:rsid w:val="006F1CF3"/>
    <w:rsid w:val="006F223E"/>
    <w:rsid w:val="006F2C9A"/>
    <w:rsid w:val="006F2CD0"/>
    <w:rsid w:val="006F2FA6"/>
    <w:rsid w:val="006F2FFC"/>
    <w:rsid w:val="006F322D"/>
    <w:rsid w:val="006F36C2"/>
    <w:rsid w:val="006F3732"/>
    <w:rsid w:val="006F37F2"/>
    <w:rsid w:val="006F3AB6"/>
    <w:rsid w:val="006F3C90"/>
    <w:rsid w:val="006F4024"/>
    <w:rsid w:val="006F40BC"/>
    <w:rsid w:val="006F41C2"/>
    <w:rsid w:val="006F492B"/>
    <w:rsid w:val="006F4EDA"/>
    <w:rsid w:val="006F587C"/>
    <w:rsid w:val="006F5909"/>
    <w:rsid w:val="006F5CF6"/>
    <w:rsid w:val="006F677F"/>
    <w:rsid w:val="006F6988"/>
    <w:rsid w:val="006F6CD8"/>
    <w:rsid w:val="006F6E05"/>
    <w:rsid w:val="006F7007"/>
    <w:rsid w:val="006F7852"/>
    <w:rsid w:val="00700120"/>
    <w:rsid w:val="0070031B"/>
    <w:rsid w:val="00700787"/>
    <w:rsid w:val="00700838"/>
    <w:rsid w:val="00700B3C"/>
    <w:rsid w:val="00701286"/>
    <w:rsid w:val="0070158E"/>
    <w:rsid w:val="00701975"/>
    <w:rsid w:val="00701C0C"/>
    <w:rsid w:val="007020F7"/>
    <w:rsid w:val="0070288A"/>
    <w:rsid w:val="00702CB6"/>
    <w:rsid w:val="00702EB5"/>
    <w:rsid w:val="00703136"/>
    <w:rsid w:val="00703337"/>
    <w:rsid w:val="0070347A"/>
    <w:rsid w:val="0070395A"/>
    <w:rsid w:val="00704FAE"/>
    <w:rsid w:val="0070506A"/>
    <w:rsid w:val="00705300"/>
    <w:rsid w:val="007056B7"/>
    <w:rsid w:val="00705984"/>
    <w:rsid w:val="00705CDE"/>
    <w:rsid w:val="00705D64"/>
    <w:rsid w:val="00705FA0"/>
    <w:rsid w:val="00705FF1"/>
    <w:rsid w:val="007062AC"/>
    <w:rsid w:val="007062F4"/>
    <w:rsid w:val="00706F08"/>
    <w:rsid w:val="007079D9"/>
    <w:rsid w:val="00707A4A"/>
    <w:rsid w:val="00707C4A"/>
    <w:rsid w:val="00707E19"/>
    <w:rsid w:val="007103BE"/>
    <w:rsid w:val="00710AB7"/>
    <w:rsid w:val="00710AC6"/>
    <w:rsid w:val="00710C23"/>
    <w:rsid w:val="00710EC6"/>
    <w:rsid w:val="00711718"/>
    <w:rsid w:val="00711CCF"/>
    <w:rsid w:val="00711E0D"/>
    <w:rsid w:val="00711F04"/>
    <w:rsid w:val="00712327"/>
    <w:rsid w:val="007127BE"/>
    <w:rsid w:val="007128F4"/>
    <w:rsid w:val="0071293C"/>
    <w:rsid w:val="007129A2"/>
    <w:rsid w:val="00712A1D"/>
    <w:rsid w:val="00712E04"/>
    <w:rsid w:val="0071348A"/>
    <w:rsid w:val="007137F1"/>
    <w:rsid w:val="0071381F"/>
    <w:rsid w:val="00713F58"/>
    <w:rsid w:val="007140E1"/>
    <w:rsid w:val="007145BA"/>
    <w:rsid w:val="00714733"/>
    <w:rsid w:val="00714883"/>
    <w:rsid w:val="00714DD9"/>
    <w:rsid w:val="0071514A"/>
    <w:rsid w:val="00715410"/>
    <w:rsid w:val="0071563B"/>
    <w:rsid w:val="0071591C"/>
    <w:rsid w:val="00715C7D"/>
    <w:rsid w:val="00716225"/>
    <w:rsid w:val="007167BA"/>
    <w:rsid w:val="0071680E"/>
    <w:rsid w:val="00716999"/>
    <w:rsid w:val="00716D6F"/>
    <w:rsid w:val="00717029"/>
    <w:rsid w:val="0071760B"/>
    <w:rsid w:val="00717677"/>
    <w:rsid w:val="00717769"/>
    <w:rsid w:val="00717D3B"/>
    <w:rsid w:val="00717ECE"/>
    <w:rsid w:val="007201E5"/>
    <w:rsid w:val="00720D0C"/>
    <w:rsid w:val="00720D51"/>
    <w:rsid w:val="00720DFC"/>
    <w:rsid w:val="0072206F"/>
    <w:rsid w:val="00722195"/>
    <w:rsid w:val="007221C0"/>
    <w:rsid w:val="007222E8"/>
    <w:rsid w:val="007228D0"/>
    <w:rsid w:val="00722AD6"/>
    <w:rsid w:val="0072325F"/>
    <w:rsid w:val="007239B2"/>
    <w:rsid w:val="007239D7"/>
    <w:rsid w:val="00723B52"/>
    <w:rsid w:val="00723BD3"/>
    <w:rsid w:val="00723F88"/>
    <w:rsid w:val="00723FC9"/>
    <w:rsid w:val="0072411B"/>
    <w:rsid w:val="0072424D"/>
    <w:rsid w:val="00724426"/>
    <w:rsid w:val="007245B9"/>
    <w:rsid w:val="007247F7"/>
    <w:rsid w:val="00724803"/>
    <w:rsid w:val="007248B1"/>
    <w:rsid w:val="007254BA"/>
    <w:rsid w:val="007264D6"/>
    <w:rsid w:val="007266AA"/>
    <w:rsid w:val="00726741"/>
    <w:rsid w:val="00726C56"/>
    <w:rsid w:val="00727578"/>
    <w:rsid w:val="00727EFF"/>
    <w:rsid w:val="00730572"/>
    <w:rsid w:val="00730B63"/>
    <w:rsid w:val="007315DF"/>
    <w:rsid w:val="00731ECB"/>
    <w:rsid w:val="00731EE8"/>
    <w:rsid w:val="00731F16"/>
    <w:rsid w:val="00732193"/>
    <w:rsid w:val="007325AA"/>
    <w:rsid w:val="00733BE5"/>
    <w:rsid w:val="00733D2B"/>
    <w:rsid w:val="00734681"/>
    <w:rsid w:val="007346AD"/>
    <w:rsid w:val="00734B16"/>
    <w:rsid w:val="00735125"/>
    <w:rsid w:val="007354D9"/>
    <w:rsid w:val="007359A0"/>
    <w:rsid w:val="00735FBD"/>
    <w:rsid w:val="00736E70"/>
    <w:rsid w:val="007404B9"/>
    <w:rsid w:val="00740667"/>
    <w:rsid w:val="00740692"/>
    <w:rsid w:val="007407C7"/>
    <w:rsid w:val="0074135E"/>
    <w:rsid w:val="00741448"/>
    <w:rsid w:val="00741580"/>
    <w:rsid w:val="0074184C"/>
    <w:rsid w:val="00741FAA"/>
    <w:rsid w:val="007429D3"/>
    <w:rsid w:val="00742DF4"/>
    <w:rsid w:val="00742FDA"/>
    <w:rsid w:val="007430C0"/>
    <w:rsid w:val="007430E3"/>
    <w:rsid w:val="00743250"/>
    <w:rsid w:val="007436B1"/>
    <w:rsid w:val="007437D3"/>
    <w:rsid w:val="007444D1"/>
    <w:rsid w:val="00744E09"/>
    <w:rsid w:val="0074552B"/>
    <w:rsid w:val="00745F81"/>
    <w:rsid w:val="00746146"/>
    <w:rsid w:val="007461B3"/>
    <w:rsid w:val="007466EE"/>
    <w:rsid w:val="00746807"/>
    <w:rsid w:val="00746AB4"/>
    <w:rsid w:val="00746B6A"/>
    <w:rsid w:val="0074727D"/>
    <w:rsid w:val="007474CC"/>
    <w:rsid w:val="0074781D"/>
    <w:rsid w:val="00747D16"/>
    <w:rsid w:val="00750853"/>
    <w:rsid w:val="007508AF"/>
    <w:rsid w:val="00750DB8"/>
    <w:rsid w:val="00750E7D"/>
    <w:rsid w:val="00751243"/>
    <w:rsid w:val="00751A18"/>
    <w:rsid w:val="00751A3B"/>
    <w:rsid w:val="00751D7F"/>
    <w:rsid w:val="00752A49"/>
    <w:rsid w:val="0075314C"/>
    <w:rsid w:val="00753355"/>
    <w:rsid w:val="007538A2"/>
    <w:rsid w:val="00753979"/>
    <w:rsid w:val="00753CE0"/>
    <w:rsid w:val="00753F68"/>
    <w:rsid w:val="007551CC"/>
    <w:rsid w:val="00756363"/>
    <w:rsid w:val="007563FE"/>
    <w:rsid w:val="00756973"/>
    <w:rsid w:val="00756F54"/>
    <w:rsid w:val="00756FDB"/>
    <w:rsid w:val="007575CA"/>
    <w:rsid w:val="0075763B"/>
    <w:rsid w:val="00757646"/>
    <w:rsid w:val="00760491"/>
    <w:rsid w:val="00760D90"/>
    <w:rsid w:val="00761211"/>
    <w:rsid w:val="007613D6"/>
    <w:rsid w:val="007616D7"/>
    <w:rsid w:val="00762901"/>
    <w:rsid w:val="00762A30"/>
    <w:rsid w:val="00762A3A"/>
    <w:rsid w:val="00762CFA"/>
    <w:rsid w:val="007633FD"/>
    <w:rsid w:val="00763E55"/>
    <w:rsid w:val="00764F5B"/>
    <w:rsid w:val="00765633"/>
    <w:rsid w:val="007660B2"/>
    <w:rsid w:val="00766704"/>
    <w:rsid w:val="00766EA1"/>
    <w:rsid w:val="0076715F"/>
    <w:rsid w:val="00767450"/>
    <w:rsid w:val="00767849"/>
    <w:rsid w:val="00767F0D"/>
    <w:rsid w:val="007701CA"/>
    <w:rsid w:val="00770396"/>
    <w:rsid w:val="00770681"/>
    <w:rsid w:val="00770DDD"/>
    <w:rsid w:val="00771232"/>
    <w:rsid w:val="00771285"/>
    <w:rsid w:val="0077182D"/>
    <w:rsid w:val="00771F62"/>
    <w:rsid w:val="007720A0"/>
    <w:rsid w:val="007720EF"/>
    <w:rsid w:val="007721C9"/>
    <w:rsid w:val="007723A6"/>
    <w:rsid w:val="007734CF"/>
    <w:rsid w:val="007742A8"/>
    <w:rsid w:val="0077456C"/>
    <w:rsid w:val="00774652"/>
    <w:rsid w:val="007746E8"/>
    <w:rsid w:val="00774DD5"/>
    <w:rsid w:val="00775183"/>
    <w:rsid w:val="007754FE"/>
    <w:rsid w:val="0077552A"/>
    <w:rsid w:val="0077670A"/>
    <w:rsid w:val="00776A7D"/>
    <w:rsid w:val="00777420"/>
    <w:rsid w:val="00777612"/>
    <w:rsid w:val="00780045"/>
    <w:rsid w:val="007800C6"/>
    <w:rsid w:val="007803EC"/>
    <w:rsid w:val="007806D6"/>
    <w:rsid w:val="00780943"/>
    <w:rsid w:val="007814FE"/>
    <w:rsid w:val="0078182D"/>
    <w:rsid w:val="00781982"/>
    <w:rsid w:val="00781DCD"/>
    <w:rsid w:val="00782152"/>
    <w:rsid w:val="007828E7"/>
    <w:rsid w:val="00782A77"/>
    <w:rsid w:val="00782B1D"/>
    <w:rsid w:val="00782C98"/>
    <w:rsid w:val="00782F05"/>
    <w:rsid w:val="00783169"/>
    <w:rsid w:val="0078319B"/>
    <w:rsid w:val="007832D7"/>
    <w:rsid w:val="00783ECA"/>
    <w:rsid w:val="00783FE5"/>
    <w:rsid w:val="007841C7"/>
    <w:rsid w:val="00784DD1"/>
    <w:rsid w:val="00784FDA"/>
    <w:rsid w:val="00784FDD"/>
    <w:rsid w:val="00785310"/>
    <w:rsid w:val="00785E33"/>
    <w:rsid w:val="00785FD9"/>
    <w:rsid w:val="00786534"/>
    <w:rsid w:val="0078707A"/>
    <w:rsid w:val="00787DC2"/>
    <w:rsid w:val="00787E43"/>
    <w:rsid w:val="00787F2A"/>
    <w:rsid w:val="00790015"/>
    <w:rsid w:val="00790096"/>
    <w:rsid w:val="00790C45"/>
    <w:rsid w:val="00790EF7"/>
    <w:rsid w:val="00791365"/>
    <w:rsid w:val="007913BF"/>
    <w:rsid w:val="00791BE9"/>
    <w:rsid w:val="00791CB4"/>
    <w:rsid w:val="00791FAA"/>
    <w:rsid w:val="0079207A"/>
    <w:rsid w:val="0079278F"/>
    <w:rsid w:val="007935DA"/>
    <w:rsid w:val="0079380A"/>
    <w:rsid w:val="00793C29"/>
    <w:rsid w:val="00794075"/>
    <w:rsid w:val="007941A6"/>
    <w:rsid w:val="007942D2"/>
    <w:rsid w:val="00794393"/>
    <w:rsid w:val="00794536"/>
    <w:rsid w:val="00794801"/>
    <w:rsid w:val="00794A57"/>
    <w:rsid w:val="00795489"/>
    <w:rsid w:val="0079553B"/>
    <w:rsid w:val="00795C84"/>
    <w:rsid w:val="00795E48"/>
    <w:rsid w:val="00795FF0"/>
    <w:rsid w:val="0079609F"/>
    <w:rsid w:val="00796113"/>
    <w:rsid w:val="007965C3"/>
    <w:rsid w:val="007969C1"/>
    <w:rsid w:val="00796B39"/>
    <w:rsid w:val="00796D27"/>
    <w:rsid w:val="00796D4F"/>
    <w:rsid w:val="007971E0"/>
    <w:rsid w:val="0079783D"/>
    <w:rsid w:val="00797843"/>
    <w:rsid w:val="00797C85"/>
    <w:rsid w:val="007A0903"/>
    <w:rsid w:val="007A0AF3"/>
    <w:rsid w:val="007A0EDC"/>
    <w:rsid w:val="007A1149"/>
    <w:rsid w:val="007A17A2"/>
    <w:rsid w:val="007A1EF6"/>
    <w:rsid w:val="007A22B9"/>
    <w:rsid w:val="007A2635"/>
    <w:rsid w:val="007A2D71"/>
    <w:rsid w:val="007A30B8"/>
    <w:rsid w:val="007A3335"/>
    <w:rsid w:val="007A3670"/>
    <w:rsid w:val="007A3718"/>
    <w:rsid w:val="007A3CDC"/>
    <w:rsid w:val="007A3E98"/>
    <w:rsid w:val="007A3EF9"/>
    <w:rsid w:val="007A3FD2"/>
    <w:rsid w:val="007A4191"/>
    <w:rsid w:val="007A49B1"/>
    <w:rsid w:val="007A53B2"/>
    <w:rsid w:val="007A57F1"/>
    <w:rsid w:val="007A5926"/>
    <w:rsid w:val="007A5A4B"/>
    <w:rsid w:val="007A65D8"/>
    <w:rsid w:val="007A6DDE"/>
    <w:rsid w:val="007A72BC"/>
    <w:rsid w:val="007A7395"/>
    <w:rsid w:val="007A75F9"/>
    <w:rsid w:val="007A7E36"/>
    <w:rsid w:val="007B07F3"/>
    <w:rsid w:val="007B0908"/>
    <w:rsid w:val="007B0CC2"/>
    <w:rsid w:val="007B0E93"/>
    <w:rsid w:val="007B1C62"/>
    <w:rsid w:val="007B1C83"/>
    <w:rsid w:val="007B217B"/>
    <w:rsid w:val="007B2578"/>
    <w:rsid w:val="007B304C"/>
    <w:rsid w:val="007B3442"/>
    <w:rsid w:val="007B385C"/>
    <w:rsid w:val="007B39B8"/>
    <w:rsid w:val="007B46B1"/>
    <w:rsid w:val="007B4C19"/>
    <w:rsid w:val="007B4CB0"/>
    <w:rsid w:val="007B4E31"/>
    <w:rsid w:val="007B5497"/>
    <w:rsid w:val="007B573B"/>
    <w:rsid w:val="007B5C38"/>
    <w:rsid w:val="007B5CFA"/>
    <w:rsid w:val="007B636C"/>
    <w:rsid w:val="007B66B5"/>
    <w:rsid w:val="007B6A6F"/>
    <w:rsid w:val="007B6C6C"/>
    <w:rsid w:val="007B6CC6"/>
    <w:rsid w:val="007B6FD7"/>
    <w:rsid w:val="007B6FFF"/>
    <w:rsid w:val="007B73F5"/>
    <w:rsid w:val="007B757C"/>
    <w:rsid w:val="007B787B"/>
    <w:rsid w:val="007B79AF"/>
    <w:rsid w:val="007C022F"/>
    <w:rsid w:val="007C0610"/>
    <w:rsid w:val="007C087D"/>
    <w:rsid w:val="007C0CB6"/>
    <w:rsid w:val="007C12E3"/>
    <w:rsid w:val="007C1705"/>
    <w:rsid w:val="007C18FB"/>
    <w:rsid w:val="007C1CC9"/>
    <w:rsid w:val="007C1EB9"/>
    <w:rsid w:val="007C2149"/>
    <w:rsid w:val="007C2462"/>
    <w:rsid w:val="007C2D32"/>
    <w:rsid w:val="007C2E23"/>
    <w:rsid w:val="007C2FE3"/>
    <w:rsid w:val="007C326A"/>
    <w:rsid w:val="007C3298"/>
    <w:rsid w:val="007C3302"/>
    <w:rsid w:val="007C3854"/>
    <w:rsid w:val="007C3C2E"/>
    <w:rsid w:val="007C3C38"/>
    <w:rsid w:val="007C3D0D"/>
    <w:rsid w:val="007C4523"/>
    <w:rsid w:val="007C4BD6"/>
    <w:rsid w:val="007C4E06"/>
    <w:rsid w:val="007C4E19"/>
    <w:rsid w:val="007C4FC3"/>
    <w:rsid w:val="007C5D71"/>
    <w:rsid w:val="007C5F77"/>
    <w:rsid w:val="007C612B"/>
    <w:rsid w:val="007C714C"/>
    <w:rsid w:val="007C72D7"/>
    <w:rsid w:val="007C74A7"/>
    <w:rsid w:val="007C7582"/>
    <w:rsid w:val="007C7F4A"/>
    <w:rsid w:val="007D0051"/>
    <w:rsid w:val="007D0487"/>
    <w:rsid w:val="007D07CA"/>
    <w:rsid w:val="007D0E05"/>
    <w:rsid w:val="007D1188"/>
    <w:rsid w:val="007D1554"/>
    <w:rsid w:val="007D168D"/>
    <w:rsid w:val="007D1941"/>
    <w:rsid w:val="007D1966"/>
    <w:rsid w:val="007D1972"/>
    <w:rsid w:val="007D1D07"/>
    <w:rsid w:val="007D1DA7"/>
    <w:rsid w:val="007D204E"/>
    <w:rsid w:val="007D2083"/>
    <w:rsid w:val="007D2135"/>
    <w:rsid w:val="007D2395"/>
    <w:rsid w:val="007D34BB"/>
    <w:rsid w:val="007D34D6"/>
    <w:rsid w:val="007D352D"/>
    <w:rsid w:val="007D3951"/>
    <w:rsid w:val="007D3C59"/>
    <w:rsid w:val="007D490B"/>
    <w:rsid w:val="007D4F87"/>
    <w:rsid w:val="007D5707"/>
    <w:rsid w:val="007D5838"/>
    <w:rsid w:val="007D61B8"/>
    <w:rsid w:val="007D669D"/>
    <w:rsid w:val="007D66E0"/>
    <w:rsid w:val="007D6902"/>
    <w:rsid w:val="007D6944"/>
    <w:rsid w:val="007D7209"/>
    <w:rsid w:val="007D7259"/>
    <w:rsid w:val="007D7846"/>
    <w:rsid w:val="007D7BE5"/>
    <w:rsid w:val="007E0108"/>
    <w:rsid w:val="007E0118"/>
    <w:rsid w:val="007E0FB3"/>
    <w:rsid w:val="007E1072"/>
    <w:rsid w:val="007E13D2"/>
    <w:rsid w:val="007E1CA1"/>
    <w:rsid w:val="007E1F46"/>
    <w:rsid w:val="007E1FEA"/>
    <w:rsid w:val="007E2AC7"/>
    <w:rsid w:val="007E3DE5"/>
    <w:rsid w:val="007E408C"/>
    <w:rsid w:val="007E450E"/>
    <w:rsid w:val="007E4567"/>
    <w:rsid w:val="007E459C"/>
    <w:rsid w:val="007E4970"/>
    <w:rsid w:val="007E4C5C"/>
    <w:rsid w:val="007E4E51"/>
    <w:rsid w:val="007E4E66"/>
    <w:rsid w:val="007E4F88"/>
    <w:rsid w:val="007E5386"/>
    <w:rsid w:val="007E567F"/>
    <w:rsid w:val="007E5A9E"/>
    <w:rsid w:val="007E5BB2"/>
    <w:rsid w:val="007E5C8F"/>
    <w:rsid w:val="007E5CE9"/>
    <w:rsid w:val="007E603C"/>
    <w:rsid w:val="007E6214"/>
    <w:rsid w:val="007E660C"/>
    <w:rsid w:val="007E672E"/>
    <w:rsid w:val="007E67CD"/>
    <w:rsid w:val="007E6B23"/>
    <w:rsid w:val="007E6B6B"/>
    <w:rsid w:val="007E71DC"/>
    <w:rsid w:val="007E7387"/>
    <w:rsid w:val="007E7F71"/>
    <w:rsid w:val="007F02AA"/>
    <w:rsid w:val="007F03F8"/>
    <w:rsid w:val="007F045E"/>
    <w:rsid w:val="007F04D2"/>
    <w:rsid w:val="007F0FCD"/>
    <w:rsid w:val="007F13C9"/>
    <w:rsid w:val="007F1670"/>
    <w:rsid w:val="007F16C7"/>
    <w:rsid w:val="007F1B3B"/>
    <w:rsid w:val="007F2281"/>
    <w:rsid w:val="007F2298"/>
    <w:rsid w:val="007F25E5"/>
    <w:rsid w:val="007F28AA"/>
    <w:rsid w:val="007F2DB3"/>
    <w:rsid w:val="007F3286"/>
    <w:rsid w:val="007F35D7"/>
    <w:rsid w:val="007F3975"/>
    <w:rsid w:val="007F3AE5"/>
    <w:rsid w:val="007F3CFC"/>
    <w:rsid w:val="007F3F28"/>
    <w:rsid w:val="007F40A2"/>
    <w:rsid w:val="007F461D"/>
    <w:rsid w:val="007F468E"/>
    <w:rsid w:val="007F50B8"/>
    <w:rsid w:val="007F549E"/>
    <w:rsid w:val="007F5F5F"/>
    <w:rsid w:val="007F6304"/>
    <w:rsid w:val="007F6651"/>
    <w:rsid w:val="007F6D28"/>
    <w:rsid w:val="007F6F26"/>
    <w:rsid w:val="007F7133"/>
    <w:rsid w:val="007F7AAB"/>
    <w:rsid w:val="007F7AB3"/>
    <w:rsid w:val="007F7DFE"/>
    <w:rsid w:val="008011D8"/>
    <w:rsid w:val="008016E4"/>
    <w:rsid w:val="00802045"/>
    <w:rsid w:val="0080221D"/>
    <w:rsid w:val="008026ED"/>
    <w:rsid w:val="00802787"/>
    <w:rsid w:val="00803418"/>
    <w:rsid w:val="0080362D"/>
    <w:rsid w:val="00803BF6"/>
    <w:rsid w:val="0080402A"/>
    <w:rsid w:val="00804159"/>
    <w:rsid w:val="008045B7"/>
    <w:rsid w:val="00804BAF"/>
    <w:rsid w:val="008053BC"/>
    <w:rsid w:val="0080566D"/>
    <w:rsid w:val="00805A4B"/>
    <w:rsid w:val="0080622C"/>
    <w:rsid w:val="0080634D"/>
    <w:rsid w:val="008064E8"/>
    <w:rsid w:val="00806D38"/>
    <w:rsid w:val="00806F0B"/>
    <w:rsid w:val="00807353"/>
    <w:rsid w:val="00807929"/>
    <w:rsid w:val="00807D1E"/>
    <w:rsid w:val="0081066F"/>
    <w:rsid w:val="00810BC8"/>
    <w:rsid w:val="00810F8C"/>
    <w:rsid w:val="008110D5"/>
    <w:rsid w:val="008113BE"/>
    <w:rsid w:val="008113D2"/>
    <w:rsid w:val="00811AA1"/>
    <w:rsid w:val="00811BB8"/>
    <w:rsid w:val="008122BF"/>
    <w:rsid w:val="0081246E"/>
    <w:rsid w:val="00812826"/>
    <w:rsid w:val="0081297B"/>
    <w:rsid w:val="00812C99"/>
    <w:rsid w:val="008135DA"/>
    <w:rsid w:val="00813EE7"/>
    <w:rsid w:val="008146BB"/>
    <w:rsid w:val="00814CF7"/>
    <w:rsid w:val="00814D24"/>
    <w:rsid w:val="0081517C"/>
    <w:rsid w:val="00815A77"/>
    <w:rsid w:val="00815B52"/>
    <w:rsid w:val="00815C85"/>
    <w:rsid w:val="00815DA5"/>
    <w:rsid w:val="00816159"/>
    <w:rsid w:val="0081617D"/>
    <w:rsid w:val="0081691D"/>
    <w:rsid w:val="00816D23"/>
    <w:rsid w:val="00816EB2"/>
    <w:rsid w:val="008177F3"/>
    <w:rsid w:val="008178A2"/>
    <w:rsid w:val="00817FF9"/>
    <w:rsid w:val="008204CD"/>
    <w:rsid w:val="0082080D"/>
    <w:rsid w:val="00820CDA"/>
    <w:rsid w:val="00821145"/>
    <w:rsid w:val="00821248"/>
    <w:rsid w:val="00821348"/>
    <w:rsid w:val="00821949"/>
    <w:rsid w:val="00821A9A"/>
    <w:rsid w:val="00822420"/>
    <w:rsid w:val="00823160"/>
    <w:rsid w:val="00823B90"/>
    <w:rsid w:val="00823FD2"/>
    <w:rsid w:val="008247D8"/>
    <w:rsid w:val="00824977"/>
    <w:rsid w:val="0082514C"/>
    <w:rsid w:val="00825E31"/>
    <w:rsid w:val="00826424"/>
    <w:rsid w:val="008266B1"/>
    <w:rsid w:val="008266DE"/>
    <w:rsid w:val="00826783"/>
    <w:rsid w:val="00826949"/>
    <w:rsid w:val="00826A4B"/>
    <w:rsid w:val="00826F0D"/>
    <w:rsid w:val="0082709D"/>
    <w:rsid w:val="008274F3"/>
    <w:rsid w:val="0082762B"/>
    <w:rsid w:val="008277F0"/>
    <w:rsid w:val="00827978"/>
    <w:rsid w:val="00827E59"/>
    <w:rsid w:val="008300C9"/>
    <w:rsid w:val="0083047E"/>
    <w:rsid w:val="008305D5"/>
    <w:rsid w:val="0083088E"/>
    <w:rsid w:val="0083096B"/>
    <w:rsid w:val="0083125B"/>
    <w:rsid w:val="00831B0F"/>
    <w:rsid w:val="00831CE7"/>
    <w:rsid w:val="00832276"/>
    <w:rsid w:val="0083261C"/>
    <w:rsid w:val="008326DB"/>
    <w:rsid w:val="00832C0E"/>
    <w:rsid w:val="00833273"/>
    <w:rsid w:val="0083358E"/>
    <w:rsid w:val="008341C8"/>
    <w:rsid w:val="0083434B"/>
    <w:rsid w:val="00834D2E"/>
    <w:rsid w:val="00834E21"/>
    <w:rsid w:val="0083536C"/>
    <w:rsid w:val="008354CF"/>
    <w:rsid w:val="008360DB"/>
    <w:rsid w:val="00836360"/>
    <w:rsid w:val="0083690B"/>
    <w:rsid w:val="00836938"/>
    <w:rsid w:val="00836B7A"/>
    <w:rsid w:val="00836E32"/>
    <w:rsid w:val="00837066"/>
    <w:rsid w:val="0083759F"/>
    <w:rsid w:val="00837898"/>
    <w:rsid w:val="00837A21"/>
    <w:rsid w:val="0084011D"/>
    <w:rsid w:val="00840493"/>
    <w:rsid w:val="00840572"/>
    <w:rsid w:val="008406A6"/>
    <w:rsid w:val="00840BA4"/>
    <w:rsid w:val="00840D71"/>
    <w:rsid w:val="008415B9"/>
    <w:rsid w:val="00841710"/>
    <w:rsid w:val="00841CA4"/>
    <w:rsid w:val="00841E71"/>
    <w:rsid w:val="0084243C"/>
    <w:rsid w:val="0084289A"/>
    <w:rsid w:val="00842ACC"/>
    <w:rsid w:val="00842C46"/>
    <w:rsid w:val="00842D82"/>
    <w:rsid w:val="00842DFE"/>
    <w:rsid w:val="00842F87"/>
    <w:rsid w:val="0084314C"/>
    <w:rsid w:val="008436CA"/>
    <w:rsid w:val="00843702"/>
    <w:rsid w:val="00843EB0"/>
    <w:rsid w:val="00843F17"/>
    <w:rsid w:val="008441AB"/>
    <w:rsid w:val="00844798"/>
    <w:rsid w:val="00844B98"/>
    <w:rsid w:val="00844F94"/>
    <w:rsid w:val="00845116"/>
    <w:rsid w:val="0084513B"/>
    <w:rsid w:val="00845FE3"/>
    <w:rsid w:val="008460B2"/>
    <w:rsid w:val="008469A5"/>
    <w:rsid w:val="0084737A"/>
    <w:rsid w:val="00847559"/>
    <w:rsid w:val="00847D60"/>
    <w:rsid w:val="00847DF6"/>
    <w:rsid w:val="008501C7"/>
    <w:rsid w:val="00850474"/>
    <w:rsid w:val="00850A06"/>
    <w:rsid w:val="00850DDA"/>
    <w:rsid w:val="008510C7"/>
    <w:rsid w:val="00851951"/>
    <w:rsid w:val="00851F2C"/>
    <w:rsid w:val="00852174"/>
    <w:rsid w:val="0085242C"/>
    <w:rsid w:val="00852CC1"/>
    <w:rsid w:val="008531E5"/>
    <w:rsid w:val="00853A9E"/>
    <w:rsid w:val="00853C6E"/>
    <w:rsid w:val="00853C85"/>
    <w:rsid w:val="00854712"/>
    <w:rsid w:val="008547E3"/>
    <w:rsid w:val="00854D3D"/>
    <w:rsid w:val="00854E52"/>
    <w:rsid w:val="0085554E"/>
    <w:rsid w:val="0085590E"/>
    <w:rsid w:val="00855E8B"/>
    <w:rsid w:val="00855F51"/>
    <w:rsid w:val="00856AE6"/>
    <w:rsid w:val="008570C3"/>
    <w:rsid w:val="008605ED"/>
    <w:rsid w:val="00860913"/>
    <w:rsid w:val="00860AFA"/>
    <w:rsid w:val="00860B21"/>
    <w:rsid w:val="00860ED6"/>
    <w:rsid w:val="008610C2"/>
    <w:rsid w:val="008611EC"/>
    <w:rsid w:val="00861203"/>
    <w:rsid w:val="0086168B"/>
    <w:rsid w:val="008617B8"/>
    <w:rsid w:val="00861841"/>
    <w:rsid w:val="0086199E"/>
    <w:rsid w:val="00861A0E"/>
    <w:rsid w:val="00862030"/>
    <w:rsid w:val="00862992"/>
    <w:rsid w:val="00862B08"/>
    <w:rsid w:val="00862EE2"/>
    <w:rsid w:val="00863246"/>
    <w:rsid w:val="00863A12"/>
    <w:rsid w:val="00863B85"/>
    <w:rsid w:val="00864535"/>
    <w:rsid w:val="0086479D"/>
    <w:rsid w:val="00864AB8"/>
    <w:rsid w:val="008655FB"/>
    <w:rsid w:val="008656E5"/>
    <w:rsid w:val="0086588B"/>
    <w:rsid w:val="00865911"/>
    <w:rsid w:val="00865EB6"/>
    <w:rsid w:val="00865F7A"/>
    <w:rsid w:val="0086602C"/>
    <w:rsid w:val="008661AC"/>
    <w:rsid w:val="00866627"/>
    <w:rsid w:val="00866BB0"/>
    <w:rsid w:val="00866CBB"/>
    <w:rsid w:val="008673F4"/>
    <w:rsid w:val="00867F6B"/>
    <w:rsid w:val="00870028"/>
    <w:rsid w:val="00870341"/>
    <w:rsid w:val="008704B9"/>
    <w:rsid w:val="008704F3"/>
    <w:rsid w:val="00870C0C"/>
    <w:rsid w:val="00870F4B"/>
    <w:rsid w:val="00871363"/>
    <w:rsid w:val="00871455"/>
    <w:rsid w:val="0087272C"/>
    <w:rsid w:val="008729CB"/>
    <w:rsid w:val="00872D2E"/>
    <w:rsid w:val="0087302F"/>
    <w:rsid w:val="008733F3"/>
    <w:rsid w:val="00873529"/>
    <w:rsid w:val="00873701"/>
    <w:rsid w:val="00874157"/>
    <w:rsid w:val="0087481B"/>
    <w:rsid w:val="0087486E"/>
    <w:rsid w:val="00874934"/>
    <w:rsid w:val="008749E8"/>
    <w:rsid w:val="00875055"/>
    <w:rsid w:val="008750F5"/>
    <w:rsid w:val="00875382"/>
    <w:rsid w:val="008754D8"/>
    <w:rsid w:val="00875643"/>
    <w:rsid w:val="00875751"/>
    <w:rsid w:val="008757D1"/>
    <w:rsid w:val="00875EAC"/>
    <w:rsid w:val="00875F1F"/>
    <w:rsid w:val="008762E1"/>
    <w:rsid w:val="00876503"/>
    <w:rsid w:val="00876AAF"/>
    <w:rsid w:val="0087713C"/>
    <w:rsid w:val="00877609"/>
    <w:rsid w:val="00877823"/>
    <w:rsid w:val="00877BE8"/>
    <w:rsid w:val="00877BEF"/>
    <w:rsid w:val="008802CC"/>
    <w:rsid w:val="00880AD5"/>
    <w:rsid w:val="0088100D"/>
    <w:rsid w:val="00881725"/>
    <w:rsid w:val="0088192E"/>
    <w:rsid w:val="00881BB9"/>
    <w:rsid w:val="00881BD0"/>
    <w:rsid w:val="00881BDA"/>
    <w:rsid w:val="00882271"/>
    <w:rsid w:val="0088294D"/>
    <w:rsid w:val="00883124"/>
    <w:rsid w:val="00883455"/>
    <w:rsid w:val="00884359"/>
    <w:rsid w:val="00884597"/>
    <w:rsid w:val="008849E3"/>
    <w:rsid w:val="008851DF"/>
    <w:rsid w:val="00886373"/>
    <w:rsid w:val="008864AA"/>
    <w:rsid w:val="00886547"/>
    <w:rsid w:val="0088695C"/>
    <w:rsid w:val="008874D7"/>
    <w:rsid w:val="00887F40"/>
    <w:rsid w:val="0089009D"/>
    <w:rsid w:val="008907AE"/>
    <w:rsid w:val="00890A25"/>
    <w:rsid w:val="00890C5D"/>
    <w:rsid w:val="008919AE"/>
    <w:rsid w:val="00891B3D"/>
    <w:rsid w:val="00891CA0"/>
    <w:rsid w:val="00891E7A"/>
    <w:rsid w:val="00892078"/>
    <w:rsid w:val="0089246A"/>
    <w:rsid w:val="00892D71"/>
    <w:rsid w:val="00892E69"/>
    <w:rsid w:val="00892F6E"/>
    <w:rsid w:val="0089353F"/>
    <w:rsid w:val="0089354D"/>
    <w:rsid w:val="00893F20"/>
    <w:rsid w:val="0089430C"/>
    <w:rsid w:val="008944E4"/>
    <w:rsid w:val="008945A4"/>
    <w:rsid w:val="008945BF"/>
    <w:rsid w:val="00894728"/>
    <w:rsid w:val="00894924"/>
    <w:rsid w:val="00894C23"/>
    <w:rsid w:val="00894D5C"/>
    <w:rsid w:val="00894F3E"/>
    <w:rsid w:val="00894F75"/>
    <w:rsid w:val="0089500E"/>
    <w:rsid w:val="0089512C"/>
    <w:rsid w:val="0089549B"/>
    <w:rsid w:val="0089599C"/>
    <w:rsid w:val="008968E7"/>
    <w:rsid w:val="00896A8E"/>
    <w:rsid w:val="00896C47"/>
    <w:rsid w:val="00896D27"/>
    <w:rsid w:val="00897064"/>
    <w:rsid w:val="008970EC"/>
    <w:rsid w:val="00897538"/>
    <w:rsid w:val="00897BD1"/>
    <w:rsid w:val="00897DD4"/>
    <w:rsid w:val="00897F52"/>
    <w:rsid w:val="008A00C8"/>
    <w:rsid w:val="008A0105"/>
    <w:rsid w:val="008A0364"/>
    <w:rsid w:val="008A0375"/>
    <w:rsid w:val="008A0628"/>
    <w:rsid w:val="008A076E"/>
    <w:rsid w:val="008A0B1B"/>
    <w:rsid w:val="008A1180"/>
    <w:rsid w:val="008A1A04"/>
    <w:rsid w:val="008A1AC1"/>
    <w:rsid w:val="008A1AFE"/>
    <w:rsid w:val="008A1BF2"/>
    <w:rsid w:val="008A1D00"/>
    <w:rsid w:val="008A1F8B"/>
    <w:rsid w:val="008A2419"/>
    <w:rsid w:val="008A2987"/>
    <w:rsid w:val="008A2FF2"/>
    <w:rsid w:val="008A36A1"/>
    <w:rsid w:val="008A3726"/>
    <w:rsid w:val="008A3D70"/>
    <w:rsid w:val="008A3EA4"/>
    <w:rsid w:val="008A4221"/>
    <w:rsid w:val="008A422B"/>
    <w:rsid w:val="008A4498"/>
    <w:rsid w:val="008A467C"/>
    <w:rsid w:val="008A53CF"/>
    <w:rsid w:val="008A5658"/>
    <w:rsid w:val="008A5C75"/>
    <w:rsid w:val="008A6659"/>
    <w:rsid w:val="008A6FB2"/>
    <w:rsid w:val="008A7F34"/>
    <w:rsid w:val="008A7FA0"/>
    <w:rsid w:val="008B06EB"/>
    <w:rsid w:val="008B0931"/>
    <w:rsid w:val="008B19EB"/>
    <w:rsid w:val="008B1C31"/>
    <w:rsid w:val="008B211B"/>
    <w:rsid w:val="008B2239"/>
    <w:rsid w:val="008B237D"/>
    <w:rsid w:val="008B2BD7"/>
    <w:rsid w:val="008B2F4D"/>
    <w:rsid w:val="008B32D4"/>
    <w:rsid w:val="008B36A3"/>
    <w:rsid w:val="008B3B12"/>
    <w:rsid w:val="008B3D58"/>
    <w:rsid w:val="008B406A"/>
    <w:rsid w:val="008B58B5"/>
    <w:rsid w:val="008B645A"/>
    <w:rsid w:val="008B6CF5"/>
    <w:rsid w:val="008B76B9"/>
    <w:rsid w:val="008C0412"/>
    <w:rsid w:val="008C0726"/>
    <w:rsid w:val="008C0D17"/>
    <w:rsid w:val="008C11C4"/>
    <w:rsid w:val="008C1542"/>
    <w:rsid w:val="008C15C7"/>
    <w:rsid w:val="008C18F0"/>
    <w:rsid w:val="008C1B6E"/>
    <w:rsid w:val="008C1C1F"/>
    <w:rsid w:val="008C23FE"/>
    <w:rsid w:val="008C2BBC"/>
    <w:rsid w:val="008C2CD3"/>
    <w:rsid w:val="008C32C8"/>
    <w:rsid w:val="008C36C3"/>
    <w:rsid w:val="008C374B"/>
    <w:rsid w:val="008C3AB3"/>
    <w:rsid w:val="008C3AE3"/>
    <w:rsid w:val="008C3C21"/>
    <w:rsid w:val="008C3FE7"/>
    <w:rsid w:val="008C45ED"/>
    <w:rsid w:val="008C4877"/>
    <w:rsid w:val="008C4B3A"/>
    <w:rsid w:val="008C4BD2"/>
    <w:rsid w:val="008C4C0A"/>
    <w:rsid w:val="008C4E5A"/>
    <w:rsid w:val="008C5987"/>
    <w:rsid w:val="008C5E81"/>
    <w:rsid w:val="008C5FFA"/>
    <w:rsid w:val="008C62E6"/>
    <w:rsid w:val="008C6B7B"/>
    <w:rsid w:val="008C7AF5"/>
    <w:rsid w:val="008D006B"/>
    <w:rsid w:val="008D00A5"/>
    <w:rsid w:val="008D05EC"/>
    <w:rsid w:val="008D092C"/>
    <w:rsid w:val="008D1597"/>
    <w:rsid w:val="008D16D3"/>
    <w:rsid w:val="008D1F04"/>
    <w:rsid w:val="008D2336"/>
    <w:rsid w:val="008D23F8"/>
    <w:rsid w:val="008D2A2A"/>
    <w:rsid w:val="008D2BEA"/>
    <w:rsid w:val="008D2E4F"/>
    <w:rsid w:val="008D2F74"/>
    <w:rsid w:val="008D340D"/>
    <w:rsid w:val="008D3A9E"/>
    <w:rsid w:val="008D3EA4"/>
    <w:rsid w:val="008D4419"/>
    <w:rsid w:val="008D47D5"/>
    <w:rsid w:val="008D493C"/>
    <w:rsid w:val="008D4EEC"/>
    <w:rsid w:val="008D6271"/>
    <w:rsid w:val="008D6386"/>
    <w:rsid w:val="008D69B4"/>
    <w:rsid w:val="008D6B27"/>
    <w:rsid w:val="008D7161"/>
    <w:rsid w:val="008D7557"/>
    <w:rsid w:val="008D7B12"/>
    <w:rsid w:val="008D7F2F"/>
    <w:rsid w:val="008E0C7D"/>
    <w:rsid w:val="008E126C"/>
    <w:rsid w:val="008E1316"/>
    <w:rsid w:val="008E1433"/>
    <w:rsid w:val="008E1CF6"/>
    <w:rsid w:val="008E2135"/>
    <w:rsid w:val="008E25E5"/>
    <w:rsid w:val="008E2934"/>
    <w:rsid w:val="008E3169"/>
    <w:rsid w:val="008E3756"/>
    <w:rsid w:val="008E3833"/>
    <w:rsid w:val="008E3B6F"/>
    <w:rsid w:val="008E413B"/>
    <w:rsid w:val="008E4994"/>
    <w:rsid w:val="008E4F2A"/>
    <w:rsid w:val="008E5295"/>
    <w:rsid w:val="008E550B"/>
    <w:rsid w:val="008E5569"/>
    <w:rsid w:val="008E5A15"/>
    <w:rsid w:val="008E63D9"/>
    <w:rsid w:val="008E68D4"/>
    <w:rsid w:val="008E6CCF"/>
    <w:rsid w:val="008E6CF3"/>
    <w:rsid w:val="008E6D76"/>
    <w:rsid w:val="008E6FAF"/>
    <w:rsid w:val="008E70DD"/>
    <w:rsid w:val="008E729B"/>
    <w:rsid w:val="008E7900"/>
    <w:rsid w:val="008E7C95"/>
    <w:rsid w:val="008E7F3E"/>
    <w:rsid w:val="008F01A7"/>
    <w:rsid w:val="008F0708"/>
    <w:rsid w:val="008F08FA"/>
    <w:rsid w:val="008F09A7"/>
    <w:rsid w:val="008F1155"/>
    <w:rsid w:val="008F14BE"/>
    <w:rsid w:val="008F2473"/>
    <w:rsid w:val="008F28C9"/>
    <w:rsid w:val="008F2A2A"/>
    <w:rsid w:val="008F354B"/>
    <w:rsid w:val="008F37AA"/>
    <w:rsid w:val="008F4DD0"/>
    <w:rsid w:val="008F4F05"/>
    <w:rsid w:val="008F5012"/>
    <w:rsid w:val="008F5029"/>
    <w:rsid w:val="008F5E81"/>
    <w:rsid w:val="008F5EE2"/>
    <w:rsid w:val="008F605A"/>
    <w:rsid w:val="008F6D8C"/>
    <w:rsid w:val="008F71D9"/>
    <w:rsid w:val="008F73C0"/>
    <w:rsid w:val="00900552"/>
    <w:rsid w:val="0090065C"/>
    <w:rsid w:val="009009B5"/>
    <w:rsid w:val="00901023"/>
    <w:rsid w:val="00901131"/>
    <w:rsid w:val="00901CC3"/>
    <w:rsid w:val="00901FB1"/>
    <w:rsid w:val="00902074"/>
    <w:rsid w:val="0090211E"/>
    <w:rsid w:val="0090212C"/>
    <w:rsid w:val="009029B5"/>
    <w:rsid w:val="00902A7F"/>
    <w:rsid w:val="00903397"/>
    <w:rsid w:val="00903918"/>
    <w:rsid w:val="00903A94"/>
    <w:rsid w:val="00903B30"/>
    <w:rsid w:val="009040A5"/>
    <w:rsid w:val="00904114"/>
    <w:rsid w:val="00904408"/>
    <w:rsid w:val="00904704"/>
    <w:rsid w:val="0090532A"/>
    <w:rsid w:val="0090547B"/>
    <w:rsid w:val="00905DA7"/>
    <w:rsid w:val="00906AB8"/>
    <w:rsid w:val="00906BC0"/>
    <w:rsid w:val="00906CF0"/>
    <w:rsid w:val="0090710A"/>
    <w:rsid w:val="009077B8"/>
    <w:rsid w:val="00910F0B"/>
    <w:rsid w:val="0091153F"/>
    <w:rsid w:val="00912044"/>
    <w:rsid w:val="00912374"/>
    <w:rsid w:val="009128E9"/>
    <w:rsid w:val="00913182"/>
    <w:rsid w:val="00913710"/>
    <w:rsid w:val="00913EC2"/>
    <w:rsid w:val="009141EF"/>
    <w:rsid w:val="00914572"/>
    <w:rsid w:val="0091508C"/>
    <w:rsid w:val="009151C4"/>
    <w:rsid w:val="00915D42"/>
    <w:rsid w:val="00915EAC"/>
    <w:rsid w:val="00917E28"/>
    <w:rsid w:val="00917EBE"/>
    <w:rsid w:val="00920066"/>
    <w:rsid w:val="009201C5"/>
    <w:rsid w:val="009206B6"/>
    <w:rsid w:val="009206FC"/>
    <w:rsid w:val="00920A68"/>
    <w:rsid w:val="00920B37"/>
    <w:rsid w:val="00921280"/>
    <w:rsid w:val="009215E3"/>
    <w:rsid w:val="009216B5"/>
    <w:rsid w:val="00921E26"/>
    <w:rsid w:val="00922486"/>
    <w:rsid w:val="009224E5"/>
    <w:rsid w:val="0092391B"/>
    <w:rsid w:val="00923B85"/>
    <w:rsid w:val="00923C34"/>
    <w:rsid w:val="009240E6"/>
    <w:rsid w:val="00924903"/>
    <w:rsid w:val="00924AA9"/>
    <w:rsid w:val="00924DA6"/>
    <w:rsid w:val="0092502D"/>
    <w:rsid w:val="00925072"/>
    <w:rsid w:val="0092521A"/>
    <w:rsid w:val="0092526E"/>
    <w:rsid w:val="009257D6"/>
    <w:rsid w:val="009266E9"/>
    <w:rsid w:val="00926D00"/>
    <w:rsid w:val="009271B4"/>
    <w:rsid w:val="00927706"/>
    <w:rsid w:val="00927A83"/>
    <w:rsid w:val="00930373"/>
    <w:rsid w:val="009306EA"/>
    <w:rsid w:val="0093096F"/>
    <w:rsid w:val="009312B1"/>
    <w:rsid w:val="00931454"/>
    <w:rsid w:val="00931956"/>
    <w:rsid w:val="00931958"/>
    <w:rsid w:val="00931CA0"/>
    <w:rsid w:val="00931CB2"/>
    <w:rsid w:val="00931F04"/>
    <w:rsid w:val="0093215B"/>
    <w:rsid w:val="009321A7"/>
    <w:rsid w:val="009324A9"/>
    <w:rsid w:val="00932592"/>
    <w:rsid w:val="009327FD"/>
    <w:rsid w:val="00932CF7"/>
    <w:rsid w:val="00932DFD"/>
    <w:rsid w:val="00932E28"/>
    <w:rsid w:val="009330B2"/>
    <w:rsid w:val="009330B6"/>
    <w:rsid w:val="00933C75"/>
    <w:rsid w:val="00934271"/>
    <w:rsid w:val="00934496"/>
    <w:rsid w:val="00934900"/>
    <w:rsid w:val="00934CC9"/>
    <w:rsid w:val="00934DF8"/>
    <w:rsid w:val="009360CC"/>
    <w:rsid w:val="00936330"/>
    <w:rsid w:val="00936AFC"/>
    <w:rsid w:val="0093718D"/>
    <w:rsid w:val="009372B1"/>
    <w:rsid w:val="009378F8"/>
    <w:rsid w:val="009379B1"/>
    <w:rsid w:val="00937AC5"/>
    <w:rsid w:val="00937C1C"/>
    <w:rsid w:val="009403FA"/>
    <w:rsid w:val="0094044D"/>
    <w:rsid w:val="009404A4"/>
    <w:rsid w:val="00940A29"/>
    <w:rsid w:val="00941001"/>
    <w:rsid w:val="00941CDE"/>
    <w:rsid w:val="0094249A"/>
    <w:rsid w:val="009425C1"/>
    <w:rsid w:val="0094260A"/>
    <w:rsid w:val="0094263E"/>
    <w:rsid w:val="00942BC0"/>
    <w:rsid w:val="00943764"/>
    <w:rsid w:val="009437A6"/>
    <w:rsid w:val="0094400E"/>
    <w:rsid w:val="00944355"/>
    <w:rsid w:val="009443AB"/>
    <w:rsid w:val="009449CC"/>
    <w:rsid w:val="00944AD9"/>
    <w:rsid w:val="00944C10"/>
    <w:rsid w:val="00946A8F"/>
    <w:rsid w:val="009470E7"/>
    <w:rsid w:val="00947585"/>
    <w:rsid w:val="00947738"/>
    <w:rsid w:val="009477F0"/>
    <w:rsid w:val="00950F71"/>
    <w:rsid w:val="009510E9"/>
    <w:rsid w:val="00951654"/>
    <w:rsid w:val="0095207D"/>
    <w:rsid w:val="009520B6"/>
    <w:rsid w:val="00952C0E"/>
    <w:rsid w:val="0095391E"/>
    <w:rsid w:val="00953DA7"/>
    <w:rsid w:val="0095424F"/>
    <w:rsid w:val="00954893"/>
    <w:rsid w:val="009548B6"/>
    <w:rsid w:val="00954D7E"/>
    <w:rsid w:val="00955B6B"/>
    <w:rsid w:val="00955EA5"/>
    <w:rsid w:val="00956040"/>
    <w:rsid w:val="009563B6"/>
    <w:rsid w:val="009566AC"/>
    <w:rsid w:val="00956A9B"/>
    <w:rsid w:val="00956B92"/>
    <w:rsid w:val="00956C16"/>
    <w:rsid w:val="00956E41"/>
    <w:rsid w:val="00956FA0"/>
    <w:rsid w:val="00957669"/>
    <w:rsid w:val="009576AC"/>
    <w:rsid w:val="009576CA"/>
    <w:rsid w:val="00957D7E"/>
    <w:rsid w:val="00957DA9"/>
    <w:rsid w:val="00957E2C"/>
    <w:rsid w:val="009605CF"/>
    <w:rsid w:val="00960D81"/>
    <w:rsid w:val="0096126B"/>
    <w:rsid w:val="00961600"/>
    <w:rsid w:val="009618E6"/>
    <w:rsid w:val="00961E33"/>
    <w:rsid w:val="00962177"/>
    <w:rsid w:val="0096236D"/>
    <w:rsid w:val="00962A64"/>
    <w:rsid w:val="00962F48"/>
    <w:rsid w:val="009630DD"/>
    <w:rsid w:val="00963222"/>
    <w:rsid w:val="0096366D"/>
    <w:rsid w:val="00964003"/>
    <w:rsid w:val="0096495D"/>
    <w:rsid w:val="00964ADD"/>
    <w:rsid w:val="00964C4E"/>
    <w:rsid w:val="00965A41"/>
    <w:rsid w:val="00965B5C"/>
    <w:rsid w:val="0096606A"/>
    <w:rsid w:val="009669DF"/>
    <w:rsid w:val="009675B2"/>
    <w:rsid w:val="00967E1D"/>
    <w:rsid w:val="00967E28"/>
    <w:rsid w:val="00967FEB"/>
    <w:rsid w:val="00970B31"/>
    <w:rsid w:val="00970E42"/>
    <w:rsid w:val="00972069"/>
    <w:rsid w:val="00972698"/>
    <w:rsid w:val="009726A5"/>
    <w:rsid w:val="00972C48"/>
    <w:rsid w:val="00973A70"/>
    <w:rsid w:val="00973D83"/>
    <w:rsid w:val="009742AD"/>
    <w:rsid w:val="0097453E"/>
    <w:rsid w:val="0097464E"/>
    <w:rsid w:val="00974AEF"/>
    <w:rsid w:val="0097517A"/>
    <w:rsid w:val="009753C4"/>
    <w:rsid w:val="009753CD"/>
    <w:rsid w:val="00975415"/>
    <w:rsid w:val="00976246"/>
    <w:rsid w:val="00976639"/>
    <w:rsid w:val="009767E3"/>
    <w:rsid w:val="009769FC"/>
    <w:rsid w:val="00976C42"/>
    <w:rsid w:val="009770BD"/>
    <w:rsid w:val="0097745B"/>
    <w:rsid w:val="0097745C"/>
    <w:rsid w:val="009777CC"/>
    <w:rsid w:val="00977A8C"/>
    <w:rsid w:val="00980155"/>
    <w:rsid w:val="009806FD"/>
    <w:rsid w:val="00980750"/>
    <w:rsid w:val="009809F7"/>
    <w:rsid w:val="009810DB"/>
    <w:rsid w:val="009815F6"/>
    <w:rsid w:val="0098194E"/>
    <w:rsid w:val="00981B07"/>
    <w:rsid w:val="00982670"/>
    <w:rsid w:val="00982D11"/>
    <w:rsid w:val="00982D9B"/>
    <w:rsid w:val="00982E6E"/>
    <w:rsid w:val="00982EC0"/>
    <w:rsid w:val="0098339A"/>
    <w:rsid w:val="009836FE"/>
    <w:rsid w:val="00983924"/>
    <w:rsid w:val="009839EB"/>
    <w:rsid w:val="00983AC0"/>
    <w:rsid w:val="0098497E"/>
    <w:rsid w:val="009849F9"/>
    <w:rsid w:val="00985528"/>
    <w:rsid w:val="009856AE"/>
    <w:rsid w:val="00985851"/>
    <w:rsid w:val="00985CCF"/>
    <w:rsid w:val="00985E60"/>
    <w:rsid w:val="00986163"/>
    <w:rsid w:val="00986314"/>
    <w:rsid w:val="00986A38"/>
    <w:rsid w:val="00986A3C"/>
    <w:rsid w:val="009874CC"/>
    <w:rsid w:val="0098764D"/>
    <w:rsid w:val="00987754"/>
    <w:rsid w:val="00987847"/>
    <w:rsid w:val="00987947"/>
    <w:rsid w:val="00987F29"/>
    <w:rsid w:val="0099012D"/>
    <w:rsid w:val="00990A71"/>
    <w:rsid w:val="00990AAC"/>
    <w:rsid w:val="009910E5"/>
    <w:rsid w:val="0099148B"/>
    <w:rsid w:val="00991712"/>
    <w:rsid w:val="00991BAE"/>
    <w:rsid w:val="00991CD8"/>
    <w:rsid w:val="00991D3B"/>
    <w:rsid w:val="00992679"/>
    <w:rsid w:val="00992DDB"/>
    <w:rsid w:val="0099312E"/>
    <w:rsid w:val="00993700"/>
    <w:rsid w:val="00993A3C"/>
    <w:rsid w:val="00993EA6"/>
    <w:rsid w:val="009942F4"/>
    <w:rsid w:val="00994478"/>
    <w:rsid w:val="00994738"/>
    <w:rsid w:val="00994841"/>
    <w:rsid w:val="00994EEF"/>
    <w:rsid w:val="009951A3"/>
    <w:rsid w:val="009956ED"/>
    <w:rsid w:val="00995AEF"/>
    <w:rsid w:val="00995E3D"/>
    <w:rsid w:val="00996298"/>
    <w:rsid w:val="00996592"/>
    <w:rsid w:val="009966D6"/>
    <w:rsid w:val="00996CE3"/>
    <w:rsid w:val="009972D4"/>
    <w:rsid w:val="009974D6"/>
    <w:rsid w:val="00997DBD"/>
    <w:rsid w:val="00997DF9"/>
    <w:rsid w:val="00997E09"/>
    <w:rsid w:val="009A037A"/>
    <w:rsid w:val="009A0640"/>
    <w:rsid w:val="009A069A"/>
    <w:rsid w:val="009A06D3"/>
    <w:rsid w:val="009A0A59"/>
    <w:rsid w:val="009A1C8F"/>
    <w:rsid w:val="009A1D6C"/>
    <w:rsid w:val="009A28CF"/>
    <w:rsid w:val="009A4354"/>
    <w:rsid w:val="009A492E"/>
    <w:rsid w:val="009A4990"/>
    <w:rsid w:val="009A4A6A"/>
    <w:rsid w:val="009A4B18"/>
    <w:rsid w:val="009A4E97"/>
    <w:rsid w:val="009A5283"/>
    <w:rsid w:val="009A530D"/>
    <w:rsid w:val="009A5A4E"/>
    <w:rsid w:val="009A5D08"/>
    <w:rsid w:val="009A64A2"/>
    <w:rsid w:val="009A6869"/>
    <w:rsid w:val="009A69EF"/>
    <w:rsid w:val="009A6F68"/>
    <w:rsid w:val="009A70EC"/>
    <w:rsid w:val="009A798B"/>
    <w:rsid w:val="009B010E"/>
    <w:rsid w:val="009B01A4"/>
    <w:rsid w:val="009B03FB"/>
    <w:rsid w:val="009B0800"/>
    <w:rsid w:val="009B0ADC"/>
    <w:rsid w:val="009B0B5D"/>
    <w:rsid w:val="009B1993"/>
    <w:rsid w:val="009B1ED2"/>
    <w:rsid w:val="009B2236"/>
    <w:rsid w:val="009B3064"/>
    <w:rsid w:val="009B3525"/>
    <w:rsid w:val="009B3623"/>
    <w:rsid w:val="009B37B3"/>
    <w:rsid w:val="009B38F7"/>
    <w:rsid w:val="009B3A70"/>
    <w:rsid w:val="009B4914"/>
    <w:rsid w:val="009B49FD"/>
    <w:rsid w:val="009B564A"/>
    <w:rsid w:val="009B58AD"/>
    <w:rsid w:val="009B5994"/>
    <w:rsid w:val="009B5FAF"/>
    <w:rsid w:val="009B63E7"/>
    <w:rsid w:val="009B643F"/>
    <w:rsid w:val="009B64A3"/>
    <w:rsid w:val="009B64EF"/>
    <w:rsid w:val="009B6933"/>
    <w:rsid w:val="009B6CF9"/>
    <w:rsid w:val="009B7239"/>
    <w:rsid w:val="009B73F6"/>
    <w:rsid w:val="009B7819"/>
    <w:rsid w:val="009B7D2E"/>
    <w:rsid w:val="009B7F13"/>
    <w:rsid w:val="009C0A39"/>
    <w:rsid w:val="009C0B2B"/>
    <w:rsid w:val="009C0BBA"/>
    <w:rsid w:val="009C0BEE"/>
    <w:rsid w:val="009C0BF6"/>
    <w:rsid w:val="009C16F0"/>
    <w:rsid w:val="009C1CCD"/>
    <w:rsid w:val="009C274F"/>
    <w:rsid w:val="009C399D"/>
    <w:rsid w:val="009C3B7B"/>
    <w:rsid w:val="009C3DBD"/>
    <w:rsid w:val="009C4642"/>
    <w:rsid w:val="009C46D5"/>
    <w:rsid w:val="009C4D56"/>
    <w:rsid w:val="009C4FDB"/>
    <w:rsid w:val="009C50A0"/>
    <w:rsid w:val="009C514F"/>
    <w:rsid w:val="009C53A9"/>
    <w:rsid w:val="009C5487"/>
    <w:rsid w:val="009C5838"/>
    <w:rsid w:val="009C5AF4"/>
    <w:rsid w:val="009C6B30"/>
    <w:rsid w:val="009C6B78"/>
    <w:rsid w:val="009C72DE"/>
    <w:rsid w:val="009C7366"/>
    <w:rsid w:val="009C74A0"/>
    <w:rsid w:val="009C783E"/>
    <w:rsid w:val="009C7BAA"/>
    <w:rsid w:val="009C7DA8"/>
    <w:rsid w:val="009D007C"/>
    <w:rsid w:val="009D0AA6"/>
    <w:rsid w:val="009D0CA3"/>
    <w:rsid w:val="009D0CAE"/>
    <w:rsid w:val="009D0FDC"/>
    <w:rsid w:val="009D1968"/>
    <w:rsid w:val="009D1C30"/>
    <w:rsid w:val="009D2089"/>
    <w:rsid w:val="009D22D1"/>
    <w:rsid w:val="009D2D42"/>
    <w:rsid w:val="009D2FB6"/>
    <w:rsid w:val="009D300B"/>
    <w:rsid w:val="009D3396"/>
    <w:rsid w:val="009D34D5"/>
    <w:rsid w:val="009D35C9"/>
    <w:rsid w:val="009D37B2"/>
    <w:rsid w:val="009D3847"/>
    <w:rsid w:val="009D3A14"/>
    <w:rsid w:val="009D3DB5"/>
    <w:rsid w:val="009D42C8"/>
    <w:rsid w:val="009D46F8"/>
    <w:rsid w:val="009D4AF3"/>
    <w:rsid w:val="009D4C3D"/>
    <w:rsid w:val="009D5014"/>
    <w:rsid w:val="009D538A"/>
    <w:rsid w:val="009D5539"/>
    <w:rsid w:val="009D5B75"/>
    <w:rsid w:val="009D619F"/>
    <w:rsid w:val="009D620D"/>
    <w:rsid w:val="009D64F5"/>
    <w:rsid w:val="009D7019"/>
    <w:rsid w:val="009D7291"/>
    <w:rsid w:val="009D7ACE"/>
    <w:rsid w:val="009D7BA5"/>
    <w:rsid w:val="009E0A16"/>
    <w:rsid w:val="009E0AE0"/>
    <w:rsid w:val="009E11B1"/>
    <w:rsid w:val="009E1696"/>
    <w:rsid w:val="009E16BE"/>
    <w:rsid w:val="009E1D0E"/>
    <w:rsid w:val="009E20B4"/>
    <w:rsid w:val="009E2558"/>
    <w:rsid w:val="009E2ACE"/>
    <w:rsid w:val="009E2D6D"/>
    <w:rsid w:val="009E2FAB"/>
    <w:rsid w:val="009E414A"/>
    <w:rsid w:val="009E4207"/>
    <w:rsid w:val="009E49DB"/>
    <w:rsid w:val="009E4C44"/>
    <w:rsid w:val="009E4E9E"/>
    <w:rsid w:val="009E4E9F"/>
    <w:rsid w:val="009E503A"/>
    <w:rsid w:val="009E6AC0"/>
    <w:rsid w:val="009E7E9E"/>
    <w:rsid w:val="009F06E5"/>
    <w:rsid w:val="009F0857"/>
    <w:rsid w:val="009F107F"/>
    <w:rsid w:val="009F18B4"/>
    <w:rsid w:val="009F2402"/>
    <w:rsid w:val="009F25F5"/>
    <w:rsid w:val="009F2C72"/>
    <w:rsid w:val="009F309F"/>
    <w:rsid w:val="009F3901"/>
    <w:rsid w:val="009F3A51"/>
    <w:rsid w:val="009F3C3D"/>
    <w:rsid w:val="009F3D9B"/>
    <w:rsid w:val="009F3E31"/>
    <w:rsid w:val="009F44EA"/>
    <w:rsid w:val="009F4B44"/>
    <w:rsid w:val="009F4D30"/>
    <w:rsid w:val="009F53EE"/>
    <w:rsid w:val="009F5A9E"/>
    <w:rsid w:val="009F5D5D"/>
    <w:rsid w:val="009F5FDF"/>
    <w:rsid w:val="009F60FA"/>
    <w:rsid w:val="009F648C"/>
    <w:rsid w:val="009F6B88"/>
    <w:rsid w:val="009F7435"/>
    <w:rsid w:val="009F7E13"/>
    <w:rsid w:val="00A00009"/>
    <w:rsid w:val="00A006FE"/>
    <w:rsid w:val="00A008DE"/>
    <w:rsid w:val="00A0099A"/>
    <w:rsid w:val="00A00B5B"/>
    <w:rsid w:val="00A00D3E"/>
    <w:rsid w:val="00A00F98"/>
    <w:rsid w:val="00A01291"/>
    <w:rsid w:val="00A018EA"/>
    <w:rsid w:val="00A01B79"/>
    <w:rsid w:val="00A01EE0"/>
    <w:rsid w:val="00A024BC"/>
    <w:rsid w:val="00A02D16"/>
    <w:rsid w:val="00A02E34"/>
    <w:rsid w:val="00A031A8"/>
    <w:rsid w:val="00A034D1"/>
    <w:rsid w:val="00A037F3"/>
    <w:rsid w:val="00A0390B"/>
    <w:rsid w:val="00A03987"/>
    <w:rsid w:val="00A03A9D"/>
    <w:rsid w:val="00A03E60"/>
    <w:rsid w:val="00A04625"/>
    <w:rsid w:val="00A04767"/>
    <w:rsid w:val="00A04A95"/>
    <w:rsid w:val="00A04CEE"/>
    <w:rsid w:val="00A0563C"/>
    <w:rsid w:val="00A06AD2"/>
    <w:rsid w:val="00A06BD2"/>
    <w:rsid w:val="00A06EDA"/>
    <w:rsid w:val="00A073CF"/>
    <w:rsid w:val="00A07861"/>
    <w:rsid w:val="00A0791C"/>
    <w:rsid w:val="00A07C2E"/>
    <w:rsid w:val="00A10128"/>
    <w:rsid w:val="00A1018B"/>
    <w:rsid w:val="00A10250"/>
    <w:rsid w:val="00A1037B"/>
    <w:rsid w:val="00A103FB"/>
    <w:rsid w:val="00A1067E"/>
    <w:rsid w:val="00A10C1C"/>
    <w:rsid w:val="00A11874"/>
    <w:rsid w:val="00A11952"/>
    <w:rsid w:val="00A11E10"/>
    <w:rsid w:val="00A12131"/>
    <w:rsid w:val="00A123F3"/>
    <w:rsid w:val="00A12833"/>
    <w:rsid w:val="00A128C7"/>
    <w:rsid w:val="00A12BF9"/>
    <w:rsid w:val="00A132E7"/>
    <w:rsid w:val="00A13370"/>
    <w:rsid w:val="00A1387F"/>
    <w:rsid w:val="00A13C29"/>
    <w:rsid w:val="00A13C3E"/>
    <w:rsid w:val="00A143F2"/>
    <w:rsid w:val="00A14D5F"/>
    <w:rsid w:val="00A14F64"/>
    <w:rsid w:val="00A1551F"/>
    <w:rsid w:val="00A15D0F"/>
    <w:rsid w:val="00A15D56"/>
    <w:rsid w:val="00A15F66"/>
    <w:rsid w:val="00A16174"/>
    <w:rsid w:val="00A16497"/>
    <w:rsid w:val="00A16870"/>
    <w:rsid w:val="00A16CE0"/>
    <w:rsid w:val="00A16E43"/>
    <w:rsid w:val="00A175D0"/>
    <w:rsid w:val="00A1768E"/>
    <w:rsid w:val="00A17A23"/>
    <w:rsid w:val="00A17D6C"/>
    <w:rsid w:val="00A17E62"/>
    <w:rsid w:val="00A20048"/>
    <w:rsid w:val="00A201ED"/>
    <w:rsid w:val="00A2039D"/>
    <w:rsid w:val="00A20D58"/>
    <w:rsid w:val="00A215F5"/>
    <w:rsid w:val="00A221EC"/>
    <w:rsid w:val="00A22559"/>
    <w:rsid w:val="00A225FB"/>
    <w:rsid w:val="00A227AC"/>
    <w:rsid w:val="00A22DFE"/>
    <w:rsid w:val="00A234B1"/>
    <w:rsid w:val="00A23836"/>
    <w:rsid w:val="00A241E4"/>
    <w:rsid w:val="00A243C1"/>
    <w:rsid w:val="00A244ED"/>
    <w:rsid w:val="00A2482B"/>
    <w:rsid w:val="00A24CD3"/>
    <w:rsid w:val="00A25156"/>
    <w:rsid w:val="00A2565D"/>
    <w:rsid w:val="00A256A8"/>
    <w:rsid w:val="00A25B96"/>
    <w:rsid w:val="00A25F18"/>
    <w:rsid w:val="00A264D8"/>
    <w:rsid w:val="00A26CFF"/>
    <w:rsid w:val="00A26F7F"/>
    <w:rsid w:val="00A30325"/>
    <w:rsid w:val="00A30831"/>
    <w:rsid w:val="00A30DEE"/>
    <w:rsid w:val="00A312F8"/>
    <w:rsid w:val="00A313D4"/>
    <w:rsid w:val="00A31911"/>
    <w:rsid w:val="00A31C8B"/>
    <w:rsid w:val="00A32166"/>
    <w:rsid w:val="00A32D50"/>
    <w:rsid w:val="00A331DC"/>
    <w:rsid w:val="00A33294"/>
    <w:rsid w:val="00A3351D"/>
    <w:rsid w:val="00A3363C"/>
    <w:rsid w:val="00A3411F"/>
    <w:rsid w:val="00A34521"/>
    <w:rsid w:val="00A347CB"/>
    <w:rsid w:val="00A34812"/>
    <w:rsid w:val="00A34943"/>
    <w:rsid w:val="00A34997"/>
    <w:rsid w:val="00A3595C"/>
    <w:rsid w:val="00A35A7C"/>
    <w:rsid w:val="00A35A9A"/>
    <w:rsid w:val="00A35D39"/>
    <w:rsid w:val="00A360F3"/>
    <w:rsid w:val="00A364A1"/>
    <w:rsid w:val="00A364EA"/>
    <w:rsid w:val="00A36ADC"/>
    <w:rsid w:val="00A36F40"/>
    <w:rsid w:val="00A36FAF"/>
    <w:rsid w:val="00A37959"/>
    <w:rsid w:val="00A37BB0"/>
    <w:rsid w:val="00A37E74"/>
    <w:rsid w:val="00A4052C"/>
    <w:rsid w:val="00A40703"/>
    <w:rsid w:val="00A408FB"/>
    <w:rsid w:val="00A40E26"/>
    <w:rsid w:val="00A41168"/>
    <w:rsid w:val="00A41F98"/>
    <w:rsid w:val="00A420AD"/>
    <w:rsid w:val="00A421D6"/>
    <w:rsid w:val="00A42279"/>
    <w:rsid w:val="00A423B0"/>
    <w:rsid w:val="00A42A4D"/>
    <w:rsid w:val="00A42BFE"/>
    <w:rsid w:val="00A43A2A"/>
    <w:rsid w:val="00A43C15"/>
    <w:rsid w:val="00A43D2E"/>
    <w:rsid w:val="00A44A6E"/>
    <w:rsid w:val="00A44E22"/>
    <w:rsid w:val="00A454D1"/>
    <w:rsid w:val="00A45ADE"/>
    <w:rsid w:val="00A464F5"/>
    <w:rsid w:val="00A46BD7"/>
    <w:rsid w:val="00A46D7E"/>
    <w:rsid w:val="00A47230"/>
    <w:rsid w:val="00A478A9"/>
    <w:rsid w:val="00A47A90"/>
    <w:rsid w:val="00A47D77"/>
    <w:rsid w:val="00A47EC6"/>
    <w:rsid w:val="00A50437"/>
    <w:rsid w:val="00A5043D"/>
    <w:rsid w:val="00A508C8"/>
    <w:rsid w:val="00A50CAF"/>
    <w:rsid w:val="00A5132A"/>
    <w:rsid w:val="00A513A6"/>
    <w:rsid w:val="00A513F4"/>
    <w:rsid w:val="00A51832"/>
    <w:rsid w:val="00A519C2"/>
    <w:rsid w:val="00A51D7A"/>
    <w:rsid w:val="00A52176"/>
    <w:rsid w:val="00A524A1"/>
    <w:rsid w:val="00A5262F"/>
    <w:rsid w:val="00A52648"/>
    <w:rsid w:val="00A5275F"/>
    <w:rsid w:val="00A5288A"/>
    <w:rsid w:val="00A52CE2"/>
    <w:rsid w:val="00A52D20"/>
    <w:rsid w:val="00A52E85"/>
    <w:rsid w:val="00A5333B"/>
    <w:rsid w:val="00A5354F"/>
    <w:rsid w:val="00A53C1A"/>
    <w:rsid w:val="00A53E17"/>
    <w:rsid w:val="00A53F19"/>
    <w:rsid w:val="00A540F5"/>
    <w:rsid w:val="00A5531B"/>
    <w:rsid w:val="00A554FC"/>
    <w:rsid w:val="00A5578D"/>
    <w:rsid w:val="00A55B87"/>
    <w:rsid w:val="00A55D34"/>
    <w:rsid w:val="00A56C68"/>
    <w:rsid w:val="00A5708C"/>
    <w:rsid w:val="00A5761B"/>
    <w:rsid w:val="00A578CF"/>
    <w:rsid w:val="00A57B4B"/>
    <w:rsid w:val="00A57B8E"/>
    <w:rsid w:val="00A6159B"/>
    <w:rsid w:val="00A6313D"/>
    <w:rsid w:val="00A641A3"/>
    <w:rsid w:val="00A646A2"/>
    <w:rsid w:val="00A64822"/>
    <w:rsid w:val="00A64DAE"/>
    <w:rsid w:val="00A65E60"/>
    <w:rsid w:val="00A6638B"/>
    <w:rsid w:val="00A66828"/>
    <w:rsid w:val="00A6686A"/>
    <w:rsid w:val="00A671EB"/>
    <w:rsid w:val="00A67686"/>
    <w:rsid w:val="00A679AA"/>
    <w:rsid w:val="00A70182"/>
    <w:rsid w:val="00A70792"/>
    <w:rsid w:val="00A70E8B"/>
    <w:rsid w:val="00A711D5"/>
    <w:rsid w:val="00A715BB"/>
    <w:rsid w:val="00A71F58"/>
    <w:rsid w:val="00A7205D"/>
    <w:rsid w:val="00A720C3"/>
    <w:rsid w:val="00A7241E"/>
    <w:rsid w:val="00A727FD"/>
    <w:rsid w:val="00A73E1C"/>
    <w:rsid w:val="00A744F8"/>
    <w:rsid w:val="00A74742"/>
    <w:rsid w:val="00A74A73"/>
    <w:rsid w:val="00A75354"/>
    <w:rsid w:val="00A7542F"/>
    <w:rsid w:val="00A7553F"/>
    <w:rsid w:val="00A75563"/>
    <w:rsid w:val="00A75634"/>
    <w:rsid w:val="00A75C13"/>
    <w:rsid w:val="00A75E65"/>
    <w:rsid w:val="00A75F5A"/>
    <w:rsid w:val="00A75F7F"/>
    <w:rsid w:val="00A765AA"/>
    <w:rsid w:val="00A765B8"/>
    <w:rsid w:val="00A76874"/>
    <w:rsid w:val="00A76934"/>
    <w:rsid w:val="00A769BD"/>
    <w:rsid w:val="00A7729C"/>
    <w:rsid w:val="00A7735C"/>
    <w:rsid w:val="00A811BA"/>
    <w:rsid w:val="00A81669"/>
    <w:rsid w:val="00A816B7"/>
    <w:rsid w:val="00A81907"/>
    <w:rsid w:val="00A81D70"/>
    <w:rsid w:val="00A81F7E"/>
    <w:rsid w:val="00A82C10"/>
    <w:rsid w:val="00A82D57"/>
    <w:rsid w:val="00A8350D"/>
    <w:rsid w:val="00A8392A"/>
    <w:rsid w:val="00A83C5E"/>
    <w:rsid w:val="00A83D8F"/>
    <w:rsid w:val="00A84B06"/>
    <w:rsid w:val="00A85016"/>
    <w:rsid w:val="00A8523A"/>
    <w:rsid w:val="00A85A89"/>
    <w:rsid w:val="00A85DF9"/>
    <w:rsid w:val="00A86646"/>
    <w:rsid w:val="00A86787"/>
    <w:rsid w:val="00A87155"/>
    <w:rsid w:val="00A8795C"/>
    <w:rsid w:val="00A87F88"/>
    <w:rsid w:val="00A87FAC"/>
    <w:rsid w:val="00A90662"/>
    <w:rsid w:val="00A90916"/>
    <w:rsid w:val="00A90C15"/>
    <w:rsid w:val="00A90CF4"/>
    <w:rsid w:val="00A91327"/>
    <w:rsid w:val="00A916C1"/>
    <w:rsid w:val="00A9197B"/>
    <w:rsid w:val="00A91A2A"/>
    <w:rsid w:val="00A92754"/>
    <w:rsid w:val="00A92DE8"/>
    <w:rsid w:val="00A932BA"/>
    <w:rsid w:val="00A9341B"/>
    <w:rsid w:val="00A9378B"/>
    <w:rsid w:val="00A93961"/>
    <w:rsid w:val="00A93E60"/>
    <w:rsid w:val="00A941E4"/>
    <w:rsid w:val="00A94EB1"/>
    <w:rsid w:val="00A95042"/>
    <w:rsid w:val="00A95424"/>
    <w:rsid w:val="00A954BF"/>
    <w:rsid w:val="00A954DD"/>
    <w:rsid w:val="00A9556C"/>
    <w:rsid w:val="00A959CE"/>
    <w:rsid w:val="00A95A51"/>
    <w:rsid w:val="00A95CE3"/>
    <w:rsid w:val="00A95DFD"/>
    <w:rsid w:val="00A9631C"/>
    <w:rsid w:val="00A9674B"/>
    <w:rsid w:val="00A96927"/>
    <w:rsid w:val="00A96AAD"/>
    <w:rsid w:val="00A970A0"/>
    <w:rsid w:val="00A97185"/>
    <w:rsid w:val="00A9794E"/>
    <w:rsid w:val="00AA0316"/>
    <w:rsid w:val="00AA03D1"/>
    <w:rsid w:val="00AA0545"/>
    <w:rsid w:val="00AA0921"/>
    <w:rsid w:val="00AA0ACE"/>
    <w:rsid w:val="00AA0B9B"/>
    <w:rsid w:val="00AA0CFC"/>
    <w:rsid w:val="00AA0CFF"/>
    <w:rsid w:val="00AA0F86"/>
    <w:rsid w:val="00AA104C"/>
    <w:rsid w:val="00AA141F"/>
    <w:rsid w:val="00AA149F"/>
    <w:rsid w:val="00AA1BC8"/>
    <w:rsid w:val="00AA1C4C"/>
    <w:rsid w:val="00AA1CBB"/>
    <w:rsid w:val="00AA1CD7"/>
    <w:rsid w:val="00AA23E8"/>
    <w:rsid w:val="00AA2473"/>
    <w:rsid w:val="00AA266A"/>
    <w:rsid w:val="00AA3058"/>
    <w:rsid w:val="00AA3060"/>
    <w:rsid w:val="00AA348C"/>
    <w:rsid w:val="00AA37DF"/>
    <w:rsid w:val="00AA3A06"/>
    <w:rsid w:val="00AA4CBD"/>
    <w:rsid w:val="00AA4DC6"/>
    <w:rsid w:val="00AA4DFB"/>
    <w:rsid w:val="00AA5542"/>
    <w:rsid w:val="00AA57EF"/>
    <w:rsid w:val="00AA58BF"/>
    <w:rsid w:val="00AA6090"/>
    <w:rsid w:val="00AA6171"/>
    <w:rsid w:val="00AA644D"/>
    <w:rsid w:val="00AA6913"/>
    <w:rsid w:val="00AA6BDB"/>
    <w:rsid w:val="00AA6D3B"/>
    <w:rsid w:val="00AA7041"/>
    <w:rsid w:val="00AA7129"/>
    <w:rsid w:val="00AA7172"/>
    <w:rsid w:val="00AA772A"/>
    <w:rsid w:val="00AA7E40"/>
    <w:rsid w:val="00AA7F9A"/>
    <w:rsid w:val="00AB0145"/>
    <w:rsid w:val="00AB044D"/>
    <w:rsid w:val="00AB05D3"/>
    <w:rsid w:val="00AB0E0A"/>
    <w:rsid w:val="00AB10F5"/>
    <w:rsid w:val="00AB122C"/>
    <w:rsid w:val="00AB1551"/>
    <w:rsid w:val="00AB1939"/>
    <w:rsid w:val="00AB1CD3"/>
    <w:rsid w:val="00AB2642"/>
    <w:rsid w:val="00AB2B31"/>
    <w:rsid w:val="00AB37B6"/>
    <w:rsid w:val="00AB39E8"/>
    <w:rsid w:val="00AB3B68"/>
    <w:rsid w:val="00AB3CE8"/>
    <w:rsid w:val="00AB43FD"/>
    <w:rsid w:val="00AB4B6E"/>
    <w:rsid w:val="00AB4D86"/>
    <w:rsid w:val="00AB5727"/>
    <w:rsid w:val="00AB57CD"/>
    <w:rsid w:val="00AB5840"/>
    <w:rsid w:val="00AB5A3B"/>
    <w:rsid w:val="00AB5E2A"/>
    <w:rsid w:val="00AB5FD8"/>
    <w:rsid w:val="00AB601C"/>
    <w:rsid w:val="00AB606E"/>
    <w:rsid w:val="00AB62F4"/>
    <w:rsid w:val="00AB6EBD"/>
    <w:rsid w:val="00AB765D"/>
    <w:rsid w:val="00AB7711"/>
    <w:rsid w:val="00AC047F"/>
    <w:rsid w:val="00AC0DA0"/>
    <w:rsid w:val="00AC0E57"/>
    <w:rsid w:val="00AC0E84"/>
    <w:rsid w:val="00AC0FB3"/>
    <w:rsid w:val="00AC16CF"/>
    <w:rsid w:val="00AC171F"/>
    <w:rsid w:val="00AC19CF"/>
    <w:rsid w:val="00AC1B61"/>
    <w:rsid w:val="00AC1CB7"/>
    <w:rsid w:val="00AC2114"/>
    <w:rsid w:val="00AC2A2A"/>
    <w:rsid w:val="00AC36DB"/>
    <w:rsid w:val="00AC36F7"/>
    <w:rsid w:val="00AC3E07"/>
    <w:rsid w:val="00AC446A"/>
    <w:rsid w:val="00AC457D"/>
    <w:rsid w:val="00AC484D"/>
    <w:rsid w:val="00AC4C63"/>
    <w:rsid w:val="00AC4E87"/>
    <w:rsid w:val="00AC4FA6"/>
    <w:rsid w:val="00AC514E"/>
    <w:rsid w:val="00AC516E"/>
    <w:rsid w:val="00AC575A"/>
    <w:rsid w:val="00AC5F90"/>
    <w:rsid w:val="00AC67CB"/>
    <w:rsid w:val="00AC6871"/>
    <w:rsid w:val="00AC6E84"/>
    <w:rsid w:val="00AC6EBF"/>
    <w:rsid w:val="00AC7D39"/>
    <w:rsid w:val="00AC7D99"/>
    <w:rsid w:val="00AD0534"/>
    <w:rsid w:val="00AD187C"/>
    <w:rsid w:val="00AD1ACE"/>
    <w:rsid w:val="00AD1B29"/>
    <w:rsid w:val="00AD1CA4"/>
    <w:rsid w:val="00AD2550"/>
    <w:rsid w:val="00AD27B4"/>
    <w:rsid w:val="00AD357C"/>
    <w:rsid w:val="00AD39F6"/>
    <w:rsid w:val="00AD3DD6"/>
    <w:rsid w:val="00AD3FBF"/>
    <w:rsid w:val="00AD431F"/>
    <w:rsid w:val="00AD4709"/>
    <w:rsid w:val="00AD589D"/>
    <w:rsid w:val="00AD58EF"/>
    <w:rsid w:val="00AD5F9B"/>
    <w:rsid w:val="00AD6126"/>
    <w:rsid w:val="00AD7255"/>
    <w:rsid w:val="00AD7405"/>
    <w:rsid w:val="00AD7D81"/>
    <w:rsid w:val="00AE013A"/>
    <w:rsid w:val="00AE01A7"/>
    <w:rsid w:val="00AE0225"/>
    <w:rsid w:val="00AE08A5"/>
    <w:rsid w:val="00AE0944"/>
    <w:rsid w:val="00AE0976"/>
    <w:rsid w:val="00AE09E9"/>
    <w:rsid w:val="00AE0D10"/>
    <w:rsid w:val="00AE103F"/>
    <w:rsid w:val="00AE1660"/>
    <w:rsid w:val="00AE1928"/>
    <w:rsid w:val="00AE1AC1"/>
    <w:rsid w:val="00AE1B2C"/>
    <w:rsid w:val="00AE1CFE"/>
    <w:rsid w:val="00AE2512"/>
    <w:rsid w:val="00AE3264"/>
    <w:rsid w:val="00AE33FA"/>
    <w:rsid w:val="00AE3952"/>
    <w:rsid w:val="00AE39A4"/>
    <w:rsid w:val="00AE3DC6"/>
    <w:rsid w:val="00AE3F4F"/>
    <w:rsid w:val="00AE417E"/>
    <w:rsid w:val="00AE4EA5"/>
    <w:rsid w:val="00AE506C"/>
    <w:rsid w:val="00AE5274"/>
    <w:rsid w:val="00AE5BFC"/>
    <w:rsid w:val="00AE60CC"/>
    <w:rsid w:val="00AE6401"/>
    <w:rsid w:val="00AE776D"/>
    <w:rsid w:val="00AE77F8"/>
    <w:rsid w:val="00AE79F9"/>
    <w:rsid w:val="00AE7A55"/>
    <w:rsid w:val="00AE7BCA"/>
    <w:rsid w:val="00AE7FE9"/>
    <w:rsid w:val="00AF1F1F"/>
    <w:rsid w:val="00AF24E0"/>
    <w:rsid w:val="00AF2509"/>
    <w:rsid w:val="00AF2E10"/>
    <w:rsid w:val="00AF2FA4"/>
    <w:rsid w:val="00AF34A1"/>
    <w:rsid w:val="00AF36E6"/>
    <w:rsid w:val="00AF3A61"/>
    <w:rsid w:val="00AF3F05"/>
    <w:rsid w:val="00AF4119"/>
    <w:rsid w:val="00AF413B"/>
    <w:rsid w:val="00AF42D9"/>
    <w:rsid w:val="00AF486C"/>
    <w:rsid w:val="00AF5197"/>
    <w:rsid w:val="00AF523C"/>
    <w:rsid w:val="00AF55EF"/>
    <w:rsid w:val="00AF5E17"/>
    <w:rsid w:val="00AF61FF"/>
    <w:rsid w:val="00AF6540"/>
    <w:rsid w:val="00AF77F9"/>
    <w:rsid w:val="00AF7BED"/>
    <w:rsid w:val="00AF7DEF"/>
    <w:rsid w:val="00B00260"/>
    <w:rsid w:val="00B003E2"/>
    <w:rsid w:val="00B010B6"/>
    <w:rsid w:val="00B01FD8"/>
    <w:rsid w:val="00B02807"/>
    <w:rsid w:val="00B03C29"/>
    <w:rsid w:val="00B03E6B"/>
    <w:rsid w:val="00B0445B"/>
    <w:rsid w:val="00B044F7"/>
    <w:rsid w:val="00B0457C"/>
    <w:rsid w:val="00B04652"/>
    <w:rsid w:val="00B04B4A"/>
    <w:rsid w:val="00B05C3D"/>
    <w:rsid w:val="00B05C53"/>
    <w:rsid w:val="00B05CF7"/>
    <w:rsid w:val="00B06D92"/>
    <w:rsid w:val="00B0702B"/>
    <w:rsid w:val="00B07389"/>
    <w:rsid w:val="00B074D3"/>
    <w:rsid w:val="00B079E0"/>
    <w:rsid w:val="00B07F93"/>
    <w:rsid w:val="00B07FB3"/>
    <w:rsid w:val="00B1014A"/>
    <w:rsid w:val="00B10AEA"/>
    <w:rsid w:val="00B10BDB"/>
    <w:rsid w:val="00B10E31"/>
    <w:rsid w:val="00B11054"/>
    <w:rsid w:val="00B110CA"/>
    <w:rsid w:val="00B117DC"/>
    <w:rsid w:val="00B11CD4"/>
    <w:rsid w:val="00B11DCE"/>
    <w:rsid w:val="00B12F06"/>
    <w:rsid w:val="00B13044"/>
    <w:rsid w:val="00B13215"/>
    <w:rsid w:val="00B1377D"/>
    <w:rsid w:val="00B139E0"/>
    <w:rsid w:val="00B13BCC"/>
    <w:rsid w:val="00B141F5"/>
    <w:rsid w:val="00B144EB"/>
    <w:rsid w:val="00B14500"/>
    <w:rsid w:val="00B145ED"/>
    <w:rsid w:val="00B14788"/>
    <w:rsid w:val="00B14A1C"/>
    <w:rsid w:val="00B1536E"/>
    <w:rsid w:val="00B156E3"/>
    <w:rsid w:val="00B16862"/>
    <w:rsid w:val="00B16AF7"/>
    <w:rsid w:val="00B16B5F"/>
    <w:rsid w:val="00B1714E"/>
    <w:rsid w:val="00B172CB"/>
    <w:rsid w:val="00B1788B"/>
    <w:rsid w:val="00B20E64"/>
    <w:rsid w:val="00B214DF"/>
    <w:rsid w:val="00B218D4"/>
    <w:rsid w:val="00B219C8"/>
    <w:rsid w:val="00B21E86"/>
    <w:rsid w:val="00B22408"/>
    <w:rsid w:val="00B22886"/>
    <w:rsid w:val="00B22FCA"/>
    <w:rsid w:val="00B231B9"/>
    <w:rsid w:val="00B231F2"/>
    <w:rsid w:val="00B23332"/>
    <w:rsid w:val="00B2345C"/>
    <w:rsid w:val="00B23808"/>
    <w:rsid w:val="00B2390C"/>
    <w:rsid w:val="00B24327"/>
    <w:rsid w:val="00B24484"/>
    <w:rsid w:val="00B24621"/>
    <w:rsid w:val="00B24C21"/>
    <w:rsid w:val="00B24CBE"/>
    <w:rsid w:val="00B2520B"/>
    <w:rsid w:val="00B263A4"/>
    <w:rsid w:val="00B26A05"/>
    <w:rsid w:val="00B26AB2"/>
    <w:rsid w:val="00B26DFF"/>
    <w:rsid w:val="00B271ED"/>
    <w:rsid w:val="00B2762F"/>
    <w:rsid w:val="00B27969"/>
    <w:rsid w:val="00B27D73"/>
    <w:rsid w:val="00B302C0"/>
    <w:rsid w:val="00B30D0C"/>
    <w:rsid w:val="00B31870"/>
    <w:rsid w:val="00B321E6"/>
    <w:rsid w:val="00B322B4"/>
    <w:rsid w:val="00B33D41"/>
    <w:rsid w:val="00B340F0"/>
    <w:rsid w:val="00B34145"/>
    <w:rsid w:val="00B34C55"/>
    <w:rsid w:val="00B34DB5"/>
    <w:rsid w:val="00B3520A"/>
    <w:rsid w:val="00B352B3"/>
    <w:rsid w:val="00B3538A"/>
    <w:rsid w:val="00B35582"/>
    <w:rsid w:val="00B35877"/>
    <w:rsid w:val="00B3592F"/>
    <w:rsid w:val="00B359B9"/>
    <w:rsid w:val="00B35B1D"/>
    <w:rsid w:val="00B35FFF"/>
    <w:rsid w:val="00B361B7"/>
    <w:rsid w:val="00B36831"/>
    <w:rsid w:val="00B36B03"/>
    <w:rsid w:val="00B36D89"/>
    <w:rsid w:val="00B371AA"/>
    <w:rsid w:val="00B37212"/>
    <w:rsid w:val="00B37440"/>
    <w:rsid w:val="00B375F1"/>
    <w:rsid w:val="00B376A3"/>
    <w:rsid w:val="00B3770A"/>
    <w:rsid w:val="00B37943"/>
    <w:rsid w:val="00B40485"/>
    <w:rsid w:val="00B40D35"/>
    <w:rsid w:val="00B40EEE"/>
    <w:rsid w:val="00B412F3"/>
    <w:rsid w:val="00B4133E"/>
    <w:rsid w:val="00B41D33"/>
    <w:rsid w:val="00B42559"/>
    <w:rsid w:val="00B4268D"/>
    <w:rsid w:val="00B427C7"/>
    <w:rsid w:val="00B4284D"/>
    <w:rsid w:val="00B42E99"/>
    <w:rsid w:val="00B43092"/>
    <w:rsid w:val="00B43B8F"/>
    <w:rsid w:val="00B43C34"/>
    <w:rsid w:val="00B43D51"/>
    <w:rsid w:val="00B43D5D"/>
    <w:rsid w:val="00B44009"/>
    <w:rsid w:val="00B44920"/>
    <w:rsid w:val="00B44A10"/>
    <w:rsid w:val="00B44AAE"/>
    <w:rsid w:val="00B44D78"/>
    <w:rsid w:val="00B44EE6"/>
    <w:rsid w:val="00B44F4C"/>
    <w:rsid w:val="00B45058"/>
    <w:rsid w:val="00B45314"/>
    <w:rsid w:val="00B453F7"/>
    <w:rsid w:val="00B45489"/>
    <w:rsid w:val="00B454D2"/>
    <w:rsid w:val="00B459BE"/>
    <w:rsid w:val="00B45B62"/>
    <w:rsid w:val="00B45C28"/>
    <w:rsid w:val="00B46065"/>
    <w:rsid w:val="00B46601"/>
    <w:rsid w:val="00B46DA2"/>
    <w:rsid w:val="00B471EF"/>
    <w:rsid w:val="00B47C18"/>
    <w:rsid w:val="00B50063"/>
    <w:rsid w:val="00B500C2"/>
    <w:rsid w:val="00B50617"/>
    <w:rsid w:val="00B50C75"/>
    <w:rsid w:val="00B510D1"/>
    <w:rsid w:val="00B517C1"/>
    <w:rsid w:val="00B51C00"/>
    <w:rsid w:val="00B52151"/>
    <w:rsid w:val="00B5252A"/>
    <w:rsid w:val="00B53281"/>
    <w:rsid w:val="00B539EC"/>
    <w:rsid w:val="00B53FDD"/>
    <w:rsid w:val="00B54429"/>
    <w:rsid w:val="00B54A92"/>
    <w:rsid w:val="00B54C2B"/>
    <w:rsid w:val="00B5538A"/>
    <w:rsid w:val="00B55FF3"/>
    <w:rsid w:val="00B565A3"/>
    <w:rsid w:val="00B57077"/>
    <w:rsid w:val="00B571A7"/>
    <w:rsid w:val="00B571B9"/>
    <w:rsid w:val="00B57410"/>
    <w:rsid w:val="00B577F7"/>
    <w:rsid w:val="00B6003C"/>
    <w:rsid w:val="00B6010B"/>
    <w:rsid w:val="00B605F5"/>
    <w:rsid w:val="00B6117C"/>
    <w:rsid w:val="00B615B8"/>
    <w:rsid w:val="00B61A06"/>
    <w:rsid w:val="00B62085"/>
    <w:rsid w:val="00B62313"/>
    <w:rsid w:val="00B62608"/>
    <w:rsid w:val="00B62E51"/>
    <w:rsid w:val="00B63453"/>
    <w:rsid w:val="00B6349E"/>
    <w:rsid w:val="00B63629"/>
    <w:rsid w:val="00B63A4C"/>
    <w:rsid w:val="00B63DD8"/>
    <w:rsid w:val="00B63FE1"/>
    <w:rsid w:val="00B647AA"/>
    <w:rsid w:val="00B648FC"/>
    <w:rsid w:val="00B649E0"/>
    <w:rsid w:val="00B64A76"/>
    <w:rsid w:val="00B64DCE"/>
    <w:rsid w:val="00B6500B"/>
    <w:rsid w:val="00B6554C"/>
    <w:rsid w:val="00B658A5"/>
    <w:rsid w:val="00B65D17"/>
    <w:rsid w:val="00B65FA0"/>
    <w:rsid w:val="00B66A5A"/>
    <w:rsid w:val="00B66AA4"/>
    <w:rsid w:val="00B66BE6"/>
    <w:rsid w:val="00B66D05"/>
    <w:rsid w:val="00B66EBD"/>
    <w:rsid w:val="00B66F6E"/>
    <w:rsid w:val="00B672C2"/>
    <w:rsid w:val="00B6759F"/>
    <w:rsid w:val="00B67CFA"/>
    <w:rsid w:val="00B67D25"/>
    <w:rsid w:val="00B70379"/>
    <w:rsid w:val="00B705A6"/>
    <w:rsid w:val="00B707C8"/>
    <w:rsid w:val="00B7099C"/>
    <w:rsid w:val="00B70A42"/>
    <w:rsid w:val="00B70F17"/>
    <w:rsid w:val="00B71444"/>
    <w:rsid w:val="00B71B2C"/>
    <w:rsid w:val="00B71DBC"/>
    <w:rsid w:val="00B72515"/>
    <w:rsid w:val="00B72A61"/>
    <w:rsid w:val="00B72AD3"/>
    <w:rsid w:val="00B730BA"/>
    <w:rsid w:val="00B7319B"/>
    <w:rsid w:val="00B736FF"/>
    <w:rsid w:val="00B7374A"/>
    <w:rsid w:val="00B73DE6"/>
    <w:rsid w:val="00B74717"/>
    <w:rsid w:val="00B7477A"/>
    <w:rsid w:val="00B74DD7"/>
    <w:rsid w:val="00B75907"/>
    <w:rsid w:val="00B761BD"/>
    <w:rsid w:val="00B767C1"/>
    <w:rsid w:val="00B769BC"/>
    <w:rsid w:val="00B76F0A"/>
    <w:rsid w:val="00B774F7"/>
    <w:rsid w:val="00B7760F"/>
    <w:rsid w:val="00B777FD"/>
    <w:rsid w:val="00B77EC6"/>
    <w:rsid w:val="00B80204"/>
    <w:rsid w:val="00B80982"/>
    <w:rsid w:val="00B80AB3"/>
    <w:rsid w:val="00B81330"/>
    <w:rsid w:val="00B8171F"/>
    <w:rsid w:val="00B81A60"/>
    <w:rsid w:val="00B81F3B"/>
    <w:rsid w:val="00B82932"/>
    <w:rsid w:val="00B82FB4"/>
    <w:rsid w:val="00B839F5"/>
    <w:rsid w:val="00B84661"/>
    <w:rsid w:val="00B84CBC"/>
    <w:rsid w:val="00B84F44"/>
    <w:rsid w:val="00B85A40"/>
    <w:rsid w:val="00B85A8F"/>
    <w:rsid w:val="00B85E3F"/>
    <w:rsid w:val="00B85E7E"/>
    <w:rsid w:val="00B861A4"/>
    <w:rsid w:val="00B862A9"/>
    <w:rsid w:val="00B86858"/>
    <w:rsid w:val="00B8696B"/>
    <w:rsid w:val="00B869EF"/>
    <w:rsid w:val="00B86A3E"/>
    <w:rsid w:val="00B86B1D"/>
    <w:rsid w:val="00B872D6"/>
    <w:rsid w:val="00B87701"/>
    <w:rsid w:val="00B87C5C"/>
    <w:rsid w:val="00B90884"/>
    <w:rsid w:val="00B90D21"/>
    <w:rsid w:val="00B91071"/>
    <w:rsid w:val="00B9119D"/>
    <w:rsid w:val="00B91897"/>
    <w:rsid w:val="00B91B19"/>
    <w:rsid w:val="00B92186"/>
    <w:rsid w:val="00B92479"/>
    <w:rsid w:val="00B9250C"/>
    <w:rsid w:val="00B92F24"/>
    <w:rsid w:val="00B9316A"/>
    <w:rsid w:val="00B93633"/>
    <w:rsid w:val="00B93724"/>
    <w:rsid w:val="00B9382E"/>
    <w:rsid w:val="00B938D5"/>
    <w:rsid w:val="00B9466C"/>
    <w:rsid w:val="00B94B24"/>
    <w:rsid w:val="00B94B6E"/>
    <w:rsid w:val="00B952C9"/>
    <w:rsid w:val="00B953BE"/>
    <w:rsid w:val="00B958B0"/>
    <w:rsid w:val="00B95E11"/>
    <w:rsid w:val="00B961FD"/>
    <w:rsid w:val="00B96FCF"/>
    <w:rsid w:val="00B978C0"/>
    <w:rsid w:val="00B97969"/>
    <w:rsid w:val="00B97D3F"/>
    <w:rsid w:val="00BA0678"/>
    <w:rsid w:val="00BA0858"/>
    <w:rsid w:val="00BA09BC"/>
    <w:rsid w:val="00BA0CA1"/>
    <w:rsid w:val="00BA11B0"/>
    <w:rsid w:val="00BA17AE"/>
    <w:rsid w:val="00BA19F8"/>
    <w:rsid w:val="00BA1B2D"/>
    <w:rsid w:val="00BA1E7D"/>
    <w:rsid w:val="00BA2246"/>
    <w:rsid w:val="00BA239A"/>
    <w:rsid w:val="00BA2C15"/>
    <w:rsid w:val="00BA2CBF"/>
    <w:rsid w:val="00BA2D2A"/>
    <w:rsid w:val="00BA2F3C"/>
    <w:rsid w:val="00BA33BD"/>
    <w:rsid w:val="00BA3476"/>
    <w:rsid w:val="00BA36D5"/>
    <w:rsid w:val="00BA3B49"/>
    <w:rsid w:val="00BA41E4"/>
    <w:rsid w:val="00BA4213"/>
    <w:rsid w:val="00BA4337"/>
    <w:rsid w:val="00BA4399"/>
    <w:rsid w:val="00BA476E"/>
    <w:rsid w:val="00BA5241"/>
    <w:rsid w:val="00BA526F"/>
    <w:rsid w:val="00BA5C57"/>
    <w:rsid w:val="00BA5FD6"/>
    <w:rsid w:val="00BA72E3"/>
    <w:rsid w:val="00BA75C7"/>
    <w:rsid w:val="00BA77D5"/>
    <w:rsid w:val="00BA7BF6"/>
    <w:rsid w:val="00BA7C7D"/>
    <w:rsid w:val="00BA7EFA"/>
    <w:rsid w:val="00BB00A5"/>
    <w:rsid w:val="00BB010F"/>
    <w:rsid w:val="00BB02E1"/>
    <w:rsid w:val="00BB05FA"/>
    <w:rsid w:val="00BB06CE"/>
    <w:rsid w:val="00BB129A"/>
    <w:rsid w:val="00BB140C"/>
    <w:rsid w:val="00BB1DEF"/>
    <w:rsid w:val="00BB2200"/>
    <w:rsid w:val="00BB28AF"/>
    <w:rsid w:val="00BB2AD5"/>
    <w:rsid w:val="00BB2BD4"/>
    <w:rsid w:val="00BB2C49"/>
    <w:rsid w:val="00BB2F30"/>
    <w:rsid w:val="00BB309E"/>
    <w:rsid w:val="00BB33D7"/>
    <w:rsid w:val="00BB34B0"/>
    <w:rsid w:val="00BB356B"/>
    <w:rsid w:val="00BB36EB"/>
    <w:rsid w:val="00BB3D11"/>
    <w:rsid w:val="00BB444E"/>
    <w:rsid w:val="00BB44C8"/>
    <w:rsid w:val="00BB4C6A"/>
    <w:rsid w:val="00BB5BCB"/>
    <w:rsid w:val="00BB5C90"/>
    <w:rsid w:val="00BB60F4"/>
    <w:rsid w:val="00BB623C"/>
    <w:rsid w:val="00BB643A"/>
    <w:rsid w:val="00BB643D"/>
    <w:rsid w:val="00BB65C9"/>
    <w:rsid w:val="00BB689B"/>
    <w:rsid w:val="00BB6C3D"/>
    <w:rsid w:val="00BB6E98"/>
    <w:rsid w:val="00BB736A"/>
    <w:rsid w:val="00BB750C"/>
    <w:rsid w:val="00BB77BF"/>
    <w:rsid w:val="00BB7D21"/>
    <w:rsid w:val="00BC0951"/>
    <w:rsid w:val="00BC0A0A"/>
    <w:rsid w:val="00BC0C3D"/>
    <w:rsid w:val="00BC0CDF"/>
    <w:rsid w:val="00BC0DC7"/>
    <w:rsid w:val="00BC0E39"/>
    <w:rsid w:val="00BC160A"/>
    <w:rsid w:val="00BC1745"/>
    <w:rsid w:val="00BC1BC1"/>
    <w:rsid w:val="00BC1C11"/>
    <w:rsid w:val="00BC1DAD"/>
    <w:rsid w:val="00BC201E"/>
    <w:rsid w:val="00BC2EDE"/>
    <w:rsid w:val="00BC385E"/>
    <w:rsid w:val="00BC38A0"/>
    <w:rsid w:val="00BC3A8F"/>
    <w:rsid w:val="00BC3E0C"/>
    <w:rsid w:val="00BC3EBE"/>
    <w:rsid w:val="00BC4530"/>
    <w:rsid w:val="00BC499D"/>
    <w:rsid w:val="00BC4DB8"/>
    <w:rsid w:val="00BC5111"/>
    <w:rsid w:val="00BC5979"/>
    <w:rsid w:val="00BC59B0"/>
    <w:rsid w:val="00BC68FC"/>
    <w:rsid w:val="00BC6E9B"/>
    <w:rsid w:val="00BC7357"/>
    <w:rsid w:val="00BC76C9"/>
    <w:rsid w:val="00BC7E4F"/>
    <w:rsid w:val="00BD004C"/>
    <w:rsid w:val="00BD01C2"/>
    <w:rsid w:val="00BD04CB"/>
    <w:rsid w:val="00BD0B51"/>
    <w:rsid w:val="00BD0C1F"/>
    <w:rsid w:val="00BD0DB3"/>
    <w:rsid w:val="00BD1219"/>
    <w:rsid w:val="00BD1AFC"/>
    <w:rsid w:val="00BD1CBC"/>
    <w:rsid w:val="00BD241B"/>
    <w:rsid w:val="00BD27AC"/>
    <w:rsid w:val="00BD27D4"/>
    <w:rsid w:val="00BD29B6"/>
    <w:rsid w:val="00BD2BCC"/>
    <w:rsid w:val="00BD3285"/>
    <w:rsid w:val="00BD4245"/>
    <w:rsid w:val="00BD4499"/>
    <w:rsid w:val="00BD4C00"/>
    <w:rsid w:val="00BD5E1C"/>
    <w:rsid w:val="00BD634F"/>
    <w:rsid w:val="00BD68A8"/>
    <w:rsid w:val="00BD7335"/>
    <w:rsid w:val="00BD7535"/>
    <w:rsid w:val="00BE001C"/>
    <w:rsid w:val="00BE063A"/>
    <w:rsid w:val="00BE0AEF"/>
    <w:rsid w:val="00BE0DA2"/>
    <w:rsid w:val="00BE1231"/>
    <w:rsid w:val="00BE132D"/>
    <w:rsid w:val="00BE1C13"/>
    <w:rsid w:val="00BE1D46"/>
    <w:rsid w:val="00BE2430"/>
    <w:rsid w:val="00BE2F19"/>
    <w:rsid w:val="00BE348F"/>
    <w:rsid w:val="00BE3FC1"/>
    <w:rsid w:val="00BE42FC"/>
    <w:rsid w:val="00BE4590"/>
    <w:rsid w:val="00BE4908"/>
    <w:rsid w:val="00BE523B"/>
    <w:rsid w:val="00BE5F7C"/>
    <w:rsid w:val="00BE60FF"/>
    <w:rsid w:val="00BE6704"/>
    <w:rsid w:val="00BE691A"/>
    <w:rsid w:val="00BE6957"/>
    <w:rsid w:val="00BE69C9"/>
    <w:rsid w:val="00BE6A69"/>
    <w:rsid w:val="00BE6E14"/>
    <w:rsid w:val="00BE7239"/>
    <w:rsid w:val="00BE731D"/>
    <w:rsid w:val="00BE7AFB"/>
    <w:rsid w:val="00BF075A"/>
    <w:rsid w:val="00BF1AE1"/>
    <w:rsid w:val="00BF1BD7"/>
    <w:rsid w:val="00BF20B6"/>
    <w:rsid w:val="00BF2528"/>
    <w:rsid w:val="00BF2577"/>
    <w:rsid w:val="00BF2589"/>
    <w:rsid w:val="00BF2610"/>
    <w:rsid w:val="00BF26EA"/>
    <w:rsid w:val="00BF3252"/>
    <w:rsid w:val="00BF33FD"/>
    <w:rsid w:val="00BF343A"/>
    <w:rsid w:val="00BF39C6"/>
    <w:rsid w:val="00BF3C1D"/>
    <w:rsid w:val="00BF4C32"/>
    <w:rsid w:val="00BF5463"/>
    <w:rsid w:val="00BF5D05"/>
    <w:rsid w:val="00BF660B"/>
    <w:rsid w:val="00BF68A2"/>
    <w:rsid w:val="00BF6EC9"/>
    <w:rsid w:val="00BF7365"/>
    <w:rsid w:val="00BF7615"/>
    <w:rsid w:val="00BF7650"/>
    <w:rsid w:val="00BF768F"/>
    <w:rsid w:val="00BF77CE"/>
    <w:rsid w:val="00BF7B84"/>
    <w:rsid w:val="00C00186"/>
    <w:rsid w:val="00C0067C"/>
    <w:rsid w:val="00C00887"/>
    <w:rsid w:val="00C00F1D"/>
    <w:rsid w:val="00C017A5"/>
    <w:rsid w:val="00C01889"/>
    <w:rsid w:val="00C020E9"/>
    <w:rsid w:val="00C02401"/>
    <w:rsid w:val="00C028F6"/>
    <w:rsid w:val="00C0290F"/>
    <w:rsid w:val="00C02A47"/>
    <w:rsid w:val="00C02BF5"/>
    <w:rsid w:val="00C02C26"/>
    <w:rsid w:val="00C02D5A"/>
    <w:rsid w:val="00C02E8F"/>
    <w:rsid w:val="00C031D9"/>
    <w:rsid w:val="00C0326B"/>
    <w:rsid w:val="00C03627"/>
    <w:rsid w:val="00C037CC"/>
    <w:rsid w:val="00C039A2"/>
    <w:rsid w:val="00C04308"/>
    <w:rsid w:val="00C04720"/>
    <w:rsid w:val="00C0498C"/>
    <w:rsid w:val="00C049EB"/>
    <w:rsid w:val="00C04B1F"/>
    <w:rsid w:val="00C04DF9"/>
    <w:rsid w:val="00C05155"/>
    <w:rsid w:val="00C053C3"/>
    <w:rsid w:val="00C057F7"/>
    <w:rsid w:val="00C06318"/>
    <w:rsid w:val="00C06489"/>
    <w:rsid w:val="00C064BA"/>
    <w:rsid w:val="00C065D0"/>
    <w:rsid w:val="00C06BFD"/>
    <w:rsid w:val="00C07447"/>
    <w:rsid w:val="00C074EA"/>
    <w:rsid w:val="00C077CC"/>
    <w:rsid w:val="00C07D21"/>
    <w:rsid w:val="00C10213"/>
    <w:rsid w:val="00C10394"/>
    <w:rsid w:val="00C10545"/>
    <w:rsid w:val="00C10AE3"/>
    <w:rsid w:val="00C10FBF"/>
    <w:rsid w:val="00C11150"/>
    <w:rsid w:val="00C1119F"/>
    <w:rsid w:val="00C111DA"/>
    <w:rsid w:val="00C11A6B"/>
    <w:rsid w:val="00C11B6A"/>
    <w:rsid w:val="00C12044"/>
    <w:rsid w:val="00C12543"/>
    <w:rsid w:val="00C125B3"/>
    <w:rsid w:val="00C130EA"/>
    <w:rsid w:val="00C1354E"/>
    <w:rsid w:val="00C13B13"/>
    <w:rsid w:val="00C13B78"/>
    <w:rsid w:val="00C14597"/>
    <w:rsid w:val="00C149C7"/>
    <w:rsid w:val="00C14A3D"/>
    <w:rsid w:val="00C14C6A"/>
    <w:rsid w:val="00C14D88"/>
    <w:rsid w:val="00C15087"/>
    <w:rsid w:val="00C15191"/>
    <w:rsid w:val="00C15D47"/>
    <w:rsid w:val="00C15EBB"/>
    <w:rsid w:val="00C160E5"/>
    <w:rsid w:val="00C161E1"/>
    <w:rsid w:val="00C2024A"/>
    <w:rsid w:val="00C20856"/>
    <w:rsid w:val="00C209C2"/>
    <w:rsid w:val="00C20C48"/>
    <w:rsid w:val="00C21745"/>
    <w:rsid w:val="00C21DC5"/>
    <w:rsid w:val="00C2218B"/>
    <w:rsid w:val="00C2231A"/>
    <w:rsid w:val="00C2241D"/>
    <w:rsid w:val="00C22DAA"/>
    <w:rsid w:val="00C233BE"/>
    <w:rsid w:val="00C23853"/>
    <w:rsid w:val="00C238C6"/>
    <w:rsid w:val="00C23910"/>
    <w:rsid w:val="00C23DB0"/>
    <w:rsid w:val="00C247BB"/>
    <w:rsid w:val="00C24900"/>
    <w:rsid w:val="00C25332"/>
    <w:rsid w:val="00C25DA5"/>
    <w:rsid w:val="00C25E4A"/>
    <w:rsid w:val="00C26015"/>
    <w:rsid w:val="00C261DC"/>
    <w:rsid w:val="00C26485"/>
    <w:rsid w:val="00C26568"/>
    <w:rsid w:val="00C267A8"/>
    <w:rsid w:val="00C268EA"/>
    <w:rsid w:val="00C26A25"/>
    <w:rsid w:val="00C26BE2"/>
    <w:rsid w:val="00C274B4"/>
    <w:rsid w:val="00C27B74"/>
    <w:rsid w:val="00C30619"/>
    <w:rsid w:val="00C30E44"/>
    <w:rsid w:val="00C30E5A"/>
    <w:rsid w:val="00C3146E"/>
    <w:rsid w:val="00C31650"/>
    <w:rsid w:val="00C316D6"/>
    <w:rsid w:val="00C31B78"/>
    <w:rsid w:val="00C328FC"/>
    <w:rsid w:val="00C332F5"/>
    <w:rsid w:val="00C33333"/>
    <w:rsid w:val="00C33462"/>
    <w:rsid w:val="00C33508"/>
    <w:rsid w:val="00C337F4"/>
    <w:rsid w:val="00C3517C"/>
    <w:rsid w:val="00C359DE"/>
    <w:rsid w:val="00C35C9A"/>
    <w:rsid w:val="00C36467"/>
    <w:rsid w:val="00C3684C"/>
    <w:rsid w:val="00C36B48"/>
    <w:rsid w:val="00C36C7C"/>
    <w:rsid w:val="00C36F72"/>
    <w:rsid w:val="00C37994"/>
    <w:rsid w:val="00C37AC6"/>
    <w:rsid w:val="00C37B59"/>
    <w:rsid w:val="00C37CD8"/>
    <w:rsid w:val="00C37DFC"/>
    <w:rsid w:val="00C41164"/>
    <w:rsid w:val="00C4146F"/>
    <w:rsid w:val="00C414ED"/>
    <w:rsid w:val="00C41586"/>
    <w:rsid w:val="00C42272"/>
    <w:rsid w:val="00C423F8"/>
    <w:rsid w:val="00C42648"/>
    <w:rsid w:val="00C4289C"/>
    <w:rsid w:val="00C428E3"/>
    <w:rsid w:val="00C439C4"/>
    <w:rsid w:val="00C43DE0"/>
    <w:rsid w:val="00C43DEE"/>
    <w:rsid w:val="00C4431F"/>
    <w:rsid w:val="00C44434"/>
    <w:rsid w:val="00C446C8"/>
    <w:rsid w:val="00C44B42"/>
    <w:rsid w:val="00C4507E"/>
    <w:rsid w:val="00C4522D"/>
    <w:rsid w:val="00C4592E"/>
    <w:rsid w:val="00C461DB"/>
    <w:rsid w:val="00C46465"/>
    <w:rsid w:val="00C46853"/>
    <w:rsid w:val="00C468AF"/>
    <w:rsid w:val="00C46E41"/>
    <w:rsid w:val="00C4700A"/>
    <w:rsid w:val="00C47521"/>
    <w:rsid w:val="00C47BEB"/>
    <w:rsid w:val="00C47FBE"/>
    <w:rsid w:val="00C507D2"/>
    <w:rsid w:val="00C51D8F"/>
    <w:rsid w:val="00C51F53"/>
    <w:rsid w:val="00C52072"/>
    <w:rsid w:val="00C5235B"/>
    <w:rsid w:val="00C5372B"/>
    <w:rsid w:val="00C53D3D"/>
    <w:rsid w:val="00C5472B"/>
    <w:rsid w:val="00C54AE2"/>
    <w:rsid w:val="00C54BB4"/>
    <w:rsid w:val="00C54F6D"/>
    <w:rsid w:val="00C54FE0"/>
    <w:rsid w:val="00C55092"/>
    <w:rsid w:val="00C55280"/>
    <w:rsid w:val="00C5692F"/>
    <w:rsid w:val="00C569DA"/>
    <w:rsid w:val="00C56E16"/>
    <w:rsid w:val="00C56F41"/>
    <w:rsid w:val="00C5717A"/>
    <w:rsid w:val="00C5764F"/>
    <w:rsid w:val="00C57D2E"/>
    <w:rsid w:val="00C57DB2"/>
    <w:rsid w:val="00C6010D"/>
    <w:rsid w:val="00C602BE"/>
    <w:rsid w:val="00C60460"/>
    <w:rsid w:val="00C605AB"/>
    <w:rsid w:val="00C60C00"/>
    <w:rsid w:val="00C60DA4"/>
    <w:rsid w:val="00C618EB"/>
    <w:rsid w:val="00C62417"/>
    <w:rsid w:val="00C6291C"/>
    <w:rsid w:val="00C62D3C"/>
    <w:rsid w:val="00C62DEE"/>
    <w:rsid w:val="00C63017"/>
    <w:rsid w:val="00C63389"/>
    <w:rsid w:val="00C633C1"/>
    <w:rsid w:val="00C63635"/>
    <w:rsid w:val="00C63B2D"/>
    <w:rsid w:val="00C63DE5"/>
    <w:rsid w:val="00C64B6B"/>
    <w:rsid w:val="00C65006"/>
    <w:rsid w:val="00C6501F"/>
    <w:rsid w:val="00C65420"/>
    <w:rsid w:val="00C65DEB"/>
    <w:rsid w:val="00C6600E"/>
    <w:rsid w:val="00C6667B"/>
    <w:rsid w:val="00C66C08"/>
    <w:rsid w:val="00C66C66"/>
    <w:rsid w:val="00C671A3"/>
    <w:rsid w:val="00C67246"/>
    <w:rsid w:val="00C67496"/>
    <w:rsid w:val="00C67E15"/>
    <w:rsid w:val="00C67E57"/>
    <w:rsid w:val="00C7034F"/>
    <w:rsid w:val="00C7068A"/>
    <w:rsid w:val="00C7181C"/>
    <w:rsid w:val="00C7187C"/>
    <w:rsid w:val="00C718BC"/>
    <w:rsid w:val="00C725D9"/>
    <w:rsid w:val="00C726EF"/>
    <w:rsid w:val="00C7283E"/>
    <w:rsid w:val="00C72C23"/>
    <w:rsid w:val="00C73189"/>
    <w:rsid w:val="00C7327A"/>
    <w:rsid w:val="00C738FA"/>
    <w:rsid w:val="00C73C34"/>
    <w:rsid w:val="00C73C90"/>
    <w:rsid w:val="00C743C1"/>
    <w:rsid w:val="00C74706"/>
    <w:rsid w:val="00C74E69"/>
    <w:rsid w:val="00C74EDC"/>
    <w:rsid w:val="00C75337"/>
    <w:rsid w:val="00C75A58"/>
    <w:rsid w:val="00C75AD7"/>
    <w:rsid w:val="00C760DB"/>
    <w:rsid w:val="00C76228"/>
    <w:rsid w:val="00C76455"/>
    <w:rsid w:val="00C764BB"/>
    <w:rsid w:val="00C76F26"/>
    <w:rsid w:val="00C77037"/>
    <w:rsid w:val="00C77BC7"/>
    <w:rsid w:val="00C80007"/>
    <w:rsid w:val="00C80096"/>
    <w:rsid w:val="00C80645"/>
    <w:rsid w:val="00C80E42"/>
    <w:rsid w:val="00C80F80"/>
    <w:rsid w:val="00C815E2"/>
    <w:rsid w:val="00C8186B"/>
    <w:rsid w:val="00C818CB"/>
    <w:rsid w:val="00C825C6"/>
    <w:rsid w:val="00C825D7"/>
    <w:rsid w:val="00C83350"/>
    <w:rsid w:val="00C83B43"/>
    <w:rsid w:val="00C83DB6"/>
    <w:rsid w:val="00C840DC"/>
    <w:rsid w:val="00C8432A"/>
    <w:rsid w:val="00C8440C"/>
    <w:rsid w:val="00C84613"/>
    <w:rsid w:val="00C847C5"/>
    <w:rsid w:val="00C854B3"/>
    <w:rsid w:val="00C855CC"/>
    <w:rsid w:val="00C858D8"/>
    <w:rsid w:val="00C85D8C"/>
    <w:rsid w:val="00C86B14"/>
    <w:rsid w:val="00C86C85"/>
    <w:rsid w:val="00C87A4E"/>
    <w:rsid w:val="00C9006D"/>
    <w:rsid w:val="00C9015A"/>
    <w:rsid w:val="00C901C0"/>
    <w:rsid w:val="00C9055A"/>
    <w:rsid w:val="00C90B27"/>
    <w:rsid w:val="00C90C26"/>
    <w:rsid w:val="00C90F01"/>
    <w:rsid w:val="00C9109B"/>
    <w:rsid w:val="00C91116"/>
    <w:rsid w:val="00C9172A"/>
    <w:rsid w:val="00C91CAA"/>
    <w:rsid w:val="00C9233C"/>
    <w:rsid w:val="00C92746"/>
    <w:rsid w:val="00C92765"/>
    <w:rsid w:val="00C9298E"/>
    <w:rsid w:val="00C92AAB"/>
    <w:rsid w:val="00C92AEC"/>
    <w:rsid w:val="00C9340A"/>
    <w:rsid w:val="00C937AC"/>
    <w:rsid w:val="00C93E82"/>
    <w:rsid w:val="00C94155"/>
    <w:rsid w:val="00C94861"/>
    <w:rsid w:val="00C949C5"/>
    <w:rsid w:val="00C949DA"/>
    <w:rsid w:val="00C9524B"/>
    <w:rsid w:val="00C95319"/>
    <w:rsid w:val="00C954D2"/>
    <w:rsid w:val="00C95732"/>
    <w:rsid w:val="00C95E87"/>
    <w:rsid w:val="00C95EF5"/>
    <w:rsid w:val="00C96819"/>
    <w:rsid w:val="00C96971"/>
    <w:rsid w:val="00C969F3"/>
    <w:rsid w:val="00C96D77"/>
    <w:rsid w:val="00C97530"/>
    <w:rsid w:val="00C97711"/>
    <w:rsid w:val="00C97DB4"/>
    <w:rsid w:val="00C97DE9"/>
    <w:rsid w:val="00C97EB0"/>
    <w:rsid w:val="00C97F22"/>
    <w:rsid w:val="00CA00FE"/>
    <w:rsid w:val="00CA02C4"/>
    <w:rsid w:val="00CA0621"/>
    <w:rsid w:val="00CA0B47"/>
    <w:rsid w:val="00CA1655"/>
    <w:rsid w:val="00CA2C75"/>
    <w:rsid w:val="00CA3201"/>
    <w:rsid w:val="00CA35A1"/>
    <w:rsid w:val="00CA3A4D"/>
    <w:rsid w:val="00CA3C0C"/>
    <w:rsid w:val="00CA4278"/>
    <w:rsid w:val="00CA47DE"/>
    <w:rsid w:val="00CA48D9"/>
    <w:rsid w:val="00CA48F1"/>
    <w:rsid w:val="00CA4CC0"/>
    <w:rsid w:val="00CA53AB"/>
    <w:rsid w:val="00CA64E0"/>
    <w:rsid w:val="00CA6B96"/>
    <w:rsid w:val="00CA70DC"/>
    <w:rsid w:val="00CA7504"/>
    <w:rsid w:val="00CA7619"/>
    <w:rsid w:val="00CA7748"/>
    <w:rsid w:val="00CB0351"/>
    <w:rsid w:val="00CB042A"/>
    <w:rsid w:val="00CB0B02"/>
    <w:rsid w:val="00CB0B05"/>
    <w:rsid w:val="00CB0C36"/>
    <w:rsid w:val="00CB0CBA"/>
    <w:rsid w:val="00CB0DD6"/>
    <w:rsid w:val="00CB0F2E"/>
    <w:rsid w:val="00CB15BD"/>
    <w:rsid w:val="00CB16FF"/>
    <w:rsid w:val="00CB1B28"/>
    <w:rsid w:val="00CB1C34"/>
    <w:rsid w:val="00CB1C48"/>
    <w:rsid w:val="00CB2237"/>
    <w:rsid w:val="00CB2422"/>
    <w:rsid w:val="00CB25F1"/>
    <w:rsid w:val="00CB263C"/>
    <w:rsid w:val="00CB28C3"/>
    <w:rsid w:val="00CB293E"/>
    <w:rsid w:val="00CB2AA2"/>
    <w:rsid w:val="00CB2D0D"/>
    <w:rsid w:val="00CB2E90"/>
    <w:rsid w:val="00CB3A95"/>
    <w:rsid w:val="00CB3B1F"/>
    <w:rsid w:val="00CB3DF2"/>
    <w:rsid w:val="00CB4B9D"/>
    <w:rsid w:val="00CB4BA7"/>
    <w:rsid w:val="00CB4F93"/>
    <w:rsid w:val="00CB59D8"/>
    <w:rsid w:val="00CB6300"/>
    <w:rsid w:val="00CB64C8"/>
    <w:rsid w:val="00CB6FA8"/>
    <w:rsid w:val="00CB75EF"/>
    <w:rsid w:val="00CB7BC7"/>
    <w:rsid w:val="00CC025B"/>
    <w:rsid w:val="00CC04E6"/>
    <w:rsid w:val="00CC0D61"/>
    <w:rsid w:val="00CC1850"/>
    <w:rsid w:val="00CC1A03"/>
    <w:rsid w:val="00CC1A87"/>
    <w:rsid w:val="00CC1ABA"/>
    <w:rsid w:val="00CC1D7D"/>
    <w:rsid w:val="00CC1F42"/>
    <w:rsid w:val="00CC2689"/>
    <w:rsid w:val="00CC28DA"/>
    <w:rsid w:val="00CC2C44"/>
    <w:rsid w:val="00CC2CC2"/>
    <w:rsid w:val="00CC2D0E"/>
    <w:rsid w:val="00CC2E5A"/>
    <w:rsid w:val="00CC2E5C"/>
    <w:rsid w:val="00CC2F6D"/>
    <w:rsid w:val="00CC328A"/>
    <w:rsid w:val="00CC3924"/>
    <w:rsid w:val="00CC4070"/>
    <w:rsid w:val="00CC47C3"/>
    <w:rsid w:val="00CC4DDD"/>
    <w:rsid w:val="00CC4E86"/>
    <w:rsid w:val="00CC501E"/>
    <w:rsid w:val="00CC5399"/>
    <w:rsid w:val="00CC571A"/>
    <w:rsid w:val="00CC5B35"/>
    <w:rsid w:val="00CC68D3"/>
    <w:rsid w:val="00CC70A9"/>
    <w:rsid w:val="00CC71BE"/>
    <w:rsid w:val="00CC7240"/>
    <w:rsid w:val="00CC758F"/>
    <w:rsid w:val="00CC7699"/>
    <w:rsid w:val="00CC7F1D"/>
    <w:rsid w:val="00CD01C1"/>
    <w:rsid w:val="00CD0540"/>
    <w:rsid w:val="00CD085F"/>
    <w:rsid w:val="00CD087F"/>
    <w:rsid w:val="00CD1345"/>
    <w:rsid w:val="00CD14FF"/>
    <w:rsid w:val="00CD1623"/>
    <w:rsid w:val="00CD186E"/>
    <w:rsid w:val="00CD1A18"/>
    <w:rsid w:val="00CD1C13"/>
    <w:rsid w:val="00CD1ED9"/>
    <w:rsid w:val="00CD2205"/>
    <w:rsid w:val="00CD2E3F"/>
    <w:rsid w:val="00CD2FA5"/>
    <w:rsid w:val="00CD34F8"/>
    <w:rsid w:val="00CD35E7"/>
    <w:rsid w:val="00CD38DC"/>
    <w:rsid w:val="00CD40EB"/>
    <w:rsid w:val="00CD40F5"/>
    <w:rsid w:val="00CD47DD"/>
    <w:rsid w:val="00CD484E"/>
    <w:rsid w:val="00CD5121"/>
    <w:rsid w:val="00CD52C6"/>
    <w:rsid w:val="00CD542E"/>
    <w:rsid w:val="00CD59E7"/>
    <w:rsid w:val="00CD5B0C"/>
    <w:rsid w:val="00CD5E1C"/>
    <w:rsid w:val="00CD6AEF"/>
    <w:rsid w:val="00CD6E83"/>
    <w:rsid w:val="00CD6E8C"/>
    <w:rsid w:val="00CD71FF"/>
    <w:rsid w:val="00CD756E"/>
    <w:rsid w:val="00CD79DD"/>
    <w:rsid w:val="00CD7A4C"/>
    <w:rsid w:val="00CD7A52"/>
    <w:rsid w:val="00CE0052"/>
    <w:rsid w:val="00CE04D2"/>
    <w:rsid w:val="00CE06B7"/>
    <w:rsid w:val="00CE0AF7"/>
    <w:rsid w:val="00CE1033"/>
    <w:rsid w:val="00CE10D9"/>
    <w:rsid w:val="00CE1539"/>
    <w:rsid w:val="00CE1E1D"/>
    <w:rsid w:val="00CE200F"/>
    <w:rsid w:val="00CE24DB"/>
    <w:rsid w:val="00CE2528"/>
    <w:rsid w:val="00CE2964"/>
    <w:rsid w:val="00CE2D01"/>
    <w:rsid w:val="00CE339E"/>
    <w:rsid w:val="00CE35FA"/>
    <w:rsid w:val="00CE39E0"/>
    <w:rsid w:val="00CE4D3D"/>
    <w:rsid w:val="00CE4EE4"/>
    <w:rsid w:val="00CE50D2"/>
    <w:rsid w:val="00CE557D"/>
    <w:rsid w:val="00CE578B"/>
    <w:rsid w:val="00CE600B"/>
    <w:rsid w:val="00CE60A0"/>
    <w:rsid w:val="00CE648F"/>
    <w:rsid w:val="00CE6981"/>
    <w:rsid w:val="00CE6B83"/>
    <w:rsid w:val="00CE6C1C"/>
    <w:rsid w:val="00CE6F76"/>
    <w:rsid w:val="00CE771C"/>
    <w:rsid w:val="00CE78C9"/>
    <w:rsid w:val="00CF0343"/>
    <w:rsid w:val="00CF0704"/>
    <w:rsid w:val="00CF09E8"/>
    <w:rsid w:val="00CF0A5A"/>
    <w:rsid w:val="00CF0E4A"/>
    <w:rsid w:val="00CF0E4B"/>
    <w:rsid w:val="00CF0EC3"/>
    <w:rsid w:val="00CF113B"/>
    <w:rsid w:val="00CF1961"/>
    <w:rsid w:val="00CF1D97"/>
    <w:rsid w:val="00CF23D4"/>
    <w:rsid w:val="00CF251B"/>
    <w:rsid w:val="00CF2535"/>
    <w:rsid w:val="00CF2824"/>
    <w:rsid w:val="00CF2FC8"/>
    <w:rsid w:val="00CF3213"/>
    <w:rsid w:val="00CF33F2"/>
    <w:rsid w:val="00CF3613"/>
    <w:rsid w:val="00CF4149"/>
    <w:rsid w:val="00CF4151"/>
    <w:rsid w:val="00CF46A0"/>
    <w:rsid w:val="00CF4DEE"/>
    <w:rsid w:val="00CF4EA9"/>
    <w:rsid w:val="00CF5112"/>
    <w:rsid w:val="00CF5810"/>
    <w:rsid w:val="00CF585A"/>
    <w:rsid w:val="00CF594D"/>
    <w:rsid w:val="00CF59BD"/>
    <w:rsid w:val="00CF5BB6"/>
    <w:rsid w:val="00CF5BEA"/>
    <w:rsid w:val="00CF5D75"/>
    <w:rsid w:val="00CF6007"/>
    <w:rsid w:val="00CF61CB"/>
    <w:rsid w:val="00CF61E4"/>
    <w:rsid w:val="00CF676B"/>
    <w:rsid w:val="00CF6AA5"/>
    <w:rsid w:val="00CF6B32"/>
    <w:rsid w:val="00CF721E"/>
    <w:rsid w:val="00CF7461"/>
    <w:rsid w:val="00CF7FB2"/>
    <w:rsid w:val="00D00339"/>
    <w:rsid w:val="00D0048F"/>
    <w:rsid w:val="00D007AF"/>
    <w:rsid w:val="00D00D37"/>
    <w:rsid w:val="00D00DC1"/>
    <w:rsid w:val="00D01239"/>
    <w:rsid w:val="00D0222C"/>
    <w:rsid w:val="00D0269F"/>
    <w:rsid w:val="00D026CB"/>
    <w:rsid w:val="00D02E03"/>
    <w:rsid w:val="00D03199"/>
    <w:rsid w:val="00D03EFE"/>
    <w:rsid w:val="00D0433C"/>
    <w:rsid w:val="00D04AE1"/>
    <w:rsid w:val="00D04B6C"/>
    <w:rsid w:val="00D04F59"/>
    <w:rsid w:val="00D05C65"/>
    <w:rsid w:val="00D06222"/>
    <w:rsid w:val="00D06424"/>
    <w:rsid w:val="00D06A2A"/>
    <w:rsid w:val="00D06D18"/>
    <w:rsid w:val="00D06F2C"/>
    <w:rsid w:val="00D07772"/>
    <w:rsid w:val="00D07B59"/>
    <w:rsid w:val="00D07FDD"/>
    <w:rsid w:val="00D103B2"/>
    <w:rsid w:val="00D111DC"/>
    <w:rsid w:val="00D12075"/>
    <w:rsid w:val="00D12200"/>
    <w:rsid w:val="00D12D9B"/>
    <w:rsid w:val="00D134AB"/>
    <w:rsid w:val="00D13887"/>
    <w:rsid w:val="00D14142"/>
    <w:rsid w:val="00D1456A"/>
    <w:rsid w:val="00D14652"/>
    <w:rsid w:val="00D146C5"/>
    <w:rsid w:val="00D14953"/>
    <w:rsid w:val="00D14C00"/>
    <w:rsid w:val="00D14C36"/>
    <w:rsid w:val="00D14FDB"/>
    <w:rsid w:val="00D1560E"/>
    <w:rsid w:val="00D156DE"/>
    <w:rsid w:val="00D15887"/>
    <w:rsid w:val="00D15893"/>
    <w:rsid w:val="00D15A2A"/>
    <w:rsid w:val="00D15DD5"/>
    <w:rsid w:val="00D15ECA"/>
    <w:rsid w:val="00D16443"/>
    <w:rsid w:val="00D172A0"/>
    <w:rsid w:val="00D174F4"/>
    <w:rsid w:val="00D17591"/>
    <w:rsid w:val="00D17952"/>
    <w:rsid w:val="00D17A81"/>
    <w:rsid w:val="00D203C4"/>
    <w:rsid w:val="00D20BD7"/>
    <w:rsid w:val="00D2121F"/>
    <w:rsid w:val="00D214AA"/>
    <w:rsid w:val="00D218A0"/>
    <w:rsid w:val="00D219AB"/>
    <w:rsid w:val="00D21F2C"/>
    <w:rsid w:val="00D21FCD"/>
    <w:rsid w:val="00D22093"/>
    <w:rsid w:val="00D224F1"/>
    <w:rsid w:val="00D225D8"/>
    <w:rsid w:val="00D22838"/>
    <w:rsid w:val="00D23006"/>
    <w:rsid w:val="00D231D6"/>
    <w:rsid w:val="00D23CCA"/>
    <w:rsid w:val="00D24309"/>
    <w:rsid w:val="00D24D0A"/>
    <w:rsid w:val="00D2504D"/>
    <w:rsid w:val="00D250E1"/>
    <w:rsid w:val="00D252F0"/>
    <w:rsid w:val="00D254CB"/>
    <w:rsid w:val="00D25D9D"/>
    <w:rsid w:val="00D25F19"/>
    <w:rsid w:val="00D26173"/>
    <w:rsid w:val="00D26438"/>
    <w:rsid w:val="00D26A7D"/>
    <w:rsid w:val="00D27511"/>
    <w:rsid w:val="00D27FF2"/>
    <w:rsid w:val="00D303B9"/>
    <w:rsid w:val="00D309A4"/>
    <w:rsid w:val="00D30D4F"/>
    <w:rsid w:val="00D30F5F"/>
    <w:rsid w:val="00D31AE0"/>
    <w:rsid w:val="00D31B31"/>
    <w:rsid w:val="00D321EA"/>
    <w:rsid w:val="00D322AE"/>
    <w:rsid w:val="00D32694"/>
    <w:rsid w:val="00D32A39"/>
    <w:rsid w:val="00D32DB4"/>
    <w:rsid w:val="00D32DFB"/>
    <w:rsid w:val="00D32F7E"/>
    <w:rsid w:val="00D332A7"/>
    <w:rsid w:val="00D33365"/>
    <w:rsid w:val="00D33D44"/>
    <w:rsid w:val="00D33DB4"/>
    <w:rsid w:val="00D344AA"/>
    <w:rsid w:val="00D34652"/>
    <w:rsid w:val="00D346FB"/>
    <w:rsid w:val="00D34C3F"/>
    <w:rsid w:val="00D357BB"/>
    <w:rsid w:val="00D35867"/>
    <w:rsid w:val="00D359DD"/>
    <w:rsid w:val="00D35BDB"/>
    <w:rsid w:val="00D36020"/>
    <w:rsid w:val="00D36115"/>
    <w:rsid w:val="00D36690"/>
    <w:rsid w:val="00D3694E"/>
    <w:rsid w:val="00D36A2F"/>
    <w:rsid w:val="00D36F54"/>
    <w:rsid w:val="00D3701C"/>
    <w:rsid w:val="00D37024"/>
    <w:rsid w:val="00D37208"/>
    <w:rsid w:val="00D3738C"/>
    <w:rsid w:val="00D37453"/>
    <w:rsid w:val="00D400E0"/>
    <w:rsid w:val="00D4029B"/>
    <w:rsid w:val="00D407F0"/>
    <w:rsid w:val="00D408EE"/>
    <w:rsid w:val="00D40F1E"/>
    <w:rsid w:val="00D4179B"/>
    <w:rsid w:val="00D4183A"/>
    <w:rsid w:val="00D41F28"/>
    <w:rsid w:val="00D4245B"/>
    <w:rsid w:val="00D4269A"/>
    <w:rsid w:val="00D42D0C"/>
    <w:rsid w:val="00D42D38"/>
    <w:rsid w:val="00D43BC2"/>
    <w:rsid w:val="00D43CBB"/>
    <w:rsid w:val="00D44752"/>
    <w:rsid w:val="00D44AF3"/>
    <w:rsid w:val="00D44C4C"/>
    <w:rsid w:val="00D4503C"/>
    <w:rsid w:val="00D450C6"/>
    <w:rsid w:val="00D453F8"/>
    <w:rsid w:val="00D45BD4"/>
    <w:rsid w:val="00D460C7"/>
    <w:rsid w:val="00D46C80"/>
    <w:rsid w:val="00D46FF3"/>
    <w:rsid w:val="00D47089"/>
    <w:rsid w:val="00D47B71"/>
    <w:rsid w:val="00D47BF0"/>
    <w:rsid w:val="00D50A67"/>
    <w:rsid w:val="00D50B54"/>
    <w:rsid w:val="00D50B71"/>
    <w:rsid w:val="00D50E28"/>
    <w:rsid w:val="00D50E56"/>
    <w:rsid w:val="00D51011"/>
    <w:rsid w:val="00D51627"/>
    <w:rsid w:val="00D517D3"/>
    <w:rsid w:val="00D51AE4"/>
    <w:rsid w:val="00D51B7F"/>
    <w:rsid w:val="00D5237A"/>
    <w:rsid w:val="00D523CC"/>
    <w:rsid w:val="00D52B5D"/>
    <w:rsid w:val="00D52C2E"/>
    <w:rsid w:val="00D5320B"/>
    <w:rsid w:val="00D5350B"/>
    <w:rsid w:val="00D5373D"/>
    <w:rsid w:val="00D53AC7"/>
    <w:rsid w:val="00D53C0F"/>
    <w:rsid w:val="00D53D1E"/>
    <w:rsid w:val="00D547B6"/>
    <w:rsid w:val="00D54EC8"/>
    <w:rsid w:val="00D54F0F"/>
    <w:rsid w:val="00D55374"/>
    <w:rsid w:val="00D5539A"/>
    <w:rsid w:val="00D553D3"/>
    <w:rsid w:val="00D55941"/>
    <w:rsid w:val="00D55B9E"/>
    <w:rsid w:val="00D55C2F"/>
    <w:rsid w:val="00D55D58"/>
    <w:rsid w:val="00D55F21"/>
    <w:rsid w:val="00D56426"/>
    <w:rsid w:val="00D56A02"/>
    <w:rsid w:val="00D56B91"/>
    <w:rsid w:val="00D60930"/>
    <w:rsid w:val="00D60BBE"/>
    <w:rsid w:val="00D61374"/>
    <w:rsid w:val="00D61424"/>
    <w:rsid w:val="00D614E6"/>
    <w:rsid w:val="00D61B6E"/>
    <w:rsid w:val="00D621F6"/>
    <w:rsid w:val="00D62271"/>
    <w:rsid w:val="00D62283"/>
    <w:rsid w:val="00D62350"/>
    <w:rsid w:val="00D62EB4"/>
    <w:rsid w:val="00D62FEA"/>
    <w:rsid w:val="00D63625"/>
    <w:rsid w:val="00D6364C"/>
    <w:rsid w:val="00D6371C"/>
    <w:rsid w:val="00D644F3"/>
    <w:rsid w:val="00D644FB"/>
    <w:rsid w:val="00D6485A"/>
    <w:rsid w:val="00D64CE5"/>
    <w:rsid w:val="00D6683F"/>
    <w:rsid w:val="00D66846"/>
    <w:rsid w:val="00D67C43"/>
    <w:rsid w:val="00D67DEB"/>
    <w:rsid w:val="00D67F22"/>
    <w:rsid w:val="00D70C1F"/>
    <w:rsid w:val="00D70C4A"/>
    <w:rsid w:val="00D70F7B"/>
    <w:rsid w:val="00D710A9"/>
    <w:rsid w:val="00D71336"/>
    <w:rsid w:val="00D71422"/>
    <w:rsid w:val="00D714AA"/>
    <w:rsid w:val="00D721A1"/>
    <w:rsid w:val="00D7287B"/>
    <w:rsid w:val="00D728D5"/>
    <w:rsid w:val="00D72CD7"/>
    <w:rsid w:val="00D72E28"/>
    <w:rsid w:val="00D7395D"/>
    <w:rsid w:val="00D73EBA"/>
    <w:rsid w:val="00D73F1F"/>
    <w:rsid w:val="00D7426E"/>
    <w:rsid w:val="00D7437D"/>
    <w:rsid w:val="00D745DC"/>
    <w:rsid w:val="00D7480E"/>
    <w:rsid w:val="00D74816"/>
    <w:rsid w:val="00D74846"/>
    <w:rsid w:val="00D74F6F"/>
    <w:rsid w:val="00D75630"/>
    <w:rsid w:val="00D75A15"/>
    <w:rsid w:val="00D7628E"/>
    <w:rsid w:val="00D76A84"/>
    <w:rsid w:val="00D7720C"/>
    <w:rsid w:val="00D775E2"/>
    <w:rsid w:val="00D806E5"/>
    <w:rsid w:val="00D814E0"/>
    <w:rsid w:val="00D8196B"/>
    <w:rsid w:val="00D82069"/>
    <w:rsid w:val="00D82508"/>
    <w:rsid w:val="00D82823"/>
    <w:rsid w:val="00D82968"/>
    <w:rsid w:val="00D82B50"/>
    <w:rsid w:val="00D82C45"/>
    <w:rsid w:val="00D832C4"/>
    <w:rsid w:val="00D838F0"/>
    <w:rsid w:val="00D83A8A"/>
    <w:rsid w:val="00D83D4D"/>
    <w:rsid w:val="00D842C9"/>
    <w:rsid w:val="00D847BA"/>
    <w:rsid w:val="00D84E9C"/>
    <w:rsid w:val="00D85F67"/>
    <w:rsid w:val="00D85F84"/>
    <w:rsid w:val="00D867FB"/>
    <w:rsid w:val="00D8682A"/>
    <w:rsid w:val="00D8727D"/>
    <w:rsid w:val="00D877A7"/>
    <w:rsid w:val="00D91C3F"/>
    <w:rsid w:val="00D9242C"/>
    <w:rsid w:val="00D92937"/>
    <w:rsid w:val="00D92AB9"/>
    <w:rsid w:val="00D92E4C"/>
    <w:rsid w:val="00D9306E"/>
    <w:rsid w:val="00D9335D"/>
    <w:rsid w:val="00D9336F"/>
    <w:rsid w:val="00D9343B"/>
    <w:rsid w:val="00D9406C"/>
    <w:rsid w:val="00D94093"/>
    <w:rsid w:val="00D94DF6"/>
    <w:rsid w:val="00D956C5"/>
    <w:rsid w:val="00D9594B"/>
    <w:rsid w:val="00D95B86"/>
    <w:rsid w:val="00D95E0A"/>
    <w:rsid w:val="00D96079"/>
    <w:rsid w:val="00D9732C"/>
    <w:rsid w:val="00D97932"/>
    <w:rsid w:val="00D97AA4"/>
    <w:rsid w:val="00D97ACD"/>
    <w:rsid w:val="00D97C2B"/>
    <w:rsid w:val="00D97C9B"/>
    <w:rsid w:val="00DA00F8"/>
    <w:rsid w:val="00DA01B0"/>
    <w:rsid w:val="00DA02E6"/>
    <w:rsid w:val="00DA0412"/>
    <w:rsid w:val="00DA0AD4"/>
    <w:rsid w:val="00DA0D1A"/>
    <w:rsid w:val="00DA0ED8"/>
    <w:rsid w:val="00DA119C"/>
    <w:rsid w:val="00DA2AA2"/>
    <w:rsid w:val="00DA2B7A"/>
    <w:rsid w:val="00DA2BF3"/>
    <w:rsid w:val="00DA355E"/>
    <w:rsid w:val="00DA38C6"/>
    <w:rsid w:val="00DA4442"/>
    <w:rsid w:val="00DA461E"/>
    <w:rsid w:val="00DA48BA"/>
    <w:rsid w:val="00DA4B37"/>
    <w:rsid w:val="00DA5900"/>
    <w:rsid w:val="00DA5C50"/>
    <w:rsid w:val="00DA6987"/>
    <w:rsid w:val="00DA6A90"/>
    <w:rsid w:val="00DA6B36"/>
    <w:rsid w:val="00DA7167"/>
    <w:rsid w:val="00DA7861"/>
    <w:rsid w:val="00DA7F05"/>
    <w:rsid w:val="00DB07ED"/>
    <w:rsid w:val="00DB0B69"/>
    <w:rsid w:val="00DB0D29"/>
    <w:rsid w:val="00DB1A2A"/>
    <w:rsid w:val="00DB2166"/>
    <w:rsid w:val="00DB2423"/>
    <w:rsid w:val="00DB24B4"/>
    <w:rsid w:val="00DB2756"/>
    <w:rsid w:val="00DB2FF9"/>
    <w:rsid w:val="00DB3124"/>
    <w:rsid w:val="00DB36D8"/>
    <w:rsid w:val="00DB386C"/>
    <w:rsid w:val="00DB3B5A"/>
    <w:rsid w:val="00DB3B91"/>
    <w:rsid w:val="00DB4227"/>
    <w:rsid w:val="00DB5308"/>
    <w:rsid w:val="00DB5532"/>
    <w:rsid w:val="00DB5B01"/>
    <w:rsid w:val="00DB5D1B"/>
    <w:rsid w:val="00DB65AE"/>
    <w:rsid w:val="00DB6D01"/>
    <w:rsid w:val="00DB6D30"/>
    <w:rsid w:val="00DB7011"/>
    <w:rsid w:val="00DB724B"/>
    <w:rsid w:val="00DB72F8"/>
    <w:rsid w:val="00DB76E5"/>
    <w:rsid w:val="00DB7A91"/>
    <w:rsid w:val="00DB7DB2"/>
    <w:rsid w:val="00DC0905"/>
    <w:rsid w:val="00DC0A5B"/>
    <w:rsid w:val="00DC1001"/>
    <w:rsid w:val="00DC105B"/>
    <w:rsid w:val="00DC13F2"/>
    <w:rsid w:val="00DC157F"/>
    <w:rsid w:val="00DC1583"/>
    <w:rsid w:val="00DC1BFA"/>
    <w:rsid w:val="00DC1CE2"/>
    <w:rsid w:val="00DC1FD0"/>
    <w:rsid w:val="00DC2902"/>
    <w:rsid w:val="00DC2C1A"/>
    <w:rsid w:val="00DC2F1C"/>
    <w:rsid w:val="00DC34FA"/>
    <w:rsid w:val="00DC363C"/>
    <w:rsid w:val="00DC3C01"/>
    <w:rsid w:val="00DC3C34"/>
    <w:rsid w:val="00DC410D"/>
    <w:rsid w:val="00DC44B3"/>
    <w:rsid w:val="00DC481D"/>
    <w:rsid w:val="00DC4AD2"/>
    <w:rsid w:val="00DC4D33"/>
    <w:rsid w:val="00DC51DD"/>
    <w:rsid w:val="00DC5563"/>
    <w:rsid w:val="00DC5AB7"/>
    <w:rsid w:val="00DC657A"/>
    <w:rsid w:val="00DC694D"/>
    <w:rsid w:val="00DC7124"/>
    <w:rsid w:val="00DC735E"/>
    <w:rsid w:val="00DC78B8"/>
    <w:rsid w:val="00DC7C11"/>
    <w:rsid w:val="00DC7F83"/>
    <w:rsid w:val="00DC7F99"/>
    <w:rsid w:val="00DD04D4"/>
    <w:rsid w:val="00DD085E"/>
    <w:rsid w:val="00DD1834"/>
    <w:rsid w:val="00DD1986"/>
    <w:rsid w:val="00DD1E88"/>
    <w:rsid w:val="00DD2089"/>
    <w:rsid w:val="00DD2C82"/>
    <w:rsid w:val="00DD2CE3"/>
    <w:rsid w:val="00DD36F3"/>
    <w:rsid w:val="00DD37EB"/>
    <w:rsid w:val="00DD39E7"/>
    <w:rsid w:val="00DD42EA"/>
    <w:rsid w:val="00DD488E"/>
    <w:rsid w:val="00DD4CAD"/>
    <w:rsid w:val="00DD5356"/>
    <w:rsid w:val="00DD53DE"/>
    <w:rsid w:val="00DD5477"/>
    <w:rsid w:val="00DD548B"/>
    <w:rsid w:val="00DD5E2A"/>
    <w:rsid w:val="00DD5FA7"/>
    <w:rsid w:val="00DD6226"/>
    <w:rsid w:val="00DD648C"/>
    <w:rsid w:val="00DD66F9"/>
    <w:rsid w:val="00DD6744"/>
    <w:rsid w:val="00DD6E02"/>
    <w:rsid w:val="00DD6E59"/>
    <w:rsid w:val="00DD75B7"/>
    <w:rsid w:val="00DE038A"/>
    <w:rsid w:val="00DE0893"/>
    <w:rsid w:val="00DE0FF0"/>
    <w:rsid w:val="00DE19A7"/>
    <w:rsid w:val="00DE1C45"/>
    <w:rsid w:val="00DE1DBE"/>
    <w:rsid w:val="00DE24DC"/>
    <w:rsid w:val="00DE25F5"/>
    <w:rsid w:val="00DE2956"/>
    <w:rsid w:val="00DE2A2E"/>
    <w:rsid w:val="00DE2B66"/>
    <w:rsid w:val="00DE2CBB"/>
    <w:rsid w:val="00DE3197"/>
    <w:rsid w:val="00DE3295"/>
    <w:rsid w:val="00DE35A5"/>
    <w:rsid w:val="00DE38E3"/>
    <w:rsid w:val="00DE3CD1"/>
    <w:rsid w:val="00DE3F64"/>
    <w:rsid w:val="00DE41D4"/>
    <w:rsid w:val="00DE4403"/>
    <w:rsid w:val="00DE47AC"/>
    <w:rsid w:val="00DE4DC2"/>
    <w:rsid w:val="00DE4DFD"/>
    <w:rsid w:val="00DE5003"/>
    <w:rsid w:val="00DE512C"/>
    <w:rsid w:val="00DE5787"/>
    <w:rsid w:val="00DE6012"/>
    <w:rsid w:val="00DE6EE2"/>
    <w:rsid w:val="00DE744C"/>
    <w:rsid w:val="00DE79CB"/>
    <w:rsid w:val="00DF0579"/>
    <w:rsid w:val="00DF07F3"/>
    <w:rsid w:val="00DF1034"/>
    <w:rsid w:val="00DF1285"/>
    <w:rsid w:val="00DF12D8"/>
    <w:rsid w:val="00DF1CDA"/>
    <w:rsid w:val="00DF1E5B"/>
    <w:rsid w:val="00DF2239"/>
    <w:rsid w:val="00DF2618"/>
    <w:rsid w:val="00DF2F1D"/>
    <w:rsid w:val="00DF3808"/>
    <w:rsid w:val="00DF3D0F"/>
    <w:rsid w:val="00DF4638"/>
    <w:rsid w:val="00DF469F"/>
    <w:rsid w:val="00DF4977"/>
    <w:rsid w:val="00DF4F53"/>
    <w:rsid w:val="00DF538F"/>
    <w:rsid w:val="00DF5CB5"/>
    <w:rsid w:val="00DF606F"/>
    <w:rsid w:val="00DF649E"/>
    <w:rsid w:val="00DF6A0A"/>
    <w:rsid w:val="00DF6BC7"/>
    <w:rsid w:val="00DF71B2"/>
    <w:rsid w:val="00DF732B"/>
    <w:rsid w:val="00DF7B5B"/>
    <w:rsid w:val="00E00120"/>
    <w:rsid w:val="00E00149"/>
    <w:rsid w:val="00E0036E"/>
    <w:rsid w:val="00E00680"/>
    <w:rsid w:val="00E011E7"/>
    <w:rsid w:val="00E0150B"/>
    <w:rsid w:val="00E018DE"/>
    <w:rsid w:val="00E01D2C"/>
    <w:rsid w:val="00E01F6E"/>
    <w:rsid w:val="00E0269B"/>
    <w:rsid w:val="00E02D96"/>
    <w:rsid w:val="00E02FCA"/>
    <w:rsid w:val="00E030C8"/>
    <w:rsid w:val="00E0388A"/>
    <w:rsid w:val="00E03C66"/>
    <w:rsid w:val="00E0407F"/>
    <w:rsid w:val="00E040F4"/>
    <w:rsid w:val="00E046D8"/>
    <w:rsid w:val="00E04785"/>
    <w:rsid w:val="00E04AE6"/>
    <w:rsid w:val="00E04C5C"/>
    <w:rsid w:val="00E05150"/>
    <w:rsid w:val="00E0537E"/>
    <w:rsid w:val="00E05383"/>
    <w:rsid w:val="00E058B6"/>
    <w:rsid w:val="00E05D61"/>
    <w:rsid w:val="00E06258"/>
    <w:rsid w:val="00E065F8"/>
    <w:rsid w:val="00E06EBC"/>
    <w:rsid w:val="00E07EB2"/>
    <w:rsid w:val="00E10B9F"/>
    <w:rsid w:val="00E10BAE"/>
    <w:rsid w:val="00E111A1"/>
    <w:rsid w:val="00E11686"/>
    <w:rsid w:val="00E11894"/>
    <w:rsid w:val="00E11B95"/>
    <w:rsid w:val="00E12513"/>
    <w:rsid w:val="00E125F1"/>
    <w:rsid w:val="00E12B87"/>
    <w:rsid w:val="00E1308F"/>
    <w:rsid w:val="00E13202"/>
    <w:rsid w:val="00E1328C"/>
    <w:rsid w:val="00E13395"/>
    <w:rsid w:val="00E135C0"/>
    <w:rsid w:val="00E13B36"/>
    <w:rsid w:val="00E14083"/>
    <w:rsid w:val="00E140A2"/>
    <w:rsid w:val="00E14142"/>
    <w:rsid w:val="00E14BE3"/>
    <w:rsid w:val="00E158B0"/>
    <w:rsid w:val="00E160DC"/>
    <w:rsid w:val="00E1632B"/>
    <w:rsid w:val="00E1678F"/>
    <w:rsid w:val="00E168A1"/>
    <w:rsid w:val="00E16CCD"/>
    <w:rsid w:val="00E16D9D"/>
    <w:rsid w:val="00E16F0D"/>
    <w:rsid w:val="00E1708F"/>
    <w:rsid w:val="00E170F7"/>
    <w:rsid w:val="00E1732F"/>
    <w:rsid w:val="00E1790F"/>
    <w:rsid w:val="00E17A0D"/>
    <w:rsid w:val="00E17C7E"/>
    <w:rsid w:val="00E20230"/>
    <w:rsid w:val="00E20994"/>
    <w:rsid w:val="00E20CCA"/>
    <w:rsid w:val="00E218BA"/>
    <w:rsid w:val="00E21DB7"/>
    <w:rsid w:val="00E225E0"/>
    <w:rsid w:val="00E226D7"/>
    <w:rsid w:val="00E22712"/>
    <w:rsid w:val="00E2298E"/>
    <w:rsid w:val="00E22A3C"/>
    <w:rsid w:val="00E22B0C"/>
    <w:rsid w:val="00E22B28"/>
    <w:rsid w:val="00E232DC"/>
    <w:rsid w:val="00E23688"/>
    <w:rsid w:val="00E24088"/>
    <w:rsid w:val="00E24648"/>
    <w:rsid w:val="00E246E7"/>
    <w:rsid w:val="00E24950"/>
    <w:rsid w:val="00E24BA7"/>
    <w:rsid w:val="00E24E39"/>
    <w:rsid w:val="00E251DC"/>
    <w:rsid w:val="00E2550A"/>
    <w:rsid w:val="00E25768"/>
    <w:rsid w:val="00E25A91"/>
    <w:rsid w:val="00E25DDB"/>
    <w:rsid w:val="00E26093"/>
    <w:rsid w:val="00E263B0"/>
    <w:rsid w:val="00E265A2"/>
    <w:rsid w:val="00E26F54"/>
    <w:rsid w:val="00E27799"/>
    <w:rsid w:val="00E278E9"/>
    <w:rsid w:val="00E27CB8"/>
    <w:rsid w:val="00E27E66"/>
    <w:rsid w:val="00E27ECB"/>
    <w:rsid w:val="00E30086"/>
    <w:rsid w:val="00E30869"/>
    <w:rsid w:val="00E3087E"/>
    <w:rsid w:val="00E308BB"/>
    <w:rsid w:val="00E30A08"/>
    <w:rsid w:val="00E30B47"/>
    <w:rsid w:val="00E30C8B"/>
    <w:rsid w:val="00E317F9"/>
    <w:rsid w:val="00E3188A"/>
    <w:rsid w:val="00E31FF5"/>
    <w:rsid w:val="00E3206E"/>
    <w:rsid w:val="00E32D41"/>
    <w:rsid w:val="00E32F6D"/>
    <w:rsid w:val="00E330B7"/>
    <w:rsid w:val="00E332C6"/>
    <w:rsid w:val="00E33491"/>
    <w:rsid w:val="00E33C52"/>
    <w:rsid w:val="00E33CA3"/>
    <w:rsid w:val="00E33D99"/>
    <w:rsid w:val="00E345F4"/>
    <w:rsid w:val="00E34713"/>
    <w:rsid w:val="00E34EFF"/>
    <w:rsid w:val="00E35067"/>
    <w:rsid w:val="00E352B9"/>
    <w:rsid w:val="00E35601"/>
    <w:rsid w:val="00E36097"/>
    <w:rsid w:val="00E3680F"/>
    <w:rsid w:val="00E370B4"/>
    <w:rsid w:val="00E370EA"/>
    <w:rsid w:val="00E37371"/>
    <w:rsid w:val="00E377AD"/>
    <w:rsid w:val="00E37A8A"/>
    <w:rsid w:val="00E37F57"/>
    <w:rsid w:val="00E400FE"/>
    <w:rsid w:val="00E401F3"/>
    <w:rsid w:val="00E403C9"/>
    <w:rsid w:val="00E403DA"/>
    <w:rsid w:val="00E4082B"/>
    <w:rsid w:val="00E40AC6"/>
    <w:rsid w:val="00E40AD3"/>
    <w:rsid w:val="00E4141D"/>
    <w:rsid w:val="00E41C28"/>
    <w:rsid w:val="00E41F7F"/>
    <w:rsid w:val="00E42D98"/>
    <w:rsid w:val="00E43125"/>
    <w:rsid w:val="00E43149"/>
    <w:rsid w:val="00E43256"/>
    <w:rsid w:val="00E4379A"/>
    <w:rsid w:val="00E43ACC"/>
    <w:rsid w:val="00E43D4B"/>
    <w:rsid w:val="00E43D7C"/>
    <w:rsid w:val="00E45323"/>
    <w:rsid w:val="00E45451"/>
    <w:rsid w:val="00E45671"/>
    <w:rsid w:val="00E4573E"/>
    <w:rsid w:val="00E45959"/>
    <w:rsid w:val="00E45CB7"/>
    <w:rsid w:val="00E45E71"/>
    <w:rsid w:val="00E45F09"/>
    <w:rsid w:val="00E468E6"/>
    <w:rsid w:val="00E47C30"/>
    <w:rsid w:val="00E47DDB"/>
    <w:rsid w:val="00E500A3"/>
    <w:rsid w:val="00E504B9"/>
    <w:rsid w:val="00E5056A"/>
    <w:rsid w:val="00E506BD"/>
    <w:rsid w:val="00E50997"/>
    <w:rsid w:val="00E50B71"/>
    <w:rsid w:val="00E50D67"/>
    <w:rsid w:val="00E5108F"/>
    <w:rsid w:val="00E5134A"/>
    <w:rsid w:val="00E52709"/>
    <w:rsid w:val="00E52DB5"/>
    <w:rsid w:val="00E52E25"/>
    <w:rsid w:val="00E52ECA"/>
    <w:rsid w:val="00E537B0"/>
    <w:rsid w:val="00E53998"/>
    <w:rsid w:val="00E53DB9"/>
    <w:rsid w:val="00E5415E"/>
    <w:rsid w:val="00E54564"/>
    <w:rsid w:val="00E54705"/>
    <w:rsid w:val="00E54C10"/>
    <w:rsid w:val="00E54EA0"/>
    <w:rsid w:val="00E5512D"/>
    <w:rsid w:val="00E55665"/>
    <w:rsid w:val="00E55BCF"/>
    <w:rsid w:val="00E55E3D"/>
    <w:rsid w:val="00E56264"/>
    <w:rsid w:val="00E5628E"/>
    <w:rsid w:val="00E56A3F"/>
    <w:rsid w:val="00E577CC"/>
    <w:rsid w:val="00E57F62"/>
    <w:rsid w:val="00E57F7E"/>
    <w:rsid w:val="00E57FCA"/>
    <w:rsid w:val="00E57FEF"/>
    <w:rsid w:val="00E60704"/>
    <w:rsid w:val="00E60A03"/>
    <w:rsid w:val="00E61008"/>
    <w:rsid w:val="00E611F8"/>
    <w:rsid w:val="00E612A3"/>
    <w:rsid w:val="00E6142E"/>
    <w:rsid w:val="00E615BD"/>
    <w:rsid w:val="00E6232E"/>
    <w:rsid w:val="00E62696"/>
    <w:rsid w:val="00E62AC9"/>
    <w:rsid w:val="00E62B47"/>
    <w:rsid w:val="00E62BA2"/>
    <w:rsid w:val="00E63260"/>
    <w:rsid w:val="00E63DAC"/>
    <w:rsid w:val="00E64053"/>
    <w:rsid w:val="00E64469"/>
    <w:rsid w:val="00E644B6"/>
    <w:rsid w:val="00E6495E"/>
    <w:rsid w:val="00E64B58"/>
    <w:rsid w:val="00E653D9"/>
    <w:rsid w:val="00E65624"/>
    <w:rsid w:val="00E66534"/>
    <w:rsid w:val="00E66C19"/>
    <w:rsid w:val="00E66E3D"/>
    <w:rsid w:val="00E66EAE"/>
    <w:rsid w:val="00E673BD"/>
    <w:rsid w:val="00E67478"/>
    <w:rsid w:val="00E676BE"/>
    <w:rsid w:val="00E67950"/>
    <w:rsid w:val="00E67BD9"/>
    <w:rsid w:val="00E70486"/>
    <w:rsid w:val="00E70D11"/>
    <w:rsid w:val="00E7124F"/>
    <w:rsid w:val="00E713F8"/>
    <w:rsid w:val="00E71A66"/>
    <w:rsid w:val="00E724C1"/>
    <w:rsid w:val="00E72DDB"/>
    <w:rsid w:val="00E72F37"/>
    <w:rsid w:val="00E734AF"/>
    <w:rsid w:val="00E745CD"/>
    <w:rsid w:val="00E7481E"/>
    <w:rsid w:val="00E74B9D"/>
    <w:rsid w:val="00E74C89"/>
    <w:rsid w:val="00E74FB9"/>
    <w:rsid w:val="00E74FE2"/>
    <w:rsid w:val="00E7547F"/>
    <w:rsid w:val="00E75666"/>
    <w:rsid w:val="00E7646C"/>
    <w:rsid w:val="00E76675"/>
    <w:rsid w:val="00E76D8B"/>
    <w:rsid w:val="00E76F11"/>
    <w:rsid w:val="00E76F17"/>
    <w:rsid w:val="00E76F29"/>
    <w:rsid w:val="00E76FCD"/>
    <w:rsid w:val="00E77950"/>
    <w:rsid w:val="00E80236"/>
    <w:rsid w:val="00E8069F"/>
    <w:rsid w:val="00E808E0"/>
    <w:rsid w:val="00E80E9D"/>
    <w:rsid w:val="00E80F0D"/>
    <w:rsid w:val="00E8193B"/>
    <w:rsid w:val="00E81978"/>
    <w:rsid w:val="00E81C39"/>
    <w:rsid w:val="00E829CA"/>
    <w:rsid w:val="00E830EC"/>
    <w:rsid w:val="00E837D2"/>
    <w:rsid w:val="00E83910"/>
    <w:rsid w:val="00E843CA"/>
    <w:rsid w:val="00E859F0"/>
    <w:rsid w:val="00E85D81"/>
    <w:rsid w:val="00E8611D"/>
    <w:rsid w:val="00E86EF2"/>
    <w:rsid w:val="00E86F15"/>
    <w:rsid w:val="00E8773F"/>
    <w:rsid w:val="00E879F9"/>
    <w:rsid w:val="00E908EF"/>
    <w:rsid w:val="00E90D83"/>
    <w:rsid w:val="00E90DAE"/>
    <w:rsid w:val="00E90DD4"/>
    <w:rsid w:val="00E90FAB"/>
    <w:rsid w:val="00E9149A"/>
    <w:rsid w:val="00E915AB"/>
    <w:rsid w:val="00E91891"/>
    <w:rsid w:val="00E91A1B"/>
    <w:rsid w:val="00E9250A"/>
    <w:rsid w:val="00E9310B"/>
    <w:rsid w:val="00E938E5"/>
    <w:rsid w:val="00E93C38"/>
    <w:rsid w:val="00E941DB"/>
    <w:rsid w:val="00E943A7"/>
    <w:rsid w:val="00E95014"/>
    <w:rsid w:val="00E95173"/>
    <w:rsid w:val="00E95189"/>
    <w:rsid w:val="00E95B2C"/>
    <w:rsid w:val="00E95F08"/>
    <w:rsid w:val="00E960DF"/>
    <w:rsid w:val="00E9613F"/>
    <w:rsid w:val="00E96173"/>
    <w:rsid w:val="00E96847"/>
    <w:rsid w:val="00E9694D"/>
    <w:rsid w:val="00E9694F"/>
    <w:rsid w:val="00E96E72"/>
    <w:rsid w:val="00E97025"/>
    <w:rsid w:val="00E9744D"/>
    <w:rsid w:val="00E97C9D"/>
    <w:rsid w:val="00E97FF5"/>
    <w:rsid w:val="00EA0146"/>
    <w:rsid w:val="00EA045F"/>
    <w:rsid w:val="00EA1500"/>
    <w:rsid w:val="00EA166A"/>
    <w:rsid w:val="00EA1C5B"/>
    <w:rsid w:val="00EA24C6"/>
    <w:rsid w:val="00EA2B15"/>
    <w:rsid w:val="00EA2B4A"/>
    <w:rsid w:val="00EA3683"/>
    <w:rsid w:val="00EA3CCF"/>
    <w:rsid w:val="00EA3FFA"/>
    <w:rsid w:val="00EA479A"/>
    <w:rsid w:val="00EA4A38"/>
    <w:rsid w:val="00EA4A8B"/>
    <w:rsid w:val="00EA4BE6"/>
    <w:rsid w:val="00EA5148"/>
    <w:rsid w:val="00EA632C"/>
    <w:rsid w:val="00EA680A"/>
    <w:rsid w:val="00EA6CF8"/>
    <w:rsid w:val="00EA710B"/>
    <w:rsid w:val="00EA7435"/>
    <w:rsid w:val="00EA761E"/>
    <w:rsid w:val="00EA7AEB"/>
    <w:rsid w:val="00EB03BA"/>
    <w:rsid w:val="00EB060A"/>
    <w:rsid w:val="00EB07EB"/>
    <w:rsid w:val="00EB0AB3"/>
    <w:rsid w:val="00EB14D8"/>
    <w:rsid w:val="00EB187E"/>
    <w:rsid w:val="00EB1EEE"/>
    <w:rsid w:val="00EB2819"/>
    <w:rsid w:val="00EB2B6D"/>
    <w:rsid w:val="00EB313A"/>
    <w:rsid w:val="00EB367E"/>
    <w:rsid w:val="00EB3779"/>
    <w:rsid w:val="00EB39A9"/>
    <w:rsid w:val="00EB418D"/>
    <w:rsid w:val="00EB45E4"/>
    <w:rsid w:val="00EB4617"/>
    <w:rsid w:val="00EB4E95"/>
    <w:rsid w:val="00EB4E97"/>
    <w:rsid w:val="00EB5130"/>
    <w:rsid w:val="00EB5689"/>
    <w:rsid w:val="00EB6D6F"/>
    <w:rsid w:val="00EB7C2E"/>
    <w:rsid w:val="00EC0781"/>
    <w:rsid w:val="00EC0E41"/>
    <w:rsid w:val="00EC131E"/>
    <w:rsid w:val="00EC134E"/>
    <w:rsid w:val="00EC1CB2"/>
    <w:rsid w:val="00EC1DBC"/>
    <w:rsid w:val="00EC21FC"/>
    <w:rsid w:val="00EC27AA"/>
    <w:rsid w:val="00EC2A79"/>
    <w:rsid w:val="00EC2BAD"/>
    <w:rsid w:val="00EC2F83"/>
    <w:rsid w:val="00EC30D7"/>
    <w:rsid w:val="00EC380B"/>
    <w:rsid w:val="00EC386A"/>
    <w:rsid w:val="00EC3C45"/>
    <w:rsid w:val="00EC4CB4"/>
    <w:rsid w:val="00EC4D9A"/>
    <w:rsid w:val="00EC516D"/>
    <w:rsid w:val="00EC536A"/>
    <w:rsid w:val="00EC54C1"/>
    <w:rsid w:val="00EC56A8"/>
    <w:rsid w:val="00EC5AC6"/>
    <w:rsid w:val="00EC5D79"/>
    <w:rsid w:val="00EC62E8"/>
    <w:rsid w:val="00EC66C0"/>
    <w:rsid w:val="00EC6F4E"/>
    <w:rsid w:val="00EC749B"/>
    <w:rsid w:val="00EC7D8E"/>
    <w:rsid w:val="00EC7F41"/>
    <w:rsid w:val="00ED00A0"/>
    <w:rsid w:val="00ED0C65"/>
    <w:rsid w:val="00ED0CCB"/>
    <w:rsid w:val="00ED0E35"/>
    <w:rsid w:val="00ED0EAD"/>
    <w:rsid w:val="00ED12F1"/>
    <w:rsid w:val="00ED141A"/>
    <w:rsid w:val="00ED1492"/>
    <w:rsid w:val="00ED2197"/>
    <w:rsid w:val="00ED24CB"/>
    <w:rsid w:val="00ED252A"/>
    <w:rsid w:val="00ED2794"/>
    <w:rsid w:val="00ED2C70"/>
    <w:rsid w:val="00ED2F71"/>
    <w:rsid w:val="00ED3D5E"/>
    <w:rsid w:val="00ED408A"/>
    <w:rsid w:val="00ED4E42"/>
    <w:rsid w:val="00ED6AC3"/>
    <w:rsid w:val="00ED6BE5"/>
    <w:rsid w:val="00ED77DB"/>
    <w:rsid w:val="00ED781C"/>
    <w:rsid w:val="00ED795A"/>
    <w:rsid w:val="00ED7E7D"/>
    <w:rsid w:val="00EE03E4"/>
    <w:rsid w:val="00EE05E5"/>
    <w:rsid w:val="00EE0ADC"/>
    <w:rsid w:val="00EE0DEB"/>
    <w:rsid w:val="00EE1275"/>
    <w:rsid w:val="00EE128F"/>
    <w:rsid w:val="00EE1332"/>
    <w:rsid w:val="00EE1922"/>
    <w:rsid w:val="00EE1AB6"/>
    <w:rsid w:val="00EE1D44"/>
    <w:rsid w:val="00EE3422"/>
    <w:rsid w:val="00EE38B4"/>
    <w:rsid w:val="00EE4057"/>
    <w:rsid w:val="00EE4C58"/>
    <w:rsid w:val="00EE4E51"/>
    <w:rsid w:val="00EE50B8"/>
    <w:rsid w:val="00EE531B"/>
    <w:rsid w:val="00EE563F"/>
    <w:rsid w:val="00EE56A4"/>
    <w:rsid w:val="00EE5748"/>
    <w:rsid w:val="00EE59C6"/>
    <w:rsid w:val="00EE5B8F"/>
    <w:rsid w:val="00EE61B6"/>
    <w:rsid w:val="00EE6240"/>
    <w:rsid w:val="00EE63DF"/>
    <w:rsid w:val="00EE7160"/>
    <w:rsid w:val="00EE716E"/>
    <w:rsid w:val="00EE73E6"/>
    <w:rsid w:val="00EE767D"/>
    <w:rsid w:val="00EE7ADE"/>
    <w:rsid w:val="00EE7D86"/>
    <w:rsid w:val="00EF0318"/>
    <w:rsid w:val="00EF05E9"/>
    <w:rsid w:val="00EF09F2"/>
    <w:rsid w:val="00EF14DA"/>
    <w:rsid w:val="00EF1605"/>
    <w:rsid w:val="00EF219D"/>
    <w:rsid w:val="00EF24DE"/>
    <w:rsid w:val="00EF26CD"/>
    <w:rsid w:val="00EF3477"/>
    <w:rsid w:val="00EF3CE8"/>
    <w:rsid w:val="00EF4C42"/>
    <w:rsid w:val="00EF53A9"/>
    <w:rsid w:val="00EF54A0"/>
    <w:rsid w:val="00EF586F"/>
    <w:rsid w:val="00EF61E0"/>
    <w:rsid w:val="00EF65CE"/>
    <w:rsid w:val="00EF668F"/>
    <w:rsid w:val="00EF66DE"/>
    <w:rsid w:val="00EF6BBC"/>
    <w:rsid w:val="00EF76A4"/>
    <w:rsid w:val="00F00140"/>
    <w:rsid w:val="00F0045D"/>
    <w:rsid w:val="00F00878"/>
    <w:rsid w:val="00F012DF"/>
    <w:rsid w:val="00F0169D"/>
    <w:rsid w:val="00F01F95"/>
    <w:rsid w:val="00F0228E"/>
    <w:rsid w:val="00F02B8E"/>
    <w:rsid w:val="00F0334F"/>
    <w:rsid w:val="00F03CE4"/>
    <w:rsid w:val="00F03FAD"/>
    <w:rsid w:val="00F0484E"/>
    <w:rsid w:val="00F04998"/>
    <w:rsid w:val="00F04D04"/>
    <w:rsid w:val="00F05085"/>
    <w:rsid w:val="00F052C2"/>
    <w:rsid w:val="00F053F1"/>
    <w:rsid w:val="00F05B7E"/>
    <w:rsid w:val="00F05E1B"/>
    <w:rsid w:val="00F05E52"/>
    <w:rsid w:val="00F05EE2"/>
    <w:rsid w:val="00F060B2"/>
    <w:rsid w:val="00F062F6"/>
    <w:rsid w:val="00F06673"/>
    <w:rsid w:val="00F06770"/>
    <w:rsid w:val="00F0684E"/>
    <w:rsid w:val="00F06A59"/>
    <w:rsid w:val="00F07363"/>
    <w:rsid w:val="00F07CD1"/>
    <w:rsid w:val="00F07EBF"/>
    <w:rsid w:val="00F07FF5"/>
    <w:rsid w:val="00F1051D"/>
    <w:rsid w:val="00F10A0D"/>
    <w:rsid w:val="00F10AB0"/>
    <w:rsid w:val="00F10CC3"/>
    <w:rsid w:val="00F110B8"/>
    <w:rsid w:val="00F111A7"/>
    <w:rsid w:val="00F112DD"/>
    <w:rsid w:val="00F11487"/>
    <w:rsid w:val="00F11596"/>
    <w:rsid w:val="00F11E14"/>
    <w:rsid w:val="00F128EA"/>
    <w:rsid w:val="00F12EF4"/>
    <w:rsid w:val="00F13185"/>
    <w:rsid w:val="00F133D2"/>
    <w:rsid w:val="00F13B82"/>
    <w:rsid w:val="00F13C71"/>
    <w:rsid w:val="00F1408B"/>
    <w:rsid w:val="00F14287"/>
    <w:rsid w:val="00F14496"/>
    <w:rsid w:val="00F145A6"/>
    <w:rsid w:val="00F146DE"/>
    <w:rsid w:val="00F1495D"/>
    <w:rsid w:val="00F14F11"/>
    <w:rsid w:val="00F15629"/>
    <w:rsid w:val="00F16193"/>
    <w:rsid w:val="00F16E02"/>
    <w:rsid w:val="00F17064"/>
    <w:rsid w:val="00F1783C"/>
    <w:rsid w:val="00F17CAC"/>
    <w:rsid w:val="00F200F7"/>
    <w:rsid w:val="00F20952"/>
    <w:rsid w:val="00F212F3"/>
    <w:rsid w:val="00F2135D"/>
    <w:rsid w:val="00F21A0E"/>
    <w:rsid w:val="00F21A0F"/>
    <w:rsid w:val="00F221E5"/>
    <w:rsid w:val="00F225D9"/>
    <w:rsid w:val="00F2275B"/>
    <w:rsid w:val="00F22956"/>
    <w:rsid w:val="00F22AE0"/>
    <w:rsid w:val="00F22B46"/>
    <w:rsid w:val="00F23136"/>
    <w:rsid w:val="00F23571"/>
    <w:rsid w:val="00F23A88"/>
    <w:rsid w:val="00F24229"/>
    <w:rsid w:val="00F24774"/>
    <w:rsid w:val="00F24CB8"/>
    <w:rsid w:val="00F24D2B"/>
    <w:rsid w:val="00F25D36"/>
    <w:rsid w:val="00F26152"/>
    <w:rsid w:val="00F26322"/>
    <w:rsid w:val="00F269D5"/>
    <w:rsid w:val="00F26C75"/>
    <w:rsid w:val="00F26CB5"/>
    <w:rsid w:val="00F26D8E"/>
    <w:rsid w:val="00F274C1"/>
    <w:rsid w:val="00F2777F"/>
    <w:rsid w:val="00F27A2C"/>
    <w:rsid w:val="00F27A8C"/>
    <w:rsid w:val="00F30708"/>
    <w:rsid w:val="00F30775"/>
    <w:rsid w:val="00F3111E"/>
    <w:rsid w:val="00F31397"/>
    <w:rsid w:val="00F31412"/>
    <w:rsid w:val="00F3171C"/>
    <w:rsid w:val="00F317FA"/>
    <w:rsid w:val="00F318F6"/>
    <w:rsid w:val="00F31BE4"/>
    <w:rsid w:val="00F321A1"/>
    <w:rsid w:val="00F32411"/>
    <w:rsid w:val="00F324DF"/>
    <w:rsid w:val="00F32575"/>
    <w:rsid w:val="00F329AA"/>
    <w:rsid w:val="00F32B7C"/>
    <w:rsid w:val="00F3319F"/>
    <w:rsid w:val="00F33BDE"/>
    <w:rsid w:val="00F33D84"/>
    <w:rsid w:val="00F34669"/>
    <w:rsid w:val="00F349F9"/>
    <w:rsid w:val="00F34FEC"/>
    <w:rsid w:val="00F36092"/>
    <w:rsid w:val="00F36366"/>
    <w:rsid w:val="00F365BC"/>
    <w:rsid w:val="00F37219"/>
    <w:rsid w:val="00F37388"/>
    <w:rsid w:val="00F37750"/>
    <w:rsid w:val="00F379D3"/>
    <w:rsid w:val="00F37A44"/>
    <w:rsid w:val="00F37ADA"/>
    <w:rsid w:val="00F37D00"/>
    <w:rsid w:val="00F37D06"/>
    <w:rsid w:val="00F37D6F"/>
    <w:rsid w:val="00F37E1F"/>
    <w:rsid w:val="00F40A77"/>
    <w:rsid w:val="00F40AC8"/>
    <w:rsid w:val="00F40AD2"/>
    <w:rsid w:val="00F40AE8"/>
    <w:rsid w:val="00F40BBD"/>
    <w:rsid w:val="00F40FE0"/>
    <w:rsid w:val="00F4199F"/>
    <w:rsid w:val="00F41D16"/>
    <w:rsid w:val="00F421C6"/>
    <w:rsid w:val="00F4225D"/>
    <w:rsid w:val="00F425E3"/>
    <w:rsid w:val="00F42879"/>
    <w:rsid w:val="00F42EBC"/>
    <w:rsid w:val="00F43074"/>
    <w:rsid w:val="00F4333C"/>
    <w:rsid w:val="00F43EC7"/>
    <w:rsid w:val="00F4439B"/>
    <w:rsid w:val="00F44B1A"/>
    <w:rsid w:val="00F451A2"/>
    <w:rsid w:val="00F45247"/>
    <w:rsid w:val="00F452C7"/>
    <w:rsid w:val="00F4536A"/>
    <w:rsid w:val="00F456D8"/>
    <w:rsid w:val="00F458D1"/>
    <w:rsid w:val="00F45EC9"/>
    <w:rsid w:val="00F45FBF"/>
    <w:rsid w:val="00F463FE"/>
    <w:rsid w:val="00F46789"/>
    <w:rsid w:val="00F46972"/>
    <w:rsid w:val="00F46E7B"/>
    <w:rsid w:val="00F47621"/>
    <w:rsid w:val="00F47833"/>
    <w:rsid w:val="00F50072"/>
    <w:rsid w:val="00F5033E"/>
    <w:rsid w:val="00F50568"/>
    <w:rsid w:val="00F50870"/>
    <w:rsid w:val="00F51111"/>
    <w:rsid w:val="00F513B5"/>
    <w:rsid w:val="00F51B84"/>
    <w:rsid w:val="00F51D18"/>
    <w:rsid w:val="00F51DA2"/>
    <w:rsid w:val="00F51EF1"/>
    <w:rsid w:val="00F51F3D"/>
    <w:rsid w:val="00F5200E"/>
    <w:rsid w:val="00F5216E"/>
    <w:rsid w:val="00F5229C"/>
    <w:rsid w:val="00F525AC"/>
    <w:rsid w:val="00F53000"/>
    <w:rsid w:val="00F539B1"/>
    <w:rsid w:val="00F54624"/>
    <w:rsid w:val="00F54B7A"/>
    <w:rsid w:val="00F54B8B"/>
    <w:rsid w:val="00F55321"/>
    <w:rsid w:val="00F55572"/>
    <w:rsid w:val="00F557B6"/>
    <w:rsid w:val="00F55ABB"/>
    <w:rsid w:val="00F560B9"/>
    <w:rsid w:val="00F56147"/>
    <w:rsid w:val="00F561E1"/>
    <w:rsid w:val="00F5625E"/>
    <w:rsid w:val="00F56291"/>
    <w:rsid w:val="00F5682C"/>
    <w:rsid w:val="00F56C3E"/>
    <w:rsid w:val="00F572D1"/>
    <w:rsid w:val="00F575CB"/>
    <w:rsid w:val="00F5767B"/>
    <w:rsid w:val="00F57A18"/>
    <w:rsid w:val="00F57B5E"/>
    <w:rsid w:val="00F57BCC"/>
    <w:rsid w:val="00F61135"/>
    <w:rsid w:val="00F616B8"/>
    <w:rsid w:val="00F61CBD"/>
    <w:rsid w:val="00F62653"/>
    <w:rsid w:val="00F6291E"/>
    <w:rsid w:val="00F62DF9"/>
    <w:rsid w:val="00F62FB8"/>
    <w:rsid w:val="00F63C4D"/>
    <w:rsid w:val="00F64138"/>
    <w:rsid w:val="00F647B6"/>
    <w:rsid w:val="00F64911"/>
    <w:rsid w:val="00F65331"/>
    <w:rsid w:val="00F657DC"/>
    <w:rsid w:val="00F659C8"/>
    <w:rsid w:val="00F65C76"/>
    <w:rsid w:val="00F662E6"/>
    <w:rsid w:val="00F664D5"/>
    <w:rsid w:val="00F6651A"/>
    <w:rsid w:val="00F6656F"/>
    <w:rsid w:val="00F66966"/>
    <w:rsid w:val="00F66EF0"/>
    <w:rsid w:val="00F67E99"/>
    <w:rsid w:val="00F67F14"/>
    <w:rsid w:val="00F706BB"/>
    <w:rsid w:val="00F709CB"/>
    <w:rsid w:val="00F70A02"/>
    <w:rsid w:val="00F70A2A"/>
    <w:rsid w:val="00F70F6B"/>
    <w:rsid w:val="00F7147F"/>
    <w:rsid w:val="00F71FBD"/>
    <w:rsid w:val="00F720C9"/>
    <w:rsid w:val="00F72407"/>
    <w:rsid w:val="00F7284D"/>
    <w:rsid w:val="00F7286B"/>
    <w:rsid w:val="00F72F32"/>
    <w:rsid w:val="00F7331A"/>
    <w:rsid w:val="00F734C3"/>
    <w:rsid w:val="00F73854"/>
    <w:rsid w:val="00F7385C"/>
    <w:rsid w:val="00F73BBB"/>
    <w:rsid w:val="00F74242"/>
    <w:rsid w:val="00F759A1"/>
    <w:rsid w:val="00F75C6F"/>
    <w:rsid w:val="00F75CE0"/>
    <w:rsid w:val="00F76346"/>
    <w:rsid w:val="00F7681C"/>
    <w:rsid w:val="00F774D6"/>
    <w:rsid w:val="00F77F24"/>
    <w:rsid w:val="00F80694"/>
    <w:rsid w:val="00F80C03"/>
    <w:rsid w:val="00F810BF"/>
    <w:rsid w:val="00F81280"/>
    <w:rsid w:val="00F816F2"/>
    <w:rsid w:val="00F816FA"/>
    <w:rsid w:val="00F8191D"/>
    <w:rsid w:val="00F81989"/>
    <w:rsid w:val="00F81B36"/>
    <w:rsid w:val="00F8240C"/>
    <w:rsid w:val="00F82903"/>
    <w:rsid w:val="00F8405E"/>
    <w:rsid w:val="00F8428D"/>
    <w:rsid w:val="00F84374"/>
    <w:rsid w:val="00F84718"/>
    <w:rsid w:val="00F84A30"/>
    <w:rsid w:val="00F84C52"/>
    <w:rsid w:val="00F850AF"/>
    <w:rsid w:val="00F850E1"/>
    <w:rsid w:val="00F856FE"/>
    <w:rsid w:val="00F859D5"/>
    <w:rsid w:val="00F85C9E"/>
    <w:rsid w:val="00F86E5C"/>
    <w:rsid w:val="00F86E9B"/>
    <w:rsid w:val="00F87B39"/>
    <w:rsid w:val="00F87DCB"/>
    <w:rsid w:val="00F87E2E"/>
    <w:rsid w:val="00F87FCC"/>
    <w:rsid w:val="00F90486"/>
    <w:rsid w:val="00F91050"/>
    <w:rsid w:val="00F913B9"/>
    <w:rsid w:val="00F91640"/>
    <w:rsid w:val="00F9197B"/>
    <w:rsid w:val="00F91D0D"/>
    <w:rsid w:val="00F91E9A"/>
    <w:rsid w:val="00F91FFC"/>
    <w:rsid w:val="00F9258B"/>
    <w:rsid w:val="00F92815"/>
    <w:rsid w:val="00F92971"/>
    <w:rsid w:val="00F92D54"/>
    <w:rsid w:val="00F92EF6"/>
    <w:rsid w:val="00F938DE"/>
    <w:rsid w:val="00F93905"/>
    <w:rsid w:val="00F93929"/>
    <w:rsid w:val="00F93ADC"/>
    <w:rsid w:val="00F9422F"/>
    <w:rsid w:val="00F9441B"/>
    <w:rsid w:val="00F94458"/>
    <w:rsid w:val="00F94B07"/>
    <w:rsid w:val="00F94BB0"/>
    <w:rsid w:val="00F95206"/>
    <w:rsid w:val="00F95B37"/>
    <w:rsid w:val="00F95B5C"/>
    <w:rsid w:val="00F95B8B"/>
    <w:rsid w:val="00F95FFE"/>
    <w:rsid w:val="00F960C4"/>
    <w:rsid w:val="00F961AF"/>
    <w:rsid w:val="00F96213"/>
    <w:rsid w:val="00F96899"/>
    <w:rsid w:val="00F96C1D"/>
    <w:rsid w:val="00F96C4F"/>
    <w:rsid w:val="00F973AA"/>
    <w:rsid w:val="00F97861"/>
    <w:rsid w:val="00F978DF"/>
    <w:rsid w:val="00F97B17"/>
    <w:rsid w:val="00FA009D"/>
    <w:rsid w:val="00FA0748"/>
    <w:rsid w:val="00FA07F5"/>
    <w:rsid w:val="00FA188A"/>
    <w:rsid w:val="00FA1AC2"/>
    <w:rsid w:val="00FA2028"/>
    <w:rsid w:val="00FA2155"/>
    <w:rsid w:val="00FA275E"/>
    <w:rsid w:val="00FA283E"/>
    <w:rsid w:val="00FA2982"/>
    <w:rsid w:val="00FA35EB"/>
    <w:rsid w:val="00FA43B2"/>
    <w:rsid w:val="00FA47F1"/>
    <w:rsid w:val="00FA4866"/>
    <w:rsid w:val="00FA48B9"/>
    <w:rsid w:val="00FA50A6"/>
    <w:rsid w:val="00FA54C8"/>
    <w:rsid w:val="00FA56D2"/>
    <w:rsid w:val="00FA6C69"/>
    <w:rsid w:val="00FA6D6C"/>
    <w:rsid w:val="00FA6F6E"/>
    <w:rsid w:val="00FA709F"/>
    <w:rsid w:val="00FA7146"/>
    <w:rsid w:val="00FA734A"/>
    <w:rsid w:val="00FA7A35"/>
    <w:rsid w:val="00FA7C23"/>
    <w:rsid w:val="00FB024F"/>
    <w:rsid w:val="00FB067F"/>
    <w:rsid w:val="00FB0848"/>
    <w:rsid w:val="00FB0A0F"/>
    <w:rsid w:val="00FB0A81"/>
    <w:rsid w:val="00FB0D6C"/>
    <w:rsid w:val="00FB15BE"/>
    <w:rsid w:val="00FB2675"/>
    <w:rsid w:val="00FB31CC"/>
    <w:rsid w:val="00FB354A"/>
    <w:rsid w:val="00FB43CE"/>
    <w:rsid w:val="00FB4764"/>
    <w:rsid w:val="00FB4A38"/>
    <w:rsid w:val="00FB4B03"/>
    <w:rsid w:val="00FB4D96"/>
    <w:rsid w:val="00FB5FE5"/>
    <w:rsid w:val="00FB6344"/>
    <w:rsid w:val="00FB634A"/>
    <w:rsid w:val="00FB6414"/>
    <w:rsid w:val="00FB64C4"/>
    <w:rsid w:val="00FB6DD2"/>
    <w:rsid w:val="00FB70DA"/>
    <w:rsid w:val="00FB7880"/>
    <w:rsid w:val="00FB79FC"/>
    <w:rsid w:val="00FB7A6F"/>
    <w:rsid w:val="00FB7B06"/>
    <w:rsid w:val="00FB7B07"/>
    <w:rsid w:val="00FB7E32"/>
    <w:rsid w:val="00FC0369"/>
    <w:rsid w:val="00FC03B3"/>
    <w:rsid w:val="00FC0529"/>
    <w:rsid w:val="00FC064C"/>
    <w:rsid w:val="00FC0871"/>
    <w:rsid w:val="00FC0927"/>
    <w:rsid w:val="00FC0CDB"/>
    <w:rsid w:val="00FC148D"/>
    <w:rsid w:val="00FC1E87"/>
    <w:rsid w:val="00FC1F28"/>
    <w:rsid w:val="00FC24C0"/>
    <w:rsid w:val="00FC26AC"/>
    <w:rsid w:val="00FC287B"/>
    <w:rsid w:val="00FC297D"/>
    <w:rsid w:val="00FC3359"/>
    <w:rsid w:val="00FC3670"/>
    <w:rsid w:val="00FC38FF"/>
    <w:rsid w:val="00FC3950"/>
    <w:rsid w:val="00FC396D"/>
    <w:rsid w:val="00FC3EBA"/>
    <w:rsid w:val="00FC4205"/>
    <w:rsid w:val="00FC4A72"/>
    <w:rsid w:val="00FC4D62"/>
    <w:rsid w:val="00FC5AFC"/>
    <w:rsid w:val="00FC6497"/>
    <w:rsid w:val="00FC64F4"/>
    <w:rsid w:val="00FC6750"/>
    <w:rsid w:val="00FC68D9"/>
    <w:rsid w:val="00FC698E"/>
    <w:rsid w:val="00FC69BE"/>
    <w:rsid w:val="00FC6CEA"/>
    <w:rsid w:val="00FC6E50"/>
    <w:rsid w:val="00FC7030"/>
    <w:rsid w:val="00FC78E0"/>
    <w:rsid w:val="00FD0093"/>
    <w:rsid w:val="00FD02EE"/>
    <w:rsid w:val="00FD0580"/>
    <w:rsid w:val="00FD0B3A"/>
    <w:rsid w:val="00FD0EA0"/>
    <w:rsid w:val="00FD1AF4"/>
    <w:rsid w:val="00FD1DE7"/>
    <w:rsid w:val="00FD2FC8"/>
    <w:rsid w:val="00FD319F"/>
    <w:rsid w:val="00FD398C"/>
    <w:rsid w:val="00FD3BB1"/>
    <w:rsid w:val="00FD4988"/>
    <w:rsid w:val="00FD4B6B"/>
    <w:rsid w:val="00FD4CB8"/>
    <w:rsid w:val="00FD5164"/>
    <w:rsid w:val="00FD51E5"/>
    <w:rsid w:val="00FD566A"/>
    <w:rsid w:val="00FD5C0F"/>
    <w:rsid w:val="00FD5DAA"/>
    <w:rsid w:val="00FD5F4F"/>
    <w:rsid w:val="00FD6176"/>
    <w:rsid w:val="00FD629E"/>
    <w:rsid w:val="00FD696E"/>
    <w:rsid w:val="00FD6ED6"/>
    <w:rsid w:val="00FD7069"/>
    <w:rsid w:val="00FD7962"/>
    <w:rsid w:val="00FD7B2F"/>
    <w:rsid w:val="00FD7DBD"/>
    <w:rsid w:val="00FD7F88"/>
    <w:rsid w:val="00FE02AE"/>
    <w:rsid w:val="00FE044C"/>
    <w:rsid w:val="00FE04CD"/>
    <w:rsid w:val="00FE06C4"/>
    <w:rsid w:val="00FE07B0"/>
    <w:rsid w:val="00FE0A8C"/>
    <w:rsid w:val="00FE0AA7"/>
    <w:rsid w:val="00FE10D1"/>
    <w:rsid w:val="00FE1B75"/>
    <w:rsid w:val="00FE2085"/>
    <w:rsid w:val="00FE271C"/>
    <w:rsid w:val="00FE2BC2"/>
    <w:rsid w:val="00FE2F06"/>
    <w:rsid w:val="00FE3770"/>
    <w:rsid w:val="00FE3A19"/>
    <w:rsid w:val="00FE3F56"/>
    <w:rsid w:val="00FE412F"/>
    <w:rsid w:val="00FE457F"/>
    <w:rsid w:val="00FE4829"/>
    <w:rsid w:val="00FE4B0E"/>
    <w:rsid w:val="00FE4C32"/>
    <w:rsid w:val="00FE4D20"/>
    <w:rsid w:val="00FE507E"/>
    <w:rsid w:val="00FE51BF"/>
    <w:rsid w:val="00FE528B"/>
    <w:rsid w:val="00FE606F"/>
    <w:rsid w:val="00FE6116"/>
    <w:rsid w:val="00FE66F8"/>
    <w:rsid w:val="00FE67EE"/>
    <w:rsid w:val="00FE72C1"/>
    <w:rsid w:val="00FE7819"/>
    <w:rsid w:val="00FE787C"/>
    <w:rsid w:val="00FE78BF"/>
    <w:rsid w:val="00FF015F"/>
    <w:rsid w:val="00FF0426"/>
    <w:rsid w:val="00FF08D3"/>
    <w:rsid w:val="00FF0924"/>
    <w:rsid w:val="00FF0E1C"/>
    <w:rsid w:val="00FF1540"/>
    <w:rsid w:val="00FF1B06"/>
    <w:rsid w:val="00FF1B9F"/>
    <w:rsid w:val="00FF1DD4"/>
    <w:rsid w:val="00FF1E87"/>
    <w:rsid w:val="00FF21A1"/>
    <w:rsid w:val="00FF2509"/>
    <w:rsid w:val="00FF2921"/>
    <w:rsid w:val="00FF2AD0"/>
    <w:rsid w:val="00FF2EE3"/>
    <w:rsid w:val="00FF3090"/>
    <w:rsid w:val="00FF34B9"/>
    <w:rsid w:val="00FF361C"/>
    <w:rsid w:val="00FF3A93"/>
    <w:rsid w:val="00FF41BE"/>
    <w:rsid w:val="00FF44CF"/>
    <w:rsid w:val="00FF4503"/>
    <w:rsid w:val="00FF470D"/>
    <w:rsid w:val="00FF49CA"/>
    <w:rsid w:val="00FF4A12"/>
    <w:rsid w:val="00FF4B04"/>
    <w:rsid w:val="00FF50AD"/>
    <w:rsid w:val="00FF5229"/>
    <w:rsid w:val="00FF55F5"/>
    <w:rsid w:val="00FF60A9"/>
    <w:rsid w:val="00FF6162"/>
    <w:rsid w:val="00FF68D7"/>
    <w:rsid w:val="00FF6C77"/>
    <w:rsid w:val="00FF7509"/>
    <w:rsid w:val="00FF762E"/>
    <w:rsid w:val="00FF7A0A"/>
    <w:rsid w:val="00FF7D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6314E"/>
  <w15:docId w15:val="{835FFBBD-6CD6-4335-8365-0214B2DB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character" w:styleId="Emfaz">
    <w:name w:val="Emphasis"/>
    <w:basedOn w:val="Numatytasispastraiposriftas"/>
    <w:uiPriority w:val="20"/>
    <w:qFormat/>
    <w:locked/>
    <w:rsid w:val="009A5A4E"/>
    <w:rPr>
      <w:i/>
      <w:iCs/>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nhideWhenUsed/>
    <w:rsid w:val="001F16F6"/>
    <w:rPr>
      <w:rFonts w:asciiTheme="minorHAnsi" w:eastAsiaTheme="minorHAnsi" w:hAnsiTheme="minorHAnsi" w:cstheme="minorBidi"/>
      <w:sz w:val="20"/>
      <w:szCs w:val="20"/>
      <w:lang w:val="lt-LT"/>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rsid w:val="001F16F6"/>
    <w:rPr>
      <w:rFonts w:asciiTheme="minorHAnsi" w:eastAsiaTheme="minorHAnsi" w:hAnsiTheme="minorHAnsi" w:cstheme="minorBidi"/>
      <w:sz w:val="20"/>
      <w:szCs w:val="20"/>
      <w:lang w:eastAsia="en-US"/>
    </w:rPr>
  </w:style>
  <w:style w:type="character" w:styleId="Puslapioinaosnuoroda">
    <w:name w:val="footnote reference"/>
    <w:aliases w:val="Ref,de nota al pie,Style 4,Footnote symbol,fr,o,FR,(NECG) Footnote Reference,Style 6,Style 3,Appel note de bas de p,Style 12,Style 124"/>
    <w:basedOn w:val="Numatytasispastraiposriftas"/>
    <w:unhideWhenUsed/>
    <w:rsid w:val="001F16F6"/>
    <w:rPr>
      <w:vertAlign w:val="superscript"/>
    </w:rPr>
  </w:style>
  <w:style w:type="character" w:customStyle="1" w:styleId="s7d2086b4">
    <w:name w:val="s7d2086b4"/>
    <w:basedOn w:val="Numatytasispastraiposriftas"/>
    <w:rsid w:val="009D7BA5"/>
  </w:style>
  <w:style w:type="character" w:customStyle="1" w:styleId="sb8d990e2">
    <w:name w:val="sb8d990e2"/>
    <w:basedOn w:val="Numatytasispastraiposriftas"/>
    <w:rsid w:val="00506C4D"/>
  </w:style>
  <w:style w:type="character" w:customStyle="1" w:styleId="s6b621b36">
    <w:name w:val="s6b621b36"/>
    <w:basedOn w:val="Numatytasispastraiposriftas"/>
    <w:rsid w:val="00506C4D"/>
  </w:style>
  <w:style w:type="paragraph" w:customStyle="1" w:styleId="s73alineacentregras">
    <w:name w:val="s73alineacentregras"/>
    <w:basedOn w:val="prastasis"/>
    <w:rsid w:val="00D4179B"/>
    <w:pPr>
      <w:spacing w:before="100" w:beforeAutospacing="1" w:after="100" w:afterAutospacing="1"/>
    </w:pPr>
    <w:rPr>
      <w:lang w:val="lt-LT" w:eastAsia="lt-LT"/>
    </w:rPr>
  </w:style>
  <w:style w:type="character" w:styleId="Grietas">
    <w:name w:val="Strong"/>
    <w:basedOn w:val="Numatytasispastraiposriftas"/>
    <w:uiPriority w:val="22"/>
    <w:qFormat/>
    <w:locked/>
    <w:rsid w:val="007D1DA7"/>
    <w:rPr>
      <w:b/>
      <w:bCs/>
    </w:rPr>
  </w:style>
  <w:style w:type="character" w:customStyle="1" w:styleId="Bodytext4">
    <w:name w:val="Body text (4)_"/>
    <w:basedOn w:val="Numatytasispastraiposriftas"/>
    <w:link w:val="Bodytext40"/>
    <w:rsid w:val="00C11150"/>
    <w:rPr>
      <w:rFonts w:eastAsia="Times New Roman"/>
      <w:shd w:val="clear" w:color="auto" w:fill="FFFFFF"/>
    </w:rPr>
  </w:style>
  <w:style w:type="character" w:customStyle="1" w:styleId="Bodytext9">
    <w:name w:val="Body text (9)_"/>
    <w:basedOn w:val="Numatytasispastraiposriftas"/>
    <w:link w:val="Bodytext90"/>
    <w:rsid w:val="00C11150"/>
    <w:rPr>
      <w:rFonts w:eastAsia="Times New Roman"/>
      <w:i/>
      <w:iCs/>
      <w:shd w:val="clear" w:color="auto" w:fill="FFFFFF"/>
    </w:rPr>
  </w:style>
  <w:style w:type="character" w:customStyle="1" w:styleId="Bodytext9NotItalic">
    <w:name w:val="Body text (9) + Not Italic"/>
    <w:basedOn w:val="Bodytext9"/>
    <w:rsid w:val="00C11150"/>
    <w:rPr>
      <w:rFonts w:eastAsia="Times New Roman"/>
      <w:i/>
      <w:iCs/>
      <w:color w:val="000000"/>
      <w:spacing w:val="0"/>
      <w:w w:val="100"/>
      <w:position w:val="0"/>
      <w:sz w:val="24"/>
      <w:szCs w:val="24"/>
      <w:shd w:val="clear" w:color="auto" w:fill="FFFFFF"/>
      <w:lang w:val="lt-LT" w:eastAsia="lt-LT" w:bidi="lt-LT"/>
    </w:rPr>
  </w:style>
  <w:style w:type="paragraph" w:customStyle="1" w:styleId="Bodytext40">
    <w:name w:val="Body text (4)"/>
    <w:basedOn w:val="prastasis"/>
    <w:link w:val="Bodytext4"/>
    <w:rsid w:val="00C11150"/>
    <w:pPr>
      <w:widowControl w:val="0"/>
      <w:shd w:val="clear" w:color="auto" w:fill="FFFFFF"/>
      <w:spacing w:after="180" w:line="0" w:lineRule="atLeast"/>
      <w:ind w:hanging="1360"/>
    </w:pPr>
    <w:rPr>
      <w:sz w:val="22"/>
      <w:szCs w:val="22"/>
      <w:lang w:val="lt-LT" w:eastAsia="lt-LT"/>
    </w:rPr>
  </w:style>
  <w:style w:type="paragraph" w:customStyle="1" w:styleId="Bodytext90">
    <w:name w:val="Body text (9)"/>
    <w:basedOn w:val="prastasis"/>
    <w:link w:val="Bodytext9"/>
    <w:rsid w:val="00C11150"/>
    <w:pPr>
      <w:widowControl w:val="0"/>
      <w:shd w:val="clear" w:color="auto" w:fill="FFFFFF"/>
      <w:spacing w:line="414" w:lineRule="exact"/>
      <w:ind w:firstLine="780"/>
      <w:jc w:val="both"/>
    </w:pPr>
    <w:rPr>
      <w:i/>
      <w:iCs/>
      <w:sz w:val="22"/>
      <w:szCs w:val="22"/>
      <w:lang w:val="lt-LT" w:eastAsia="lt-LT"/>
    </w:rPr>
  </w:style>
  <w:style w:type="character" w:customStyle="1" w:styleId="Bodytext4Italic">
    <w:name w:val="Body text (4) + Italic"/>
    <w:basedOn w:val="Bodytext4"/>
    <w:rsid w:val="001B168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2">
    <w:name w:val="Body text (2)_"/>
    <w:basedOn w:val="Numatytasispastraiposriftas"/>
    <w:link w:val="Bodytext20"/>
    <w:rsid w:val="006D5043"/>
    <w:rPr>
      <w:rFonts w:eastAsia="Times New Roman"/>
      <w:shd w:val="clear" w:color="auto" w:fill="FFFFFF"/>
    </w:rPr>
  </w:style>
  <w:style w:type="character" w:customStyle="1" w:styleId="Bodytext6">
    <w:name w:val="Body text (6)_"/>
    <w:basedOn w:val="Numatytasispastraiposriftas"/>
    <w:link w:val="Bodytext60"/>
    <w:rsid w:val="006D5043"/>
    <w:rPr>
      <w:rFonts w:eastAsia="Times New Roman"/>
      <w:i/>
      <w:iCs/>
      <w:shd w:val="clear" w:color="auto" w:fill="FFFFFF"/>
    </w:rPr>
  </w:style>
  <w:style w:type="character" w:customStyle="1" w:styleId="Bodytext2Italic">
    <w:name w:val="Body text (2) + Italic"/>
    <w:basedOn w:val="Bodytext2"/>
    <w:rsid w:val="006D5043"/>
    <w:rPr>
      <w:rFonts w:eastAsia="Times New Roman"/>
      <w:i/>
      <w:iCs/>
      <w:color w:val="000000"/>
      <w:spacing w:val="0"/>
      <w:w w:val="100"/>
      <w:position w:val="0"/>
      <w:sz w:val="24"/>
      <w:szCs w:val="24"/>
      <w:shd w:val="clear" w:color="auto" w:fill="FFFFFF"/>
      <w:lang w:val="lt-LT" w:eastAsia="lt-LT" w:bidi="lt-LT"/>
    </w:rPr>
  </w:style>
  <w:style w:type="character" w:customStyle="1" w:styleId="Bodytext6NotItalic">
    <w:name w:val="Body text (6) + Not Italic"/>
    <w:basedOn w:val="Bodytext6"/>
    <w:rsid w:val="006D5043"/>
    <w:rPr>
      <w:rFonts w:eastAsia="Times New Roman"/>
      <w:i/>
      <w:iC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6D5043"/>
    <w:pPr>
      <w:widowControl w:val="0"/>
      <w:shd w:val="clear" w:color="auto" w:fill="FFFFFF"/>
      <w:spacing w:before="600" w:line="410" w:lineRule="exact"/>
    </w:pPr>
    <w:rPr>
      <w:sz w:val="22"/>
      <w:szCs w:val="22"/>
      <w:lang w:val="lt-LT" w:eastAsia="lt-LT"/>
    </w:rPr>
  </w:style>
  <w:style w:type="paragraph" w:customStyle="1" w:styleId="Bodytext60">
    <w:name w:val="Body text (6)"/>
    <w:basedOn w:val="prastasis"/>
    <w:link w:val="Bodytext6"/>
    <w:rsid w:val="006D5043"/>
    <w:pPr>
      <w:widowControl w:val="0"/>
      <w:shd w:val="clear" w:color="auto" w:fill="FFFFFF"/>
      <w:spacing w:before="360" w:after="360" w:line="407" w:lineRule="exact"/>
      <w:jc w:val="both"/>
    </w:pPr>
    <w:rPr>
      <w:i/>
      <w:iCs/>
      <w:sz w:val="22"/>
      <w:szCs w:val="22"/>
      <w:lang w:val="lt-LT" w:eastAsia="lt-LT"/>
    </w:rPr>
  </w:style>
  <w:style w:type="character" w:customStyle="1" w:styleId="Bodytext2115ptBold">
    <w:name w:val="Body text (2) + 11;5 pt;Bold"/>
    <w:basedOn w:val="Bodytext2"/>
    <w:rsid w:val="006F700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Heading1">
    <w:name w:val="Heading #1_"/>
    <w:basedOn w:val="Numatytasispastraiposriftas"/>
    <w:link w:val="Heading10"/>
    <w:rsid w:val="003517FB"/>
    <w:rPr>
      <w:rFonts w:ascii="Garamond" w:eastAsia="Garamond" w:hAnsi="Garamond" w:cs="Garamond"/>
      <w:b/>
      <w:bCs/>
      <w:sz w:val="21"/>
      <w:szCs w:val="21"/>
      <w:shd w:val="clear" w:color="auto" w:fill="FFFFFF"/>
    </w:rPr>
  </w:style>
  <w:style w:type="character" w:customStyle="1" w:styleId="Heading12">
    <w:name w:val="Heading #1 (2)_"/>
    <w:basedOn w:val="Numatytasispastraiposriftas"/>
    <w:link w:val="Heading120"/>
    <w:rsid w:val="003517FB"/>
    <w:rPr>
      <w:rFonts w:ascii="Garamond" w:eastAsia="Garamond" w:hAnsi="Garamond" w:cs="Garamond"/>
      <w:b/>
      <w:bCs/>
      <w:sz w:val="20"/>
      <w:szCs w:val="20"/>
      <w:shd w:val="clear" w:color="auto" w:fill="FFFFFF"/>
    </w:rPr>
  </w:style>
  <w:style w:type="character" w:customStyle="1" w:styleId="Heading13">
    <w:name w:val="Heading #1 (3)_"/>
    <w:basedOn w:val="Numatytasispastraiposriftas"/>
    <w:link w:val="Heading130"/>
    <w:rsid w:val="003517FB"/>
    <w:rPr>
      <w:rFonts w:ascii="Garamond" w:eastAsia="Garamond" w:hAnsi="Garamond" w:cs="Garamond"/>
      <w:b/>
      <w:bCs/>
      <w:sz w:val="21"/>
      <w:szCs w:val="21"/>
      <w:shd w:val="clear" w:color="auto" w:fill="FFFFFF"/>
    </w:rPr>
  </w:style>
  <w:style w:type="paragraph" w:customStyle="1" w:styleId="Heading10">
    <w:name w:val="Heading #1"/>
    <w:basedOn w:val="prastasis"/>
    <w:link w:val="Heading1"/>
    <w:rsid w:val="003517FB"/>
    <w:pPr>
      <w:widowControl w:val="0"/>
      <w:shd w:val="clear" w:color="auto" w:fill="FFFFFF"/>
      <w:spacing w:line="266" w:lineRule="exact"/>
      <w:ind w:firstLine="660"/>
      <w:jc w:val="both"/>
      <w:outlineLvl w:val="0"/>
    </w:pPr>
    <w:rPr>
      <w:rFonts w:ascii="Garamond" w:eastAsia="Garamond" w:hAnsi="Garamond" w:cs="Garamond"/>
      <w:b/>
      <w:bCs/>
      <w:sz w:val="21"/>
      <w:szCs w:val="21"/>
      <w:lang w:val="lt-LT" w:eastAsia="lt-LT"/>
    </w:rPr>
  </w:style>
  <w:style w:type="paragraph" w:customStyle="1" w:styleId="Heading120">
    <w:name w:val="Heading #1 (2)"/>
    <w:basedOn w:val="prastasis"/>
    <w:link w:val="Heading12"/>
    <w:rsid w:val="003517FB"/>
    <w:pPr>
      <w:widowControl w:val="0"/>
      <w:shd w:val="clear" w:color="auto" w:fill="FFFFFF"/>
      <w:spacing w:line="274" w:lineRule="exact"/>
      <w:ind w:firstLine="660"/>
      <w:jc w:val="both"/>
      <w:outlineLvl w:val="0"/>
    </w:pPr>
    <w:rPr>
      <w:rFonts w:ascii="Garamond" w:eastAsia="Garamond" w:hAnsi="Garamond" w:cs="Garamond"/>
      <w:b/>
      <w:bCs/>
      <w:sz w:val="20"/>
      <w:szCs w:val="20"/>
      <w:lang w:val="lt-LT" w:eastAsia="lt-LT"/>
    </w:rPr>
  </w:style>
  <w:style w:type="paragraph" w:customStyle="1" w:styleId="Heading130">
    <w:name w:val="Heading #1 (3)"/>
    <w:basedOn w:val="prastasis"/>
    <w:link w:val="Heading13"/>
    <w:rsid w:val="003517FB"/>
    <w:pPr>
      <w:widowControl w:val="0"/>
      <w:shd w:val="clear" w:color="auto" w:fill="FFFFFF"/>
      <w:spacing w:line="274" w:lineRule="exact"/>
      <w:ind w:firstLine="660"/>
      <w:jc w:val="both"/>
      <w:outlineLvl w:val="0"/>
    </w:pPr>
    <w:rPr>
      <w:rFonts w:ascii="Garamond" w:eastAsia="Garamond" w:hAnsi="Garamond" w:cs="Garamond"/>
      <w:b/>
      <w:bCs/>
      <w:sz w:val="21"/>
      <w:szCs w:val="21"/>
      <w:lang w:val="lt-LT" w:eastAsia="lt-LT"/>
    </w:rPr>
  </w:style>
  <w:style w:type="character" w:customStyle="1" w:styleId="Bodytext2115ptItalic">
    <w:name w:val="Body text (2) + 11;5 pt;Italic"/>
    <w:basedOn w:val="Bodytext2"/>
    <w:rsid w:val="0027531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6Exact">
    <w:name w:val="Body text (6) Exact"/>
    <w:basedOn w:val="Numatytasispastraiposriftas"/>
    <w:rsid w:val="006C4C3D"/>
    <w:rPr>
      <w:rFonts w:ascii="Times New Roman" w:eastAsia="Times New Roman" w:hAnsi="Times New Roman" w:cs="Times New Roman"/>
      <w:b w:val="0"/>
      <w:bCs w:val="0"/>
      <w:i/>
      <w:iCs/>
      <w:smallCaps w:val="0"/>
      <w:strike w:val="0"/>
      <w:sz w:val="58"/>
      <w:szCs w:val="58"/>
      <w:u w:val="none"/>
    </w:rPr>
  </w:style>
  <w:style w:type="character" w:customStyle="1" w:styleId="Bodytext2Bold">
    <w:name w:val="Body text (2) + Bold"/>
    <w:basedOn w:val="Bodytext2"/>
    <w:rsid w:val="00994841"/>
    <w:rPr>
      <w:rFonts w:ascii="Arial" w:eastAsia="Arial" w:hAnsi="Arial" w:cs="Arial"/>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Footnote">
    <w:name w:val="Footnote_"/>
    <w:basedOn w:val="Numatytasispastraiposriftas"/>
    <w:link w:val="Footnote0"/>
    <w:rsid w:val="00694B0E"/>
    <w:rPr>
      <w:rFonts w:ascii="Arial" w:eastAsia="Arial" w:hAnsi="Arial" w:cs="Arial"/>
      <w:sz w:val="17"/>
      <w:szCs w:val="17"/>
      <w:shd w:val="clear" w:color="auto" w:fill="FFFFFF"/>
    </w:rPr>
  </w:style>
  <w:style w:type="paragraph" w:customStyle="1" w:styleId="Footnote0">
    <w:name w:val="Footnote"/>
    <w:basedOn w:val="prastasis"/>
    <w:link w:val="Footnote"/>
    <w:rsid w:val="00694B0E"/>
    <w:pPr>
      <w:widowControl w:val="0"/>
      <w:shd w:val="clear" w:color="auto" w:fill="FFFFFF"/>
      <w:spacing w:line="209" w:lineRule="exact"/>
      <w:jc w:val="both"/>
    </w:pPr>
    <w:rPr>
      <w:rFonts w:ascii="Arial" w:eastAsia="Arial" w:hAnsi="Arial" w:cs="Arial"/>
      <w:sz w:val="17"/>
      <w:szCs w:val="17"/>
      <w:lang w:val="lt-LT" w:eastAsia="lt-LT"/>
    </w:rPr>
  </w:style>
  <w:style w:type="character" w:customStyle="1" w:styleId="Heading4">
    <w:name w:val="Heading #4_"/>
    <w:basedOn w:val="Numatytasispastraiposriftas"/>
    <w:link w:val="Heading40"/>
    <w:rsid w:val="00DB0B69"/>
    <w:rPr>
      <w:rFonts w:ascii="Arial" w:eastAsia="Arial" w:hAnsi="Arial" w:cs="Arial"/>
      <w:b/>
      <w:bCs/>
      <w:shd w:val="clear" w:color="auto" w:fill="FFFFFF"/>
    </w:rPr>
  </w:style>
  <w:style w:type="paragraph" w:customStyle="1" w:styleId="Heading40">
    <w:name w:val="Heading #4"/>
    <w:basedOn w:val="prastasis"/>
    <w:link w:val="Heading4"/>
    <w:rsid w:val="00DB0B69"/>
    <w:pPr>
      <w:widowControl w:val="0"/>
      <w:shd w:val="clear" w:color="auto" w:fill="FFFFFF"/>
      <w:spacing w:line="0" w:lineRule="atLeast"/>
      <w:ind w:hanging="600"/>
      <w:jc w:val="both"/>
      <w:outlineLvl w:val="3"/>
    </w:pPr>
    <w:rPr>
      <w:rFonts w:ascii="Arial" w:eastAsia="Arial" w:hAnsi="Arial" w:cs="Arial"/>
      <w:b/>
      <w:bCs/>
      <w:sz w:val="22"/>
      <w:szCs w:val="22"/>
      <w:lang w:val="lt-LT" w:eastAsia="lt-LT"/>
    </w:rPr>
  </w:style>
  <w:style w:type="character" w:customStyle="1" w:styleId="Footnote9pt">
    <w:name w:val="Footnote + 9 pt"/>
    <w:basedOn w:val="Footnote"/>
    <w:rsid w:val="008C11C4"/>
    <w:rPr>
      <w:rFonts w:ascii="Arial" w:eastAsia="Arial" w:hAnsi="Arial" w:cs="Arial"/>
      <w:b w:val="0"/>
      <w:bCs w:val="0"/>
      <w:i w:val="0"/>
      <w:iCs w:val="0"/>
      <w:smallCaps w:val="0"/>
      <w:strike w:val="0"/>
      <w:color w:val="000000"/>
      <w:spacing w:val="0"/>
      <w:w w:val="100"/>
      <w:position w:val="0"/>
      <w:sz w:val="18"/>
      <w:szCs w:val="18"/>
      <w:u w:val="none"/>
      <w:shd w:val="clear" w:color="auto" w:fill="FFFFFF"/>
      <w:lang w:val="lt-LT" w:eastAsia="lt-LT" w:bidi="lt-LT"/>
    </w:rPr>
  </w:style>
  <w:style w:type="character" w:customStyle="1" w:styleId="FontStyle19">
    <w:name w:val="Font Style19"/>
    <w:qFormat/>
    <w:rsid w:val="00431DDE"/>
    <w:rPr>
      <w:rFonts w:ascii="Times New Roman" w:hAnsi="Times New Roman" w:cs="Times New Roman"/>
      <w:sz w:val="24"/>
      <w:szCs w:val="24"/>
    </w:rPr>
  </w:style>
  <w:style w:type="paragraph" w:customStyle="1" w:styleId="Style3">
    <w:name w:val="Style3"/>
    <w:basedOn w:val="prastasis"/>
    <w:uiPriority w:val="99"/>
    <w:qFormat/>
    <w:rsid w:val="00431DDE"/>
    <w:pPr>
      <w:widowControl w:val="0"/>
      <w:autoSpaceDE w:val="0"/>
      <w:autoSpaceDN w:val="0"/>
      <w:adjustRightInd w:val="0"/>
      <w:spacing w:line="274" w:lineRule="exact"/>
      <w:ind w:firstLine="845"/>
    </w:pPr>
    <w:rPr>
      <w:b/>
      <w:lang w:val="en-US"/>
    </w:rPr>
  </w:style>
  <w:style w:type="paragraph" w:customStyle="1" w:styleId="c02alineaalta">
    <w:name w:val="c02alineaalta"/>
    <w:basedOn w:val="prastasis"/>
    <w:rsid w:val="00995AEF"/>
    <w:pPr>
      <w:spacing w:before="100" w:beforeAutospacing="1" w:after="100" w:afterAutospacing="1"/>
    </w:pPr>
    <w:rPr>
      <w:lang w:val="lt-LT" w:eastAsia="lt-LT"/>
    </w:rPr>
  </w:style>
  <w:style w:type="character" w:customStyle="1" w:styleId="Bodytext4Exact">
    <w:name w:val="Body text (4) Exact"/>
    <w:basedOn w:val="Numatytasispastraiposriftas"/>
    <w:rsid w:val="001110D7"/>
    <w:rPr>
      <w:rFonts w:ascii="Calibri" w:eastAsia="Calibri" w:hAnsi="Calibri" w:cs="Calibri"/>
      <w:b w:val="0"/>
      <w:bCs w:val="0"/>
      <w:i w:val="0"/>
      <w:iCs w:val="0"/>
      <w:smallCaps w:val="0"/>
      <w:strike w:val="0"/>
      <w:color w:val="4267AF"/>
      <w:spacing w:val="0"/>
      <w:w w:val="100"/>
      <w:position w:val="0"/>
      <w:sz w:val="14"/>
      <w:szCs w:val="14"/>
      <w:u w:val="none"/>
      <w:lang w:val="lt-LT" w:eastAsia="lt-LT" w:bidi="lt-LT"/>
    </w:rPr>
  </w:style>
  <w:style w:type="character" w:customStyle="1" w:styleId="Bodytext2FranklinGothicMedium11pt">
    <w:name w:val="Body text (2) + Franklin Gothic Medium;11 pt"/>
    <w:basedOn w:val="Bodytext2"/>
    <w:rsid w:val="005109BB"/>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Bodytext2105ptBold">
    <w:name w:val="Body text (2) + 10;5 pt;Bold"/>
    <w:basedOn w:val="Bodytext2"/>
    <w:rsid w:val="00F37D0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kg-highlight-red">
    <w:name w:val="bkg-highlight-red"/>
    <w:basedOn w:val="Numatytasispastraiposriftas"/>
    <w:rsid w:val="0038615B"/>
  </w:style>
  <w:style w:type="character" w:customStyle="1" w:styleId="outputecli">
    <w:name w:val="outputecli"/>
    <w:basedOn w:val="Numatytasispastraiposriftas"/>
    <w:rsid w:val="00F9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748">
      <w:bodyDiv w:val="1"/>
      <w:marLeft w:val="0"/>
      <w:marRight w:val="0"/>
      <w:marTop w:val="0"/>
      <w:marBottom w:val="0"/>
      <w:divBdr>
        <w:top w:val="none" w:sz="0" w:space="0" w:color="auto"/>
        <w:left w:val="none" w:sz="0" w:space="0" w:color="auto"/>
        <w:bottom w:val="none" w:sz="0" w:space="0" w:color="auto"/>
        <w:right w:val="none" w:sz="0" w:space="0" w:color="auto"/>
      </w:divBdr>
    </w:div>
    <w:div w:id="31200291">
      <w:bodyDiv w:val="1"/>
      <w:marLeft w:val="0"/>
      <w:marRight w:val="0"/>
      <w:marTop w:val="0"/>
      <w:marBottom w:val="0"/>
      <w:divBdr>
        <w:top w:val="none" w:sz="0" w:space="0" w:color="auto"/>
        <w:left w:val="none" w:sz="0" w:space="0" w:color="auto"/>
        <w:bottom w:val="none" w:sz="0" w:space="0" w:color="auto"/>
        <w:right w:val="none" w:sz="0" w:space="0" w:color="auto"/>
      </w:divBdr>
    </w:div>
    <w:div w:id="108089740">
      <w:bodyDiv w:val="1"/>
      <w:marLeft w:val="0"/>
      <w:marRight w:val="0"/>
      <w:marTop w:val="0"/>
      <w:marBottom w:val="0"/>
      <w:divBdr>
        <w:top w:val="none" w:sz="0" w:space="0" w:color="auto"/>
        <w:left w:val="none" w:sz="0" w:space="0" w:color="auto"/>
        <w:bottom w:val="none" w:sz="0" w:space="0" w:color="auto"/>
        <w:right w:val="none" w:sz="0" w:space="0" w:color="auto"/>
      </w:divBdr>
    </w:div>
    <w:div w:id="132913473">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88641983">
      <w:bodyDiv w:val="1"/>
      <w:marLeft w:val="0"/>
      <w:marRight w:val="0"/>
      <w:marTop w:val="0"/>
      <w:marBottom w:val="0"/>
      <w:divBdr>
        <w:top w:val="none" w:sz="0" w:space="0" w:color="auto"/>
        <w:left w:val="none" w:sz="0" w:space="0" w:color="auto"/>
        <w:bottom w:val="none" w:sz="0" w:space="0" w:color="auto"/>
        <w:right w:val="none" w:sz="0" w:space="0" w:color="auto"/>
      </w:divBdr>
    </w:div>
    <w:div w:id="214783831">
      <w:bodyDiv w:val="1"/>
      <w:marLeft w:val="0"/>
      <w:marRight w:val="0"/>
      <w:marTop w:val="0"/>
      <w:marBottom w:val="0"/>
      <w:divBdr>
        <w:top w:val="none" w:sz="0" w:space="0" w:color="auto"/>
        <w:left w:val="none" w:sz="0" w:space="0" w:color="auto"/>
        <w:bottom w:val="none" w:sz="0" w:space="0" w:color="auto"/>
        <w:right w:val="none" w:sz="0" w:space="0" w:color="auto"/>
      </w:divBdr>
    </w:div>
    <w:div w:id="256719979">
      <w:bodyDiv w:val="1"/>
      <w:marLeft w:val="0"/>
      <w:marRight w:val="0"/>
      <w:marTop w:val="0"/>
      <w:marBottom w:val="0"/>
      <w:divBdr>
        <w:top w:val="none" w:sz="0" w:space="0" w:color="auto"/>
        <w:left w:val="none" w:sz="0" w:space="0" w:color="auto"/>
        <w:bottom w:val="none" w:sz="0" w:space="0" w:color="auto"/>
        <w:right w:val="none" w:sz="0" w:space="0" w:color="auto"/>
      </w:divBdr>
    </w:div>
    <w:div w:id="382801271">
      <w:bodyDiv w:val="1"/>
      <w:marLeft w:val="0"/>
      <w:marRight w:val="0"/>
      <w:marTop w:val="0"/>
      <w:marBottom w:val="0"/>
      <w:divBdr>
        <w:top w:val="none" w:sz="0" w:space="0" w:color="auto"/>
        <w:left w:val="none" w:sz="0" w:space="0" w:color="auto"/>
        <w:bottom w:val="none" w:sz="0" w:space="0" w:color="auto"/>
        <w:right w:val="none" w:sz="0" w:space="0" w:color="auto"/>
      </w:divBdr>
    </w:div>
    <w:div w:id="425152124">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36116261">
      <w:bodyDiv w:val="1"/>
      <w:marLeft w:val="0"/>
      <w:marRight w:val="0"/>
      <w:marTop w:val="0"/>
      <w:marBottom w:val="0"/>
      <w:divBdr>
        <w:top w:val="none" w:sz="0" w:space="0" w:color="auto"/>
        <w:left w:val="none" w:sz="0" w:space="0" w:color="auto"/>
        <w:bottom w:val="none" w:sz="0" w:space="0" w:color="auto"/>
        <w:right w:val="none" w:sz="0" w:space="0" w:color="auto"/>
      </w:divBdr>
    </w:div>
    <w:div w:id="574780350">
      <w:bodyDiv w:val="1"/>
      <w:marLeft w:val="0"/>
      <w:marRight w:val="0"/>
      <w:marTop w:val="0"/>
      <w:marBottom w:val="0"/>
      <w:divBdr>
        <w:top w:val="none" w:sz="0" w:space="0" w:color="auto"/>
        <w:left w:val="none" w:sz="0" w:space="0" w:color="auto"/>
        <w:bottom w:val="none" w:sz="0" w:space="0" w:color="auto"/>
        <w:right w:val="none" w:sz="0" w:space="0" w:color="auto"/>
      </w:divBdr>
    </w:div>
    <w:div w:id="608701525">
      <w:bodyDiv w:val="1"/>
      <w:marLeft w:val="0"/>
      <w:marRight w:val="0"/>
      <w:marTop w:val="0"/>
      <w:marBottom w:val="0"/>
      <w:divBdr>
        <w:top w:val="none" w:sz="0" w:space="0" w:color="auto"/>
        <w:left w:val="none" w:sz="0" w:space="0" w:color="auto"/>
        <w:bottom w:val="none" w:sz="0" w:space="0" w:color="auto"/>
        <w:right w:val="none" w:sz="0" w:space="0" w:color="auto"/>
      </w:divBdr>
    </w:div>
    <w:div w:id="611596824">
      <w:bodyDiv w:val="1"/>
      <w:marLeft w:val="0"/>
      <w:marRight w:val="0"/>
      <w:marTop w:val="0"/>
      <w:marBottom w:val="0"/>
      <w:divBdr>
        <w:top w:val="none" w:sz="0" w:space="0" w:color="auto"/>
        <w:left w:val="none" w:sz="0" w:space="0" w:color="auto"/>
        <w:bottom w:val="none" w:sz="0" w:space="0" w:color="auto"/>
        <w:right w:val="none" w:sz="0" w:space="0" w:color="auto"/>
      </w:divBdr>
    </w:div>
    <w:div w:id="619996521">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714887876">
      <w:bodyDiv w:val="1"/>
      <w:marLeft w:val="0"/>
      <w:marRight w:val="0"/>
      <w:marTop w:val="0"/>
      <w:marBottom w:val="0"/>
      <w:divBdr>
        <w:top w:val="none" w:sz="0" w:space="0" w:color="auto"/>
        <w:left w:val="none" w:sz="0" w:space="0" w:color="auto"/>
        <w:bottom w:val="none" w:sz="0" w:space="0" w:color="auto"/>
        <w:right w:val="none" w:sz="0" w:space="0" w:color="auto"/>
      </w:divBdr>
    </w:div>
    <w:div w:id="739600130">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792134089">
      <w:bodyDiv w:val="1"/>
      <w:marLeft w:val="0"/>
      <w:marRight w:val="0"/>
      <w:marTop w:val="0"/>
      <w:marBottom w:val="0"/>
      <w:divBdr>
        <w:top w:val="none" w:sz="0" w:space="0" w:color="auto"/>
        <w:left w:val="none" w:sz="0" w:space="0" w:color="auto"/>
        <w:bottom w:val="none" w:sz="0" w:space="0" w:color="auto"/>
        <w:right w:val="none" w:sz="0" w:space="0" w:color="auto"/>
      </w:divBdr>
    </w:div>
    <w:div w:id="822545256">
      <w:bodyDiv w:val="1"/>
      <w:marLeft w:val="0"/>
      <w:marRight w:val="0"/>
      <w:marTop w:val="0"/>
      <w:marBottom w:val="0"/>
      <w:divBdr>
        <w:top w:val="none" w:sz="0" w:space="0" w:color="auto"/>
        <w:left w:val="none" w:sz="0" w:space="0" w:color="auto"/>
        <w:bottom w:val="none" w:sz="0" w:space="0" w:color="auto"/>
        <w:right w:val="none" w:sz="0" w:space="0" w:color="auto"/>
      </w:divBdr>
    </w:div>
    <w:div w:id="1046683115">
      <w:bodyDiv w:val="1"/>
      <w:marLeft w:val="0"/>
      <w:marRight w:val="0"/>
      <w:marTop w:val="0"/>
      <w:marBottom w:val="0"/>
      <w:divBdr>
        <w:top w:val="none" w:sz="0" w:space="0" w:color="auto"/>
        <w:left w:val="none" w:sz="0" w:space="0" w:color="auto"/>
        <w:bottom w:val="none" w:sz="0" w:space="0" w:color="auto"/>
        <w:right w:val="none" w:sz="0" w:space="0" w:color="auto"/>
      </w:divBdr>
    </w:div>
    <w:div w:id="1067726035">
      <w:bodyDiv w:val="1"/>
      <w:marLeft w:val="0"/>
      <w:marRight w:val="0"/>
      <w:marTop w:val="0"/>
      <w:marBottom w:val="0"/>
      <w:divBdr>
        <w:top w:val="none" w:sz="0" w:space="0" w:color="auto"/>
        <w:left w:val="none" w:sz="0" w:space="0" w:color="auto"/>
        <w:bottom w:val="none" w:sz="0" w:space="0" w:color="auto"/>
        <w:right w:val="none" w:sz="0" w:space="0" w:color="auto"/>
      </w:divBdr>
    </w:div>
    <w:div w:id="1092118088">
      <w:bodyDiv w:val="1"/>
      <w:marLeft w:val="0"/>
      <w:marRight w:val="0"/>
      <w:marTop w:val="0"/>
      <w:marBottom w:val="0"/>
      <w:divBdr>
        <w:top w:val="none" w:sz="0" w:space="0" w:color="auto"/>
        <w:left w:val="none" w:sz="0" w:space="0" w:color="auto"/>
        <w:bottom w:val="none" w:sz="0" w:space="0" w:color="auto"/>
        <w:right w:val="none" w:sz="0" w:space="0" w:color="auto"/>
      </w:divBdr>
    </w:div>
    <w:div w:id="1108770693">
      <w:bodyDiv w:val="1"/>
      <w:marLeft w:val="0"/>
      <w:marRight w:val="0"/>
      <w:marTop w:val="0"/>
      <w:marBottom w:val="0"/>
      <w:divBdr>
        <w:top w:val="none" w:sz="0" w:space="0" w:color="auto"/>
        <w:left w:val="none" w:sz="0" w:space="0" w:color="auto"/>
        <w:bottom w:val="none" w:sz="0" w:space="0" w:color="auto"/>
        <w:right w:val="none" w:sz="0" w:space="0" w:color="auto"/>
      </w:divBdr>
    </w:div>
    <w:div w:id="1142162539">
      <w:bodyDiv w:val="1"/>
      <w:marLeft w:val="0"/>
      <w:marRight w:val="0"/>
      <w:marTop w:val="0"/>
      <w:marBottom w:val="0"/>
      <w:divBdr>
        <w:top w:val="none" w:sz="0" w:space="0" w:color="auto"/>
        <w:left w:val="none" w:sz="0" w:space="0" w:color="auto"/>
        <w:bottom w:val="none" w:sz="0" w:space="0" w:color="auto"/>
        <w:right w:val="none" w:sz="0" w:space="0" w:color="auto"/>
      </w:divBdr>
    </w:div>
    <w:div w:id="1217275264">
      <w:bodyDiv w:val="1"/>
      <w:marLeft w:val="0"/>
      <w:marRight w:val="0"/>
      <w:marTop w:val="0"/>
      <w:marBottom w:val="0"/>
      <w:divBdr>
        <w:top w:val="none" w:sz="0" w:space="0" w:color="auto"/>
        <w:left w:val="none" w:sz="0" w:space="0" w:color="auto"/>
        <w:bottom w:val="none" w:sz="0" w:space="0" w:color="auto"/>
        <w:right w:val="none" w:sz="0" w:space="0" w:color="auto"/>
      </w:divBdr>
    </w:div>
    <w:div w:id="1242789802">
      <w:bodyDiv w:val="1"/>
      <w:marLeft w:val="0"/>
      <w:marRight w:val="0"/>
      <w:marTop w:val="0"/>
      <w:marBottom w:val="0"/>
      <w:divBdr>
        <w:top w:val="none" w:sz="0" w:space="0" w:color="auto"/>
        <w:left w:val="none" w:sz="0" w:space="0" w:color="auto"/>
        <w:bottom w:val="none" w:sz="0" w:space="0" w:color="auto"/>
        <w:right w:val="none" w:sz="0" w:space="0" w:color="auto"/>
      </w:divBdr>
    </w:div>
    <w:div w:id="1255239561">
      <w:bodyDiv w:val="1"/>
      <w:marLeft w:val="0"/>
      <w:marRight w:val="0"/>
      <w:marTop w:val="0"/>
      <w:marBottom w:val="0"/>
      <w:divBdr>
        <w:top w:val="none" w:sz="0" w:space="0" w:color="auto"/>
        <w:left w:val="none" w:sz="0" w:space="0" w:color="auto"/>
        <w:bottom w:val="none" w:sz="0" w:space="0" w:color="auto"/>
        <w:right w:val="none" w:sz="0" w:space="0" w:color="auto"/>
      </w:divBdr>
    </w:div>
    <w:div w:id="1259025491">
      <w:bodyDiv w:val="1"/>
      <w:marLeft w:val="0"/>
      <w:marRight w:val="0"/>
      <w:marTop w:val="0"/>
      <w:marBottom w:val="0"/>
      <w:divBdr>
        <w:top w:val="none" w:sz="0" w:space="0" w:color="auto"/>
        <w:left w:val="none" w:sz="0" w:space="0" w:color="auto"/>
        <w:bottom w:val="none" w:sz="0" w:space="0" w:color="auto"/>
        <w:right w:val="none" w:sz="0" w:space="0" w:color="auto"/>
      </w:divBdr>
    </w:div>
    <w:div w:id="1424498198">
      <w:bodyDiv w:val="1"/>
      <w:marLeft w:val="0"/>
      <w:marRight w:val="0"/>
      <w:marTop w:val="0"/>
      <w:marBottom w:val="0"/>
      <w:divBdr>
        <w:top w:val="none" w:sz="0" w:space="0" w:color="auto"/>
        <w:left w:val="none" w:sz="0" w:space="0" w:color="auto"/>
        <w:bottom w:val="none" w:sz="0" w:space="0" w:color="auto"/>
        <w:right w:val="none" w:sz="0" w:space="0" w:color="auto"/>
      </w:divBdr>
    </w:div>
    <w:div w:id="1481535495">
      <w:bodyDiv w:val="1"/>
      <w:marLeft w:val="0"/>
      <w:marRight w:val="0"/>
      <w:marTop w:val="0"/>
      <w:marBottom w:val="0"/>
      <w:divBdr>
        <w:top w:val="none" w:sz="0" w:space="0" w:color="auto"/>
        <w:left w:val="none" w:sz="0" w:space="0" w:color="auto"/>
        <w:bottom w:val="none" w:sz="0" w:space="0" w:color="auto"/>
        <w:right w:val="none" w:sz="0" w:space="0" w:color="auto"/>
      </w:divBdr>
      <w:divsChild>
        <w:div w:id="1374846741">
          <w:marLeft w:val="0"/>
          <w:marRight w:val="0"/>
          <w:marTop w:val="0"/>
          <w:marBottom w:val="0"/>
          <w:divBdr>
            <w:top w:val="none" w:sz="0" w:space="0" w:color="auto"/>
            <w:left w:val="none" w:sz="0" w:space="0" w:color="auto"/>
            <w:bottom w:val="none" w:sz="0" w:space="0" w:color="auto"/>
            <w:right w:val="none" w:sz="0" w:space="0" w:color="auto"/>
          </w:divBdr>
        </w:div>
      </w:divsChild>
    </w:div>
    <w:div w:id="1494056918">
      <w:bodyDiv w:val="1"/>
      <w:marLeft w:val="0"/>
      <w:marRight w:val="0"/>
      <w:marTop w:val="0"/>
      <w:marBottom w:val="0"/>
      <w:divBdr>
        <w:top w:val="none" w:sz="0" w:space="0" w:color="auto"/>
        <w:left w:val="none" w:sz="0" w:space="0" w:color="auto"/>
        <w:bottom w:val="none" w:sz="0" w:space="0" w:color="auto"/>
        <w:right w:val="none" w:sz="0" w:space="0" w:color="auto"/>
      </w:divBdr>
    </w:div>
    <w:div w:id="1500194870">
      <w:bodyDiv w:val="1"/>
      <w:marLeft w:val="0"/>
      <w:marRight w:val="0"/>
      <w:marTop w:val="0"/>
      <w:marBottom w:val="0"/>
      <w:divBdr>
        <w:top w:val="none" w:sz="0" w:space="0" w:color="auto"/>
        <w:left w:val="none" w:sz="0" w:space="0" w:color="auto"/>
        <w:bottom w:val="none" w:sz="0" w:space="0" w:color="auto"/>
        <w:right w:val="none" w:sz="0" w:space="0" w:color="auto"/>
      </w:divBdr>
    </w:div>
    <w:div w:id="1521316629">
      <w:bodyDiv w:val="1"/>
      <w:marLeft w:val="0"/>
      <w:marRight w:val="0"/>
      <w:marTop w:val="0"/>
      <w:marBottom w:val="0"/>
      <w:divBdr>
        <w:top w:val="none" w:sz="0" w:space="0" w:color="auto"/>
        <w:left w:val="none" w:sz="0" w:space="0" w:color="auto"/>
        <w:bottom w:val="none" w:sz="0" w:space="0" w:color="auto"/>
        <w:right w:val="none" w:sz="0" w:space="0" w:color="auto"/>
      </w:divBdr>
    </w:div>
    <w:div w:id="1543903138">
      <w:bodyDiv w:val="1"/>
      <w:marLeft w:val="0"/>
      <w:marRight w:val="0"/>
      <w:marTop w:val="0"/>
      <w:marBottom w:val="0"/>
      <w:divBdr>
        <w:top w:val="none" w:sz="0" w:space="0" w:color="auto"/>
        <w:left w:val="none" w:sz="0" w:space="0" w:color="auto"/>
        <w:bottom w:val="none" w:sz="0" w:space="0" w:color="auto"/>
        <w:right w:val="none" w:sz="0" w:space="0" w:color="auto"/>
      </w:divBdr>
    </w:div>
    <w:div w:id="1548567189">
      <w:bodyDiv w:val="1"/>
      <w:marLeft w:val="0"/>
      <w:marRight w:val="0"/>
      <w:marTop w:val="0"/>
      <w:marBottom w:val="0"/>
      <w:divBdr>
        <w:top w:val="none" w:sz="0" w:space="0" w:color="auto"/>
        <w:left w:val="none" w:sz="0" w:space="0" w:color="auto"/>
        <w:bottom w:val="none" w:sz="0" w:space="0" w:color="auto"/>
        <w:right w:val="none" w:sz="0" w:space="0" w:color="auto"/>
      </w:divBdr>
    </w:div>
    <w:div w:id="1559516597">
      <w:bodyDiv w:val="1"/>
      <w:marLeft w:val="0"/>
      <w:marRight w:val="0"/>
      <w:marTop w:val="0"/>
      <w:marBottom w:val="0"/>
      <w:divBdr>
        <w:top w:val="none" w:sz="0" w:space="0" w:color="auto"/>
        <w:left w:val="none" w:sz="0" w:space="0" w:color="auto"/>
        <w:bottom w:val="none" w:sz="0" w:space="0" w:color="auto"/>
        <w:right w:val="none" w:sz="0" w:space="0" w:color="auto"/>
      </w:divBdr>
    </w:div>
    <w:div w:id="1564367725">
      <w:bodyDiv w:val="1"/>
      <w:marLeft w:val="0"/>
      <w:marRight w:val="0"/>
      <w:marTop w:val="0"/>
      <w:marBottom w:val="0"/>
      <w:divBdr>
        <w:top w:val="none" w:sz="0" w:space="0" w:color="auto"/>
        <w:left w:val="none" w:sz="0" w:space="0" w:color="auto"/>
        <w:bottom w:val="none" w:sz="0" w:space="0" w:color="auto"/>
        <w:right w:val="none" w:sz="0" w:space="0" w:color="auto"/>
      </w:divBdr>
    </w:div>
    <w:div w:id="1572739433">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87961702">
      <w:bodyDiv w:val="1"/>
      <w:marLeft w:val="0"/>
      <w:marRight w:val="0"/>
      <w:marTop w:val="0"/>
      <w:marBottom w:val="0"/>
      <w:divBdr>
        <w:top w:val="none" w:sz="0" w:space="0" w:color="auto"/>
        <w:left w:val="none" w:sz="0" w:space="0" w:color="auto"/>
        <w:bottom w:val="none" w:sz="0" w:space="0" w:color="auto"/>
        <w:right w:val="none" w:sz="0" w:space="0" w:color="auto"/>
      </w:divBdr>
    </w:div>
    <w:div w:id="1614482624">
      <w:bodyDiv w:val="1"/>
      <w:marLeft w:val="0"/>
      <w:marRight w:val="0"/>
      <w:marTop w:val="0"/>
      <w:marBottom w:val="0"/>
      <w:divBdr>
        <w:top w:val="none" w:sz="0" w:space="0" w:color="auto"/>
        <w:left w:val="none" w:sz="0" w:space="0" w:color="auto"/>
        <w:bottom w:val="none" w:sz="0" w:space="0" w:color="auto"/>
        <w:right w:val="none" w:sz="0" w:space="0" w:color="auto"/>
      </w:divBdr>
    </w:div>
    <w:div w:id="1637182919">
      <w:bodyDiv w:val="1"/>
      <w:marLeft w:val="0"/>
      <w:marRight w:val="0"/>
      <w:marTop w:val="0"/>
      <w:marBottom w:val="0"/>
      <w:divBdr>
        <w:top w:val="none" w:sz="0" w:space="0" w:color="auto"/>
        <w:left w:val="none" w:sz="0" w:space="0" w:color="auto"/>
        <w:bottom w:val="none" w:sz="0" w:space="0" w:color="auto"/>
        <w:right w:val="none" w:sz="0" w:space="0" w:color="auto"/>
      </w:divBdr>
      <w:divsChild>
        <w:div w:id="818108445">
          <w:marLeft w:val="0"/>
          <w:marRight w:val="0"/>
          <w:marTop w:val="0"/>
          <w:marBottom w:val="0"/>
          <w:divBdr>
            <w:top w:val="none" w:sz="0" w:space="0" w:color="auto"/>
            <w:left w:val="none" w:sz="0" w:space="0" w:color="auto"/>
            <w:bottom w:val="none" w:sz="0" w:space="0" w:color="auto"/>
            <w:right w:val="none" w:sz="0" w:space="0" w:color="auto"/>
          </w:divBdr>
        </w:div>
      </w:divsChild>
    </w:div>
    <w:div w:id="1655913220">
      <w:bodyDiv w:val="1"/>
      <w:marLeft w:val="0"/>
      <w:marRight w:val="0"/>
      <w:marTop w:val="0"/>
      <w:marBottom w:val="0"/>
      <w:divBdr>
        <w:top w:val="none" w:sz="0" w:space="0" w:color="auto"/>
        <w:left w:val="none" w:sz="0" w:space="0" w:color="auto"/>
        <w:bottom w:val="none" w:sz="0" w:space="0" w:color="auto"/>
        <w:right w:val="none" w:sz="0" w:space="0" w:color="auto"/>
      </w:divBdr>
    </w:div>
    <w:div w:id="1673751878">
      <w:bodyDiv w:val="1"/>
      <w:marLeft w:val="0"/>
      <w:marRight w:val="0"/>
      <w:marTop w:val="0"/>
      <w:marBottom w:val="0"/>
      <w:divBdr>
        <w:top w:val="none" w:sz="0" w:space="0" w:color="auto"/>
        <w:left w:val="none" w:sz="0" w:space="0" w:color="auto"/>
        <w:bottom w:val="none" w:sz="0" w:space="0" w:color="auto"/>
        <w:right w:val="none" w:sz="0" w:space="0" w:color="auto"/>
      </w:divBdr>
    </w:div>
    <w:div w:id="1708791872">
      <w:bodyDiv w:val="1"/>
      <w:marLeft w:val="0"/>
      <w:marRight w:val="0"/>
      <w:marTop w:val="0"/>
      <w:marBottom w:val="0"/>
      <w:divBdr>
        <w:top w:val="none" w:sz="0" w:space="0" w:color="auto"/>
        <w:left w:val="none" w:sz="0" w:space="0" w:color="auto"/>
        <w:bottom w:val="none" w:sz="0" w:space="0" w:color="auto"/>
        <w:right w:val="none" w:sz="0" w:space="0" w:color="auto"/>
      </w:divBdr>
    </w:div>
    <w:div w:id="1716810788">
      <w:bodyDiv w:val="1"/>
      <w:marLeft w:val="0"/>
      <w:marRight w:val="0"/>
      <w:marTop w:val="0"/>
      <w:marBottom w:val="0"/>
      <w:divBdr>
        <w:top w:val="none" w:sz="0" w:space="0" w:color="auto"/>
        <w:left w:val="none" w:sz="0" w:space="0" w:color="auto"/>
        <w:bottom w:val="none" w:sz="0" w:space="0" w:color="auto"/>
        <w:right w:val="none" w:sz="0" w:space="0" w:color="auto"/>
      </w:divBdr>
    </w:div>
    <w:div w:id="1800955912">
      <w:bodyDiv w:val="1"/>
      <w:marLeft w:val="0"/>
      <w:marRight w:val="0"/>
      <w:marTop w:val="0"/>
      <w:marBottom w:val="0"/>
      <w:divBdr>
        <w:top w:val="none" w:sz="0" w:space="0" w:color="auto"/>
        <w:left w:val="none" w:sz="0" w:space="0" w:color="auto"/>
        <w:bottom w:val="none" w:sz="0" w:space="0" w:color="auto"/>
        <w:right w:val="none" w:sz="0" w:space="0" w:color="auto"/>
      </w:divBdr>
    </w:div>
    <w:div w:id="1884556388">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913099">
      <w:bodyDiv w:val="1"/>
      <w:marLeft w:val="0"/>
      <w:marRight w:val="0"/>
      <w:marTop w:val="0"/>
      <w:marBottom w:val="0"/>
      <w:divBdr>
        <w:top w:val="none" w:sz="0" w:space="0" w:color="auto"/>
        <w:left w:val="none" w:sz="0" w:space="0" w:color="auto"/>
        <w:bottom w:val="none" w:sz="0" w:space="0" w:color="auto"/>
        <w:right w:val="none" w:sz="0" w:space="0" w:color="auto"/>
      </w:divBdr>
    </w:div>
    <w:div w:id="1911378308">
      <w:bodyDiv w:val="1"/>
      <w:marLeft w:val="0"/>
      <w:marRight w:val="0"/>
      <w:marTop w:val="0"/>
      <w:marBottom w:val="0"/>
      <w:divBdr>
        <w:top w:val="none" w:sz="0" w:space="0" w:color="auto"/>
        <w:left w:val="none" w:sz="0" w:space="0" w:color="auto"/>
        <w:bottom w:val="none" w:sz="0" w:space="0" w:color="auto"/>
        <w:right w:val="none" w:sz="0" w:space="0" w:color="auto"/>
      </w:divBdr>
    </w:div>
    <w:div w:id="1947614083">
      <w:bodyDiv w:val="1"/>
      <w:marLeft w:val="0"/>
      <w:marRight w:val="0"/>
      <w:marTop w:val="0"/>
      <w:marBottom w:val="0"/>
      <w:divBdr>
        <w:top w:val="none" w:sz="0" w:space="0" w:color="auto"/>
        <w:left w:val="none" w:sz="0" w:space="0" w:color="auto"/>
        <w:bottom w:val="none" w:sz="0" w:space="0" w:color="auto"/>
        <w:right w:val="none" w:sz="0" w:space="0" w:color="auto"/>
      </w:divBdr>
    </w:div>
    <w:div w:id="21163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C618D-B22D-4A6B-B6B0-DF2480D4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50398</Words>
  <Characters>28728</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78969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subject/>
  <dc:creator>m.vainiene</dc:creator>
  <cp:keywords/>
  <dc:description/>
  <cp:lastModifiedBy>LVAT</cp:lastModifiedBy>
  <cp:revision>5</cp:revision>
  <cp:lastPrinted>2019-01-28T07:21:00Z</cp:lastPrinted>
  <dcterms:created xsi:type="dcterms:W3CDTF">2019-04-01T10:05:00Z</dcterms:created>
  <dcterms:modified xsi:type="dcterms:W3CDTF">2019-04-03T10:18:00Z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00b224e49946b3ac000dcb2c7ec6b9201606131716058">
    <vt:lpwstr>PFzpnv/wiiACcoTQUQD46QDlk1o=</vt:lpwstr>
  </property>
  <property fmtid="{D5CDD505-2E9C-101B-9397-08002B2CF9AE}" pid="3" name="NSM7b5d487c93874ed585bbe0cad22e3730201807230816490">
    <vt:lpwstr>zOQyvbvWSt0D4waDg+vAPj+VXgI=</vt:lpwstr>
  </property>
  <property fmtid="{D5CDD505-2E9C-101B-9397-08002B2CF9AE}" pid="4" name="NSMe8c6d52aab274b5fa67182d15188b2c0201904031315294">
    <vt:lpwstr>Tvuv7NcR6JcIZnKrYnwcBqlw0lY=</vt:lpwstr>
  </property>
</Properties>
</file>